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7EF" w:rsidRPr="00426940" w:rsidRDefault="00A577EF">
      <w:pPr>
        <w:widowControl/>
        <w:ind w:leftChars="75" w:left="181" w:hanging="1"/>
        <w:rPr>
          <w:rFonts w:ascii="細明體" w:eastAsia="細明體" w:hAnsi="細明體"/>
          <w:b/>
          <w:bCs/>
          <w:sz w:val="40"/>
          <w:szCs w:val="40"/>
        </w:rPr>
      </w:pPr>
      <w:r w:rsidRPr="00426940">
        <w:rPr>
          <w:rFonts w:ascii="細明體" w:eastAsia="細明體" w:hAnsi="細明體"/>
          <w:b/>
          <w:bCs/>
          <w:sz w:val="40"/>
          <w:szCs w:val="40"/>
        </w:rPr>
        <w:t>出國報告(出國類別：</w:t>
      </w:r>
      <w:r w:rsidR="009B1479" w:rsidRPr="00426940">
        <w:rPr>
          <w:rFonts w:ascii="細明體" w:eastAsia="細明體" w:hAnsi="細明體"/>
          <w:b/>
          <w:bCs/>
          <w:sz w:val="40"/>
          <w:szCs w:val="40"/>
        </w:rPr>
        <w:t>其他</w:t>
      </w:r>
      <w:r w:rsidRPr="00426940">
        <w:rPr>
          <w:rFonts w:ascii="細明體" w:eastAsia="細明體" w:hAnsi="細明體"/>
          <w:b/>
          <w:bCs/>
          <w:sz w:val="40"/>
          <w:szCs w:val="40"/>
        </w:rPr>
        <w:t>)</w:t>
      </w:r>
    </w:p>
    <w:p w:rsidR="00A577EF" w:rsidRPr="00426940" w:rsidRDefault="00A577EF">
      <w:pPr>
        <w:widowControl/>
        <w:ind w:leftChars="75" w:left="181" w:hanging="1"/>
        <w:rPr>
          <w:rFonts w:ascii="細明體" w:eastAsia="細明體" w:hAnsi="細明體"/>
          <w:b/>
          <w:bCs/>
        </w:rPr>
      </w:pPr>
    </w:p>
    <w:p w:rsidR="00A577EF" w:rsidRPr="00426940" w:rsidRDefault="00A577EF">
      <w:pPr>
        <w:widowControl/>
        <w:ind w:leftChars="75" w:left="181" w:hanging="1"/>
        <w:rPr>
          <w:rFonts w:ascii="細明體" w:eastAsia="細明體" w:hAnsi="細明體"/>
          <w:b/>
          <w:bCs/>
        </w:rPr>
      </w:pPr>
    </w:p>
    <w:p w:rsidR="00A577EF" w:rsidRPr="00426940" w:rsidRDefault="00A577EF">
      <w:pPr>
        <w:adjustRightInd w:val="0"/>
        <w:snapToGrid w:val="0"/>
        <w:spacing w:beforeLines="100" w:before="360"/>
        <w:jc w:val="center"/>
        <w:rPr>
          <w:rFonts w:ascii="細明體" w:eastAsia="細明體" w:hAnsi="細明體"/>
          <w:b/>
          <w:bCs/>
        </w:rPr>
      </w:pPr>
    </w:p>
    <w:p w:rsidR="00100401" w:rsidRPr="00426940" w:rsidRDefault="00100401">
      <w:pPr>
        <w:adjustRightInd w:val="0"/>
        <w:snapToGrid w:val="0"/>
        <w:spacing w:beforeLines="100" w:before="360"/>
        <w:jc w:val="center"/>
        <w:rPr>
          <w:rFonts w:ascii="細明體" w:eastAsia="細明體" w:hAnsi="細明體"/>
          <w:b/>
          <w:bCs/>
        </w:rPr>
      </w:pPr>
    </w:p>
    <w:p w:rsidR="00897EA6" w:rsidRPr="00426940" w:rsidRDefault="00897EA6">
      <w:pPr>
        <w:adjustRightInd w:val="0"/>
        <w:snapToGrid w:val="0"/>
        <w:spacing w:beforeLines="100" w:before="360"/>
        <w:jc w:val="center"/>
        <w:rPr>
          <w:rFonts w:ascii="細明體" w:eastAsia="細明體" w:hAnsi="細明體"/>
          <w:b/>
          <w:bCs/>
        </w:rPr>
      </w:pPr>
    </w:p>
    <w:p w:rsidR="00100401" w:rsidRPr="00426940" w:rsidRDefault="00100401">
      <w:pPr>
        <w:adjustRightInd w:val="0"/>
        <w:snapToGrid w:val="0"/>
        <w:spacing w:beforeLines="100" w:before="360"/>
        <w:jc w:val="center"/>
        <w:rPr>
          <w:rFonts w:ascii="細明體" w:eastAsia="細明體" w:hAnsi="細明體"/>
          <w:b/>
          <w:bCs/>
        </w:rPr>
      </w:pPr>
    </w:p>
    <w:p w:rsidR="00100401" w:rsidRPr="00426940" w:rsidRDefault="00100401">
      <w:pPr>
        <w:adjustRightInd w:val="0"/>
        <w:snapToGrid w:val="0"/>
        <w:spacing w:beforeLines="100" w:before="360"/>
        <w:jc w:val="center"/>
        <w:rPr>
          <w:rFonts w:ascii="細明體" w:eastAsia="細明體" w:hAnsi="細明體"/>
          <w:b/>
          <w:bCs/>
        </w:rPr>
      </w:pPr>
    </w:p>
    <w:p w:rsidR="00A577EF" w:rsidRPr="00426940" w:rsidRDefault="0078550E">
      <w:pPr>
        <w:spacing w:line="500" w:lineRule="exact"/>
        <w:jc w:val="center"/>
        <w:rPr>
          <w:rFonts w:ascii="細明體" w:eastAsia="細明體" w:hAnsi="細明體"/>
          <w:b/>
          <w:bCs/>
          <w:sz w:val="52"/>
          <w:szCs w:val="52"/>
        </w:rPr>
      </w:pPr>
      <w:r w:rsidRPr="00426940">
        <w:rPr>
          <w:rFonts w:ascii="細明體" w:eastAsia="細明體" w:hAnsi="細明體"/>
          <w:b/>
          <w:bCs/>
          <w:sz w:val="52"/>
          <w:szCs w:val="52"/>
        </w:rPr>
        <w:t>「201</w:t>
      </w:r>
      <w:r w:rsidR="001E528A" w:rsidRPr="00426940">
        <w:rPr>
          <w:rFonts w:ascii="細明體" w:eastAsia="細明體" w:hAnsi="細明體" w:hint="eastAsia"/>
          <w:b/>
          <w:bCs/>
          <w:sz w:val="52"/>
          <w:szCs w:val="52"/>
        </w:rPr>
        <w:t>5</w:t>
      </w:r>
      <w:r w:rsidR="00A577EF" w:rsidRPr="00426940">
        <w:rPr>
          <w:rFonts w:ascii="細明體" w:eastAsia="細明體" w:hAnsi="細明體"/>
          <w:b/>
          <w:bCs/>
          <w:sz w:val="52"/>
          <w:szCs w:val="52"/>
        </w:rPr>
        <w:t>年</w:t>
      </w:r>
      <w:r w:rsidR="001E528A" w:rsidRPr="00426940">
        <w:rPr>
          <w:rFonts w:ascii="細明體" w:eastAsia="細明體" w:hAnsi="細明體" w:hint="eastAsia"/>
          <w:b/>
          <w:bCs/>
          <w:sz w:val="52"/>
          <w:szCs w:val="52"/>
        </w:rPr>
        <w:t>經濟部美加</w:t>
      </w:r>
      <w:r w:rsidRPr="00426940">
        <w:rPr>
          <w:rFonts w:ascii="細明體" w:eastAsia="細明體" w:hAnsi="細明體"/>
          <w:b/>
          <w:bCs/>
          <w:sz w:val="52"/>
          <w:szCs w:val="52"/>
        </w:rPr>
        <w:t>招商團」</w:t>
      </w:r>
    </w:p>
    <w:p w:rsidR="00100401" w:rsidRPr="00426940" w:rsidRDefault="00100401">
      <w:pPr>
        <w:adjustRightInd w:val="0"/>
        <w:snapToGrid w:val="0"/>
        <w:spacing w:beforeLines="100" w:before="360"/>
        <w:jc w:val="both"/>
        <w:rPr>
          <w:rFonts w:ascii="細明體" w:eastAsia="細明體" w:hAnsi="細明體"/>
        </w:rPr>
      </w:pPr>
    </w:p>
    <w:p w:rsidR="00100401" w:rsidRPr="00426940" w:rsidRDefault="00100401">
      <w:pPr>
        <w:adjustRightInd w:val="0"/>
        <w:snapToGrid w:val="0"/>
        <w:spacing w:beforeLines="100" w:before="360"/>
        <w:jc w:val="both"/>
        <w:rPr>
          <w:rFonts w:ascii="細明體" w:eastAsia="細明體" w:hAnsi="細明體"/>
        </w:rPr>
      </w:pPr>
    </w:p>
    <w:p w:rsidR="00100401" w:rsidRPr="00426940" w:rsidRDefault="00100401">
      <w:pPr>
        <w:adjustRightInd w:val="0"/>
        <w:snapToGrid w:val="0"/>
        <w:spacing w:beforeLines="100" w:before="360"/>
        <w:jc w:val="both"/>
        <w:rPr>
          <w:rFonts w:ascii="細明體" w:eastAsia="細明體" w:hAnsi="細明體"/>
        </w:rPr>
      </w:pPr>
    </w:p>
    <w:p w:rsidR="00897EA6" w:rsidRPr="00426940" w:rsidRDefault="00897EA6">
      <w:pPr>
        <w:adjustRightInd w:val="0"/>
        <w:snapToGrid w:val="0"/>
        <w:spacing w:beforeLines="100" w:before="360"/>
        <w:jc w:val="both"/>
        <w:rPr>
          <w:rFonts w:ascii="細明體" w:eastAsia="細明體" w:hAnsi="細明體"/>
        </w:rPr>
      </w:pPr>
    </w:p>
    <w:p w:rsidR="00100401" w:rsidRPr="00426940" w:rsidRDefault="00100401">
      <w:pPr>
        <w:adjustRightInd w:val="0"/>
        <w:snapToGrid w:val="0"/>
        <w:spacing w:beforeLines="100" w:before="360"/>
        <w:jc w:val="both"/>
        <w:rPr>
          <w:rFonts w:ascii="細明體" w:eastAsia="細明體" w:hAnsi="細明體"/>
        </w:rPr>
      </w:pPr>
    </w:p>
    <w:p w:rsidR="00801BC3" w:rsidRPr="00426940" w:rsidRDefault="00E06944" w:rsidP="00426940">
      <w:pPr>
        <w:adjustRightInd w:val="0"/>
        <w:snapToGrid w:val="0"/>
        <w:spacing w:beforeLines="100" w:before="360"/>
        <w:ind w:left="1418" w:hangingChars="506" w:hanging="1418"/>
        <w:rPr>
          <w:rFonts w:ascii="細明體" w:eastAsia="細明體" w:hAnsi="細明體"/>
          <w:sz w:val="28"/>
          <w:szCs w:val="28"/>
        </w:rPr>
      </w:pPr>
      <w:r w:rsidRPr="00426940">
        <w:rPr>
          <w:rFonts w:ascii="細明體" w:eastAsia="細明體" w:hAnsi="細明體"/>
          <w:b/>
          <w:sz w:val="28"/>
          <w:szCs w:val="28"/>
        </w:rPr>
        <w:t>訪團人員：</w:t>
      </w:r>
      <w:r w:rsidR="001E528A" w:rsidRPr="00426940">
        <w:rPr>
          <w:rFonts w:ascii="細明體" w:eastAsia="細明體" w:hAnsi="細明體" w:hint="eastAsia"/>
          <w:sz w:val="28"/>
          <w:szCs w:val="28"/>
        </w:rPr>
        <w:t>經濟部</w:t>
      </w:r>
      <w:proofErr w:type="gramStart"/>
      <w:r w:rsidR="001E528A" w:rsidRPr="00426940">
        <w:rPr>
          <w:rFonts w:ascii="細明體" w:eastAsia="細明體" w:hAnsi="細明體" w:hint="eastAsia"/>
          <w:sz w:val="28"/>
          <w:szCs w:val="28"/>
        </w:rPr>
        <w:t>卓</w:t>
      </w:r>
      <w:proofErr w:type="gramEnd"/>
      <w:r w:rsidR="001E528A" w:rsidRPr="00426940">
        <w:rPr>
          <w:rFonts w:ascii="細明體" w:eastAsia="細明體" w:hAnsi="細明體" w:hint="eastAsia"/>
          <w:sz w:val="28"/>
          <w:szCs w:val="28"/>
        </w:rPr>
        <w:t>政務</w:t>
      </w:r>
      <w:proofErr w:type="gramStart"/>
      <w:r w:rsidR="001E528A" w:rsidRPr="00426940">
        <w:rPr>
          <w:rFonts w:ascii="細明體" w:eastAsia="細明體" w:hAnsi="細明體" w:hint="eastAsia"/>
          <w:sz w:val="28"/>
          <w:szCs w:val="28"/>
        </w:rPr>
        <w:t>次長士昭</w:t>
      </w:r>
      <w:proofErr w:type="gramEnd"/>
      <w:r w:rsidR="00897EA6" w:rsidRPr="00426940">
        <w:rPr>
          <w:rFonts w:ascii="細明體" w:eastAsia="細明體" w:hAnsi="細明體" w:hint="eastAsia"/>
          <w:sz w:val="28"/>
          <w:szCs w:val="28"/>
        </w:rPr>
        <w:t>、</w:t>
      </w:r>
      <w:r w:rsidR="001E528A" w:rsidRPr="00426940">
        <w:rPr>
          <w:rFonts w:ascii="細明體" w:eastAsia="細明體" w:hAnsi="細明體" w:hint="eastAsia"/>
          <w:sz w:val="28"/>
          <w:szCs w:val="28"/>
        </w:rPr>
        <w:t>經濟部投資業務處連處長玉</w:t>
      </w:r>
      <w:proofErr w:type="gramStart"/>
      <w:r w:rsidR="001E528A" w:rsidRPr="00426940">
        <w:rPr>
          <w:rFonts w:ascii="細明體" w:eastAsia="細明體" w:hAnsi="細明體" w:hint="eastAsia"/>
          <w:sz w:val="28"/>
          <w:szCs w:val="28"/>
        </w:rPr>
        <w:t>蘋</w:t>
      </w:r>
      <w:proofErr w:type="gramEnd"/>
      <w:r w:rsidR="00897EA6" w:rsidRPr="00426940">
        <w:rPr>
          <w:rFonts w:ascii="細明體" w:eastAsia="細明體" w:hAnsi="細明體" w:hint="eastAsia"/>
          <w:sz w:val="28"/>
          <w:szCs w:val="28"/>
        </w:rPr>
        <w:t>、</w:t>
      </w:r>
      <w:r w:rsidR="001E528A" w:rsidRPr="00426940">
        <w:rPr>
          <w:rFonts w:ascii="細明體" w:eastAsia="細明體" w:hAnsi="細明體" w:hint="eastAsia"/>
          <w:sz w:val="28"/>
          <w:szCs w:val="28"/>
        </w:rPr>
        <w:t>經濟部倪簡任經濟秘書伯嘉</w:t>
      </w:r>
      <w:r w:rsidR="00897EA6" w:rsidRPr="00426940">
        <w:rPr>
          <w:rFonts w:ascii="細明體" w:eastAsia="細明體" w:hAnsi="細明體" w:hint="eastAsia"/>
          <w:sz w:val="28"/>
          <w:szCs w:val="28"/>
        </w:rPr>
        <w:t>、</w:t>
      </w:r>
      <w:r w:rsidR="00801BC3" w:rsidRPr="00426940">
        <w:rPr>
          <w:rFonts w:ascii="細明體" w:eastAsia="細明體" w:hAnsi="細明體"/>
          <w:sz w:val="28"/>
          <w:szCs w:val="28"/>
        </w:rPr>
        <w:t>經濟部投資業務處翁科長明德</w:t>
      </w:r>
      <w:r w:rsidR="00897EA6" w:rsidRPr="00426940">
        <w:rPr>
          <w:rFonts w:ascii="細明體" w:eastAsia="細明體" w:hAnsi="細明體" w:hint="eastAsia"/>
          <w:sz w:val="28"/>
          <w:szCs w:val="28"/>
        </w:rPr>
        <w:t>、</w:t>
      </w:r>
      <w:r w:rsidR="00801BC3" w:rsidRPr="00426940">
        <w:rPr>
          <w:rFonts w:ascii="細明體" w:eastAsia="細明體" w:hAnsi="細明體"/>
          <w:sz w:val="28"/>
          <w:szCs w:val="28"/>
        </w:rPr>
        <w:t>經濟部投資業務處</w:t>
      </w:r>
      <w:proofErr w:type="gramStart"/>
      <w:r w:rsidR="00801BC3" w:rsidRPr="00426940">
        <w:rPr>
          <w:rFonts w:ascii="細明體" w:eastAsia="細明體" w:hAnsi="細明體"/>
          <w:sz w:val="28"/>
          <w:szCs w:val="28"/>
        </w:rPr>
        <w:t>郭</w:t>
      </w:r>
      <w:proofErr w:type="gramEnd"/>
      <w:r w:rsidR="00801BC3" w:rsidRPr="00426940">
        <w:rPr>
          <w:rFonts w:ascii="細明體" w:eastAsia="細明體" w:hAnsi="細明體"/>
          <w:sz w:val="28"/>
          <w:szCs w:val="28"/>
        </w:rPr>
        <w:t>技正福全</w:t>
      </w:r>
    </w:p>
    <w:p w:rsidR="006B118C" w:rsidRPr="00426940" w:rsidRDefault="006B118C" w:rsidP="00897EA6">
      <w:pPr>
        <w:spacing w:line="400" w:lineRule="exact"/>
        <w:rPr>
          <w:rFonts w:ascii="細明體" w:eastAsia="細明體" w:hAnsi="細明體"/>
          <w:color w:val="000000"/>
          <w:sz w:val="28"/>
          <w:szCs w:val="28"/>
        </w:rPr>
      </w:pPr>
    </w:p>
    <w:p w:rsidR="00897EA6" w:rsidRPr="00426940" w:rsidRDefault="00897EA6" w:rsidP="00897EA6">
      <w:pPr>
        <w:spacing w:line="400" w:lineRule="exact"/>
        <w:rPr>
          <w:rFonts w:ascii="細明體" w:eastAsia="細明體" w:hAnsi="細明體"/>
          <w:color w:val="000000"/>
          <w:sz w:val="28"/>
          <w:szCs w:val="28"/>
        </w:rPr>
      </w:pPr>
      <w:r w:rsidRPr="00426940">
        <w:rPr>
          <w:rFonts w:ascii="細明體" w:eastAsia="細明體" w:hAnsi="細明體" w:hint="eastAsia"/>
          <w:b/>
          <w:color w:val="000000"/>
          <w:sz w:val="28"/>
          <w:szCs w:val="28"/>
        </w:rPr>
        <w:t>國家：</w:t>
      </w:r>
      <w:r w:rsidRPr="00426940">
        <w:rPr>
          <w:rFonts w:ascii="細明體" w:eastAsia="細明體" w:hAnsi="細明體" w:hint="eastAsia"/>
          <w:color w:val="000000"/>
          <w:sz w:val="28"/>
          <w:szCs w:val="28"/>
        </w:rPr>
        <w:t>美國及加拿大</w:t>
      </w:r>
    </w:p>
    <w:p w:rsidR="00897EA6" w:rsidRPr="00426940" w:rsidRDefault="00897EA6" w:rsidP="00897EA6">
      <w:pPr>
        <w:spacing w:line="400" w:lineRule="exact"/>
        <w:rPr>
          <w:rFonts w:ascii="細明體" w:eastAsia="細明體" w:hAnsi="細明體"/>
          <w:color w:val="000000"/>
          <w:sz w:val="28"/>
          <w:szCs w:val="28"/>
        </w:rPr>
      </w:pPr>
    </w:p>
    <w:p w:rsidR="00A577EF" w:rsidRPr="00426940" w:rsidRDefault="00A577EF" w:rsidP="00897EA6">
      <w:pPr>
        <w:spacing w:line="400" w:lineRule="exact"/>
        <w:rPr>
          <w:rFonts w:ascii="細明體" w:eastAsia="細明體" w:hAnsi="細明體"/>
          <w:bCs/>
          <w:color w:val="000000"/>
          <w:sz w:val="28"/>
          <w:szCs w:val="28"/>
        </w:rPr>
      </w:pPr>
      <w:r w:rsidRPr="00426940">
        <w:rPr>
          <w:rFonts w:ascii="細明體" w:eastAsia="細明體" w:hAnsi="細明體"/>
          <w:b/>
          <w:color w:val="000000"/>
          <w:sz w:val="28"/>
          <w:szCs w:val="28"/>
        </w:rPr>
        <w:t>出國期間：</w:t>
      </w:r>
      <w:r w:rsidR="00542C80" w:rsidRPr="00426940">
        <w:rPr>
          <w:rFonts w:ascii="細明體" w:eastAsia="細明體" w:hAnsi="細明體"/>
          <w:bCs/>
          <w:color w:val="000000"/>
          <w:sz w:val="28"/>
          <w:szCs w:val="28"/>
        </w:rPr>
        <w:t>10</w:t>
      </w:r>
      <w:r w:rsidR="001E528A" w:rsidRPr="00426940">
        <w:rPr>
          <w:rFonts w:ascii="細明體" w:eastAsia="細明體" w:hAnsi="細明體" w:hint="eastAsia"/>
          <w:bCs/>
          <w:color w:val="000000"/>
          <w:sz w:val="28"/>
          <w:szCs w:val="28"/>
        </w:rPr>
        <w:t>4</w:t>
      </w:r>
      <w:r w:rsidRPr="00426940">
        <w:rPr>
          <w:rFonts w:ascii="細明體" w:eastAsia="細明體" w:hAnsi="細明體"/>
          <w:bCs/>
          <w:color w:val="000000"/>
          <w:sz w:val="28"/>
          <w:szCs w:val="28"/>
        </w:rPr>
        <w:t>年</w:t>
      </w:r>
      <w:r w:rsidR="001E528A" w:rsidRPr="00426940">
        <w:rPr>
          <w:rFonts w:ascii="細明體" w:eastAsia="細明體" w:hAnsi="細明體" w:hint="eastAsia"/>
          <w:bCs/>
          <w:color w:val="000000"/>
          <w:sz w:val="28"/>
          <w:szCs w:val="28"/>
        </w:rPr>
        <w:t>8</w:t>
      </w:r>
      <w:r w:rsidRPr="00426940">
        <w:rPr>
          <w:rFonts w:ascii="細明體" w:eastAsia="細明體" w:hAnsi="細明體"/>
          <w:bCs/>
          <w:color w:val="000000"/>
          <w:sz w:val="28"/>
          <w:szCs w:val="28"/>
        </w:rPr>
        <w:t>月</w:t>
      </w:r>
      <w:r w:rsidR="001E528A" w:rsidRPr="00426940">
        <w:rPr>
          <w:rFonts w:ascii="細明體" w:eastAsia="細明體" w:hAnsi="細明體" w:hint="eastAsia"/>
          <w:bCs/>
          <w:color w:val="000000"/>
          <w:sz w:val="28"/>
          <w:szCs w:val="28"/>
        </w:rPr>
        <w:t>8</w:t>
      </w:r>
      <w:r w:rsidRPr="00426940">
        <w:rPr>
          <w:rFonts w:ascii="細明體" w:eastAsia="細明體" w:hAnsi="細明體"/>
          <w:bCs/>
          <w:color w:val="000000"/>
          <w:sz w:val="28"/>
          <w:szCs w:val="28"/>
        </w:rPr>
        <w:t>日至</w:t>
      </w:r>
      <w:r w:rsidR="001E528A" w:rsidRPr="00426940">
        <w:rPr>
          <w:rFonts w:ascii="細明體" w:eastAsia="細明體" w:hAnsi="細明體" w:hint="eastAsia"/>
          <w:bCs/>
          <w:color w:val="000000"/>
          <w:sz w:val="28"/>
          <w:szCs w:val="28"/>
        </w:rPr>
        <w:t>8</w:t>
      </w:r>
      <w:r w:rsidRPr="00426940">
        <w:rPr>
          <w:rFonts w:ascii="細明體" w:eastAsia="細明體" w:hAnsi="細明體"/>
          <w:bCs/>
          <w:color w:val="000000"/>
          <w:sz w:val="28"/>
          <w:szCs w:val="28"/>
        </w:rPr>
        <w:t>月</w:t>
      </w:r>
      <w:r w:rsidR="001E528A" w:rsidRPr="00426940">
        <w:rPr>
          <w:rFonts w:ascii="細明體" w:eastAsia="細明體" w:hAnsi="細明體" w:hint="eastAsia"/>
          <w:bCs/>
          <w:color w:val="000000"/>
          <w:sz w:val="28"/>
          <w:szCs w:val="28"/>
        </w:rPr>
        <w:t>17</w:t>
      </w:r>
      <w:r w:rsidRPr="00426940">
        <w:rPr>
          <w:rFonts w:ascii="細明體" w:eastAsia="細明體" w:hAnsi="細明體"/>
          <w:bCs/>
          <w:color w:val="000000"/>
          <w:sz w:val="28"/>
          <w:szCs w:val="28"/>
        </w:rPr>
        <w:t>日</w:t>
      </w:r>
    </w:p>
    <w:p w:rsidR="00E06944" w:rsidRPr="00426940" w:rsidRDefault="00E06944" w:rsidP="00897EA6">
      <w:pPr>
        <w:spacing w:line="400" w:lineRule="exact"/>
        <w:rPr>
          <w:rFonts w:ascii="細明體" w:eastAsia="細明體" w:hAnsi="細明體"/>
          <w:b/>
          <w:color w:val="000000"/>
          <w:sz w:val="28"/>
          <w:szCs w:val="28"/>
        </w:rPr>
      </w:pPr>
    </w:p>
    <w:p w:rsidR="00A577EF" w:rsidRPr="00426940" w:rsidRDefault="00A577EF" w:rsidP="00897EA6">
      <w:pPr>
        <w:spacing w:line="400" w:lineRule="exact"/>
        <w:rPr>
          <w:rFonts w:ascii="細明體" w:eastAsia="細明體" w:hAnsi="細明體"/>
          <w:color w:val="000000"/>
          <w:sz w:val="28"/>
          <w:szCs w:val="28"/>
        </w:rPr>
      </w:pPr>
      <w:r w:rsidRPr="00426940">
        <w:rPr>
          <w:rFonts w:ascii="細明體" w:eastAsia="細明體" w:hAnsi="細明體"/>
          <w:b/>
          <w:color w:val="000000"/>
          <w:sz w:val="28"/>
          <w:szCs w:val="28"/>
        </w:rPr>
        <w:t>報告日期：</w:t>
      </w:r>
      <w:r w:rsidR="00D01E09" w:rsidRPr="00426940">
        <w:rPr>
          <w:rFonts w:ascii="細明體" w:eastAsia="細明體" w:hAnsi="細明體"/>
          <w:color w:val="000000"/>
          <w:sz w:val="28"/>
          <w:szCs w:val="28"/>
        </w:rPr>
        <w:t>10</w:t>
      </w:r>
      <w:r w:rsidR="001E528A" w:rsidRPr="00426940">
        <w:rPr>
          <w:rFonts w:ascii="細明體" w:eastAsia="細明體" w:hAnsi="細明體" w:hint="eastAsia"/>
          <w:color w:val="000000"/>
          <w:sz w:val="28"/>
          <w:szCs w:val="28"/>
        </w:rPr>
        <w:t>4</w:t>
      </w:r>
      <w:r w:rsidRPr="00426940">
        <w:rPr>
          <w:rFonts w:ascii="細明體" w:eastAsia="細明體" w:hAnsi="細明體"/>
          <w:color w:val="000000"/>
          <w:sz w:val="28"/>
          <w:szCs w:val="28"/>
        </w:rPr>
        <w:t>年</w:t>
      </w:r>
      <w:r w:rsidR="001E528A" w:rsidRPr="00426940">
        <w:rPr>
          <w:rFonts w:ascii="細明體" w:eastAsia="細明體" w:hAnsi="細明體" w:hint="eastAsia"/>
          <w:color w:val="000000"/>
          <w:sz w:val="28"/>
          <w:szCs w:val="28"/>
        </w:rPr>
        <w:t>9</w:t>
      </w:r>
      <w:r w:rsidRPr="00426940">
        <w:rPr>
          <w:rFonts w:ascii="細明體" w:eastAsia="細明體" w:hAnsi="細明體"/>
          <w:color w:val="000000"/>
          <w:sz w:val="28"/>
          <w:szCs w:val="28"/>
        </w:rPr>
        <w:t>月</w:t>
      </w:r>
      <w:r w:rsidR="006B4BA2">
        <w:rPr>
          <w:rFonts w:ascii="細明體" w:eastAsia="細明體" w:hAnsi="細明體" w:hint="eastAsia"/>
          <w:color w:val="000000"/>
          <w:sz w:val="28"/>
          <w:szCs w:val="28"/>
        </w:rPr>
        <w:t>24</w:t>
      </w:r>
      <w:r w:rsidR="001E528A" w:rsidRPr="00426940">
        <w:rPr>
          <w:rFonts w:ascii="細明體" w:eastAsia="細明體" w:hAnsi="細明體" w:hint="eastAsia"/>
          <w:color w:val="000000"/>
          <w:sz w:val="28"/>
          <w:szCs w:val="28"/>
        </w:rPr>
        <w:t xml:space="preserve"> </w:t>
      </w:r>
      <w:r w:rsidRPr="00426940">
        <w:rPr>
          <w:rFonts w:ascii="細明體" w:eastAsia="細明體" w:hAnsi="細明體"/>
          <w:color w:val="000000"/>
          <w:sz w:val="28"/>
          <w:szCs w:val="28"/>
        </w:rPr>
        <w:t>日</w:t>
      </w:r>
    </w:p>
    <w:p w:rsidR="00A577EF" w:rsidRPr="00C3088A" w:rsidRDefault="00A577EF">
      <w:pPr>
        <w:spacing w:afterLines="50" w:after="180"/>
        <w:jc w:val="center"/>
        <w:rPr>
          <w:rFonts w:ascii="細明體" w:eastAsia="細明體" w:hAnsi="細明體"/>
          <w:b/>
          <w:shd w:val="clear" w:color="auto" w:fill="C0C0C0"/>
        </w:rPr>
      </w:pPr>
      <w:r w:rsidRPr="00426940">
        <w:rPr>
          <w:rFonts w:ascii="細明體" w:eastAsia="細明體" w:hAnsi="細明體"/>
          <w:b/>
          <w:sz w:val="28"/>
          <w:szCs w:val="28"/>
        </w:rPr>
        <w:br w:type="page"/>
      </w:r>
      <w:r w:rsidRPr="00C3088A">
        <w:rPr>
          <w:rFonts w:ascii="細明體" w:eastAsia="細明體" w:hAnsi="細明體"/>
          <w:b/>
          <w:shd w:val="clear" w:color="auto" w:fill="C0C0C0"/>
        </w:rPr>
        <w:lastRenderedPageBreak/>
        <w:t>摘      要</w:t>
      </w:r>
    </w:p>
    <w:p w:rsidR="00424055" w:rsidRPr="00C3088A" w:rsidRDefault="00A577EF" w:rsidP="00C3088A">
      <w:pPr>
        <w:snapToGrid w:val="0"/>
        <w:spacing w:line="360" w:lineRule="auto"/>
        <w:ind w:firstLineChars="236" w:firstLine="566"/>
        <w:jc w:val="both"/>
        <w:rPr>
          <w:rFonts w:ascii="細明體" w:eastAsia="細明體" w:hAnsi="細明體"/>
        </w:rPr>
      </w:pPr>
      <w:r w:rsidRPr="00C3088A">
        <w:rPr>
          <w:rFonts w:ascii="細明體" w:eastAsia="細明體" w:hAnsi="細明體"/>
        </w:rPr>
        <w:t>本</w:t>
      </w:r>
      <w:r w:rsidR="00A603FB" w:rsidRPr="00C3088A">
        <w:rPr>
          <w:rFonts w:ascii="細明體" w:eastAsia="細明體" w:hAnsi="細明體"/>
        </w:rPr>
        <w:t>次訪問團</w:t>
      </w:r>
      <w:r w:rsidR="00FD1CD1" w:rsidRPr="00C3088A">
        <w:rPr>
          <w:rFonts w:ascii="細明體" w:eastAsia="細明體" w:hAnsi="細明體" w:hint="eastAsia"/>
        </w:rPr>
        <w:t>於</w:t>
      </w:r>
      <w:r w:rsidR="00424055" w:rsidRPr="00C3088A">
        <w:rPr>
          <w:rFonts w:ascii="細明體" w:eastAsia="細明體" w:hAnsi="細明體"/>
        </w:rPr>
        <w:t>10</w:t>
      </w:r>
      <w:r w:rsidR="001E528A" w:rsidRPr="00C3088A">
        <w:rPr>
          <w:rFonts w:ascii="細明體" w:eastAsia="細明體" w:hAnsi="細明體" w:hint="eastAsia"/>
        </w:rPr>
        <w:t>4</w:t>
      </w:r>
      <w:r w:rsidR="00424055" w:rsidRPr="00C3088A">
        <w:rPr>
          <w:rFonts w:ascii="細明體" w:eastAsia="細明體" w:hAnsi="細明體"/>
        </w:rPr>
        <w:t>年</w:t>
      </w:r>
      <w:r w:rsidR="001E528A" w:rsidRPr="00C3088A">
        <w:rPr>
          <w:rFonts w:ascii="細明體" w:eastAsia="細明體" w:hAnsi="細明體" w:hint="eastAsia"/>
        </w:rPr>
        <w:t>8</w:t>
      </w:r>
      <w:r w:rsidR="00424055" w:rsidRPr="00C3088A">
        <w:rPr>
          <w:rFonts w:ascii="細明體" w:eastAsia="細明體" w:hAnsi="細明體"/>
        </w:rPr>
        <w:t>月</w:t>
      </w:r>
      <w:r w:rsidR="001E528A" w:rsidRPr="00C3088A">
        <w:rPr>
          <w:rFonts w:ascii="細明體" w:eastAsia="細明體" w:hAnsi="細明體" w:hint="eastAsia"/>
        </w:rPr>
        <w:t>8</w:t>
      </w:r>
      <w:r w:rsidR="00424055" w:rsidRPr="00C3088A">
        <w:rPr>
          <w:rFonts w:ascii="細明體" w:eastAsia="細明體" w:hAnsi="細明體"/>
        </w:rPr>
        <w:t>日</w:t>
      </w:r>
      <w:r w:rsidR="001344D8" w:rsidRPr="00C3088A">
        <w:rPr>
          <w:rFonts w:ascii="細明體" w:eastAsia="細明體" w:hAnsi="細明體"/>
        </w:rPr>
        <w:t>至</w:t>
      </w:r>
      <w:r w:rsidR="001E528A" w:rsidRPr="00C3088A">
        <w:rPr>
          <w:rFonts w:ascii="細明體" w:eastAsia="細明體" w:hAnsi="細明體" w:hint="eastAsia"/>
        </w:rPr>
        <w:t>8</w:t>
      </w:r>
      <w:r w:rsidR="00424055" w:rsidRPr="00C3088A">
        <w:rPr>
          <w:rFonts w:ascii="細明體" w:eastAsia="細明體" w:hAnsi="細明體"/>
        </w:rPr>
        <w:t>月</w:t>
      </w:r>
      <w:r w:rsidR="001E528A" w:rsidRPr="00C3088A">
        <w:rPr>
          <w:rFonts w:ascii="細明體" w:eastAsia="細明體" w:hAnsi="細明體" w:hint="eastAsia"/>
        </w:rPr>
        <w:t>17</w:t>
      </w:r>
      <w:r w:rsidR="00424055" w:rsidRPr="00C3088A">
        <w:rPr>
          <w:rFonts w:ascii="細明體" w:eastAsia="細明體" w:hAnsi="細明體"/>
        </w:rPr>
        <w:t>日赴美國</w:t>
      </w:r>
      <w:r w:rsidR="00A603FB" w:rsidRPr="00C3088A">
        <w:rPr>
          <w:rFonts w:ascii="細明體" w:eastAsia="細明體" w:hAnsi="細明體"/>
        </w:rPr>
        <w:t>紐約</w:t>
      </w:r>
      <w:r w:rsidR="00FD1CD1" w:rsidRPr="00C3088A">
        <w:rPr>
          <w:rFonts w:ascii="細明體" w:eastAsia="細明體" w:hAnsi="細明體" w:hint="eastAsia"/>
        </w:rPr>
        <w:t>、</w:t>
      </w:r>
      <w:r w:rsidR="001E528A" w:rsidRPr="00C3088A">
        <w:rPr>
          <w:rFonts w:ascii="細明體" w:eastAsia="細明體" w:hAnsi="細明體" w:hint="eastAsia"/>
        </w:rPr>
        <w:t>加拿大蒙特婁及渥太華</w:t>
      </w:r>
      <w:r w:rsidR="0019200F" w:rsidRPr="00C3088A">
        <w:rPr>
          <w:rFonts w:ascii="細明體" w:eastAsia="細明體" w:hAnsi="細明體"/>
        </w:rPr>
        <w:t>等</w:t>
      </w:r>
      <w:r w:rsidR="00FD1CD1" w:rsidRPr="00C3088A">
        <w:rPr>
          <w:rFonts w:ascii="細明體" w:eastAsia="細明體" w:hAnsi="細明體" w:hint="eastAsia"/>
        </w:rPr>
        <w:t>城市</w:t>
      </w:r>
      <w:r w:rsidR="00424055" w:rsidRPr="00C3088A">
        <w:rPr>
          <w:rFonts w:ascii="細明體" w:eastAsia="細明體" w:hAnsi="細明體"/>
        </w:rPr>
        <w:t>進行招商活動，由</w:t>
      </w:r>
      <w:r w:rsidR="00A603FB" w:rsidRPr="00C3088A">
        <w:rPr>
          <w:rFonts w:ascii="細明體" w:eastAsia="細明體" w:hAnsi="細明體"/>
        </w:rPr>
        <w:t>經濟部</w:t>
      </w:r>
      <w:proofErr w:type="gramStart"/>
      <w:r w:rsidR="001E528A" w:rsidRPr="00C3088A">
        <w:rPr>
          <w:rFonts w:ascii="細明體" w:eastAsia="細明體" w:hAnsi="細明體" w:hint="eastAsia"/>
        </w:rPr>
        <w:t>卓</w:t>
      </w:r>
      <w:proofErr w:type="gramEnd"/>
      <w:r w:rsidR="001E528A" w:rsidRPr="00C3088A">
        <w:rPr>
          <w:rFonts w:ascii="細明體" w:eastAsia="細明體" w:hAnsi="細明體" w:hint="eastAsia"/>
        </w:rPr>
        <w:t>政務</w:t>
      </w:r>
      <w:proofErr w:type="gramStart"/>
      <w:r w:rsidR="001E528A" w:rsidRPr="00C3088A">
        <w:rPr>
          <w:rFonts w:ascii="細明體" w:eastAsia="細明體" w:hAnsi="細明體" w:hint="eastAsia"/>
        </w:rPr>
        <w:t>次長士昭擔</w:t>
      </w:r>
      <w:r w:rsidR="005252EE" w:rsidRPr="00C3088A">
        <w:rPr>
          <w:rFonts w:ascii="細明體" w:eastAsia="細明體" w:hAnsi="細明體" w:hint="eastAsia"/>
        </w:rPr>
        <w:t>任</w:t>
      </w:r>
      <w:proofErr w:type="gramEnd"/>
      <w:r w:rsidR="005252EE" w:rsidRPr="00C3088A">
        <w:rPr>
          <w:rFonts w:ascii="細明體" w:eastAsia="細明體" w:hAnsi="細明體" w:hint="eastAsia"/>
        </w:rPr>
        <w:t>團長並</w:t>
      </w:r>
      <w:r w:rsidR="00424055" w:rsidRPr="00C3088A">
        <w:rPr>
          <w:rFonts w:ascii="細明體" w:eastAsia="細明體" w:hAnsi="細明體"/>
        </w:rPr>
        <w:t>率</w:t>
      </w:r>
      <w:r w:rsidR="001E528A" w:rsidRPr="00C3088A">
        <w:rPr>
          <w:rFonts w:ascii="細明體" w:eastAsia="細明體" w:hAnsi="細明體" w:hint="eastAsia"/>
        </w:rPr>
        <w:t>經濟部投資業務處、</w:t>
      </w:r>
      <w:r w:rsidR="0044195A" w:rsidRPr="00C3088A">
        <w:rPr>
          <w:rFonts w:ascii="細明體" w:eastAsia="細明體" w:hAnsi="細明體"/>
        </w:rPr>
        <w:t>行政院全球招商聯合服務中心、桃園</w:t>
      </w:r>
      <w:r w:rsidR="001E528A" w:rsidRPr="00C3088A">
        <w:rPr>
          <w:rFonts w:ascii="細明體" w:eastAsia="細明體" w:hAnsi="細明體" w:hint="eastAsia"/>
        </w:rPr>
        <w:t>市</w:t>
      </w:r>
      <w:r w:rsidR="0044195A" w:rsidRPr="00C3088A">
        <w:rPr>
          <w:rFonts w:ascii="細明體" w:eastAsia="細明體" w:hAnsi="細明體"/>
        </w:rPr>
        <w:t>政府、經濟部生技醫藥產業發展推動小組、</w:t>
      </w:r>
      <w:r w:rsidR="00A41F2A" w:rsidRPr="00C3088A">
        <w:rPr>
          <w:rFonts w:ascii="細明體" w:eastAsia="細明體" w:hAnsi="細明體" w:hint="eastAsia"/>
        </w:rPr>
        <w:t>資策會數位教育研究所、桃園航空城股份有限公司、工研院北美公司</w:t>
      </w:r>
      <w:r w:rsidR="0044195A" w:rsidRPr="00C3088A">
        <w:rPr>
          <w:rFonts w:ascii="細明體" w:eastAsia="細明體" w:hAnsi="細明體"/>
        </w:rPr>
        <w:t>及中華經濟研究院等單位</w:t>
      </w:r>
      <w:r w:rsidR="00A27B6C" w:rsidRPr="00C3088A">
        <w:rPr>
          <w:rFonts w:ascii="細明體" w:eastAsia="細明體" w:hAnsi="細明體" w:hint="eastAsia"/>
        </w:rPr>
        <w:t>代表</w:t>
      </w:r>
      <w:r w:rsidR="0044195A" w:rsidRPr="00C3088A">
        <w:rPr>
          <w:rFonts w:ascii="細明體" w:eastAsia="細明體" w:hAnsi="細明體"/>
        </w:rPr>
        <w:t>，</w:t>
      </w:r>
      <w:r w:rsidR="000143C8" w:rsidRPr="00C3088A">
        <w:rPr>
          <w:rFonts w:ascii="細明體" w:eastAsia="細明體" w:hAnsi="細明體" w:hint="eastAsia"/>
        </w:rPr>
        <w:t>洽訪美商</w:t>
      </w:r>
      <w:proofErr w:type="spellStart"/>
      <w:r w:rsidR="000143C8" w:rsidRPr="00C3088A">
        <w:rPr>
          <w:rFonts w:ascii="細明體" w:eastAsia="細明體" w:hAnsi="細明體" w:hint="eastAsia"/>
        </w:rPr>
        <w:t>PraxAir</w:t>
      </w:r>
      <w:proofErr w:type="spellEnd"/>
      <w:r w:rsidR="000143C8" w:rsidRPr="00C3088A">
        <w:rPr>
          <w:rFonts w:ascii="細明體" w:eastAsia="細明體" w:hAnsi="細明體" w:hint="eastAsia"/>
        </w:rPr>
        <w:t>、美商GE、美商</w:t>
      </w:r>
      <w:proofErr w:type="spellStart"/>
      <w:r w:rsidR="000143C8" w:rsidRPr="00C3088A">
        <w:rPr>
          <w:rFonts w:ascii="細明體" w:eastAsia="細明體" w:hAnsi="細明體" w:hint="eastAsia"/>
        </w:rPr>
        <w:t>Veeco</w:t>
      </w:r>
      <w:proofErr w:type="spellEnd"/>
      <w:r w:rsidR="000143C8" w:rsidRPr="00C3088A">
        <w:rPr>
          <w:rFonts w:ascii="細明體" w:eastAsia="細明體" w:hAnsi="細明體" w:hint="eastAsia"/>
        </w:rPr>
        <w:t>、美商Pfizer、美商</w:t>
      </w:r>
      <w:proofErr w:type="spellStart"/>
      <w:r w:rsidR="000143C8" w:rsidRPr="00C3088A">
        <w:rPr>
          <w:rFonts w:ascii="細明體" w:eastAsia="細明體" w:hAnsi="細明體" w:hint="eastAsia"/>
        </w:rPr>
        <w:t>Alvogen</w:t>
      </w:r>
      <w:proofErr w:type="spellEnd"/>
      <w:r w:rsidR="000143C8" w:rsidRPr="00C3088A">
        <w:rPr>
          <w:rFonts w:ascii="細明體" w:eastAsia="細明體" w:hAnsi="細明體" w:hint="eastAsia"/>
        </w:rPr>
        <w:t>、美商S-Cubed、加拿大商</w:t>
      </w:r>
      <w:proofErr w:type="spellStart"/>
      <w:r w:rsidR="000143C8" w:rsidRPr="00C3088A">
        <w:rPr>
          <w:rFonts w:ascii="細明體" w:eastAsia="細明體" w:hAnsi="細明體" w:hint="eastAsia"/>
        </w:rPr>
        <w:t>Ubisoft</w:t>
      </w:r>
      <w:proofErr w:type="spellEnd"/>
      <w:r w:rsidR="000143C8" w:rsidRPr="00C3088A">
        <w:rPr>
          <w:rFonts w:ascii="細明體" w:eastAsia="細明體" w:hAnsi="細明體" w:hint="eastAsia"/>
        </w:rPr>
        <w:t>、加拿大商</w:t>
      </w:r>
      <w:proofErr w:type="spellStart"/>
      <w:r w:rsidR="000143C8" w:rsidRPr="00C3088A">
        <w:rPr>
          <w:rFonts w:ascii="細明體" w:eastAsia="細明體" w:hAnsi="細明體" w:hint="eastAsia"/>
        </w:rPr>
        <w:t>Pharmascience</w:t>
      </w:r>
      <w:proofErr w:type="spellEnd"/>
      <w:r w:rsidR="000143C8" w:rsidRPr="00C3088A">
        <w:rPr>
          <w:rFonts w:ascii="細明體" w:eastAsia="細明體" w:hAnsi="細明體" w:hint="eastAsia"/>
        </w:rPr>
        <w:t>、加拿大Future Electronics、加拿大商</w:t>
      </w:r>
      <w:proofErr w:type="spellStart"/>
      <w:r w:rsidR="000143C8" w:rsidRPr="00C3088A">
        <w:rPr>
          <w:rFonts w:ascii="細明體" w:eastAsia="細明體" w:hAnsi="細明體" w:hint="eastAsia"/>
        </w:rPr>
        <w:t>Sidense</w:t>
      </w:r>
      <w:proofErr w:type="spellEnd"/>
      <w:r w:rsidR="000143C8" w:rsidRPr="00C3088A">
        <w:rPr>
          <w:rFonts w:ascii="細明體" w:eastAsia="細明體" w:hAnsi="細明體" w:hint="eastAsia"/>
        </w:rPr>
        <w:t>等1</w:t>
      </w:r>
      <w:r w:rsidR="00FD1CD1" w:rsidRPr="00C3088A">
        <w:rPr>
          <w:rFonts w:ascii="細明體" w:eastAsia="細明體" w:hAnsi="細明體" w:hint="eastAsia"/>
        </w:rPr>
        <w:t>0</w:t>
      </w:r>
      <w:r w:rsidR="000143C8" w:rsidRPr="00C3088A">
        <w:rPr>
          <w:rFonts w:ascii="細明體" w:eastAsia="細明體" w:hAnsi="細明體" w:hint="eastAsia"/>
        </w:rPr>
        <w:t>家案源廠商；在紐約辦理1場「台灣投資說明會」、在渥太華辦理1場「台加生技醫藥產業合作說明會」；在紐約辦理1場「TPP研討會」、在蒙特</w:t>
      </w:r>
      <w:proofErr w:type="gramStart"/>
      <w:r w:rsidR="000143C8" w:rsidRPr="00C3088A">
        <w:rPr>
          <w:rFonts w:ascii="細明體" w:eastAsia="細明體" w:hAnsi="細明體" w:hint="eastAsia"/>
        </w:rPr>
        <w:t>婁</w:t>
      </w:r>
      <w:proofErr w:type="gramEnd"/>
      <w:r w:rsidR="000143C8" w:rsidRPr="00C3088A">
        <w:rPr>
          <w:rFonts w:ascii="細明體" w:eastAsia="細明體" w:hAnsi="細明體" w:hint="eastAsia"/>
        </w:rPr>
        <w:t>辦理1場「TPP</w:t>
      </w:r>
      <w:r w:rsidR="00FD1CD1" w:rsidRPr="00C3088A">
        <w:rPr>
          <w:rFonts w:ascii="細明體" w:eastAsia="細明體" w:hAnsi="細明體" w:hint="eastAsia"/>
        </w:rPr>
        <w:t>台商</w:t>
      </w:r>
      <w:r w:rsidR="000143C8" w:rsidRPr="00C3088A">
        <w:rPr>
          <w:rFonts w:ascii="細明體" w:eastAsia="細明體" w:hAnsi="細明體" w:hint="eastAsia"/>
        </w:rPr>
        <w:t>座談會」等活動。</w:t>
      </w:r>
      <w:r w:rsidR="00767A14" w:rsidRPr="00C3088A">
        <w:rPr>
          <w:rFonts w:ascii="細明體" w:eastAsia="細明體" w:hAnsi="細明體" w:hint="eastAsia"/>
        </w:rPr>
        <w:t>經濟</w:t>
      </w:r>
      <w:r w:rsidR="000143C8" w:rsidRPr="00C3088A">
        <w:rPr>
          <w:rFonts w:ascii="細明體" w:eastAsia="細明體" w:hAnsi="細明體" w:hint="eastAsia"/>
        </w:rPr>
        <w:t>部並與美商</w:t>
      </w:r>
      <w:proofErr w:type="spellStart"/>
      <w:r w:rsidR="000143C8" w:rsidRPr="00C3088A">
        <w:rPr>
          <w:rFonts w:ascii="細明體" w:eastAsia="細明體" w:hAnsi="細明體" w:hint="eastAsia"/>
        </w:rPr>
        <w:t>PraxAir</w:t>
      </w:r>
      <w:proofErr w:type="spellEnd"/>
      <w:r w:rsidR="000143C8" w:rsidRPr="00C3088A">
        <w:rPr>
          <w:rFonts w:ascii="細明體" w:eastAsia="細明體" w:hAnsi="細明體" w:hint="eastAsia"/>
        </w:rPr>
        <w:t>、美商</w:t>
      </w:r>
      <w:proofErr w:type="spellStart"/>
      <w:r w:rsidR="000143C8" w:rsidRPr="00C3088A">
        <w:rPr>
          <w:rFonts w:ascii="細明體" w:eastAsia="細明體" w:hAnsi="細明體" w:hint="eastAsia"/>
        </w:rPr>
        <w:t>Veeco</w:t>
      </w:r>
      <w:proofErr w:type="spellEnd"/>
      <w:r w:rsidR="000143C8" w:rsidRPr="00C3088A">
        <w:rPr>
          <w:rFonts w:ascii="細明體" w:eastAsia="細明體" w:hAnsi="細明體" w:hint="eastAsia"/>
        </w:rPr>
        <w:t>、美商S-Cubed、加拿大商</w:t>
      </w:r>
      <w:proofErr w:type="spellStart"/>
      <w:r w:rsidR="000143C8" w:rsidRPr="00C3088A">
        <w:rPr>
          <w:rFonts w:ascii="細明體" w:eastAsia="細明體" w:hAnsi="細明體" w:hint="eastAsia"/>
        </w:rPr>
        <w:t>Pharmascience</w:t>
      </w:r>
      <w:proofErr w:type="spellEnd"/>
      <w:r w:rsidR="000143C8" w:rsidRPr="00C3088A">
        <w:rPr>
          <w:rFonts w:ascii="細明體" w:eastAsia="細明體" w:hAnsi="細明體" w:hint="eastAsia"/>
        </w:rPr>
        <w:t>及加拿大</w:t>
      </w:r>
      <w:proofErr w:type="spellStart"/>
      <w:r w:rsidR="000143C8" w:rsidRPr="00C3088A">
        <w:rPr>
          <w:rFonts w:ascii="細明體" w:eastAsia="細明體" w:hAnsi="細明體" w:hint="eastAsia"/>
        </w:rPr>
        <w:t>Sidense</w:t>
      </w:r>
      <w:proofErr w:type="spellEnd"/>
      <w:r w:rsidR="000143C8" w:rsidRPr="00C3088A">
        <w:rPr>
          <w:rFonts w:ascii="細明體" w:eastAsia="細明體" w:hAnsi="細明體" w:hint="eastAsia"/>
        </w:rPr>
        <w:t>等5家外商簽訂投資意向書(LOI)，以推動該等公司加速落實來台投資計畫；促成桃園市政府與美商HDR簽訂投資意向書(LOI)，</w:t>
      </w:r>
      <w:r w:rsidR="00FD1CD1" w:rsidRPr="00C3088A">
        <w:rPr>
          <w:rFonts w:ascii="細明體" w:eastAsia="細明體" w:hAnsi="細明體" w:hint="eastAsia"/>
        </w:rPr>
        <w:t>以</w:t>
      </w:r>
      <w:r w:rsidR="000143C8" w:rsidRPr="00C3088A">
        <w:rPr>
          <w:rFonts w:ascii="細明體" w:eastAsia="細明體" w:hAnsi="細明體" w:hint="eastAsia"/>
        </w:rPr>
        <w:t>推動雙方在智慧城市領域之合作；</w:t>
      </w:r>
      <w:r w:rsidR="00FD1CD1" w:rsidRPr="00C3088A">
        <w:rPr>
          <w:rFonts w:ascii="細明體" w:eastAsia="細明體" w:hAnsi="細明體" w:hint="eastAsia"/>
        </w:rPr>
        <w:t>經濟</w:t>
      </w:r>
      <w:r w:rsidR="000143C8" w:rsidRPr="00C3088A">
        <w:rPr>
          <w:rFonts w:ascii="細明體" w:eastAsia="細明體" w:hAnsi="細明體" w:hint="eastAsia"/>
        </w:rPr>
        <w:t>部生技醫藥產業推動小組與加拿大全國醫療器材商品化中心簽署合作備忘錄(MOU)，以促進台加雙邊生技產業合作；經濟部投資業務處與美東華人學術聯誼會、美洲中國工程師學會大紐約區分會及國際華人交通運輸協會美國東北區分會等3家海外科技團體</w:t>
      </w:r>
      <w:r w:rsidR="00FD1CD1" w:rsidRPr="00C3088A">
        <w:rPr>
          <w:rFonts w:ascii="細明體" w:eastAsia="細明體" w:hAnsi="細明體" w:hint="eastAsia"/>
        </w:rPr>
        <w:t>分別</w:t>
      </w:r>
      <w:proofErr w:type="gramStart"/>
      <w:r w:rsidR="000143C8" w:rsidRPr="00C3088A">
        <w:rPr>
          <w:rFonts w:ascii="細明體" w:eastAsia="細明體" w:hAnsi="細明體" w:hint="eastAsia"/>
        </w:rPr>
        <w:t>簽署攬才合作</w:t>
      </w:r>
      <w:proofErr w:type="gramEnd"/>
      <w:r w:rsidR="00FD1CD1" w:rsidRPr="00C3088A">
        <w:rPr>
          <w:rFonts w:ascii="細明體" w:eastAsia="細明體" w:hAnsi="細明體" w:hint="eastAsia"/>
        </w:rPr>
        <w:t>備忘錄(</w:t>
      </w:r>
      <w:r w:rsidR="000143C8" w:rsidRPr="00C3088A">
        <w:rPr>
          <w:rFonts w:ascii="細明體" w:eastAsia="細明體" w:hAnsi="細明體" w:hint="eastAsia"/>
        </w:rPr>
        <w:t>MOU</w:t>
      </w:r>
      <w:r w:rsidR="00FD1CD1" w:rsidRPr="00C3088A">
        <w:rPr>
          <w:rFonts w:ascii="細明體" w:eastAsia="細明體" w:hAnsi="細明體" w:hint="eastAsia"/>
        </w:rPr>
        <w:t>)</w:t>
      </w:r>
      <w:r w:rsidR="000143C8" w:rsidRPr="00C3088A">
        <w:rPr>
          <w:rFonts w:ascii="細明體" w:eastAsia="細明體" w:hAnsi="細明體" w:hint="eastAsia"/>
        </w:rPr>
        <w:t>，</w:t>
      </w:r>
      <w:r w:rsidR="00F356CD" w:rsidRPr="00C3088A">
        <w:rPr>
          <w:rFonts w:ascii="細明體" w:eastAsia="細明體" w:hAnsi="細明體"/>
        </w:rPr>
        <w:t>以建立</w:t>
      </w:r>
      <w:r w:rsidR="005B1F86" w:rsidRPr="00C3088A">
        <w:rPr>
          <w:rFonts w:ascii="細明體" w:eastAsia="細明體" w:hAnsi="細明體" w:hint="eastAsia"/>
        </w:rPr>
        <w:t>延</w:t>
      </w:r>
      <w:r w:rsidR="00F356CD" w:rsidRPr="00C3088A">
        <w:rPr>
          <w:rFonts w:ascii="細明體" w:eastAsia="細明體" w:hAnsi="細明體"/>
        </w:rPr>
        <w:t>攬</w:t>
      </w:r>
      <w:r w:rsidR="005B1F86" w:rsidRPr="00C3088A">
        <w:rPr>
          <w:rFonts w:ascii="細明體" w:eastAsia="細明體" w:hAnsi="細明體" w:hint="eastAsia"/>
        </w:rPr>
        <w:t>人</w:t>
      </w:r>
      <w:r w:rsidR="00F356CD" w:rsidRPr="00C3088A">
        <w:rPr>
          <w:rFonts w:ascii="細明體" w:eastAsia="細明體" w:hAnsi="細明體"/>
        </w:rPr>
        <w:t>才合作機制。</w:t>
      </w:r>
    </w:p>
    <w:p w:rsidR="00A577EF" w:rsidRPr="00C3088A" w:rsidRDefault="00A577EF">
      <w:pPr>
        <w:widowControl/>
        <w:snapToGrid w:val="0"/>
        <w:spacing w:line="360" w:lineRule="auto"/>
        <w:jc w:val="both"/>
        <w:rPr>
          <w:rFonts w:ascii="細明體" w:eastAsia="細明體" w:hAnsi="細明體"/>
        </w:rPr>
      </w:pPr>
    </w:p>
    <w:p w:rsidR="00A577EF" w:rsidRPr="00C3088A" w:rsidRDefault="00A577EF">
      <w:pPr>
        <w:adjustRightInd w:val="0"/>
        <w:snapToGrid w:val="0"/>
        <w:spacing w:beforeLines="100" w:before="360"/>
        <w:jc w:val="both"/>
        <w:rPr>
          <w:rFonts w:ascii="細明體" w:eastAsia="細明體" w:hAnsi="細明體"/>
        </w:rPr>
        <w:sectPr w:rsidR="00A577EF" w:rsidRPr="00C3088A">
          <w:footerReference w:type="even" r:id="rId9"/>
          <w:footerReference w:type="default" r:id="rId10"/>
          <w:pgSz w:w="11906" w:h="16838"/>
          <w:pgMar w:top="1440" w:right="1106" w:bottom="1440" w:left="1440" w:header="851" w:footer="992" w:gutter="0"/>
          <w:pgNumType w:start="0"/>
          <w:cols w:space="425"/>
          <w:titlePg/>
          <w:docGrid w:type="lines" w:linePitch="360"/>
        </w:sectPr>
      </w:pPr>
    </w:p>
    <w:p w:rsidR="00A577EF" w:rsidRPr="00C3088A" w:rsidRDefault="00A577EF" w:rsidP="00182878">
      <w:pPr>
        <w:adjustRightInd w:val="0"/>
        <w:snapToGrid w:val="0"/>
        <w:spacing w:beforeLines="100" w:before="360"/>
        <w:ind w:leftChars="1181" w:left="2834"/>
        <w:rPr>
          <w:rFonts w:ascii="細明體" w:eastAsia="細明體" w:hAnsi="細明體"/>
          <w:b/>
          <w:bCs/>
        </w:rPr>
      </w:pPr>
      <w:r w:rsidRPr="00C3088A">
        <w:rPr>
          <w:rFonts w:ascii="細明體" w:eastAsia="細明體" w:hAnsi="細明體"/>
          <w:b/>
          <w:bCs/>
        </w:rPr>
        <w:lastRenderedPageBreak/>
        <w:t>目   次</w:t>
      </w:r>
    </w:p>
    <w:p w:rsidR="00A577EF" w:rsidRPr="00C3088A" w:rsidRDefault="00A577EF">
      <w:pPr>
        <w:tabs>
          <w:tab w:val="right" w:leader="dot" w:pos="960"/>
          <w:tab w:val="right" w:leader="dot" w:pos="7680"/>
        </w:tabs>
        <w:adjustRightInd w:val="0"/>
        <w:snapToGrid w:val="0"/>
        <w:spacing w:beforeLines="100" w:before="360"/>
        <w:jc w:val="both"/>
        <w:rPr>
          <w:rFonts w:ascii="細明體" w:eastAsia="細明體" w:hAnsi="細明體"/>
          <w:b/>
          <w:color w:val="FF0000"/>
        </w:rPr>
      </w:pPr>
      <w:r w:rsidRPr="00C3088A">
        <w:rPr>
          <w:rFonts w:ascii="細明體" w:eastAsia="細明體" w:hAnsi="細明體"/>
          <w:b/>
        </w:rPr>
        <w:t>一、目的</w:t>
      </w:r>
      <w:r w:rsidRPr="00C3088A">
        <w:rPr>
          <w:rFonts w:ascii="細明體" w:eastAsia="細明體" w:hAnsi="細明體"/>
          <w:b/>
        </w:rPr>
        <w:tab/>
        <w:t>3</w:t>
      </w:r>
    </w:p>
    <w:p w:rsidR="00A577EF" w:rsidRPr="00C3088A" w:rsidRDefault="00A577EF">
      <w:pPr>
        <w:tabs>
          <w:tab w:val="right" w:leader="dot" w:pos="2880"/>
          <w:tab w:val="right" w:leader="dot" w:pos="7680"/>
        </w:tabs>
        <w:adjustRightInd w:val="0"/>
        <w:snapToGrid w:val="0"/>
        <w:spacing w:beforeLines="100" w:before="360"/>
        <w:jc w:val="both"/>
        <w:rPr>
          <w:rFonts w:ascii="細明體" w:eastAsia="細明體" w:hAnsi="細明體"/>
          <w:b/>
          <w:color w:val="FF0000"/>
        </w:rPr>
      </w:pPr>
      <w:r w:rsidRPr="00C3088A">
        <w:rPr>
          <w:rFonts w:ascii="細明體" w:eastAsia="細明體" w:hAnsi="細明體"/>
          <w:b/>
        </w:rPr>
        <w:t>二、整體成效</w:t>
      </w:r>
      <w:r w:rsidRPr="00C3088A">
        <w:rPr>
          <w:rFonts w:ascii="細明體" w:eastAsia="細明體" w:hAnsi="細明體"/>
          <w:b/>
        </w:rPr>
        <w:tab/>
      </w:r>
      <w:r w:rsidR="005B1F86" w:rsidRPr="00C3088A">
        <w:rPr>
          <w:rFonts w:ascii="細明體" w:eastAsia="細明體" w:hAnsi="細明體" w:hint="eastAsia"/>
          <w:b/>
        </w:rPr>
        <w:t>.</w:t>
      </w:r>
      <w:r w:rsidRPr="00C3088A">
        <w:rPr>
          <w:rFonts w:ascii="細明體" w:eastAsia="細明體" w:hAnsi="細明體"/>
          <w:b/>
        </w:rPr>
        <w:tab/>
      </w:r>
      <w:r w:rsidR="00E05822" w:rsidRPr="00C3088A">
        <w:rPr>
          <w:rFonts w:ascii="細明體" w:eastAsia="細明體" w:hAnsi="細明體"/>
          <w:b/>
        </w:rPr>
        <w:t>3</w:t>
      </w:r>
    </w:p>
    <w:p w:rsidR="00A577EF" w:rsidRPr="00C3088A" w:rsidRDefault="00A577EF" w:rsidP="00602E2E">
      <w:pPr>
        <w:tabs>
          <w:tab w:val="right" w:leader="dot" w:pos="7680"/>
        </w:tabs>
        <w:adjustRightInd w:val="0"/>
        <w:snapToGrid w:val="0"/>
        <w:spacing w:beforeLines="100" w:before="360"/>
        <w:jc w:val="both"/>
        <w:rPr>
          <w:rFonts w:ascii="細明體" w:eastAsia="細明體" w:hAnsi="細明體"/>
          <w:b/>
        </w:rPr>
      </w:pPr>
      <w:r w:rsidRPr="00C3088A">
        <w:rPr>
          <w:rFonts w:ascii="細明體" w:eastAsia="細明體" w:hAnsi="細明體"/>
          <w:b/>
        </w:rPr>
        <w:t>三、</w:t>
      </w:r>
      <w:r w:rsidR="001C6E73" w:rsidRPr="00C3088A">
        <w:rPr>
          <w:rFonts w:ascii="細明體" w:eastAsia="細明體" w:hAnsi="細明體"/>
          <w:b/>
        </w:rPr>
        <w:t>訪團</w:t>
      </w:r>
      <w:r w:rsidRPr="00C3088A">
        <w:rPr>
          <w:rFonts w:ascii="細明體" w:eastAsia="細明體" w:hAnsi="細明體"/>
          <w:b/>
        </w:rPr>
        <w:t>辦理情形</w:t>
      </w:r>
      <w:r w:rsidRPr="00C3088A">
        <w:rPr>
          <w:rFonts w:ascii="細明體" w:eastAsia="細明體" w:hAnsi="細明體"/>
          <w:b/>
        </w:rPr>
        <w:tab/>
      </w:r>
      <w:r w:rsidR="00C232CF" w:rsidRPr="00C3088A">
        <w:rPr>
          <w:rFonts w:ascii="細明體" w:eastAsia="細明體" w:hAnsi="細明體" w:hint="eastAsia"/>
          <w:b/>
        </w:rPr>
        <w:t>4</w:t>
      </w:r>
    </w:p>
    <w:p w:rsidR="00A577EF" w:rsidRPr="00C3088A" w:rsidRDefault="00424055">
      <w:pPr>
        <w:tabs>
          <w:tab w:val="right" w:leader="dot" w:pos="1920"/>
          <w:tab w:val="right" w:leader="dot" w:pos="7680"/>
        </w:tabs>
        <w:adjustRightInd w:val="0"/>
        <w:snapToGrid w:val="0"/>
        <w:spacing w:beforeLines="100" w:before="360"/>
        <w:jc w:val="both"/>
        <w:rPr>
          <w:rFonts w:ascii="細明體" w:eastAsia="細明體" w:hAnsi="細明體"/>
          <w:b/>
        </w:rPr>
      </w:pPr>
      <w:r w:rsidRPr="00C3088A">
        <w:rPr>
          <w:rFonts w:ascii="細明體" w:eastAsia="細明體" w:hAnsi="細明體"/>
          <w:b/>
        </w:rPr>
        <w:t>四</w:t>
      </w:r>
      <w:r w:rsidR="00A577EF" w:rsidRPr="00C3088A">
        <w:rPr>
          <w:rFonts w:ascii="細明體" w:eastAsia="細明體" w:hAnsi="細明體"/>
          <w:b/>
        </w:rPr>
        <w:t>、心得與建議</w:t>
      </w:r>
      <w:r w:rsidR="00A577EF" w:rsidRPr="00C3088A">
        <w:rPr>
          <w:rFonts w:ascii="細明體" w:eastAsia="細明體" w:hAnsi="細明體"/>
          <w:b/>
        </w:rPr>
        <w:tab/>
      </w:r>
      <w:bookmarkStart w:id="0" w:name="_GoBack"/>
      <w:bookmarkEnd w:id="0"/>
      <w:r w:rsidR="00C3088A" w:rsidRPr="00C3088A">
        <w:rPr>
          <w:rFonts w:ascii="細明體" w:eastAsia="細明體" w:hAnsi="細明體"/>
          <w:b/>
        </w:rPr>
        <w:tab/>
      </w:r>
      <w:r w:rsidR="00C3088A">
        <w:rPr>
          <w:rFonts w:ascii="細明體" w:eastAsia="細明體" w:hAnsi="細明體" w:hint="eastAsia"/>
          <w:b/>
        </w:rPr>
        <w:t>..19</w:t>
      </w:r>
    </w:p>
    <w:p w:rsidR="00EC174B" w:rsidRPr="00C3088A" w:rsidRDefault="00EC174B">
      <w:pPr>
        <w:tabs>
          <w:tab w:val="right" w:leader="dot" w:pos="1920"/>
          <w:tab w:val="right" w:leader="dot" w:pos="7680"/>
        </w:tabs>
        <w:adjustRightInd w:val="0"/>
        <w:snapToGrid w:val="0"/>
        <w:spacing w:beforeLines="100" w:before="360"/>
        <w:jc w:val="both"/>
        <w:rPr>
          <w:rFonts w:ascii="細明體" w:eastAsia="細明體" w:hAnsi="細明體"/>
          <w:b/>
        </w:rPr>
      </w:pPr>
      <w:r w:rsidRPr="00C3088A">
        <w:rPr>
          <w:rFonts w:ascii="細明體" w:eastAsia="細明體" w:hAnsi="細明體"/>
          <w:b/>
        </w:rPr>
        <w:t>附錄1：訪團行程表</w:t>
      </w:r>
      <w:r w:rsidRPr="00C3088A">
        <w:rPr>
          <w:rFonts w:ascii="細明體" w:eastAsia="細明體" w:hAnsi="細明體"/>
          <w:b/>
        </w:rPr>
        <w:tab/>
      </w:r>
      <w:r w:rsidR="00C3088A">
        <w:rPr>
          <w:rFonts w:ascii="細明體" w:eastAsia="細明體" w:hAnsi="細明體" w:hint="eastAsia"/>
          <w:b/>
        </w:rPr>
        <w:t>20</w:t>
      </w:r>
    </w:p>
    <w:p w:rsidR="00A577EF" w:rsidRPr="00C3088A" w:rsidRDefault="00EC174B">
      <w:pPr>
        <w:tabs>
          <w:tab w:val="right" w:leader="dot" w:pos="1920"/>
          <w:tab w:val="right" w:leader="dot" w:pos="7680"/>
        </w:tabs>
        <w:adjustRightInd w:val="0"/>
        <w:snapToGrid w:val="0"/>
        <w:spacing w:beforeLines="100" w:before="360"/>
        <w:jc w:val="both"/>
        <w:rPr>
          <w:rFonts w:ascii="細明體" w:eastAsia="細明體" w:hAnsi="細明體"/>
          <w:b/>
        </w:rPr>
      </w:pPr>
      <w:r w:rsidRPr="00C3088A">
        <w:rPr>
          <w:rFonts w:ascii="細明體" w:eastAsia="細明體" w:hAnsi="細明體"/>
          <w:b/>
        </w:rPr>
        <w:t>附錄2：訪團團員名單</w:t>
      </w:r>
      <w:r w:rsidRPr="00C3088A">
        <w:rPr>
          <w:rFonts w:ascii="細明體" w:eastAsia="細明體" w:hAnsi="細明體"/>
          <w:b/>
        </w:rPr>
        <w:tab/>
      </w:r>
      <w:r w:rsidR="00C3088A">
        <w:rPr>
          <w:rFonts w:ascii="細明體" w:eastAsia="細明體" w:hAnsi="細明體" w:hint="eastAsia"/>
          <w:b/>
        </w:rPr>
        <w:t>21</w:t>
      </w:r>
    </w:p>
    <w:p w:rsidR="00FD1CD1" w:rsidRPr="00C3088A" w:rsidRDefault="00FD1CD1">
      <w:pPr>
        <w:tabs>
          <w:tab w:val="right" w:leader="dot" w:pos="1920"/>
          <w:tab w:val="right" w:leader="dot" w:pos="7680"/>
        </w:tabs>
        <w:adjustRightInd w:val="0"/>
        <w:snapToGrid w:val="0"/>
        <w:spacing w:beforeLines="100" w:before="360"/>
        <w:jc w:val="both"/>
        <w:rPr>
          <w:rFonts w:ascii="細明體" w:eastAsia="細明體" w:hAnsi="細明體"/>
          <w:b/>
        </w:rPr>
      </w:pPr>
      <w:r w:rsidRPr="00C3088A">
        <w:rPr>
          <w:rFonts w:ascii="細明體" w:eastAsia="細明體" w:hAnsi="細明體" w:hint="eastAsia"/>
          <w:b/>
        </w:rPr>
        <w:t>附錄3：訪團活動照片</w:t>
      </w:r>
      <w:r w:rsidRPr="00C3088A">
        <w:rPr>
          <w:rFonts w:ascii="細明體" w:eastAsia="細明體" w:hAnsi="細明體" w:hint="eastAsia"/>
          <w:b/>
        </w:rPr>
        <w:tab/>
      </w:r>
      <w:r w:rsidR="00C3088A">
        <w:rPr>
          <w:rFonts w:ascii="細明體" w:eastAsia="細明體" w:hAnsi="細明體" w:hint="eastAsia"/>
          <w:b/>
        </w:rPr>
        <w:t>22</w:t>
      </w:r>
    </w:p>
    <w:p w:rsidR="00A577EF" w:rsidRPr="00C3088A" w:rsidRDefault="00A577EF">
      <w:pPr>
        <w:tabs>
          <w:tab w:val="right" w:leader="dot" w:pos="2880"/>
          <w:tab w:val="right" w:leader="dot" w:pos="7680"/>
        </w:tabs>
        <w:adjustRightInd w:val="0"/>
        <w:snapToGrid w:val="0"/>
        <w:spacing w:beforeLines="100" w:before="360"/>
        <w:jc w:val="both"/>
        <w:rPr>
          <w:rFonts w:ascii="細明體" w:eastAsia="細明體" w:hAnsi="細明體"/>
        </w:rPr>
        <w:sectPr w:rsidR="00A577EF" w:rsidRPr="00C3088A">
          <w:pgSz w:w="11906" w:h="16838"/>
          <w:pgMar w:top="1440" w:right="1466" w:bottom="1440" w:left="1800" w:header="851" w:footer="992" w:gutter="0"/>
          <w:cols w:space="425"/>
          <w:docGrid w:type="lines" w:linePitch="360"/>
        </w:sectPr>
      </w:pPr>
      <w:r w:rsidRPr="00C3088A">
        <w:rPr>
          <w:rFonts w:ascii="細明體" w:eastAsia="細明體" w:hAnsi="細明體"/>
        </w:rPr>
        <w:t xml:space="preserve">   </w:t>
      </w:r>
    </w:p>
    <w:p w:rsidR="004117C1" w:rsidRPr="00C3088A" w:rsidRDefault="004117C1" w:rsidP="00FA3B14">
      <w:pPr>
        <w:snapToGrid w:val="0"/>
        <w:spacing w:line="500" w:lineRule="atLeast"/>
        <w:jc w:val="both"/>
        <w:rPr>
          <w:rFonts w:ascii="細明體" w:eastAsia="細明體" w:hAnsi="細明體"/>
          <w:b/>
        </w:rPr>
      </w:pPr>
      <w:r w:rsidRPr="00C3088A">
        <w:rPr>
          <w:rFonts w:ascii="細明體" w:eastAsia="細明體" w:hAnsi="細明體"/>
          <w:b/>
        </w:rPr>
        <w:lastRenderedPageBreak/>
        <w:t>一、目的</w:t>
      </w:r>
      <w:r w:rsidR="00A74C1E" w:rsidRPr="00C3088A">
        <w:rPr>
          <w:rFonts w:ascii="細明體" w:eastAsia="細明體" w:hAnsi="細明體"/>
          <w:b/>
        </w:rPr>
        <w:t>：</w:t>
      </w:r>
    </w:p>
    <w:p w:rsidR="00662F7A" w:rsidRPr="00C3088A" w:rsidRDefault="00662F7A" w:rsidP="00FA3B14">
      <w:pPr>
        <w:pStyle w:val="a"/>
        <w:numPr>
          <w:ilvl w:val="0"/>
          <w:numId w:val="0"/>
        </w:numPr>
        <w:wordWrap/>
        <w:spacing w:line="500" w:lineRule="atLeast"/>
        <w:rPr>
          <w:rFonts w:ascii="細明體" w:eastAsia="細明體" w:hAnsi="細明體"/>
          <w:sz w:val="24"/>
          <w:szCs w:val="24"/>
        </w:rPr>
      </w:pPr>
      <w:r w:rsidRPr="00C3088A">
        <w:rPr>
          <w:rFonts w:ascii="細明體" w:eastAsia="細明體" w:hAnsi="細明體"/>
          <w:sz w:val="24"/>
          <w:szCs w:val="24"/>
        </w:rPr>
        <w:t>(一)推動外商投資</w:t>
      </w:r>
      <w:r w:rsidR="00FA3B14" w:rsidRPr="00C3088A">
        <w:rPr>
          <w:rFonts w:ascii="細明體" w:eastAsia="細明體" w:hAnsi="細明體" w:hint="eastAsia"/>
          <w:sz w:val="24"/>
          <w:szCs w:val="24"/>
        </w:rPr>
        <w:t>，</w:t>
      </w:r>
      <w:r w:rsidR="000C4150" w:rsidRPr="00C3088A">
        <w:rPr>
          <w:rFonts w:ascii="細明體" w:eastAsia="細明體" w:hAnsi="細明體"/>
          <w:sz w:val="24"/>
          <w:szCs w:val="24"/>
        </w:rPr>
        <w:t>促進產業調整升級</w:t>
      </w:r>
      <w:r w:rsidRPr="00C3088A">
        <w:rPr>
          <w:rFonts w:ascii="細明體" w:eastAsia="細明體" w:hAnsi="細明體"/>
          <w:sz w:val="24"/>
          <w:szCs w:val="24"/>
        </w:rPr>
        <w:t>：</w:t>
      </w:r>
    </w:p>
    <w:p w:rsidR="00662F7A" w:rsidRPr="00C3088A" w:rsidRDefault="000C4150" w:rsidP="00FA3B14">
      <w:pPr>
        <w:pStyle w:val="a"/>
        <w:numPr>
          <w:ilvl w:val="0"/>
          <w:numId w:val="0"/>
        </w:numPr>
        <w:wordWrap/>
        <w:spacing w:line="500" w:lineRule="atLeast"/>
        <w:ind w:leftChars="177" w:left="425"/>
        <w:rPr>
          <w:rFonts w:ascii="細明體" w:eastAsia="細明體" w:hAnsi="細明體"/>
          <w:sz w:val="24"/>
          <w:szCs w:val="24"/>
        </w:rPr>
      </w:pPr>
      <w:r w:rsidRPr="00C3088A">
        <w:rPr>
          <w:rFonts w:ascii="細明體" w:eastAsia="細明體" w:hAnsi="細明體"/>
          <w:sz w:val="24"/>
          <w:szCs w:val="24"/>
        </w:rPr>
        <w:t>本次招商團招商對象可分成兩類，第一類為招商地區優勢產業之外商，因紐約為美國生醫產業重鎮，加拿大為數位內容及技術服務業重要產業聚落，爰鎖定生醫產業（Pfizer、Pharmascience）、數位內容</w:t>
      </w:r>
      <w:r w:rsidR="009A5800" w:rsidRPr="00C3088A">
        <w:rPr>
          <w:rFonts w:ascii="細明體" w:eastAsia="細明體" w:hAnsi="細明體"/>
          <w:sz w:val="24"/>
          <w:szCs w:val="24"/>
        </w:rPr>
        <w:t>業</w:t>
      </w:r>
      <w:r w:rsidRPr="00C3088A">
        <w:rPr>
          <w:rFonts w:ascii="細明體" w:eastAsia="細明體" w:hAnsi="細明體"/>
          <w:sz w:val="24"/>
          <w:szCs w:val="24"/>
        </w:rPr>
        <w:t>(Ubisoft)及技術服務業（Sidense）等進行招商。第二類則為重點產業之外商，經濟部今年特別聚焦在有重大投資商機之經建計畫如設備業（Veeco）及材料業(PraxAir)等，鎖定國外關鍵技術之擁有者，推動外商來台投資，</w:t>
      </w:r>
      <w:r w:rsidR="00662F7A" w:rsidRPr="00C3088A">
        <w:rPr>
          <w:rFonts w:ascii="細明體" w:eastAsia="細明體" w:hAnsi="細明體"/>
          <w:sz w:val="24"/>
          <w:szCs w:val="24"/>
        </w:rPr>
        <w:t>以達到我國產業調整升級之推高值、補關鍵、展系統及育新興之目的。</w:t>
      </w:r>
    </w:p>
    <w:p w:rsidR="00662F7A" w:rsidRPr="00C3088A" w:rsidRDefault="00662F7A" w:rsidP="00C3088A">
      <w:pPr>
        <w:pStyle w:val="a"/>
        <w:numPr>
          <w:ilvl w:val="0"/>
          <w:numId w:val="0"/>
        </w:numPr>
        <w:wordWrap/>
        <w:spacing w:line="500" w:lineRule="atLeast"/>
        <w:ind w:left="636" w:hangingChars="265" w:hanging="636"/>
        <w:rPr>
          <w:rFonts w:ascii="細明體" w:eastAsia="細明體" w:hAnsi="細明體"/>
          <w:sz w:val="24"/>
          <w:szCs w:val="24"/>
        </w:rPr>
      </w:pPr>
      <w:r w:rsidRPr="00C3088A">
        <w:rPr>
          <w:rFonts w:ascii="細明體" w:eastAsia="細明體" w:hAnsi="細明體"/>
          <w:sz w:val="24"/>
          <w:szCs w:val="24"/>
        </w:rPr>
        <w:t>(</w:t>
      </w:r>
      <w:r w:rsidR="000C4150" w:rsidRPr="00C3088A">
        <w:rPr>
          <w:rFonts w:ascii="細明體" w:eastAsia="細明體" w:hAnsi="細明體"/>
          <w:sz w:val="24"/>
          <w:szCs w:val="24"/>
        </w:rPr>
        <w:t>二</w:t>
      </w:r>
      <w:r w:rsidRPr="00C3088A">
        <w:rPr>
          <w:rFonts w:ascii="細明體" w:eastAsia="細明體" w:hAnsi="細明體"/>
          <w:sz w:val="24"/>
          <w:szCs w:val="24"/>
        </w:rPr>
        <w:t>)推動我國加速進入TPP</w:t>
      </w:r>
      <w:r w:rsidR="00766B75" w:rsidRPr="00C3088A">
        <w:rPr>
          <w:rFonts w:ascii="細明體" w:eastAsia="細明體" w:hAnsi="細明體"/>
          <w:sz w:val="24"/>
          <w:szCs w:val="24"/>
        </w:rPr>
        <w:t>：</w:t>
      </w:r>
    </w:p>
    <w:p w:rsidR="000C4150" w:rsidRPr="00C3088A" w:rsidRDefault="00F06BDF" w:rsidP="00FA3B14">
      <w:pPr>
        <w:pStyle w:val="a"/>
        <w:numPr>
          <w:ilvl w:val="0"/>
          <w:numId w:val="0"/>
        </w:numPr>
        <w:wordWrap/>
        <w:spacing w:line="500" w:lineRule="atLeast"/>
        <w:ind w:leftChars="177" w:left="425"/>
        <w:rPr>
          <w:rFonts w:ascii="細明體" w:eastAsia="細明體" w:hAnsi="細明體"/>
          <w:sz w:val="24"/>
          <w:szCs w:val="24"/>
        </w:rPr>
      </w:pPr>
      <w:r w:rsidRPr="00C3088A">
        <w:rPr>
          <w:rFonts w:ascii="細明體" w:eastAsia="細明體" w:hAnsi="細明體"/>
          <w:sz w:val="24"/>
          <w:szCs w:val="24"/>
        </w:rPr>
        <w:t>推動</w:t>
      </w:r>
      <w:r w:rsidR="000C4150" w:rsidRPr="00C3088A">
        <w:rPr>
          <w:rFonts w:ascii="細明體" w:eastAsia="細明體" w:hAnsi="細明體"/>
          <w:sz w:val="24"/>
          <w:szCs w:val="24"/>
        </w:rPr>
        <w:t>台灣加入「跨太平洋經濟夥伴(The Trans-Pacific Partnership</w:t>
      </w:r>
      <w:r w:rsidRPr="00C3088A">
        <w:rPr>
          <w:rFonts w:ascii="細明體" w:eastAsia="細明體" w:hAnsi="細明體"/>
          <w:sz w:val="24"/>
          <w:szCs w:val="24"/>
        </w:rPr>
        <w:t xml:space="preserve">, </w:t>
      </w:r>
      <w:r w:rsidR="000C4150" w:rsidRPr="00C3088A">
        <w:rPr>
          <w:rFonts w:ascii="細明體" w:eastAsia="細明體" w:hAnsi="細明體"/>
          <w:sz w:val="24"/>
          <w:szCs w:val="24"/>
        </w:rPr>
        <w:t>TPP)」</w:t>
      </w:r>
      <w:r w:rsidRPr="00C3088A">
        <w:rPr>
          <w:rFonts w:ascii="細明體" w:eastAsia="細明體" w:hAnsi="細明體"/>
          <w:sz w:val="24"/>
          <w:szCs w:val="24"/>
        </w:rPr>
        <w:t>為我政府現階段重要經濟策略，爰訪團結合紐約主流媒體、智庫及企業領袖等</w:t>
      </w:r>
      <w:r w:rsidR="000C4150" w:rsidRPr="00C3088A">
        <w:rPr>
          <w:rFonts w:ascii="細明體" w:eastAsia="細明體" w:hAnsi="細明體"/>
          <w:sz w:val="24"/>
          <w:szCs w:val="24"/>
        </w:rPr>
        <w:t>辦理1場「TPP研討會」</w:t>
      </w:r>
      <w:r w:rsidRPr="00C3088A">
        <w:rPr>
          <w:rFonts w:ascii="細明體" w:eastAsia="細明體" w:hAnsi="細明體"/>
          <w:sz w:val="24"/>
          <w:szCs w:val="24"/>
        </w:rPr>
        <w:t>，以加強宣介我國加入TPP之各項改革措施及決心，另</w:t>
      </w:r>
      <w:r w:rsidR="000C4150" w:rsidRPr="00C3088A">
        <w:rPr>
          <w:rFonts w:ascii="細明體" w:eastAsia="細明體" w:hAnsi="細明體"/>
          <w:sz w:val="24"/>
          <w:szCs w:val="24"/>
        </w:rPr>
        <w:t>在</w:t>
      </w:r>
      <w:r w:rsidRPr="00C3088A">
        <w:rPr>
          <w:rFonts w:ascii="細明體" w:eastAsia="細明體" w:hAnsi="細明體"/>
          <w:sz w:val="24"/>
          <w:szCs w:val="24"/>
        </w:rPr>
        <w:t>加拿大</w:t>
      </w:r>
      <w:r w:rsidR="000C4150" w:rsidRPr="00C3088A">
        <w:rPr>
          <w:rFonts w:ascii="細明體" w:eastAsia="細明體" w:hAnsi="細明體"/>
          <w:sz w:val="24"/>
          <w:szCs w:val="24"/>
        </w:rPr>
        <w:t>蒙特婁辦理1場「TPP</w:t>
      </w:r>
      <w:r w:rsidRPr="00C3088A">
        <w:rPr>
          <w:rFonts w:ascii="細明體" w:eastAsia="細明體" w:hAnsi="細明體"/>
          <w:sz w:val="24"/>
          <w:szCs w:val="24"/>
        </w:rPr>
        <w:t>台商</w:t>
      </w:r>
      <w:r w:rsidR="000C4150" w:rsidRPr="00C3088A">
        <w:rPr>
          <w:rFonts w:ascii="細明體" w:eastAsia="細明體" w:hAnsi="細明體"/>
          <w:sz w:val="24"/>
          <w:szCs w:val="24"/>
        </w:rPr>
        <w:t>座談會」</w:t>
      </w:r>
      <w:r w:rsidRPr="00C3088A">
        <w:rPr>
          <w:rFonts w:ascii="細明體" w:eastAsia="細明體" w:hAnsi="細明體"/>
          <w:sz w:val="24"/>
          <w:szCs w:val="24"/>
        </w:rPr>
        <w:t>，向台商說明我國加入TPP之進展，以爭取台商協力推動。</w:t>
      </w:r>
    </w:p>
    <w:p w:rsidR="00F06BDF" w:rsidRPr="00C3088A" w:rsidRDefault="00FA3B14" w:rsidP="00C3088A">
      <w:pPr>
        <w:pStyle w:val="a"/>
        <w:numPr>
          <w:ilvl w:val="0"/>
          <w:numId w:val="0"/>
        </w:numPr>
        <w:wordWrap/>
        <w:spacing w:line="500" w:lineRule="atLeast"/>
        <w:ind w:left="425" w:hangingChars="177" w:hanging="425"/>
        <w:rPr>
          <w:rFonts w:ascii="細明體" w:eastAsia="細明體" w:hAnsi="細明體"/>
          <w:sz w:val="24"/>
          <w:szCs w:val="24"/>
        </w:rPr>
      </w:pPr>
      <w:r w:rsidRPr="00C3088A">
        <w:rPr>
          <w:rFonts w:ascii="細明體" w:eastAsia="細明體" w:hAnsi="細明體" w:hint="eastAsia"/>
          <w:sz w:val="24"/>
          <w:szCs w:val="24"/>
        </w:rPr>
        <w:t>(三)</w:t>
      </w:r>
      <w:r w:rsidR="00766B75" w:rsidRPr="00C3088A">
        <w:rPr>
          <w:rFonts w:ascii="細明體" w:eastAsia="細明體" w:hAnsi="細明體"/>
          <w:sz w:val="24"/>
          <w:szCs w:val="24"/>
        </w:rPr>
        <w:t>與海外科技團體建立</w:t>
      </w:r>
      <w:r w:rsidR="00D45AE4" w:rsidRPr="00C3088A">
        <w:rPr>
          <w:rFonts w:ascii="細明體" w:eastAsia="細明體" w:hAnsi="細明體"/>
          <w:sz w:val="24"/>
          <w:szCs w:val="24"/>
        </w:rPr>
        <w:t>攬才</w:t>
      </w:r>
      <w:r w:rsidR="00766B75" w:rsidRPr="00C3088A">
        <w:rPr>
          <w:rFonts w:ascii="細明體" w:eastAsia="細明體" w:hAnsi="細明體"/>
          <w:sz w:val="24"/>
          <w:szCs w:val="24"/>
        </w:rPr>
        <w:t>合作機制</w:t>
      </w:r>
      <w:r w:rsidR="009A5800" w:rsidRPr="00C3088A">
        <w:rPr>
          <w:rFonts w:ascii="細明體" w:eastAsia="細明體" w:hAnsi="細明體"/>
          <w:sz w:val="24"/>
          <w:szCs w:val="24"/>
        </w:rPr>
        <w:t>：</w:t>
      </w:r>
    </w:p>
    <w:p w:rsidR="00A577EF" w:rsidRPr="00C3088A" w:rsidRDefault="00C90178" w:rsidP="00FA3B14">
      <w:pPr>
        <w:pStyle w:val="a"/>
        <w:numPr>
          <w:ilvl w:val="0"/>
          <w:numId w:val="0"/>
        </w:numPr>
        <w:wordWrap/>
        <w:spacing w:line="500" w:lineRule="atLeast"/>
        <w:ind w:leftChars="177" w:left="425" w:firstLine="1"/>
        <w:rPr>
          <w:rFonts w:ascii="細明體" w:eastAsia="細明體" w:hAnsi="細明體"/>
          <w:sz w:val="24"/>
          <w:szCs w:val="24"/>
        </w:rPr>
      </w:pPr>
      <w:r w:rsidRPr="00C3088A">
        <w:rPr>
          <w:rFonts w:ascii="細明體" w:eastAsia="細明體" w:hAnsi="細明體"/>
          <w:sz w:val="24"/>
          <w:szCs w:val="24"/>
        </w:rPr>
        <w:t>鑒於</w:t>
      </w:r>
      <w:r w:rsidR="00D45AE4" w:rsidRPr="00C3088A">
        <w:rPr>
          <w:rFonts w:ascii="細明體" w:eastAsia="細明體" w:hAnsi="細明體"/>
          <w:sz w:val="24"/>
          <w:szCs w:val="24"/>
        </w:rPr>
        <w:t>美國</w:t>
      </w:r>
      <w:r w:rsidR="00F06BDF" w:rsidRPr="00C3088A">
        <w:rPr>
          <w:rFonts w:ascii="細明體" w:eastAsia="細明體" w:hAnsi="細明體"/>
          <w:sz w:val="24"/>
          <w:szCs w:val="24"/>
        </w:rPr>
        <w:t>紐約</w:t>
      </w:r>
      <w:r w:rsidR="00DC4E9D" w:rsidRPr="00C3088A">
        <w:rPr>
          <w:rFonts w:ascii="細明體" w:eastAsia="細明體" w:hAnsi="細明體"/>
          <w:sz w:val="24"/>
          <w:szCs w:val="24"/>
        </w:rPr>
        <w:t>具</w:t>
      </w:r>
      <w:r w:rsidRPr="00C3088A">
        <w:rPr>
          <w:rFonts w:ascii="細明體" w:eastAsia="細明體" w:hAnsi="細明體"/>
          <w:sz w:val="24"/>
          <w:szCs w:val="24"/>
        </w:rPr>
        <w:t>創新</w:t>
      </w:r>
      <w:r w:rsidR="00D45AE4" w:rsidRPr="00C3088A">
        <w:rPr>
          <w:rFonts w:ascii="細明體" w:eastAsia="細明體" w:hAnsi="細明體"/>
          <w:sz w:val="24"/>
          <w:szCs w:val="24"/>
        </w:rPr>
        <w:t>科技</w:t>
      </w:r>
      <w:r w:rsidRPr="00C3088A">
        <w:rPr>
          <w:rFonts w:ascii="細明體" w:eastAsia="細明體" w:hAnsi="細明體"/>
          <w:sz w:val="24"/>
          <w:szCs w:val="24"/>
        </w:rPr>
        <w:t>產業</w:t>
      </w:r>
      <w:r w:rsidR="00D45AE4" w:rsidRPr="00C3088A">
        <w:rPr>
          <w:rFonts w:ascii="細明體" w:eastAsia="細明體" w:hAnsi="細明體"/>
          <w:sz w:val="24"/>
          <w:szCs w:val="24"/>
        </w:rPr>
        <w:t>、重要學府</w:t>
      </w:r>
      <w:r w:rsidR="006263D1" w:rsidRPr="00C3088A">
        <w:rPr>
          <w:rFonts w:ascii="細明體" w:eastAsia="細明體" w:hAnsi="細明體"/>
          <w:sz w:val="24"/>
          <w:szCs w:val="24"/>
        </w:rPr>
        <w:t>及</w:t>
      </w:r>
      <w:r w:rsidR="00D45AE4" w:rsidRPr="00C3088A">
        <w:rPr>
          <w:rFonts w:ascii="細明體" w:eastAsia="細明體" w:hAnsi="細明體"/>
          <w:sz w:val="24"/>
          <w:szCs w:val="24"/>
        </w:rPr>
        <w:t>人才</w:t>
      </w:r>
      <w:r w:rsidRPr="00C3088A">
        <w:rPr>
          <w:rFonts w:ascii="細明體" w:eastAsia="細明體" w:hAnsi="細明體"/>
          <w:sz w:val="24"/>
          <w:szCs w:val="24"/>
        </w:rPr>
        <w:t>聚集</w:t>
      </w:r>
      <w:r w:rsidR="006263D1" w:rsidRPr="00C3088A">
        <w:rPr>
          <w:rFonts w:ascii="細明體" w:eastAsia="細明體" w:hAnsi="細明體"/>
          <w:sz w:val="24"/>
          <w:szCs w:val="24"/>
        </w:rPr>
        <w:t>等</w:t>
      </w:r>
      <w:r w:rsidR="00766B75" w:rsidRPr="00C3088A">
        <w:rPr>
          <w:rFonts w:ascii="細明體" w:eastAsia="細明體" w:hAnsi="細明體"/>
          <w:sz w:val="24"/>
          <w:szCs w:val="24"/>
        </w:rPr>
        <w:t>優勢</w:t>
      </w:r>
      <w:r w:rsidRPr="00C3088A">
        <w:rPr>
          <w:rFonts w:ascii="細明體" w:eastAsia="細明體" w:hAnsi="細明體"/>
          <w:sz w:val="24"/>
          <w:szCs w:val="24"/>
        </w:rPr>
        <w:t>，</w:t>
      </w:r>
      <w:r w:rsidR="006263D1" w:rsidRPr="00C3088A">
        <w:rPr>
          <w:rFonts w:ascii="細明體" w:eastAsia="細明體" w:hAnsi="細明體"/>
          <w:sz w:val="24"/>
          <w:szCs w:val="24"/>
        </w:rPr>
        <w:t>本次訪團</w:t>
      </w:r>
      <w:r w:rsidR="00F06BDF" w:rsidRPr="00C3088A">
        <w:rPr>
          <w:rFonts w:ascii="細明體" w:eastAsia="細明體" w:hAnsi="細明體"/>
          <w:sz w:val="24"/>
          <w:szCs w:val="24"/>
        </w:rPr>
        <w:t>由經濟部投資業務處與</w:t>
      </w:r>
      <w:r w:rsidR="00766B75" w:rsidRPr="00C3088A">
        <w:rPr>
          <w:rFonts w:ascii="細明體" w:eastAsia="細明體" w:hAnsi="細明體"/>
          <w:sz w:val="24"/>
          <w:szCs w:val="24"/>
        </w:rPr>
        <w:t>紐約地區</w:t>
      </w:r>
      <w:r w:rsidR="00F06BDF" w:rsidRPr="00C3088A">
        <w:rPr>
          <w:rFonts w:ascii="細明體" w:eastAsia="細明體" w:hAnsi="細明體"/>
          <w:sz w:val="24"/>
          <w:szCs w:val="24"/>
        </w:rPr>
        <w:t>海外科技團體</w:t>
      </w:r>
      <w:r w:rsidR="00766B75" w:rsidRPr="00C3088A">
        <w:rPr>
          <w:rFonts w:ascii="細明體" w:eastAsia="細明體" w:hAnsi="細明體"/>
          <w:sz w:val="24"/>
          <w:szCs w:val="24"/>
        </w:rPr>
        <w:t>簽署攬才合作</w:t>
      </w:r>
      <w:r w:rsidR="009A5800" w:rsidRPr="00C3088A">
        <w:rPr>
          <w:rFonts w:ascii="細明體" w:eastAsia="細明體" w:hAnsi="細明體"/>
          <w:sz w:val="24"/>
          <w:szCs w:val="24"/>
        </w:rPr>
        <w:t>備忘錄(</w:t>
      </w:r>
      <w:r w:rsidR="00766B75" w:rsidRPr="00C3088A">
        <w:rPr>
          <w:rFonts w:ascii="細明體" w:eastAsia="細明體" w:hAnsi="細明體"/>
          <w:sz w:val="24"/>
          <w:szCs w:val="24"/>
        </w:rPr>
        <w:t>MOU</w:t>
      </w:r>
      <w:r w:rsidR="009A5800" w:rsidRPr="00C3088A">
        <w:rPr>
          <w:rFonts w:ascii="細明體" w:eastAsia="細明體" w:hAnsi="細明體"/>
          <w:sz w:val="24"/>
          <w:szCs w:val="24"/>
        </w:rPr>
        <w:t>)</w:t>
      </w:r>
      <w:r w:rsidR="00766B75" w:rsidRPr="00C3088A">
        <w:rPr>
          <w:rFonts w:ascii="細明體" w:eastAsia="細明體" w:hAnsi="細明體"/>
          <w:sz w:val="24"/>
          <w:szCs w:val="24"/>
        </w:rPr>
        <w:t>，</w:t>
      </w:r>
      <w:r w:rsidR="009A5800" w:rsidRPr="00C3088A">
        <w:rPr>
          <w:rFonts w:ascii="細明體" w:eastAsia="細明體" w:hAnsi="細明體"/>
          <w:sz w:val="24"/>
          <w:szCs w:val="24"/>
        </w:rPr>
        <w:t>以</w:t>
      </w:r>
      <w:r w:rsidR="00766B75" w:rsidRPr="00C3088A">
        <w:rPr>
          <w:rFonts w:ascii="細明體" w:eastAsia="細明體" w:hAnsi="細明體"/>
          <w:sz w:val="24"/>
          <w:szCs w:val="24"/>
        </w:rPr>
        <w:t>建立</w:t>
      </w:r>
      <w:r w:rsidR="009A5800" w:rsidRPr="00C3088A">
        <w:rPr>
          <w:rFonts w:ascii="細明體" w:eastAsia="細明體" w:hAnsi="細明體"/>
          <w:sz w:val="24"/>
          <w:szCs w:val="24"/>
        </w:rPr>
        <w:t>制度性之</w:t>
      </w:r>
      <w:r w:rsidR="00766B75" w:rsidRPr="00C3088A">
        <w:rPr>
          <w:rFonts w:ascii="細明體" w:eastAsia="細明體" w:hAnsi="細明體"/>
          <w:sz w:val="24"/>
          <w:szCs w:val="24"/>
        </w:rPr>
        <w:t>延攬人才合作機制。</w:t>
      </w:r>
    </w:p>
    <w:p w:rsidR="00482D03" w:rsidRPr="00C3088A" w:rsidRDefault="00482D03" w:rsidP="00FA3B14">
      <w:pPr>
        <w:snapToGrid w:val="0"/>
        <w:spacing w:line="500" w:lineRule="atLeast"/>
        <w:jc w:val="both"/>
        <w:rPr>
          <w:rFonts w:ascii="細明體" w:eastAsia="細明體" w:hAnsi="細明體"/>
          <w:b/>
        </w:rPr>
      </w:pPr>
    </w:p>
    <w:p w:rsidR="00A577EF" w:rsidRPr="00C3088A" w:rsidRDefault="00A577EF" w:rsidP="00FA3B14">
      <w:pPr>
        <w:snapToGrid w:val="0"/>
        <w:spacing w:line="500" w:lineRule="atLeast"/>
        <w:jc w:val="both"/>
        <w:rPr>
          <w:rFonts w:ascii="細明體" w:eastAsia="細明體" w:hAnsi="細明體"/>
          <w:b/>
        </w:rPr>
      </w:pPr>
      <w:r w:rsidRPr="00C3088A">
        <w:rPr>
          <w:rFonts w:ascii="細明體" w:eastAsia="細明體" w:hAnsi="細明體"/>
          <w:b/>
        </w:rPr>
        <w:t>二、整體成效</w:t>
      </w:r>
      <w:r w:rsidR="00A74C1E" w:rsidRPr="00C3088A">
        <w:rPr>
          <w:rFonts w:ascii="細明體" w:eastAsia="細明體" w:hAnsi="細明體"/>
          <w:b/>
        </w:rPr>
        <w:t>：</w:t>
      </w:r>
    </w:p>
    <w:p w:rsidR="00FA3B14" w:rsidRPr="00C3088A" w:rsidRDefault="008932D6" w:rsidP="00FA3B14">
      <w:pPr>
        <w:pStyle w:val="a"/>
        <w:numPr>
          <w:ilvl w:val="0"/>
          <w:numId w:val="0"/>
        </w:numPr>
        <w:wordWrap/>
        <w:spacing w:line="500" w:lineRule="atLeast"/>
        <w:ind w:left="426" w:hanging="426"/>
        <w:rPr>
          <w:rFonts w:ascii="細明體" w:eastAsia="細明體" w:hAnsi="細明體"/>
          <w:noProof w:val="0"/>
          <w:kern w:val="2"/>
          <w:sz w:val="24"/>
          <w:szCs w:val="24"/>
        </w:rPr>
      </w:pPr>
      <w:r w:rsidRPr="00C3088A">
        <w:rPr>
          <w:rFonts w:ascii="細明體" w:eastAsia="細明體" w:hAnsi="細明體"/>
          <w:noProof w:val="0"/>
          <w:kern w:val="2"/>
          <w:sz w:val="24"/>
          <w:szCs w:val="24"/>
        </w:rPr>
        <w:t>(</w:t>
      </w:r>
      <w:r w:rsidR="00A577EF" w:rsidRPr="00C3088A">
        <w:rPr>
          <w:rFonts w:ascii="細明體" w:eastAsia="細明體" w:hAnsi="細明體"/>
          <w:sz w:val="24"/>
          <w:szCs w:val="24"/>
        </w:rPr>
        <w:t>一</w:t>
      </w:r>
      <w:r w:rsidRPr="00C3088A">
        <w:rPr>
          <w:rFonts w:ascii="細明體" w:eastAsia="細明體" w:hAnsi="細明體"/>
          <w:sz w:val="24"/>
          <w:szCs w:val="24"/>
        </w:rPr>
        <w:t>)</w:t>
      </w:r>
      <w:r w:rsidR="00496A33" w:rsidRPr="00C3088A">
        <w:rPr>
          <w:rFonts w:ascii="細明體" w:eastAsia="細明體" w:hAnsi="細明體"/>
          <w:noProof w:val="0"/>
          <w:kern w:val="2"/>
          <w:sz w:val="24"/>
          <w:szCs w:val="24"/>
        </w:rPr>
        <w:t>招商成效</w:t>
      </w:r>
      <w:r w:rsidR="008F2440" w:rsidRPr="00C3088A">
        <w:rPr>
          <w:rFonts w:ascii="細明體" w:eastAsia="細明體" w:hAnsi="細明體"/>
          <w:noProof w:val="0"/>
          <w:kern w:val="2"/>
          <w:sz w:val="24"/>
          <w:szCs w:val="24"/>
        </w:rPr>
        <w:t>：</w:t>
      </w:r>
    </w:p>
    <w:p w:rsidR="00E25F58" w:rsidRPr="00C3088A" w:rsidRDefault="00766B75" w:rsidP="00FA3B14">
      <w:pPr>
        <w:pStyle w:val="a"/>
        <w:numPr>
          <w:ilvl w:val="0"/>
          <w:numId w:val="0"/>
        </w:numPr>
        <w:wordWrap/>
        <w:spacing w:line="500" w:lineRule="atLeast"/>
        <w:ind w:left="426"/>
        <w:rPr>
          <w:rFonts w:ascii="細明體" w:eastAsia="細明體" w:hAnsi="細明體"/>
          <w:color w:val="000000"/>
          <w:sz w:val="24"/>
          <w:szCs w:val="24"/>
        </w:rPr>
      </w:pPr>
      <w:r w:rsidRPr="00C3088A">
        <w:rPr>
          <w:rFonts w:ascii="細明體" w:eastAsia="細明體" w:hAnsi="細明體"/>
          <w:noProof w:val="0"/>
          <w:kern w:val="2"/>
          <w:sz w:val="24"/>
          <w:szCs w:val="24"/>
        </w:rPr>
        <w:t>洽訪美商</w:t>
      </w:r>
      <w:proofErr w:type="spellStart"/>
      <w:r w:rsidRPr="00C3088A">
        <w:rPr>
          <w:rFonts w:ascii="細明體" w:eastAsia="細明體" w:hAnsi="細明體"/>
          <w:noProof w:val="0"/>
          <w:kern w:val="2"/>
          <w:sz w:val="24"/>
          <w:szCs w:val="24"/>
        </w:rPr>
        <w:t>PraxAir</w:t>
      </w:r>
      <w:proofErr w:type="spellEnd"/>
      <w:r w:rsidRPr="00C3088A">
        <w:rPr>
          <w:rFonts w:ascii="細明體" w:eastAsia="細明體" w:hAnsi="細明體"/>
          <w:noProof w:val="0"/>
          <w:kern w:val="2"/>
          <w:sz w:val="24"/>
          <w:szCs w:val="24"/>
        </w:rPr>
        <w:t>、美商GE、美商</w:t>
      </w:r>
      <w:proofErr w:type="spellStart"/>
      <w:r w:rsidRPr="00C3088A">
        <w:rPr>
          <w:rFonts w:ascii="細明體" w:eastAsia="細明體" w:hAnsi="細明體"/>
          <w:noProof w:val="0"/>
          <w:kern w:val="2"/>
          <w:sz w:val="24"/>
          <w:szCs w:val="24"/>
        </w:rPr>
        <w:t>Veeco</w:t>
      </w:r>
      <w:proofErr w:type="spellEnd"/>
      <w:r w:rsidRPr="00C3088A">
        <w:rPr>
          <w:rFonts w:ascii="細明體" w:eastAsia="細明體" w:hAnsi="細明體"/>
          <w:noProof w:val="0"/>
          <w:kern w:val="2"/>
          <w:sz w:val="24"/>
          <w:szCs w:val="24"/>
        </w:rPr>
        <w:t>、美商Pfizer、美商</w:t>
      </w:r>
      <w:proofErr w:type="spellStart"/>
      <w:r w:rsidRPr="00C3088A">
        <w:rPr>
          <w:rFonts w:ascii="細明體" w:eastAsia="細明體" w:hAnsi="細明體"/>
          <w:noProof w:val="0"/>
          <w:kern w:val="2"/>
          <w:sz w:val="24"/>
          <w:szCs w:val="24"/>
        </w:rPr>
        <w:t>Alvogen</w:t>
      </w:r>
      <w:proofErr w:type="spellEnd"/>
      <w:r w:rsidRPr="00C3088A">
        <w:rPr>
          <w:rFonts w:ascii="細明體" w:eastAsia="細明體" w:hAnsi="細明體"/>
          <w:noProof w:val="0"/>
          <w:kern w:val="2"/>
          <w:sz w:val="24"/>
          <w:szCs w:val="24"/>
        </w:rPr>
        <w:t>、美商S-Cubed、加拿大商</w:t>
      </w:r>
      <w:proofErr w:type="spellStart"/>
      <w:r w:rsidRPr="00C3088A">
        <w:rPr>
          <w:rFonts w:ascii="細明體" w:eastAsia="細明體" w:hAnsi="細明體"/>
          <w:noProof w:val="0"/>
          <w:kern w:val="2"/>
          <w:sz w:val="24"/>
          <w:szCs w:val="24"/>
        </w:rPr>
        <w:t>Ubisoft</w:t>
      </w:r>
      <w:proofErr w:type="spellEnd"/>
      <w:r w:rsidRPr="00C3088A">
        <w:rPr>
          <w:rFonts w:ascii="細明體" w:eastAsia="細明體" w:hAnsi="細明體"/>
          <w:noProof w:val="0"/>
          <w:kern w:val="2"/>
          <w:sz w:val="24"/>
          <w:szCs w:val="24"/>
        </w:rPr>
        <w:t xml:space="preserve"> 、加拿大商</w:t>
      </w:r>
      <w:proofErr w:type="spellStart"/>
      <w:r w:rsidRPr="00C3088A">
        <w:rPr>
          <w:rFonts w:ascii="細明體" w:eastAsia="細明體" w:hAnsi="細明體"/>
          <w:noProof w:val="0"/>
          <w:kern w:val="2"/>
          <w:sz w:val="24"/>
          <w:szCs w:val="24"/>
        </w:rPr>
        <w:t>Pharmascience</w:t>
      </w:r>
      <w:proofErr w:type="spellEnd"/>
      <w:r w:rsidRPr="00C3088A">
        <w:rPr>
          <w:rFonts w:ascii="細明體" w:eastAsia="細明體" w:hAnsi="細明體"/>
          <w:noProof w:val="0"/>
          <w:kern w:val="2"/>
          <w:sz w:val="24"/>
          <w:szCs w:val="24"/>
        </w:rPr>
        <w:t>、加拿大Future Electronics、加拿大商</w:t>
      </w:r>
      <w:proofErr w:type="spellStart"/>
      <w:r w:rsidRPr="00C3088A">
        <w:rPr>
          <w:rFonts w:ascii="細明體" w:eastAsia="細明體" w:hAnsi="細明體"/>
          <w:noProof w:val="0"/>
          <w:kern w:val="2"/>
          <w:sz w:val="24"/>
          <w:szCs w:val="24"/>
        </w:rPr>
        <w:t>Sidense</w:t>
      </w:r>
      <w:proofErr w:type="spellEnd"/>
      <w:r w:rsidRPr="00C3088A">
        <w:rPr>
          <w:rFonts w:ascii="細明體" w:eastAsia="細明體" w:hAnsi="細明體"/>
          <w:noProof w:val="0"/>
          <w:kern w:val="2"/>
          <w:sz w:val="24"/>
          <w:szCs w:val="24"/>
        </w:rPr>
        <w:t>等1</w:t>
      </w:r>
      <w:r w:rsidR="009A5800" w:rsidRPr="00C3088A">
        <w:rPr>
          <w:rFonts w:ascii="細明體" w:eastAsia="細明體" w:hAnsi="細明體"/>
          <w:noProof w:val="0"/>
          <w:kern w:val="2"/>
          <w:sz w:val="24"/>
          <w:szCs w:val="24"/>
        </w:rPr>
        <w:t>0</w:t>
      </w:r>
      <w:r w:rsidRPr="00C3088A">
        <w:rPr>
          <w:rFonts w:ascii="細明體" w:eastAsia="細明體" w:hAnsi="細明體"/>
          <w:noProof w:val="0"/>
          <w:kern w:val="2"/>
          <w:sz w:val="24"/>
          <w:szCs w:val="24"/>
        </w:rPr>
        <w:t>家案源廠商，</w:t>
      </w:r>
      <w:r w:rsidR="009A5800" w:rsidRPr="00C3088A">
        <w:rPr>
          <w:rFonts w:ascii="細明體" w:eastAsia="細明體" w:hAnsi="細明體"/>
          <w:noProof w:val="0"/>
          <w:kern w:val="2"/>
          <w:sz w:val="24"/>
          <w:szCs w:val="24"/>
        </w:rPr>
        <w:t>經濟部</w:t>
      </w:r>
      <w:r w:rsidRPr="00C3088A">
        <w:rPr>
          <w:rFonts w:ascii="細明體" w:eastAsia="細明體" w:hAnsi="細明體"/>
          <w:noProof w:val="0"/>
          <w:kern w:val="2"/>
          <w:sz w:val="24"/>
          <w:szCs w:val="24"/>
        </w:rPr>
        <w:t>並與美商</w:t>
      </w:r>
      <w:proofErr w:type="spellStart"/>
      <w:r w:rsidRPr="00C3088A">
        <w:rPr>
          <w:rFonts w:ascii="細明體" w:eastAsia="細明體" w:hAnsi="細明體"/>
          <w:noProof w:val="0"/>
          <w:kern w:val="2"/>
          <w:sz w:val="24"/>
          <w:szCs w:val="24"/>
        </w:rPr>
        <w:t>PraxAir</w:t>
      </w:r>
      <w:proofErr w:type="spellEnd"/>
      <w:r w:rsidRPr="00C3088A">
        <w:rPr>
          <w:rFonts w:ascii="細明體" w:eastAsia="細明體" w:hAnsi="細明體"/>
          <w:noProof w:val="0"/>
          <w:kern w:val="2"/>
          <w:sz w:val="24"/>
          <w:szCs w:val="24"/>
        </w:rPr>
        <w:t>、美商</w:t>
      </w:r>
      <w:proofErr w:type="spellStart"/>
      <w:r w:rsidRPr="00C3088A">
        <w:rPr>
          <w:rFonts w:ascii="細明體" w:eastAsia="細明體" w:hAnsi="細明體"/>
          <w:noProof w:val="0"/>
          <w:kern w:val="2"/>
          <w:sz w:val="24"/>
          <w:szCs w:val="24"/>
        </w:rPr>
        <w:t>Veeco</w:t>
      </w:r>
      <w:proofErr w:type="spellEnd"/>
      <w:r w:rsidRPr="00C3088A">
        <w:rPr>
          <w:rFonts w:ascii="細明體" w:eastAsia="細明體" w:hAnsi="細明體"/>
          <w:noProof w:val="0"/>
          <w:kern w:val="2"/>
          <w:sz w:val="24"/>
          <w:szCs w:val="24"/>
        </w:rPr>
        <w:t>、美商S-Cubed、加拿大商</w:t>
      </w:r>
      <w:proofErr w:type="spellStart"/>
      <w:r w:rsidRPr="00C3088A">
        <w:rPr>
          <w:rFonts w:ascii="細明體" w:eastAsia="細明體" w:hAnsi="細明體"/>
          <w:noProof w:val="0"/>
          <w:kern w:val="2"/>
          <w:sz w:val="24"/>
          <w:szCs w:val="24"/>
        </w:rPr>
        <w:t>Pharmascience</w:t>
      </w:r>
      <w:proofErr w:type="spellEnd"/>
      <w:r w:rsidRPr="00C3088A">
        <w:rPr>
          <w:rFonts w:ascii="細明體" w:eastAsia="細明體" w:hAnsi="細明體"/>
          <w:noProof w:val="0"/>
          <w:kern w:val="2"/>
          <w:sz w:val="24"/>
          <w:szCs w:val="24"/>
        </w:rPr>
        <w:t>及加拿大</w:t>
      </w:r>
      <w:proofErr w:type="spellStart"/>
      <w:r w:rsidRPr="00C3088A">
        <w:rPr>
          <w:rFonts w:ascii="細明體" w:eastAsia="細明體" w:hAnsi="細明體"/>
          <w:noProof w:val="0"/>
          <w:kern w:val="2"/>
          <w:sz w:val="24"/>
          <w:szCs w:val="24"/>
        </w:rPr>
        <w:t>Sidense</w:t>
      </w:r>
      <w:proofErr w:type="spellEnd"/>
      <w:r w:rsidRPr="00C3088A">
        <w:rPr>
          <w:rFonts w:ascii="細明體" w:eastAsia="細明體" w:hAnsi="細明體"/>
          <w:noProof w:val="0"/>
          <w:kern w:val="2"/>
          <w:sz w:val="24"/>
          <w:szCs w:val="24"/>
        </w:rPr>
        <w:t>等5家外商簽訂投資意向書(LOI)，以推動該等公司加速落實來台投資計畫；促成桃園</w:t>
      </w:r>
      <w:r w:rsidRPr="00C3088A">
        <w:rPr>
          <w:rFonts w:ascii="細明體" w:eastAsia="細明體" w:hAnsi="細明體"/>
          <w:noProof w:val="0"/>
          <w:kern w:val="2"/>
          <w:sz w:val="24"/>
          <w:szCs w:val="24"/>
        </w:rPr>
        <w:lastRenderedPageBreak/>
        <w:t>市政府與美商HDR簽訂投資意向書(LOI)，以推動雙方在智慧城市領域之合作；</w:t>
      </w:r>
      <w:r w:rsidR="00767A14" w:rsidRPr="00C3088A">
        <w:rPr>
          <w:rFonts w:ascii="細明體" w:eastAsia="細明體" w:hAnsi="細明體" w:hint="eastAsia"/>
          <w:noProof w:val="0"/>
          <w:kern w:val="2"/>
          <w:sz w:val="24"/>
          <w:szCs w:val="24"/>
        </w:rPr>
        <w:t>經濟</w:t>
      </w:r>
      <w:r w:rsidRPr="00C3088A">
        <w:rPr>
          <w:rFonts w:ascii="細明體" w:eastAsia="細明體" w:hAnsi="細明體"/>
          <w:noProof w:val="0"/>
          <w:kern w:val="2"/>
          <w:sz w:val="24"/>
          <w:szCs w:val="24"/>
        </w:rPr>
        <w:t>部生技醫藥產業推動小組與加拿大全國醫療器材商品化中心簽署合作備忘錄(MOU)，以促進台加雙邊生技產業合作</w:t>
      </w:r>
      <w:r w:rsidR="00515077" w:rsidRPr="00C3088A">
        <w:rPr>
          <w:rFonts w:ascii="細明體" w:eastAsia="細明體" w:hAnsi="細明體"/>
          <w:noProof w:val="0"/>
          <w:kern w:val="2"/>
          <w:sz w:val="24"/>
          <w:szCs w:val="24"/>
        </w:rPr>
        <w:t>，預計未來3年，可吸引超過新</w:t>
      </w:r>
      <w:r w:rsidR="00767A14" w:rsidRPr="00C3088A">
        <w:rPr>
          <w:rFonts w:ascii="細明體" w:eastAsia="細明體" w:hAnsi="細明體" w:hint="eastAsia"/>
          <w:noProof w:val="0"/>
          <w:kern w:val="2"/>
          <w:sz w:val="24"/>
          <w:szCs w:val="24"/>
        </w:rPr>
        <w:t>臺幣</w:t>
      </w:r>
      <w:r w:rsidRPr="00C3088A">
        <w:rPr>
          <w:rFonts w:ascii="細明體" w:eastAsia="細明體" w:hAnsi="細明體"/>
          <w:noProof w:val="0"/>
          <w:kern w:val="2"/>
          <w:sz w:val="24"/>
          <w:szCs w:val="24"/>
        </w:rPr>
        <w:t>11</w:t>
      </w:r>
      <w:r w:rsidR="00515077" w:rsidRPr="00C3088A">
        <w:rPr>
          <w:rFonts w:ascii="細明體" w:eastAsia="細明體" w:hAnsi="細明體"/>
          <w:noProof w:val="0"/>
          <w:kern w:val="2"/>
          <w:sz w:val="24"/>
          <w:szCs w:val="24"/>
        </w:rPr>
        <w:t>0億元投資額</w:t>
      </w:r>
      <w:r w:rsidR="008F2440" w:rsidRPr="00C3088A">
        <w:rPr>
          <w:rFonts w:ascii="細明體" w:eastAsia="細明體" w:hAnsi="細明體"/>
          <w:noProof w:val="0"/>
          <w:kern w:val="2"/>
          <w:sz w:val="24"/>
          <w:szCs w:val="24"/>
        </w:rPr>
        <w:t>，</w:t>
      </w:r>
      <w:r w:rsidR="00C90178" w:rsidRPr="00C3088A">
        <w:rPr>
          <w:rFonts w:ascii="細明體" w:eastAsia="細明體" w:hAnsi="細明體"/>
          <w:color w:val="000000"/>
          <w:sz w:val="24"/>
          <w:szCs w:val="24"/>
        </w:rPr>
        <w:t>經濟部將協助該等公司加速落實來台投資及營運計畫。</w:t>
      </w:r>
    </w:p>
    <w:p w:rsidR="00496A33" w:rsidRPr="00C3088A" w:rsidRDefault="008932D6" w:rsidP="00FA3B14">
      <w:pPr>
        <w:pStyle w:val="a"/>
        <w:numPr>
          <w:ilvl w:val="0"/>
          <w:numId w:val="0"/>
        </w:numPr>
        <w:wordWrap/>
        <w:spacing w:line="500" w:lineRule="atLeast"/>
        <w:ind w:left="641" w:hanging="641"/>
        <w:rPr>
          <w:rFonts w:ascii="細明體" w:eastAsia="細明體" w:hAnsi="細明體"/>
          <w:color w:val="000000"/>
          <w:sz w:val="24"/>
          <w:szCs w:val="24"/>
        </w:rPr>
      </w:pPr>
      <w:r w:rsidRPr="00C3088A">
        <w:rPr>
          <w:rFonts w:ascii="細明體" w:eastAsia="細明體" w:hAnsi="細明體"/>
          <w:color w:val="000000"/>
          <w:sz w:val="24"/>
          <w:szCs w:val="24"/>
        </w:rPr>
        <w:t>(</w:t>
      </w:r>
      <w:r w:rsidR="00496A33" w:rsidRPr="00C3088A">
        <w:rPr>
          <w:rFonts w:ascii="細明體" w:eastAsia="細明體" w:hAnsi="細明體"/>
          <w:color w:val="000000"/>
          <w:sz w:val="24"/>
          <w:szCs w:val="24"/>
        </w:rPr>
        <w:t>二</w:t>
      </w:r>
      <w:r w:rsidRPr="00C3088A">
        <w:rPr>
          <w:rFonts w:ascii="細明體" w:eastAsia="細明體" w:hAnsi="細明體"/>
          <w:color w:val="000000"/>
          <w:sz w:val="24"/>
          <w:szCs w:val="24"/>
        </w:rPr>
        <w:t>)</w:t>
      </w:r>
      <w:r w:rsidR="00766B75" w:rsidRPr="00C3088A">
        <w:rPr>
          <w:rFonts w:ascii="細明體" w:eastAsia="細明體" w:hAnsi="細明體"/>
          <w:sz w:val="24"/>
          <w:szCs w:val="24"/>
        </w:rPr>
        <w:t xml:space="preserve"> </w:t>
      </w:r>
      <w:r w:rsidR="00766B75" w:rsidRPr="00C3088A">
        <w:rPr>
          <w:rFonts w:ascii="細明體" w:eastAsia="細明體" w:hAnsi="細明體"/>
          <w:color w:val="000000"/>
          <w:sz w:val="24"/>
          <w:szCs w:val="24"/>
        </w:rPr>
        <w:t>延攬人才</w:t>
      </w:r>
      <w:r w:rsidR="00076C92" w:rsidRPr="00C3088A">
        <w:rPr>
          <w:rFonts w:ascii="細明體" w:eastAsia="細明體" w:hAnsi="細明體"/>
          <w:color w:val="000000"/>
          <w:sz w:val="24"/>
          <w:szCs w:val="24"/>
        </w:rPr>
        <w:t>成效</w:t>
      </w:r>
      <w:r w:rsidR="00766B75" w:rsidRPr="00C3088A">
        <w:rPr>
          <w:rFonts w:ascii="細明體" w:eastAsia="細明體" w:hAnsi="細明體"/>
          <w:color w:val="000000"/>
          <w:sz w:val="24"/>
          <w:szCs w:val="24"/>
        </w:rPr>
        <w:t>：</w:t>
      </w:r>
    </w:p>
    <w:p w:rsidR="008F2440" w:rsidRPr="00C3088A" w:rsidRDefault="00766B75" w:rsidP="00FA3B14">
      <w:pPr>
        <w:pStyle w:val="a"/>
        <w:numPr>
          <w:ilvl w:val="0"/>
          <w:numId w:val="0"/>
        </w:numPr>
        <w:wordWrap/>
        <w:spacing w:line="500" w:lineRule="atLeast"/>
        <w:ind w:left="426"/>
        <w:rPr>
          <w:rFonts w:ascii="細明體" w:eastAsia="細明體" w:hAnsi="細明體"/>
          <w:noProof w:val="0"/>
          <w:kern w:val="2"/>
          <w:sz w:val="24"/>
          <w:szCs w:val="24"/>
        </w:rPr>
      </w:pPr>
      <w:r w:rsidRPr="00C3088A">
        <w:rPr>
          <w:rFonts w:ascii="細明體" w:eastAsia="細明體" w:hAnsi="細明體"/>
          <w:noProof w:val="0"/>
          <w:kern w:val="2"/>
          <w:sz w:val="24"/>
          <w:szCs w:val="24"/>
        </w:rPr>
        <w:t>經濟部投資業務處與美東華人學術聯誼會、美洲中國工程師學會大紐約區分會及國際華人交通運輸協會美國東北區分會等3家海外科技團體分別</w:t>
      </w:r>
      <w:proofErr w:type="gramStart"/>
      <w:r w:rsidRPr="00C3088A">
        <w:rPr>
          <w:rFonts w:ascii="細明體" w:eastAsia="細明體" w:hAnsi="細明體"/>
          <w:noProof w:val="0"/>
          <w:kern w:val="2"/>
          <w:sz w:val="24"/>
          <w:szCs w:val="24"/>
        </w:rPr>
        <w:t>簽署攬才合作</w:t>
      </w:r>
      <w:proofErr w:type="gramEnd"/>
      <w:r w:rsidR="00076C92" w:rsidRPr="00C3088A">
        <w:rPr>
          <w:rFonts w:ascii="細明體" w:eastAsia="細明體" w:hAnsi="細明體"/>
          <w:noProof w:val="0"/>
          <w:kern w:val="2"/>
          <w:sz w:val="24"/>
          <w:szCs w:val="24"/>
        </w:rPr>
        <w:t>備忘錄(</w:t>
      </w:r>
      <w:r w:rsidRPr="00C3088A">
        <w:rPr>
          <w:rFonts w:ascii="細明體" w:eastAsia="細明體" w:hAnsi="細明體"/>
          <w:noProof w:val="0"/>
          <w:kern w:val="2"/>
          <w:sz w:val="24"/>
          <w:szCs w:val="24"/>
        </w:rPr>
        <w:t>MOU</w:t>
      </w:r>
      <w:r w:rsidR="00076C92" w:rsidRPr="00C3088A">
        <w:rPr>
          <w:rFonts w:ascii="細明體" w:eastAsia="細明體" w:hAnsi="細明體"/>
          <w:noProof w:val="0"/>
          <w:kern w:val="2"/>
          <w:sz w:val="24"/>
          <w:szCs w:val="24"/>
        </w:rPr>
        <w:t>)</w:t>
      </w:r>
      <w:r w:rsidRPr="00C3088A">
        <w:rPr>
          <w:rFonts w:ascii="細明體" w:eastAsia="細明體" w:hAnsi="細明體"/>
          <w:noProof w:val="0"/>
          <w:kern w:val="2"/>
          <w:sz w:val="24"/>
          <w:szCs w:val="24"/>
        </w:rPr>
        <w:t>，建立</w:t>
      </w:r>
      <w:r w:rsidR="00076C92" w:rsidRPr="00C3088A">
        <w:rPr>
          <w:rFonts w:ascii="細明體" w:eastAsia="細明體" w:hAnsi="細明體"/>
          <w:noProof w:val="0"/>
          <w:kern w:val="2"/>
          <w:sz w:val="24"/>
          <w:szCs w:val="24"/>
        </w:rPr>
        <w:t>制度性之</w:t>
      </w:r>
      <w:r w:rsidRPr="00C3088A">
        <w:rPr>
          <w:rFonts w:ascii="細明體" w:eastAsia="細明體" w:hAnsi="細明體"/>
          <w:noProof w:val="0"/>
          <w:kern w:val="2"/>
          <w:sz w:val="24"/>
          <w:szCs w:val="24"/>
        </w:rPr>
        <w:t>延攬人才合作機制，</w:t>
      </w:r>
      <w:r w:rsidR="00076C92" w:rsidRPr="00C3088A">
        <w:rPr>
          <w:rFonts w:ascii="細明體" w:eastAsia="細明體" w:hAnsi="細明體"/>
          <w:noProof w:val="0"/>
          <w:kern w:val="2"/>
          <w:sz w:val="24"/>
          <w:szCs w:val="24"/>
        </w:rPr>
        <w:t>以</w:t>
      </w:r>
      <w:r w:rsidRPr="00C3088A">
        <w:rPr>
          <w:rFonts w:ascii="細明體" w:eastAsia="細明體" w:hAnsi="細明體"/>
          <w:noProof w:val="0"/>
          <w:kern w:val="2"/>
          <w:sz w:val="24"/>
          <w:szCs w:val="24"/>
        </w:rPr>
        <w:t>達到加速我國企業創新發展與營運之目的。</w:t>
      </w:r>
    </w:p>
    <w:p w:rsidR="001B0AF5" w:rsidRPr="00C3088A" w:rsidRDefault="001B0AF5" w:rsidP="00FA3B14">
      <w:pPr>
        <w:pStyle w:val="a"/>
        <w:numPr>
          <w:ilvl w:val="0"/>
          <w:numId w:val="0"/>
        </w:numPr>
        <w:wordWrap/>
        <w:spacing w:line="500" w:lineRule="atLeast"/>
        <w:ind w:left="851" w:hanging="851"/>
        <w:rPr>
          <w:rFonts w:ascii="細明體" w:eastAsia="細明體" w:hAnsi="細明體"/>
          <w:noProof w:val="0"/>
          <w:kern w:val="2"/>
          <w:sz w:val="24"/>
          <w:szCs w:val="24"/>
        </w:rPr>
      </w:pPr>
    </w:p>
    <w:p w:rsidR="00A577EF" w:rsidRPr="00C3088A" w:rsidRDefault="00A577EF" w:rsidP="00FA3B14">
      <w:pPr>
        <w:pStyle w:val="a"/>
        <w:numPr>
          <w:ilvl w:val="0"/>
          <w:numId w:val="0"/>
        </w:numPr>
        <w:wordWrap/>
        <w:spacing w:line="500" w:lineRule="atLeast"/>
        <w:ind w:left="851" w:hanging="851"/>
        <w:rPr>
          <w:rFonts w:ascii="細明體" w:eastAsia="細明體" w:hAnsi="細明體"/>
          <w:b/>
          <w:bCs/>
          <w:iCs/>
          <w:sz w:val="24"/>
          <w:szCs w:val="24"/>
        </w:rPr>
      </w:pPr>
      <w:r w:rsidRPr="00C3088A">
        <w:rPr>
          <w:rFonts w:ascii="細明體" w:eastAsia="細明體" w:hAnsi="細明體"/>
          <w:b/>
          <w:bCs/>
          <w:iCs/>
          <w:sz w:val="24"/>
          <w:szCs w:val="24"/>
        </w:rPr>
        <w:t>三、</w:t>
      </w:r>
      <w:r w:rsidR="001C6E73" w:rsidRPr="00C3088A">
        <w:rPr>
          <w:rFonts w:ascii="細明體" w:eastAsia="細明體" w:hAnsi="細明體"/>
          <w:b/>
          <w:bCs/>
          <w:iCs/>
          <w:sz w:val="24"/>
          <w:szCs w:val="24"/>
        </w:rPr>
        <w:t>訪團</w:t>
      </w:r>
      <w:r w:rsidRPr="00C3088A">
        <w:rPr>
          <w:rFonts w:ascii="細明體" w:eastAsia="細明體" w:hAnsi="細明體"/>
          <w:b/>
          <w:sz w:val="24"/>
          <w:szCs w:val="24"/>
        </w:rPr>
        <w:t>辦理情形</w:t>
      </w:r>
      <w:r w:rsidR="00A74C1E" w:rsidRPr="00C3088A">
        <w:rPr>
          <w:rFonts w:ascii="細明體" w:eastAsia="細明體" w:hAnsi="細明體"/>
          <w:b/>
          <w:sz w:val="24"/>
          <w:szCs w:val="24"/>
        </w:rPr>
        <w:t>：</w:t>
      </w:r>
    </w:p>
    <w:p w:rsidR="00D20FA2" w:rsidRPr="00C3088A" w:rsidRDefault="0069389F" w:rsidP="00FA3B14">
      <w:pPr>
        <w:pStyle w:val="af0"/>
        <w:snapToGrid w:val="0"/>
        <w:spacing w:line="500" w:lineRule="atLeast"/>
        <w:jc w:val="both"/>
        <w:rPr>
          <w:rFonts w:ascii="細明體" w:eastAsia="細明體" w:hAnsi="細明體"/>
          <w:b/>
          <w:bCs/>
        </w:rPr>
      </w:pPr>
      <w:r w:rsidRPr="00C3088A">
        <w:rPr>
          <w:rFonts w:ascii="細明體" w:eastAsia="細明體" w:hAnsi="細明體"/>
          <w:b/>
          <w:bCs/>
        </w:rPr>
        <w:t>8</w:t>
      </w:r>
      <w:r w:rsidR="00D20FA2" w:rsidRPr="00C3088A">
        <w:rPr>
          <w:rFonts w:ascii="細明體" w:eastAsia="細明體" w:hAnsi="細明體"/>
          <w:b/>
          <w:bCs/>
        </w:rPr>
        <w:t>月</w:t>
      </w:r>
      <w:r w:rsidR="00586C81" w:rsidRPr="00C3088A">
        <w:rPr>
          <w:rFonts w:ascii="細明體" w:eastAsia="細明體" w:hAnsi="細明體"/>
          <w:b/>
          <w:bCs/>
        </w:rPr>
        <w:t>8、9</w:t>
      </w:r>
      <w:r w:rsidR="00D20FA2" w:rsidRPr="00C3088A">
        <w:rPr>
          <w:rFonts w:ascii="細明體" w:eastAsia="細明體" w:hAnsi="細明體"/>
          <w:b/>
          <w:bCs/>
        </w:rPr>
        <w:t>日行程</w:t>
      </w:r>
      <w:r w:rsidR="00586C81" w:rsidRPr="00C3088A">
        <w:rPr>
          <w:rFonts w:ascii="細明體" w:eastAsia="細明體" w:hAnsi="細明體"/>
          <w:b/>
          <w:bCs/>
        </w:rPr>
        <w:t>：</w:t>
      </w:r>
    </w:p>
    <w:p w:rsidR="00586C81" w:rsidRPr="00C3088A" w:rsidRDefault="00076C92" w:rsidP="00C3088A">
      <w:pPr>
        <w:snapToGrid w:val="0"/>
        <w:spacing w:beforeLines="50" w:before="180" w:line="500" w:lineRule="atLeast"/>
        <w:ind w:firstLineChars="200" w:firstLine="480"/>
        <w:jc w:val="both"/>
        <w:rPr>
          <w:rFonts w:ascii="細明體" w:eastAsia="細明體" w:hAnsi="細明體"/>
        </w:rPr>
      </w:pPr>
      <w:r w:rsidRPr="00C3088A">
        <w:rPr>
          <w:rFonts w:ascii="細明體" w:eastAsia="細明體" w:hAnsi="細明體"/>
        </w:rPr>
        <w:t>訪團</w:t>
      </w:r>
      <w:r w:rsidR="00586C81" w:rsidRPr="00C3088A">
        <w:rPr>
          <w:rFonts w:ascii="細明體" w:eastAsia="細明體" w:hAnsi="細明體"/>
        </w:rPr>
        <w:t>於8月8日晚間從台灣出發，9日凌晨飛抵美國紐約，</w:t>
      </w:r>
      <w:r w:rsidRPr="00C3088A">
        <w:rPr>
          <w:rFonts w:ascii="細明體" w:eastAsia="細明體" w:hAnsi="細明體"/>
        </w:rPr>
        <w:t>與</w:t>
      </w:r>
      <w:r w:rsidR="00586C81" w:rsidRPr="00C3088A">
        <w:rPr>
          <w:rFonts w:ascii="細明體" w:eastAsia="細明體" w:hAnsi="細明體"/>
        </w:rPr>
        <w:t>駐美投資貿易服務處人員召開團</w:t>
      </w:r>
      <w:proofErr w:type="gramStart"/>
      <w:r w:rsidR="00586C81" w:rsidRPr="00C3088A">
        <w:rPr>
          <w:rFonts w:ascii="細明體" w:eastAsia="細明體" w:hAnsi="細明體"/>
        </w:rPr>
        <w:t>務</w:t>
      </w:r>
      <w:proofErr w:type="gramEnd"/>
      <w:r w:rsidR="00586C81" w:rsidRPr="00C3088A">
        <w:rPr>
          <w:rFonts w:ascii="細明體" w:eastAsia="細明體" w:hAnsi="細明體"/>
        </w:rPr>
        <w:t>會議，</w:t>
      </w:r>
      <w:proofErr w:type="gramStart"/>
      <w:r w:rsidR="00586C81" w:rsidRPr="00C3088A">
        <w:rPr>
          <w:rFonts w:ascii="細明體" w:eastAsia="細明體" w:hAnsi="細明體"/>
        </w:rPr>
        <w:t>討論各洽訪</w:t>
      </w:r>
      <w:proofErr w:type="gramEnd"/>
      <w:r w:rsidR="00586C81" w:rsidRPr="00C3088A">
        <w:rPr>
          <w:rFonts w:ascii="細明體" w:eastAsia="細明體" w:hAnsi="細明體"/>
        </w:rPr>
        <w:t>廠商之投資進展及推動策略等。</w:t>
      </w:r>
    </w:p>
    <w:p w:rsidR="00076C92" w:rsidRPr="00C3088A" w:rsidRDefault="00076C92" w:rsidP="00FA3B14">
      <w:pPr>
        <w:snapToGrid w:val="0"/>
        <w:spacing w:beforeLines="50" w:before="180" w:line="500" w:lineRule="atLeast"/>
        <w:jc w:val="both"/>
        <w:rPr>
          <w:rFonts w:ascii="細明體" w:eastAsia="細明體" w:hAnsi="細明體"/>
          <w:b/>
          <w:color w:val="000000"/>
        </w:rPr>
      </w:pPr>
    </w:p>
    <w:p w:rsidR="00586C81" w:rsidRPr="00C3088A" w:rsidRDefault="00586C81" w:rsidP="00FA3B14">
      <w:pPr>
        <w:snapToGrid w:val="0"/>
        <w:spacing w:beforeLines="50" w:before="180" w:line="500" w:lineRule="atLeast"/>
        <w:jc w:val="both"/>
        <w:rPr>
          <w:rFonts w:ascii="細明體" w:eastAsia="細明體" w:hAnsi="細明體"/>
          <w:b/>
          <w:color w:val="000000"/>
        </w:rPr>
      </w:pPr>
      <w:r w:rsidRPr="00C3088A">
        <w:rPr>
          <w:rFonts w:ascii="細明體" w:eastAsia="細明體" w:hAnsi="細明體"/>
          <w:b/>
          <w:color w:val="000000"/>
        </w:rPr>
        <w:t>8月10日行程：</w:t>
      </w:r>
    </w:p>
    <w:p w:rsidR="00586C81" w:rsidRPr="00C3088A" w:rsidRDefault="00586C81" w:rsidP="00FA3B14">
      <w:pPr>
        <w:snapToGrid w:val="0"/>
        <w:spacing w:beforeLines="50" w:before="180" w:line="500" w:lineRule="atLeast"/>
        <w:jc w:val="both"/>
        <w:rPr>
          <w:rFonts w:ascii="細明體" w:eastAsia="細明體" w:hAnsi="細明體"/>
          <w:b/>
        </w:rPr>
      </w:pPr>
      <w:r w:rsidRPr="00C3088A">
        <w:rPr>
          <w:rFonts w:ascii="細明體" w:eastAsia="細明體" w:hAnsi="細明體"/>
          <w:b/>
        </w:rPr>
        <w:t>(</w:t>
      </w:r>
      <w:proofErr w:type="gramStart"/>
      <w:r w:rsidRPr="00C3088A">
        <w:rPr>
          <w:rFonts w:ascii="細明體" w:eastAsia="細明體" w:hAnsi="細明體"/>
          <w:b/>
        </w:rPr>
        <w:t>一</w:t>
      </w:r>
      <w:proofErr w:type="gramEnd"/>
      <w:r w:rsidRPr="00C3088A">
        <w:rPr>
          <w:rFonts w:ascii="細明體" w:eastAsia="細明體" w:hAnsi="細明體"/>
          <w:b/>
        </w:rPr>
        <w:t>)洽訪美商Praxair公司</w:t>
      </w:r>
    </w:p>
    <w:p w:rsidR="00293E67" w:rsidRPr="00C3088A" w:rsidRDefault="00586C81" w:rsidP="00C3088A">
      <w:pPr>
        <w:snapToGrid w:val="0"/>
        <w:spacing w:line="500" w:lineRule="atLeast"/>
        <w:ind w:firstLineChars="59" w:firstLine="142"/>
        <w:jc w:val="both"/>
        <w:rPr>
          <w:rFonts w:ascii="細明體" w:eastAsia="細明體" w:hAnsi="細明體"/>
          <w:color w:val="000000"/>
        </w:rPr>
      </w:pPr>
      <w:r w:rsidRPr="00C3088A">
        <w:rPr>
          <w:rFonts w:ascii="細明體" w:eastAsia="細明體" w:hAnsi="細明體"/>
          <w:color w:val="000000"/>
        </w:rPr>
        <w:t>1、接見</w:t>
      </w:r>
      <w:r w:rsidR="00BB7A5E" w:rsidRPr="00C3088A">
        <w:rPr>
          <w:rFonts w:ascii="細明體" w:eastAsia="細明體" w:hAnsi="細明體"/>
          <w:color w:val="000000"/>
        </w:rPr>
        <w:t>代表</w:t>
      </w:r>
      <w:r w:rsidRPr="00C3088A">
        <w:rPr>
          <w:rFonts w:ascii="細明體" w:eastAsia="細明體" w:hAnsi="細明體"/>
          <w:color w:val="000000"/>
        </w:rPr>
        <w:t>：</w:t>
      </w:r>
    </w:p>
    <w:p w:rsidR="00586C81" w:rsidRPr="00C3088A" w:rsidRDefault="00BB7A5E" w:rsidP="00C3088A">
      <w:pPr>
        <w:snapToGrid w:val="0"/>
        <w:spacing w:line="500" w:lineRule="atLeast"/>
        <w:ind w:firstLineChars="177" w:firstLine="425"/>
        <w:jc w:val="both"/>
        <w:rPr>
          <w:rFonts w:ascii="細明體" w:eastAsia="細明體" w:hAnsi="細明體"/>
          <w:color w:val="000000"/>
        </w:rPr>
      </w:pPr>
      <w:r w:rsidRPr="00C3088A">
        <w:rPr>
          <w:rFonts w:ascii="細明體" w:eastAsia="細明體" w:hAnsi="細明體"/>
          <w:color w:val="000000"/>
        </w:rPr>
        <w:t>Anne K. Roby</w:t>
      </w:r>
      <w:r w:rsidR="00293E67" w:rsidRPr="00C3088A">
        <w:rPr>
          <w:rFonts w:ascii="細明體" w:eastAsia="細明體" w:hAnsi="細明體"/>
          <w:color w:val="000000"/>
        </w:rPr>
        <w:t>, Senior Vice President</w:t>
      </w:r>
    </w:p>
    <w:p w:rsidR="00293E67" w:rsidRPr="00C3088A" w:rsidRDefault="00293E67" w:rsidP="00C3088A">
      <w:pPr>
        <w:snapToGrid w:val="0"/>
        <w:spacing w:line="500" w:lineRule="atLeast"/>
        <w:ind w:firstLineChars="177" w:firstLine="425"/>
        <w:jc w:val="both"/>
        <w:rPr>
          <w:rFonts w:ascii="細明體" w:eastAsia="細明體" w:hAnsi="細明體"/>
          <w:color w:val="000000"/>
        </w:rPr>
      </w:pPr>
      <w:r w:rsidRPr="00C3088A">
        <w:rPr>
          <w:rFonts w:ascii="細明體" w:eastAsia="細明體" w:hAnsi="細明體"/>
          <w:color w:val="000000"/>
        </w:rPr>
        <w:t xml:space="preserve">Todd. A. </w:t>
      </w:r>
      <w:proofErr w:type="spellStart"/>
      <w:r w:rsidRPr="00C3088A">
        <w:rPr>
          <w:rFonts w:ascii="細明體" w:eastAsia="細明體" w:hAnsi="細明體"/>
          <w:color w:val="000000"/>
        </w:rPr>
        <w:t>Skare</w:t>
      </w:r>
      <w:proofErr w:type="spellEnd"/>
      <w:r w:rsidRPr="00C3088A">
        <w:rPr>
          <w:rFonts w:ascii="細明體" w:eastAsia="細明體" w:hAnsi="細明體"/>
          <w:color w:val="000000"/>
        </w:rPr>
        <w:t>, Chief Technology Officer</w:t>
      </w:r>
    </w:p>
    <w:p w:rsidR="00076C92" w:rsidRPr="00C3088A" w:rsidRDefault="00076C92" w:rsidP="00100401">
      <w:pPr>
        <w:snapToGrid w:val="0"/>
        <w:spacing w:line="500" w:lineRule="atLeast"/>
        <w:ind w:leftChars="236" w:left="1133" w:hanging="567"/>
        <w:jc w:val="both"/>
        <w:rPr>
          <w:rFonts w:ascii="細明體" w:eastAsia="細明體" w:hAnsi="細明體"/>
          <w:color w:val="000000"/>
        </w:rPr>
      </w:pPr>
      <w:r w:rsidRPr="00C3088A">
        <w:rPr>
          <w:rFonts w:ascii="細明體" w:eastAsia="細明體" w:hAnsi="細明體"/>
          <w:color w:val="000000"/>
        </w:rPr>
        <w:t xml:space="preserve">Leo </w:t>
      </w:r>
      <w:proofErr w:type="spellStart"/>
      <w:r w:rsidRPr="00C3088A">
        <w:rPr>
          <w:rFonts w:ascii="細明體" w:eastAsia="細明體" w:hAnsi="細明體"/>
          <w:color w:val="000000"/>
        </w:rPr>
        <w:t>Geoffroy</w:t>
      </w:r>
      <w:proofErr w:type="spellEnd"/>
      <w:r w:rsidRPr="00C3088A">
        <w:rPr>
          <w:rFonts w:ascii="細明體" w:eastAsia="細明體" w:hAnsi="細明體"/>
          <w:color w:val="000000"/>
        </w:rPr>
        <w:t>, General Manager, Asia Electronics Materials Unit</w:t>
      </w:r>
    </w:p>
    <w:p w:rsidR="00586C81" w:rsidRPr="00C3088A" w:rsidRDefault="00586C81" w:rsidP="00C3088A">
      <w:pPr>
        <w:snapToGrid w:val="0"/>
        <w:spacing w:line="500" w:lineRule="atLeast"/>
        <w:ind w:firstLineChars="59" w:firstLine="142"/>
        <w:jc w:val="both"/>
        <w:rPr>
          <w:rFonts w:ascii="細明體" w:eastAsia="細明體" w:hAnsi="細明體"/>
          <w:color w:val="000000"/>
        </w:rPr>
      </w:pPr>
      <w:r w:rsidRPr="00C3088A">
        <w:rPr>
          <w:rFonts w:ascii="細明體" w:eastAsia="細明體" w:hAnsi="細明體"/>
          <w:color w:val="000000"/>
        </w:rPr>
        <w:t>2、公司背景說明：</w:t>
      </w:r>
    </w:p>
    <w:p w:rsidR="00293E67" w:rsidRPr="00C3088A" w:rsidRDefault="00293E67" w:rsidP="00100401">
      <w:pPr>
        <w:snapToGrid w:val="0"/>
        <w:spacing w:line="500" w:lineRule="atLeast"/>
        <w:ind w:leftChars="236" w:left="566"/>
        <w:jc w:val="both"/>
        <w:rPr>
          <w:rFonts w:ascii="細明體" w:eastAsia="細明體" w:hAnsi="細明體"/>
          <w:color w:val="000000"/>
        </w:rPr>
      </w:pPr>
      <w:r w:rsidRPr="00C3088A">
        <w:rPr>
          <w:rFonts w:ascii="細明體" w:eastAsia="細明體" w:hAnsi="細明體"/>
          <w:color w:val="000000"/>
        </w:rPr>
        <w:t>Praxair Inc.</w:t>
      </w:r>
      <w:r w:rsidRPr="00C3088A">
        <w:rPr>
          <w:rFonts w:ascii="細明體" w:eastAsia="細明體" w:hAnsi="細明體"/>
        </w:rPr>
        <w:t xml:space="preserve"> </w:t>
      </w:r>
      <w:r w:rsidRPr="00C3088A">
        <w:rPr>
          <w:rFonts w:ascii="細明體" w:eastAsia="細明體" w:hAnsi="細明體"/>
          <w:color w:val="000000"/>
        </w:rPr>
        <w:t>成立於1907年，是全球三大工業氣體供應商之一，</w:t>
      </w:r>
      <w:r w:rsidR="00734519" w:rsidRPr="00C3088A">
        <w:rPr>
          <w:rFonts w:ascii="細明體" w:eastAsia="細明體" w:hAnsi="細明體" w:hint="eastAsia"/>
          <w:color w:val="000000"/>
        </w:rPr>
        <w:t>在全球40多個國家設立據點，全球的市占約15%，</w:t>
      </w:r>
      <w:r w:rsidR="001832EA" w:rsidRPr="00C3088A">
        <w:rPr>
          <w:rFonts w:ascii="細明體" w:eastAsia="細明體" w:hAnsi="細明體" w:hint="eastAsia"/>
          <w:color w:val="000000"/>
        </w:rPr>
        <w:t>從事</w:t>
      </w:r>
      <w:r w:rsidR="0001698F" w:rsidRPr="00C3088A">
        <w:rPr>
          <w:rFonts w:ascii="細明體" w:eastAsia="細明體" w:hAnsi="細明體" w:hint="eastAsia"/>
          <w:color w:val="000000"/>
        </w:rPr>
        <w:t>航太、</w:t>
      </w:r>
      <w:r w:rsidR="00C77DDD" w:rsidRPr="00C3088A">
        <w:rPr>
          <w:rFonts w:ascii="細明體" w:eastAsia="細明體" w:hAnsi="細明體" w:hint="eastAsia"/>
          <w:color w:val="000000"/>
        </w:rPr>
        <w:t>化學、電子、</w:t>
      </w:r>
      <w:r w:rsidR="0001698F" w:rsidRPr="00C3088A">
        <w:rPr>
          <w:rFonts w:ascii="細明體" w:eastAsia="細明體" w:hAnsi="細明體" w:hint="eastAsia"/>
          <w:color w:val="000000"/>
        </w:rPr>
        <w:t>交通運輸、能源、生物醫藥</w:t>
      </w:r>
      <w:r w:rsidR="00C77DDD" w:rsidRPr="00C3088A">
        <w:rPr>
          <w:rFonts w:ascii="細明體" w:eastAsia="細明體" w:hAnsi="細明體" w:hint="eastAsia"/>
          <w:color w:val="000000"/>
        </w:rPr>
        <w:t>、玻璃</w:t>
      </w:r>
      <w:r w:rsidR="0001698F" w:rsidRPr="00C3088A">
        <w:rPr>
          <w:rFonts w:ascii="細明體" w:eastAsia="細明體" w:hAnsi="細明體" w:hint="eastAsia"/>
          <w:color w:val="000000"/>
        </w:rPr>
        <w:t>、金屬等產業提供所需氣體、</w:t>
      </w:r>
      <w:r w:rsidR="00734519" w:rsidRPr="00C3088A">
        <w:rPr>
          <w:rFonts w:ascii="細明體" w:eastAsia="細明體" w:hAnsi="細明體" w:hint="eastAsia"/>
          <w:color w:val="000000"/>
        </w:rPr>
        <w:t>氣體</w:t>
      </w:r>
      <w:r w:rsidR="0001698F" w:rsidRPr="00C3088A">
        <w:rPr>
          <w:rFonts w:ascii="細明體" w:eastAsia="細明體" w:hAnsi="細明體" w:hint="eastAsia"/>
          <w:color w:val="000000"/>
        </w:rPr>
        <w:t>設備</w:t>
      </w:r>
      <w:r w:rsidR="00734519" w:rsidRPr="00C3088A">
        <w:rPr>
          <w:rFonts w:ascii="細明體" w:eastAsia="細明體" w:hAnsi="細明體" w:hint="eastAsia"/>
          <w:color w:val="000000"/>
        </w:rPr>
        <w:t>及</w:t>
      </w:r>
      <w:r w:rsidR="0001698F" w:rsidRPr="00C3088A">
        <w:rPr>
          <w:rFonts w:ascii="細明體" w:eastAsia="細明體" w:hAnsi="細明體" w:hint="eastAsia"/>
          <w:color w:val="000000"/>
        </w:rPr>
        <w:t>氣體輸送系統和整合性</w:t>
      </w:r>
      <w:r w:rsidR="001832EA" w:rsidRPr="00C3088A">
        <w:rPr>
          <w:rFonts w:ascii="細明體" w:eastAsia="細明體" w:hAnsi="細明體" w:hint="eastAsia"/>
          <w:color w:val="000000"/>
        </w:rPr>
        <w:t>之</w:t>
      </w:r>
      <w:r w:rsidR="0001698F" w:rsidRPr="00C3088A">
        <w:rPr>
          <w:rFonts w:ascii="細明體" w:eastAsia="細明體" w:hAnsi="細明體" w:hint="eastAsia"/>
          <w:color w:val="000000"/>
        </w:rPr>
        <w:t>服務</w:t>
      </w:r>
      <w:r w:rsidRPr="00C3088A">
        <w:rPr>
          <w:rFonts w:ascii="細明體" w:eastAsia="細明體" w:hAnsi="細明體"/>
          <w:color w:val="000000"/>
        </w:rPr>
        <w:t>。1999年2月Praxair Inc.與中國石油化學工業開發公司合</w:t>
      </w:r>
      <w:r w:rsidRPr="00C3088A">
        <w:rPr>
          <w:rFonts w:ascii="細明體" w:eastAsia="細明體" w:hAnsi="細明體"/>
          <w:color w:val="000000"/>
        </w:rPr>
        <w:lastRenderedPageBreak/>
        <w:t xml:space="preserve">資成立中普氣體材料公司(Praxair </w:t>
      </w:r>
      <w:proofErr w:type="spellStart"/>
      <w:r w:rsidRPr="00C3088A">
        <w:rPr>
          <w:rFonts w:ascii="細明體" w:eastAsia="細明體" w:hAnsi="細明體"/>
          <w:color w:val="000000"/>
        </w:rPr>
        <w:t>Chemax</w:t>
      </w:r>
      <w:proofErr w:type="spellEnd"/>
      <w:r w:rsidRPr="00C3088A">
        <w:rPr>
          <w:rFonts w:ascii="細明體" w:eastAsia="細明體" w:hAnsi="細明體"/>
          <w:color w:val="000000"/>
        </w:rPr>
        <w:t xml:space="preserve"> Semiconductor Materials)，實收資本額為新台幣1.929億元，員工人數85人</w:t>
      </w:r>
      <w:r w:rsidR="00076C92" w:rsidRPr="00C3088A">
        <w:rPr>
          <w:rFonts w:ascii="細明體" w:eastAsia="細明體" w:hAnsi="細明體"/>
          <w:color w:val="000000"/>
        </w:rPr>
        <w:t>。</w:t>
      </w:r>
      <w:r w:rsidRPr="00C3088A">
        <w:rPr>
          <w:rFonts w:ascii="細明體" w:eastAsia="細明體" w:hAnsi="細明體"/>
          <w:color w:val="000000"/>
        </w:rPr>
        <w:t>2002年3月於頭份廠完成一座無塵室氣體</w:t>
      </w:r>
      <w:proofErr w:type="gramStart"/>
      <w:r w:rsidRPr="00C3088A">
        <w:rPr>
          <w:rFonts w:ascii="細明體" w:eastAsia="細明體" w:hAnsi="細明體"/>
          <w:color w:val="000000"/>
        </w:rPr>
        <w:t>分裝灌充中心</w:t>
      </w:r>
      <w:proofErr w:type="gramEnd"/>
      <w:r w:rsidRPr="00C3088A">
        <w:rPr>
          <w:rFonts w:ascii="細明體" w:eastAsia="細明體" w:hAnsi="細明體"/>
          <w:color w:val="000000"/>
        </w:rPr>
        <w:t>，2002年12月通過ISO9000之2000年版認證。</w:t>
      </w:r>
    </w:p>
    <w:p w:rsidR="00586C81" w:rsidRPr="00C3088A" w:rsidRDefault="00293E67" w:rsidP="00FA3B14">
      <w:pPr>
        <w:snapToGrid w:val="0"/>
        <w:spacing w:line="500" w:lineRule="atLeast"/>
        <w:jc w:val="both"/>
        <w:rPr>
          <w:rFonts w:ascii="細明體" w:eastAsia="細明體" w:hAnsi="細明體"/>
          <w:color w:val="000000"/>
        </w:rPr>
      </w:pPr>
      <w:r w:rsidRPr="00C3088A">
        <w:rPr>
          <w:rFonts w:ascii="細明體" w:eastAsia="細明體" w:hAnsi="細明體"/>
          <w:color w:val="000000"/>
        </w:rPr>
        <w:t xml:space="preserve"> </w:t>
      </w:r>
      <w:r w:rsidR="00586C81" w:rsidRPr="00C3088A">
        <w:rPr>
          <w:rFonts w:ascii="細明體" w:eastAsia="細明體" w:hAnsi="細明體"/>
          <w:color w:val="000000"/>
        </w:rPr>
        <w:t>3、洽訪情形：</w:t>
      </w:r>
    </w:p>
    <w:p w:rsidR="00586C81" w:rsidRPr="00C3088A" w:rsidRDefault="00767A14" w:rsidP="00100401">
      <w:pPr>
        <w:snapToGrid w:val="0"/>
        <w:spacing w:line="500" w:lineRule="atLeast"/>
        <w:ind w:leftChars="235" w:left="564" w:firstLine="1"/>
        <w:jc w:val="both"/>
        <w:rPr>
          <w:rFonts w:ascii="細明體" w:eastAsia="細明體" w:hAnsi="細明體"/>
        </w:rPr>
      </w:pPr>
      <w:r w:rsidRPr="00C3088A">
        <w:rPr>
          <w:rFonts w:ascii="細明體" w:eastAsia="細明體" w:hAnsi="細明體"/>
          <w:color w:val="000000"/>
        </w:rPr>
        <w:t>P</w:t>
      </w:r>
      <w:r w:rsidR="003C27D3" w:rsidRPr="00C3088A">
        <w:rPr>
          <w:rFonts w:ascii="細明體" w:eastAsia="細明體" w:hAnsi="細明體"/>
          <w:color w:val="000000"/>
        </w:rPr>
        <w:t>公司</w:t>
      </w:r>
      <w:r w:rsidR="00293E67" w:rsidRPr="00C3088A">
        <w:rPr>
          <w:rFonts w:ascii="細明體" w:eastAsia="細明體" w:hAnsi="細明體"/>
          <w:color w:val="000000"/>
        </w:rPr>
        <w:t>首先簡介</w:t>
      </w:r>
      <w:proofErr w:type="spellStart"/>
      <w:r w:rsidR="00293E67" w:rsidRPr="00C3088A">
        <w:rPr>
          <w:rFonts w:ascii="細明體" w:eastAsia="細明體" w:hAnsi="細明體"/>
          <w:color w:val="000000"/>
        </w:rPr>
        <w:t>PraxAir</w:t>
      </w:r>
      <w:proofErr w:type="spellEnd"/>
      <w:r w:rsidR="00293E67" w:rsidRPr="00C3088A">
        <w:rPr>
          <w:rFonts w:ascii="細明體" w:eastAsia="細明體" w:hAnsi="細明體"/>
          <w:color w:val="000000"/>
        </w:rPr>
        <w:t>集團營運概況與在台灣投資展望，特別強調其公司對產品、製程、運輸等安全要求，獲得台灣國家工安獎、國家毒化物管理</w:t>
      </w:r>
      <w:proofErr w:type="gramStart"/>
      <w:r w:rsidR="00293E67" w:rsidRPr="00C3088A">
        <w:rPr>
          <w:rFonts w:ascii="細明體" w:eastAsia="細明體" w:hAnsi="細明體"/>
          <w:color w:val="000000"/>
        </w:rPr>
        <w:t>績優獎</w:t>
      </w:r>
      <w:proofErr w:type="gramEnd"/>
      <w:r w:rsidR="00293E67" w:rsidRPr="00C3088A">
        <w:rPr>
          <w:rFonts w:ascii="細明體" w:eastAsia="細明體" w:hAnsi="細明體"/>
          <w:color w:val="000000"/>
        </w:rPr>
        <w:t>，及客戶的肯定</w:t>
      </w:r>
      <w:r w:rsidR="00003234" w:rsidRPr="00C3088A">
        <w:rPr>
          <w:rFonts w:ascii="細明體" w:eastAsia="細明體" w:hAnsi="細明體"/>
          <w:color w:val="000000"/>
        </w:rPr>
        <w:t>。</w:t>
      </w:r>
      <w:r w:rsidR="00293E67" w:rsidRPr="00C3088A">
        <w:rPr>
          <w:rFonts w:ascii="細明體" w:eastAsia="細明體" w:hAnsi="細明體"/>
          <w:color w:val="000000"/>
        </w:rPr>
        <w:t>在擴大投資台灣方面，目前</w:t>
      </w:r>
      <w:proofErr w:type="spellStart"/>
      <w:r w:rsidR="00293E67" w:rsidRPr="00C3088A">
        <w:rPr>
          <w:rFonts w:ascii="細明體" w:eastAsia="細明體" w:hAnsi="細明體"/>
          <w:color w:val="000000"/>
        </w:rPr>
        <w:t>PraxAir</w:t>
      </w:r>
      <w:proofErr w:type="spellEnd"/>
      <w:r w:rsidR="00293E67" w:rsidRPr="00C3088A">
        <w:rPr>
          <w:rFonts w:ascii="細明體" w:eastAsia="細明體" w:hAnsi="細明體"/>
          <w:color w:val="000000"/>
        </w:rPr>
        <w:t>在台灣市占率只有7%左右，</w:t>
      </w:r>
      <w:r w:rsidR="00003234" w:rsidRPr="00C3088A">
        <w:rPr>
          <w:rFonts w:ascii="細明體" w:eastAsia="細明體" w:hAnsi="細明體"/>
          <w:color w:val="000000"/>
        </w:rPr>
        <w:t>鑒於我國台積電及聯電等半導體廠商逐年擴廠，衍生半導體氣體需求商機，該公司計畫在台投資新建工業氣體廠，另規劃在台設立研發中心，以提供廠商更高效率之製程服務</w:t>
      </w:r>
      <w:r w:rsidR="00293E67" w:rsidRPr="00C3088A">
        <w:rPr>
          <w:rFonts w:ascii="細明體" w:eastAsia="細明體" w:hAnsi="細明體"/>
          <w:color w:val="000000"/>
        </w:rPr>
        <w:t>。</w:t>
      </w:r>
      <w:r w:rsidR="003C27D3" w:rsidRPr="00C3088A">
        <w:rPr>
          <w:rFonts w:ascii="細明體" w:eastAsia="細明體" w:hAnsi="細明體"/>
          <w:color w:val="000000"/>
        </w:rPr>
        <w:t>另方面，</w:t>
      </w:r>
      <w:proofErr w:type="spellStart"/>
      <w:r w:rsidR="00293E67" w:rsidRPr="00C3088A">
        <w:rPr>
          <w:rFonts w:ascii="細明體" w:eastAsia="細明體" w:hAnsi="細明體"/>
          <w:color w:val="000000"/>
        </w:rPr>
        <w:t>PraxAir</w:t>
      </w:r>
      <w:proofErr w:type="spellEnd"/>
      <w:r w:rsidR="00293E67" w:rsidRPr="00C3088A">
        <w:rPr>
          <w:rFonts w:ascii="細明體" w:eastAsia="細明體" w:hAnsi="細明體"/>
          <w:color w:val="000000"/>
        </w:rPr>
        <w:t>提供的技術與服務不</w:t>
      </w:r>
      <w:r w:rsidR="003C27D3" w:rsidRPr="00C3088A">
        <w:rPr>
          <w:rFonts w:ascii="細明體" w:eastAsia="細明體" w:hAnsi="細明體"/>
          <w:color w:val="000000"/>
        </w:rPr>
        <w:t>僅限於</w:t>
      </w:r>
      <w:r w:rsidR="00293E67" w:rsidRPr="00C3088A">
        <w:rPr>
          <w:rFonts w:ascii="細明體" w:eastAsia="細明體" w:hAnsi="細明體"/>
          <w:color w:val="000000"/>
        </w:rPr>
        <w:t>電子業，其他技術包括急速冷凍、能源效率、焊接及金屬製造等，在</w:t>
      </w:r>
      <w:proofErr w:type="gramStart"/>
      <w:r w:rsidR="00293E67" w:rsidRPr="00C3088A">
        <w:rPr>
          <w:rFonts w:ascii="細明體" w:eastAsia="細明體" w:hAnsi="細明體"/>
          <w:color w:val="000000"/>
        </w:rPr>
        <w:t>台灣均有市場</w:t>
      </w:r>
      <w:proofErr w:type="gramEnd"/>
      <w:r w:rsidR="00293E67" w:rsidRPr="00C3088A">
        <w:rPr>
          <w:rFonts w:ascii="細明體" w:eastAsia="細明體" w:hAnsi="細明體"/>
          <w:color w:val="000000"/>
        </w:rPr>
        <w:t>開發</w:t>
      </w:r>
      <w:r w:rsidR="003C27D3" w:rsidRPr="00C3088A">
        <w:rPr>
          <w:rFonts w:ascii="細明體" w:eastAsia="細明體" w:hAnsi="細明體"/>
          <w:color w:val="000000"/>
        </w:rPr>
        <w:t>商機</w:t>
      </w:r>
      <w:r w:rsidR="00003234" w:rsidRPr="00C3088A">
        <w:rPr>
          <w:rFonts w:ascii="細明體" w:eastAsia="細明體" w:hAnsi="細明體"/>
          <w:color w:val="000000"/>
        </w:rPr>
        <w:t>，</w:t>
      </w:r>
      <w:r w:rsidR="00293E67" w:rsidRPr="00C3088A">
        <w:rPr>
          <w:rFonts w:ascii="細明體" w:eastAsia="細明體" w:hAnsi="細明體"/>
          <w:color w:val="000000"/>
        </w:rPr>
        <w:t>尤其是台灣致力</w:t>
      </w:r>
      <w:proofErr w:type="gramStart"/>
      <w:r w:rsidR="003C27D3" w:rsidRPr="00C3088A">
        <w:rPr>
          <w:rFonts w:ascii="細明體" w:eastAsia="細明體" w:hAnsi="細明體"/>
          <w:color w:val="000000"/>
        </w:rPr>
        <w:t>於</w:t>
      </w:r>
      <w:r w:rsidR="00293E67" w:rsidRPr="00C3088A">
        <w:rPr>
          <w:rFonts w:ascii="細明體" w:eastAsia="細明體" w:hAnsi="細明體"/>
          <w:color w:val="000000"/>
        </w:rPr>
        <w:t>減碳目標</w:t>
      </w:r>
      <w:proofErr w:type="gramEnd"/>
      <w:r w:rsidR="00293E67" w:rsidRPr="00C3088A">
        <w:rPr>
          <w:rFonts w:ascii="細明體" w:eastAsia="細明體" w:hAnsi="細明體"/>
          <w:color w:val="000000"/>
        </w:rPr>
        <w:t>，</w:t>
      </w:r>
      <w:proofErr w:type="gramStart"/>
      <w:r w:rsidR="00293E67" w:rsidRPr="00C3088A">
        <w:rPr>
          <w:rFonts w:ascii="細明體" w:eastAsia="細明體" w:hAnsi="細明體"/>
          <w:color w:val="000000"/>
        </w:rPr>
        <w:t>減碳最</w:t>
      </w:r>
      <w:proofErr w:type="gramEnd"/>
      <w:r w:rsidR="00293E67" w:rsidRPr="00C3088A">
        <w:rPr>
          <w:rFonts w:ascii="細明體" w:eastAsia="細明體" w:hAnsi="細明體"/>
          <w:color w:val="000000"/>
        </w:rPr>
        <w:t>有效的方式之</w:t>
      </w:r>
      <w:proofErr w:type="gramStart"/>
      <w:r w:rsidR="00293E67" w:rsidRPr="00C3088A">
        <w:rPr>
          <w:rFonts w:ascii="細明體" w:eastAsia="細明體" w:hAnsi="細明體"/>
          <w:color w:val="000000"/>
        </w:rPr>
        <w:t>一</w:t>
      </w:r>
      <w:proofErr w:type="gramEnd"/>
      <w:r w:rsidR="003C27D3" w:rsidRPr="00C3088A">
        <w:rPr>
          <w:rFonts w:ascii="細明體" w:eastAsia="細明體" w:hAnsi="細明體"/>
          <w:color w:val="000000"/>
        </w:rPr>
        <w:t>係</w:t>
      </w:r>
      <w:r w:rsidR="00293E67" w:rsidRPr="00C3088A">
        <w:rPr>
          <w:rFonts w:ascii="細明體" w:eastAsia="細明體" w:hAnsi="細明體"/>
          <w:color w:val="000000"/>
        </w:rPr>
        <w:t>提高製程效率</w:t>
      </w:r>
      <w:r w:rsidR="003C27D3" w:rsidRPr="00C3088A">
        <w:rPr>
          <w:rFonts w:ascii="細明體" w:eastAsia="細明體" w:hAnsi="細明體"/>
          <w:color w:val="000000"/>
        </w:rPr>
        <w:t>，</w:t>
      </w:r>
      <w:r w:rsidR="00293E67" w:rsidRPr="00C3088A">
        <w:rPr>
          <w:rFonts w:ascii="細明體" w:eastAsia="細明體" w:hAnsi="細明體"/>
          <w:color w:val="000000"/>
        </w:rPr>
        <w:t>降低能源使用，</w:t>
      </w:r>
      <w:proofErr w:type="spellStart"/>
      <w:r w:rsidR="00293E67" w:rsidRPr="00C3088A">
        <w:rPr>
          <w:rFonts w:ascii="細明體" w:eastAsia="細明體" w:hAnsi="細明體"/>
          <w:color w:val="000000"/>
        </w:rPr>
        <w:t>PraxAir</w:t>
      </w:r>
      <w:proofErr w:type="spellEnd"/>
      <w:r w:rsidR="00293E67" w:rsidRPr="00C3088A">
        <w:rPr>
          <w:rFonts w:ascii="細明體" w:eastAsia="細明體" w:hAnsi="細明體"/>
          <w:color w:val="000000"/>
        </w:rPr>
        <w:t>在這方面能提供相關技術與服務</w:t>
      </w:r>
      <w:r w:rsidR="00003234" w:rsidRPr="00C3088A">
        <w:rPr>
          <w:rFonts w:ascii="細明體" w:eastAsia="細明體" w:hAnsi="細明體"/>
          <w:color w:val="000000"/>
        </w:rPr>
        <w:t>。</w:t>
      </w:r>
    </w:p>
    <w:p w:rsidR="00586C81" w:rsidRPr="00C3088A" w:rsidRDefault="00003234" w:rsidP="00100401">
      <w:pPr>
        <w:snapToGrid w:val="0"/>
        <w:spacing w:line="500" w:lineRule="atLeast"/>
        <w:ind w:leftChars="235" w:left="564" w:firstLine="1"/>
        <w:jc w:val="both"/>
        <w:rPr>
          <w:rFonts w:ascii="細明體" w:eastAsia="細明體" w:hAnsi="細明體"/>
        </w:rPr>
      </w:pPr>
      <w:r w:rsidRPr="00C3088A">
        <w:rPr>
          <w:rFonts w:ascii="細明體" w:eastAsia="細明體" w:hAnsi="細明體"/>
        </w:rPr>
        <w:t>訪團</w:t>
      </w:r>
      <w:r w:rsidR="00586C81" w:rsidRPr="00C3088A">
        <w:rPr>
          <w:rFonts w:ascii="細明體" w:eastAsia="細明體" w:hAnsi="細明體"/>
        </w:rPr>
        <w:t>向</w:t>
      </w:r>
      <w:r w:rsidRPr="00C3088A">
        <w:rPr>
          <w:rFonts w:ascii="細明體" w:eastAsia="細明體" w:hAnsi="細明體"/>
        </w:rPr>
        <w:t>該公司</w:t>
      </w:r>
      <w:r w:rsidR="00586C81" w:rsidRPr="00C3088A">
        <w:rPr>
          <w:rFonts w:ascii="細明體" w:eastAsia="細明體" w:hAnsi="細明體"/>
        </w:rPr>
        <w:t>表達，感謝該公司多年來持續加碼在台之投資，並規劃在台</w:t>
      </w:r>
      <w:r w:rsidR="003C27D3" w:rsidRPr="00C3088A">
        <w:rPr>
          <w:rFonts w:ascii="細明體" w:eastAsia="細明體" w:hAnsi="細明體"/>
        </w:rPr>
        <w:t>投資設廠及</w:t>
      </w:r>
      <w:r w:rsidR="00586C81" w:rsidRPr="00C3088A">
        <w:rPr>
          <w:rFonts w:ascii="細明體" w:eastAsia="細明體" w:hAnsi="細明體"/>
        </w:rPr>
        <w:t>研發中心，也希望該公司繼續引進新的產業技術至台灣，使我國半導體產業持續維持全球領先地位。另因該</w:t>
      </w:r>
      <w:r w:rsidRPr="00C3088A">
        <w:rPr>
          <w:rFonts w:ascii="細明體" w:eastAsia="細明體" w:hAnsi="細明體"/>
        </w:rPr>
        <w:t>公司</w:t>
      </w:r>
      <w:r w:rsidR="00586C81" w:rsidRPr="00C3088A">
        <w:rPr>
          <w:rFonts w:ascii="細明體" w:eastAsia="細明體" w:hAnsi="細明體"/>
        </w:rPr>
        <w:t>除工業氣體外，亦為特化領域關鍵技術擁有者，且在特化領域有供應產品給台灣的半導體廠商</w:t>
      </w:r>
      <w:r w:rsidR="003C27D3" w:rsidRPr="00C3088A">
        <w:rPr>
          <w:rFonts w:ascii="細明體" w:eastAsia="細明體" w:hAnsi="細明體"/>
        </w:rPr>
        <w:t>，</w:t>
      </w:r>
      <w:r w:rsidR="00586C81" w:rsidRPr="00C3088A">
        <w:rPr>
          <w:rFonts w:ascii="細明體" w:eastAsia="細明體" w:hAnsi="細明體"/>
        </w:rPr>
        <w:t>希望該公司在特化領域加強在台</w:t>
      </w:r>
      <w:r w:rsidR="0091470D" w:rsidRPr="00C3088A">
        <w:rPr>
          <w:rFonts w:ascii="細明體" w:eastAsia="細明體" w:hAnsi="細明體"/>
        </w:rPr>
        <w:t>灣投資</w:t>
      </w:r>
      <w:r w:rsidR="00586C81" w:rsidRPr="00C3088A">
        <w:rPr>
          <w:rFonts w:ascii="細明體" w:eastAsia="細明體" w:hAnsi="細明體"/>
        </w:rPr>
        <w:t>布局，以利強化該商在台灣半導體等產業之供應鏈的角色，共創雙贏。訪團另向該公司說明在台投資優惠、研發中心之補助等措施，對於該公司在台之投資及營運，</w:t>
      </w:r>
      <w:r w:rsidR="003C27D3" w:rsidRPr="00C3088A">
        <w:rPr>
          <w:rFonts w:ascii="細明體" w:eastAsia="細明體" w:hAnsi="細明體"/>
        </w:rPr>
        <w:t>經濟</w:t>
      </w:r>
      <w:r w:rsidR="00586C81" w:rsidRPr="00C3088A">
        <w:rPr>
          <w:rFonts w:ascii="細明體" w:eastAsia="細明體" w:hAnsi="細明體"/>
        </w:rPr>
        <w:t>部將續提供協助服務。最後由</w:t>
      </w:r>
      <w:r w:rsidRPr="00C3088A">
        <w:rPr>
          <w:rFonts w:ascii="細明體" w:eastAsia="細明體" w:hAnsi="細明體"/>
        </w:rPr>
        <w:t>經濟部</w:t>
      </w:r>
      <w:proofErr w:type="gramStart"/>
      <w:r w:rsidRPr="00C3088A">
        <w:rPr>
          <w:rFonts w:ascii="細明體" w:eastAsia="細明體" w:hAnsi="細明體"/>
        </w:rPr>
        <w:t>卓</w:t>
      </w:r>
      <w:proofErr w:type="gramEnd"/>
      <w:r w:rsidRPr="00C3088A">
        <w:rPr>
          <w:rFonts w:ascii="細明體" w:eastAsia="細明體" w:hAnsi="細明體"/>
        </w:rPr>
        <w:t>次長</w:t>
      </w:r>
      <w:r w:rsidR="00586C81" w:rsidRPr="00C3088A">
        <w:rPr>
          <w:rFonts w:ascii="細明體" w:eastAsia="細明體" w:hAnsi="細明體"/>
        </w:rPr>
        <w:t>與該公司資深副總裁Anne K. Roby簽署投資意向書(LOI)，以加速該公司落實投資計畫。</w:t>
      </w:r>
    </w:p>
    <w:p w:rsidR="00003234" w:rsidRPr="00C3088A" w:rsidRDefault="00893FA6" w:rsidP="00FA3B14">
      <w:pPr>
        <w:snapToGrid w:val="0"/>
        <w:spacing w:line="500" w:lineRule="atLeast"/>
        <w:jc w:val="both"/>
        <w:rPr>
          <w:rFonts w:ascii="細明體" w:eastAsia="細明體" w:hAnsi="細明體"/>
          <w:b/>
        </w:rPr>
      </w:pPr>
      <w:r w:rsidRPr="00C3088A">
        <w:rPr>
          <w:rFonts w:ascii="細明體" w:eastAsia="細明體" w:hAnsi="細明體"/>
          <w:b/>
        </w:rPr>
        <w:t>(二)拜會耶魯(Yale)大學技轉中心</w:t>
      </w:r>
    </w:p>
    <w:p w:rsidR="00893FA6" w:rsidRPr="00C3088A" w:rsidRDefault="00893FA6" w:rsidP="00C3088A">
      <w:pPr>
        <w:snapToGrid w:val="0"/>
        <w:spacing w:line="500" w:lineRule="atLeast"/>
        <w:ind w:firstLineChars="59" w:firstLine="142"/>
        <w:jc w:val="both"/>
        <w:rPr>
          <w:rFonts w:ascii="細明體" w:eastAsia="細明體" w:hAnsi="細明體"/>
        </w:rPr>
      </w:pPr>
      <w:r w:rsidRPr="00C3088A">
        <w:rPr>
          <w:rFonts w:ascii="細明體" w:eastAsia="細明體" w:hAnsi="細明體"/>
        </w:rPr>
        <w:t>1、接見代表：</w:t>
      </w:r>
    </w:p>
    <w:p w:rsidR="00893FA6" w:rsidRPr="00C3088A" w:rsidRDefault="00893FA6" w:rsidP="00C3088A">
      <w:pPr>
        <w:snapToGrid w:val="0"/>
        <w:spacing w:line="500" w:lineRule="atLeast"/>
        <w:ind w:leftChars="236" w:left="1024" w:hangingChars="191" w:hanging="458"/>
        <w:jc w:val="both"/>
        <w:rPr>
          <w:rFonts w:ascii="細明體" w:eastAsia="細明體" w:hAnsi="細明體"/>
        </w:rPr>
      </w:pPr>
      <w:r w:rsidRPr="00C3088A">
        <w:rPr>
          <w:rFonts w:ascii="細明體" w:eastAsia="細明體" w:hAnsi="細明體"/>
        </w:rPr>
        <w:t>Tim Sullivan, Deputy Commissioner,</w:t>
      </w:r>
      <w:r w:rsidR="000D15B5" w:rsidRPr="00C3088A">
        <w:rPr>
          <w:rFonts w:ascii="細明體" w:eastAsia="細明體" w:hAnsi="細明體"/>
        </w:rPr>
        <w:t xml:space="preserve"> </w:t>
      </w:r>
      <w:r w:rsidRPr="00C3088A">
        <w:rPr>
          <w:rFonts w:ascii="細明體" w:eastAsia="細明體" w:hAnsi="細明體"/>
        </w:rPr>
        <w:t>Department of Economic and Community Development</w:t>
      </w:r>
    </w:p>
    <w:p w:rsidR="000D15B5" w:rsidRPr="00C3088A" w:rsidRDefault="000D15B5" w:rsidP="00C3088A">
      <w:pPr>
        <w:snapToGrid w:val="0"/>
        <w:spacing w:line="500" w:lineRule="atLeast"/>
        <w:ind w:leftChars="236" w:left="1024" w:hangingChars="191" w:hanging="458"/>
        <w:jc w:val="both"/>
        <w:rPr>
          <w:rFonts w:ascii="細明體" w:eastAsia="細明體" w:hAnsi="細明體"/>
        </w:rPr>
      </w:pPr>
      <w:r w:rsidRPr="00C3088A">
        <w:rPr>
          <w:rFonts w:ascii="細明體" w:eastAsia="細明體" w:hAnsi="細明體"/>
        </w:rPr>
        <w:t xml:space="preserve">Jon </w:t>
      </w:r>
      <w:proofErr w:type="spellStart"/>
      <w:r w:rsidRPr="00C3088A">
        <w:rPr>
          <w:rFonts w:ascii="細明體" w:eastAsia="細明體" w:hAnsi="細明體"/>
        </w:rPr>
        <w:t>Soderstrom</w:t>
      </w:r>
      <w:proofErr w:type="spellEnd"/>
      <w:r w:rsidRPr="00C3088A">
        <w:rPr>
          <w:rFonts w:ascii="細明體" w:eastAsia="細明體" w:hAnsi="細明體"/>
        </w:rPr>
        <w:t>, Managing Director, CURE</w:t>
      </w:r>
    </w:p>
    <w:p w:rsidR="00893FA6" w:rsidRPr="00C3088A" w:rsidRDefault="000D15B5" w:rsidP="00C3088A">
      <w:pPr>
        <w:snapToGrid w:val="0"/>
        <w:spacing w:line="500" w:lineRule="atLeast"/>
        <w:ind w:leftChars="236" w:left="1024" w:hangingChars="191" w:hanging="458"/>
        <w:jc w:val="both"/>
        <w:rPr>
          <w:rFonts w:ascii="細明體" w:eastAsia="細明體" w:hAnsi="細明體"/>
        </w:rPr>
      </w:pPr>
      <w:r w:rsidRPr="00C3088A">
        <w:rPr>
          <w:rFonts w:ascii="細明體" w:eastAsia="細明體" w:hAnsi="細明體"/>
        </w:rPr>
        <w:lastRenderedPageBreak/>
        <w:t xml:space="preserve">Susan </w:t>
      </w:r>
      <w:proofErr w:type="spellStart"/>
      <w:r w:rsidRPr="00C3088A">
        <w:rPr>
          <w:rFonts w:ascii="細明體" w:eastAsia="細明體" w:hAnsi="細明體"/>
        </w:rPr>
        <w:t>Froshauer</w:t>
      </w:r>
      <w:proofErr w:type="spellEnd"/>
      <w:r w:rsidRPr="00C3088A">
        <w:rPr>
          <w:rFonts w:ascii="細明體" w:eastAsia="細明體" w:hAnsi="細明體"/>
        </w:rPr>
        <w:t xml:space="preserve">, </w:t>
      </w:r>
      <w:proofErr w:type="gramStart"/>
      <w:r w:rsidRPr="00C3088A">
        <w:rPr>
          <w:rFonts w:ascii="細明體" w:eastAsia="細明體" w:hAnsi="細明體"/>
        </w:rPr>
        <w:t>President &amp;</w:t>
      </w:r>
      <w:proofErr w:type="gramEnd"/>
      <w:r w:rsidRPr="00C3088A">
        <w:rPr>
          <w:rFonts w:ascii="細明體" w:eastAsia="細明體" w:hAnsi="細明體"/>
        </w:rPr>
        <w:t xml:space="preserve"> CEO, CURE</w:t>
      </w:r>
    </w:p>
    <w:p w:rsidR="000D15B5" w:rsidRPr="00C3088A" w:rsidRDefault="000D15B5" w:rsidP="00C3088A">
      <w:pPr>
        <w:snapToGrid w:val="0"/>
        <w:spacing w:line="500" w:lineRule="atLeast"/>
        <w:ind w:firstLineChars="59" w:firstLine="142"/>
        <w:jc w:val="both"/>
        <w:rPr>
          <w:rFonts w:ascii="細明體" w:eastAsia="細明體" w:hAnsi="細明體"/>
        </w:rPr>
      </w:pPr>
      <w:r w:rsidRPr="00C3088A">
        <w:rPr>
          <w:rFonts w:ascii="細明體" w:eastAsia="細明體" w:hAnsi="細明體"/>
        </w:rPr>
        <w:t>2、洽訪情形：</w:t>
      </w:r>
    </w:p>
    <w:p w:rsidR="00893FA6" w:rsidRPr="00C3088A" w:rsidRDefault="000D15B5" w:rsidP="00100401">
      <w:pPr>
        <w:snapToGrid w:val="0"/>
        <w:spacing w:line="500" w:lineRule="atLeast"/>
        <w:ind w:leftChars="236" w:left="566" w:firstLine="1"/>
        <w:jc w:val="both"/>
        <w:rPr>
          <w:rFonts w:ascii="細明體" w:eastAsia="細明體" w:hAnsi="細明體"/>
        </w:rPr>
      </w:pPr>
      <w:r w:rsidRPr="00C3088A">
        <w:rPr>
          <w:rFonts w:ascii="細明體" w:eastAsia="細明體" w:hAnsi="細明體"/>
        </w:rPr>
        <w:t>本</w:t>
      </w:r>
      <w:r w:rsidR="00893FA6" w:rsidRPr="00C3088A">
        <w:rPr>
          <w:rFonts w:ascii="細明體" w:eastAsia="細明體" w:hAnsi="細明體"/>
        </w:rPr>
        <w:t>次拜會</w:t>
      </w:r>
      <w:r w:rsidRPr="00C3088A">
        <w:rPr>
          <w:rFonts w:ascii="細明體" w:eastAsia="細明體" w:hAnsi="細明體"/>
        </w:rPr>
        <w:t>主要推動康乃狄克州生技協會(Connecticut United for Research Excellence，CURE)與</w:t>
      </w:r>
      <w:r w:rsidR="003C27D3" w:rsidRPr="00C3088A">
        <w:rPr>
          <w:rFonts w:ascii="細明體" w:eastAsia="細明體" w:hAnsi="細明體"/>
        </w:rPr>
        <w:t>經濟部</w:t>
      </w:r>
      <w:r w:rsidRPr="00C3088A">
        <w:rPr>
          <w:rFonts w:ascii="細明體" w:eastAsia="細明體" w:hAnsi="細明體"/>
        </w:rPr>
        <w:t>生</w:t>
      </w:r>
      <w:proofErr w:type="gramStart"/>
      <w:r w:rsidRPr="00C3088A">
        <w:rPr>
          <w:rFonts w:ascii="細明體" w:eastAsia="細明體" w:hAnsi="細明體"/>
        </w:rPr>
        <w:t>醫</w:t>
      </w:r>
      <w:proofErr w:type="gramEnd"/>
      <w:r w:rsidRPr="00C3088A">
        <w:rPr>
          <w:rFonts w:ascii="細明體" w:eastAsia="細明體" w:hAnsi="細明體"/>
        </w:rPr>
        <w:t>製藥產業推動小組之合作</w:t>
      </w:r>
      <w:r w:rsidR="003C27D3" w:rsidRPr="00C3088A">
        <w:rPr>
          <w:rFonts w:ascii="細明體" w:eastAsia="細明體" w:hAnsi="細明體"/>
        </w:rPr>
        <w:t>。</w:t>
      </w:r>
      <w:r w:rsidR="00893FA6" w:rsidRPr="00C3088A">
        <w:rPr>
          <w:rFonts w:ascii="細明體" w:eastAsia="細明體" w:hAnsi="細明體"/>
        </w:rPr>
        <w:t xml:space="preserve">康乃狄克州生技協會執行長Susan </w:t>
      </w:r>
      <w:proofErr w:type="spellStart"/>
      <w:r w:rsidR="00893FA6" w:rsidRPr="00C3088A">
        <w:rPr>
          <w:rFonts w:ascii="細明體" w:eastAsia="細明體" w:hAnsi="細明體"/>
        </w:rPr>
        <w:t>Froshauer</w:t>
      </w:r>
      <w:proofErr w:type="spellEnd"/>
      <w:r w:rsidR="00893FA6" w:rsidRPr="00C3088A">
        <w:rPr>
          <w:rFonts w:ascii="細明體" w:eastAsia="細明體" w:hAnsi="細明體"/>
        </w:rPr>
        <w:t xml:space="preserve"> 報告其會員發展現狀、創新商業化工具、</w:t>
      </w:r>
      <w:r w:rsidR="003C27D3" w:rsidRPr="00C3088A">
        <w:rPr>
          <w:rFonts w:ascii="細明體" w:eastAsia="細明體" w:hAnsi="細明體"/>
        </w:rPr>
        <w:t>從</w:t>
      </w:r>
      <w:r w:rsidR="00893FA6" w:rsidRPr="00C3088A">
        <w:rPr>
          <w:rFonts w:ascii="細明體" w:eastAsia="細明體" w:hAnsi="細明體"/>
        </w:rPr>
        <w:t>政府角度</w:t>
      </w:r>
      <w:r w:rsidR="003C27D3" w:rsidRPr="00C3088A">
        <w:rPr>
          <w:rFonts w:ascii="細明體" w:eastAsia="細明體" w:hAnsi="細明體"/>
        </w:rPr>
        <w:t>如何</w:t>
      </w:r>
      <w:r w:rsidR="00893FA6" w:rsidRPr="00C3088A">
        <w:rPr>
          <w:rFonts w:ascii="細明體" w:eastAsia="細明體" w:hAnsi="細明體"/>
        </w:rPr>
        <w:t>幫助企業精神及國際合作需求</w:t>
      </w:r>
      <w:r w:rsidR="00F66890" w:rsidRPr="00C3088A">
        <w:rPr>
          <w:rFonts w:ascii="細明體" w:eastAsia="細明體" w:hAnsi="細明體"/>
        </w:rPr>
        <w:t>等</w:t>
      </w:r>
      <w:r w:rsidR="00893FA6" w:rsidRPr="00C3088A">
        <w:rPr>
          <w:rFonts w:ascii="細明體" w:eastAsia="細明體" w:hAnsi="細明體"/>
        </w:rPr>
        <w:t>。CURE</w:t>
      </w:r>
      <w:r w:rsidR="00F66890" w:rsidRPr="00C3088A">
        <w:rPr>
          <w:rFonts w:ascii="細明體" w:eastAsia="細明體" w:hAnsi="細明體"/>
        </w:rPr>
        <w:t>係</w:t>
      </w:r>
      <w:r w:rsidR="00893FA6" w:rsidRPr="00C3088A">
        <w:rPr>
          <w:rFonts w:ascii="細明體" w:eastAsia="細明體" w:hAnsi="細明體"/>
        </w:rPr>
        <w:t>整合康州生物科學網絡</w:t>
      </w:r>
      <w:r w:rsidR="00F66890" w:rsidRPr="00C3088A">
        <w:rPr>
          <w:rFonts w:ascii="細明體" w:eastAsia="細明體" w:hAnsi="細明體"/>
        </w:rPr>
        <w:t>(</w:t>
      </w:r>
      <w:r w:rsidR="00893FA6" w:rsidRPr="00C3088A">
        <w:rPr>
          <w:rFonts w:ascii="細明體" w:eastAsia="細明體" w:hAnsi="細明體"/>
        </w:rPr>
        <w:t>包括生物醫療、製藥、健康照護資訊設備、醫療器材等各規模企業</w:t>
      </w:r>
      <w:r w:rsidR="00F66890" w:rsidRPr="00C3088A">
        <w:rPr>
          <w:rFonts w:ascii="細明體" w:eastAsia="細明體" w:hAnsi="細明體"/>
        </w:rPr>
        <w:t>)、</w:t>
      </w:r>
      <w:r w:rsidR="00893FA6" w:rsidRPr="00C3088A">
        <w:rPr>
          <w:rFonts w:ascii="細明體" w:eastAsia="細明體" w:hAnsi="細明體"/>
        </w:rPr>
        <w:t>學</w:t>
      </w:r>
      <w:proofErr w:type="gramStart"/>
      <w:r w:rsidR="00893FA6" w:rsidRPr="00C3088A">
        <w:rPr>
          <w:rFonts w:ascii="細明體" w:eastAsia="細明體" w:hAnsi="細明體"/>
        </w:rPr>
        <w:t>研</w:t>
      </w:r>
      <w:proofErr w:type="gramEnd"/>
      <w:r w:rsidR="00893FA6" w:rsidRPr="00C3088A">
        <w:rPr>
          <w:rFonts w:ascii="細明體" w:eastAsia="細明體" w:hAnsi="細明體"/>
        </w:rPr>
        <w:t>單位、政府官員、企業家、業界專家、投資者等</w:t>
      </w:r>
      <w:r w:rsidR="00F66890" w:rsidRPr="00C3088A">
        <w:rPr>
          <w:rFonts w:ascii="細明體" w:eastAsia="細明體" w:hAnsi="細明體"/>
        </w:rPr>
        <w:t>之合作，</w:t>
      </w:r>
      <w:r w:rsidR="00893FA6" w:rsidRPr="00C3088A">
        <w:rPr>
          <w:rFonts w:ascii="細明體" w:eastAsia="細明體" w:hAnsi="細明體"/>
        </w:rPr>
        <w:t>主要目的在教育與連結社區、培育企業家、促進商業聯盟、協助成立生技公司、以高附加價值的生物科學與健康照護促進生活品質與康州的經濟成長。</w:t>
      </w:r>
    </w:p>
    <w:p w:rsidR="00F66890" w:rsidRPr="00C3088A" w:rsidRDefault="00767A14" w:rsidP="00100401">
      <w:pPr>
        <w:snapToGrid w:val="0"/>
        <w:spacing w:line="500" w:lineRule="atLeast"/>
        <w:ind w:leftChars="236" w:left="566" w:firstLine="1"/>
        <w:jc w:val="both"/>
        <w:rPr>
          <w:rFonts w:ascii="細明體" w:eastAsia="細明體" w:hAnsi="細明體"/>
        </w:rPr>
      </w:pPr>
      <w:r w:rsidRPr="00C3088A">
        <w:rPr>
          <w:rFonts w:ascii="細明體" w:eastAsia="細明體" w:hAnsi="細明體" w:hint="eastAsia"/>
        </w:rPr>
        <w:t>經濟</w:t>
      </w:r>
      <w:r w:rsidR="000D15B5" w:rsidRPr="00C3088A">
        <w:rPr>
          <w:rFonts w:ascii="細明體" w:eastAsia="細明體" w:hAnsi="細明體"/>
        </w:rPr>
        <w:t>部</w:t>
      </w:r>
      <w:r w:rsidR="00893FA6" w:rsidRPr="00C3088A">
        <w:rPr>
          <w:rFonts w:ascii="細明體" w:eastAsia="細明體" w:hAnsi="細明體"/>
        </w:rPr>
        <w:t>生</w:t>
      </w:r>
      <w:proofErr w:type="gramStart"/>
      <w:r w:rsidR="000D15B5" w:rsidRPr="00C3088A">
        <w:rPr>
          <w:rFonts w:ascii="細明體" w:eastAsia="細明體" w:hAnsi="細明體"/>
        </w:rPr>
        <w:t>醫</w:t>
      </w:r>
      <w:proofErr w:type="gramEnd"/>
      <w:r w:rsidR="000D15B5" w:rsidRPr="00C3088A">
        <w:rPr>
          <w:rFonts w:ascii="細明體" w:eastAsia="細明體" w:hAnsi="細明體"/>
        </w:rPr>
        <w:t>製藥產業推動小組</w:t>
      </w:r>
      <w:r w:rsidR="00893FA6" w:rsidRPr="00C3088A">
        <w:rPr>
          <w:rFonts w:ascii="細明體" w:eastAsia="細明體" w:hAnsi="細明體"/>
        </w:rPr>
        <w:t>甘良生</w:t>
      </w:r>
      <w:r w:rsidR="000D15B5" w:rsidRPr="00C3088A">
        <w:rPr>
          <w:rFonts w:ascii="細明體" w:eastAsia="細明體" w:hAnsi="細明體"/>
        </w:rPr>
        <w:t>主任</w:t>
      </w:r>
      <w:r w:rsidR="00F66890" w:rsidRPr="00C3088A">
        <w:rPr>
          <w:rFonts w:ascii="細明體" w:eastAsia="細明體" w:hAnsi="細明體"/>
        </w:rPr>
        <w:t>簡報</w:t>
      </w:r>
      <w:r w:rsidR="00893FA6" w:rsidRPr="00C3088A">
        <w:rPr>
          <w:rFonts w:ascii="細明體" w:eastAsia="細明體" w:hAnsi="細明體"/>
        </w:rPr>
        <w:t>我生技醫藥產業發展與投資誘因</w:t>
      </w:r>
      <w:r w:rsidR="000D15B5" w:rsidRPr="00C3088A">
        <w:rPr>
          <w:rFonts w:ascii="細明體" w:eastAsia="細明體" w:hAnsi="細明體"/>
        </w:rPr>
        <w:t>。</w:t>
      </w:r>
      <w:r w:rsidR="00893FA6" w:rsidRPr="00C3088A">
        <w:rPr>
          <w:rFonts w:ascii="細明體" w:eastAsia="細明體" w:hAnsi="細明體"/>
        </w:rPr>
        <w:t xml:space="preserve">Jon </w:t>
      </w:r>
      <w:proofErr w:type="spellStart"/>
      <w:r w:rsidR="00893FA6" w:rsidRPr="00C3088A">
        <w:rPr>
          <w:rFonts w:ascii="細明體" w:eastAsia="細明體" w:hAnsi="細明體"/>
        </w:rPr>
        <w:t>Soderstrom</w:t>
      </w:r>
      <w:proofErr w:type="spellEnd"/>
      <w:r w:rsidR="00893FA6" w:rsidRPr="00C3088A">
        <w:rPr>
          <w:rFonts w:ascii="細明體" w:eastAsia="細明體" w:hAnsi="細明體"/>
        </w:rPr>
        <w:t>博士讚賞台灣生技產業發展迅速，有足夠能量做新藥前期的臨床實驗及藥劑生產，健保系統提供足夠的病人和醫療資訊做為參考與實驗數據，並有許多優質工程師開發醫療相關設備</w:t>
      </w:r>
      <w:r w:rsidR="00F66890" w:rsidRPr="00C3088A">
        <w:rPr>
          <w:rFonts w:ascii="細明體" w:eastAsia="細明體" w:hAnsi="細明體"/>
        </w:rPr>
        <w:t>，惟</w:t>
      </w:r>
      <w:r w:rsidR="00893FA6" w:rsidRPr="00C3088A">
        <w:rPr>
          <w:rFonts w:ascii="細明體" w:eastAsia="細明體" w:hAnsi="細明體"/>
        </w:rPr>
        <w:t>台灣在臨床實驗</w:t>
      </w:r>
      <w:r w:rsidR="00F66890" w:rsidRPr="00C3088A">
        <w:rPr>
          <w:rFonts w:ascii="細明體" w:eastAsia="細明體" w:hAnsi="細明體"/>
        </w:rPr>
        <w:t>雖</w:t>
      </w:r>
      <w:r w:rsidR="00893FA6" w:rsidRPr="00C3088A">
        <w:rPr>
          <w:rFonts w:ascii="細明體" w:eastAsia="細明體" w:hAnsi="細明體"/>
        </w:rPr>
        <w:t>佔有優勢，但新藥申請在中國</w:t>
      </w:r>
      <w:r w:rsidRPr="00C3088A">
        <w:rPr>
          <w:rFonts w:ascii="細明體" w:eastAsia="細明體" w:hAnsi="細明體" w:hint="eastAsia"/>
        </w:rPr>
        <w:t>大陸</w:t>
      </w:r>
      <w:r w:rsidR="00893FA6" w:rsidRPr="00C3088A">
        <w:rPr>
          <w:rFonts w:ascii="細明體" w:eastAsia="細明體" w:hAnsi="細明體"/>
        </w:rPr>
        <w:t>和韓國比較能夠通過</w:t>
      </w:r>
      <w:r w:rsidR="00F66890" w:rsidRPr="00C3088A">
        <w:rPr>
          <w:rFonts w:ascii="細明體" w:eastAsia="細明體" w:hAnsi="細明體"/>
        </w:rPr>
        <w:t>，</w:t>
      </w:r>
      <w:r w:rsidR="00893FA6" w:rsidRPr="00C3088A">
        <w:rPr>
          <w:rFonts w:ascii="細明體" w:eastAsia="細明體" w:hAnsi="細明體"/>
        </w:rPr>
        <w:t>Jon提議雙方</w:t>
      </w:r>
      <w:r w:rsidR="00F66890" w:rsidRPr="00C3088A">
        <w:rPr>
          <w:rFonts w:ascii="細明體" w:eastAsia="細明體" w:hAnsi="細明體"/>
        </w:rPr>
        <w:t>可透過</w:t>
      </w:r>
      <w:r w:rsidR="00893FA6" w:rsidRPr="00C3088A">
        <w:rPr>
          <w:rFonts w:ascii="細明體" w:eastAsia="細明體" w:hAnsi="細明體"/>
        </w:rPr>
        <w:t>人員交換</w:t>
      </w:r>
      <w:r w:rsidR="00F66890" w:rsidRPr="00C3088A">
        <w:rPr>
          <w:rFonts w:ascii="細明體" w:eastAsia="細明體" w:hAnsi="細明體"/>
        </w:rPr>
        <w:t>、</w:t>
      </w:r>
      <w:r w:rsidR="00893FA6" w:rsidRPr="00C3088A">
        <w:rPr>
          <w:rFonts w:ascii="細明體" w:eastAsia="細明體" w:hAnsi="細明體"/>
        </w:rPr>
        <w:t>學習技術</w:t>
      </w:r>
      <w:r w:rsidR="00F66890" w:rsidRPr="00C3088A">
        <w:rPr>
          <w:rFonts w:ascii="細明體" w:eastAsia="細明體" w:hAnsi="細明體"/>
        </w:rPr>
        <w:t>及</w:t>
      </w:r>
      <w:r w:rsidR="00893FA6" w:rsidRPr="00C3088A">
        <w:rPr>
          <w:rFonts w:ascii="細明體" w:eastAsia="細明體" w:hAnsi="細明體"/>
        </w:rPr>
        <w:t>建立網絡</w:t>
      </w:r>
      <w:r w:rsidR="00F66890" w:rsidRPr="00C3088A">
        <w:rPr>
          <w:rFonts w:ascii="細明體" w:eastAsia="細明體" w:hAnsi="細明體"/>
        </w:rPr>
        <w:t>等方式進行合作</w:t>
      </w:r>
      <w:r w:rsidR="00893FA6" w:rsidRPr="00C3088A">
        <w:rPr>
          <w:rFonts w:ascii="細明體" w:eastAsia="細明體" w:hAnsi="細明體"/>
        </w:rPr>
        <w:t>。</w:t>
      </w:r>
      <w:r w:rsidR="00F66890" w:rsidRPr="00C3088A">
        <w:rPr>
          <w:rFonts w:ascii="細明體" w:eastAsia="細明體" w:hAnsi="細明體"/>
        </w:rPr>
        <w:t>另</w:t>
      </w:r>
      <w:r w:rsidR="00893FA6" w:rsidRPr="00C3088A">
        <w:rPr>
          <w:rFonts w:ascii="細明體" w:eastAsia="細明體" w:hAnsi="細明體"/>
        </w:rPr>
        <w:t>台灣醫療器材</w:t>
      </w:r>
      <w:r w:rsidR="00F66890" w:rsidRPr="00C3088A">
        <w:rPr>
          <w:rFonts w:ascii="細明體" w:eastAsia="細明體" w:hAnsi="細明體"/>
        </w:rPr>
        <w:t>具</w:t>
      </w:r>
      <w:r w:rsidR="00893FA6" w:rsidRPr="00C3088A">
        <w:rPr>
          <w:rFonts w:ascii="細明體" w:eastAsia="細明體" w:hAnsi="細明體"/>
        </w:rPr>
        <w:t>競爭力，康州雖醫療器材也很強，但許多美國小公司非常需要客製化的醫療器材，台灣可由</w:t>
      </w:r>
      <w:r w:rsidR="00F66890" w:rsidRPr="00C3088A">
        <w:rPr>
          <w:rFonts w:ascii="細明體" w:eastAsia="細明體" w:hAnsi="細明體"/>
        </w:rPr>
        <w:t>此</w:t>
      </w:r>
      <w:r w:rsidR="00893FA6" w:rsidRPr="00C3088A">
        <w:rPr>
          <w:rFonts w:ascii="細明體" w:eastAsia="細明體" w:hAnsi="細明體"/>
        </w:rPr>
        <w:t>方向著手尋找合作與商機。</w:t>
      </w:r>
    </w:p>
    <w:p w:rsidR="00893FA6" w:rsidRPr="00C3088A" w:rsidRDefault="00F66890" w:rsidP="00100401">
      <w:pPr>
        <w:snapToGrid w:val="0"/>
        <w:spacing w:line="500" w:lineRule="atLeast"/>
        <w:ind w:leftChars="236" w:left="566" w:firstLine="1"/>
        <w:jc w:val="both"/>
        <w:rPr>
          <w:rFonts w:ascii="細明體" w:eastAsia="細明體" w:hAnsi="細明體"/>
        </w:rPr>
      </w:pPr>
      <w:r w:rsidRPr="00C3088A">
        <w:rPr>
          <w:rFonts w:ascii="細明體" w:eastAsia="細明體" w:hAnsi="細明體"/>
        </w:rPr>
        <w:t xml:space="preserve">Susan </w:t>
      </w:r>
      <w:proofErr w:type="spellStart"/>
      <w:r w:rsidRPr="00C3088A">
        <w:rPr>
          <w:rFonts w:ascii="細明體" w:eastAsia="細明體" w:hAnsi="細明體"/>
        </w:rPr>
        <w:t>Froshauer</w:t>
      </w:r>
      <w:proofErr w:type="spellEnd"/>
      <w:r w:rsidRPr="00C3088A">
        <w:rPr>
          <w:rFonts w:ascii="細明體" w:eastAsia="細明體" w:hAnsi="細明體"/>
        </w:rPr>
        <w:t>則</w:t>
      </w:r>
      <w:r w:rsidR="00893FA6" w:rsidRPr="00C3088A">
        <w:rPr>
          <w:rFonts w:ascii="細明體" w:eastAsia="細明體" w:hAnsi="細明體"/>
        </w:rPr>
        <w:t>對兩岸臨床試驗中心合作計畫</w:t>
      </w:r>
      <w:r w:rsidRPr="00C3088A">
        <w:rPr>
          <w:rFonts w:ascii="細明體" w:eastAsia="細明體" w:hAnsi="細明體"/>
        </w:rPr>
        <w:t>感</w:t>
      </w:r>
      <w:r w:rsidR="00893FA6" w:rsidRPr="00C3088A">
        <w:rPr>
          <w:rFonts w:ascii="細明體" w:eastAsia="細明體" w:hAnsi="細明體"/>
        </w:rPr>
        <w:t>興趣，並建議農業和中藥生技有發展潛力，</w:t>
      </w:r>
      <w:r w:rsidRPr="00C3088A">
        <w:rPr>
          <w:rFonts w:ascii="細明體" w:eastAsia="細明體" w:hAnsi="細明體"/>
        </w:rPr>
        <w:t>為</w:t>
      </w:r>
      <w:r w:rsidR="00893FA6" w:rsidRPr="00C3088A">
        <w:rPr>
          <w:rFonts w:ascii="細明體" w:eastAsia="細明體" w:hAnsi="細明體"/>
        </w:rPr>
        <w:t>台灣生技</w:t>
      </w:r>
      <w:r w:rsidRPr="00C3088A">
        <w:rPr>
          <w:rFonts w:ascii="細明體" w:eastAsia="細明體" w:hAnsi="細明體"/>
        </w:rPr>
        <w:t>產業</w:t>
      </w:r>
      <w:r w:rsidR="00893FA6" w:rsidRPr="00C3088A">
        <w:rPr>
          <w:rFonts w:ascii="細明體" w:eastAsia="細明體" w:hAnsi="細明體"/>
        </w:rPr>
        <w:t>發展</w:t>
      </w:r>
      <w:r w:rsidRPr="00C3088A">
        <w:rPr>
          <w:rFonts w:ascii="細明體" w:eastAsia="細明體" w:hAnsi="細明體"/>
        </w:rPr>
        <w:t>商機</w:t>
      </w:r>
      <w:r w:rsidR="00893FA6" w:rsidRPr="00C3088A">
        <w:rPr>
          <w:rFonts w:ascii="細明體" w:eastAsia="細明體" w:hAnsi="細明體"/>
        </w:rPr>
        <w:t>。</w:t>
      </w:r>
      <w:r w:rsidRPr="00C3088A">
        <w:rPr>
          <w:rFonts w:ascii="細明體" w:eastAsia="細明體" w:hAnsi="細明體"/>
        </w:rPr>
        <w:t>經濟</w:t>
      </w:r>
      <w:r w:rsidR="005B517E" w:rsidRPr="00C3088A">
        <w:rPr>
          <w:rFonts w:ascii="細明體" w:eastAsia="細明體" w:hAnsi="細明體"/>
        </w:rPr>
        <w:t>部生技醫藥產業推動小組與康州生技協會可就中草藥及醫療器材等領域續洽談合作，以推動康州生技醫藥業者與國內生技醫藥業者交流合作，另</w:t>
      </w:r>
      <w:proofErr w:type="gramStart"/>
      <w:r w:rsidR="005B517E" w:rsidRPr="00C3088A">
        <w:rPr>
          <w:rFonts w:ascii="細明體" w:eastAsia="細明體" w:hAnsi="細明體"/>
        </w:rPr>
        <w:t>研</w:t>
      </w:r>
      <w:proofErr w:type="gramEnd"/>
      <w:r w:rsidR="005B517E" w:rsidRPr="00C3088A">
        <w:rPr>
          <w:rFonts w:ascii="細明體" w:eastAsia="細明體" w:hAnsi="細明體"/>
        </w:rPr>
        <w:t>議雙方簽署合作備忘錄(MOU)，以建立制度化之合作機制。</w:t>
      </w:r>
    </w:p>
    <w:p w:rsidR="00586C81" w:rsidRPr="00C3088A" w:rsidRDefault="005B517E" w:rsidP="00FA3B14">
      <w:pPr>
        <w:snapToGrid w:val="0"/>
        <w:spacing w:beforeLines="50" w:before="180" w:line="500" w:lineRule="atLeast"/>
        <w:jc w:val="both"/>
        <w:rPr>
          <w:rFonts w:ascii="細明體" w:eastAsia="細明體" w:hAnsi="細明體"/>
          <w:b/>
          <w:bCs/>
        </w:rPr>
      </w:pPr>
      <w:r w:rsidRPr="00C3088A">
        <w:rPr>
          <w:rFonts w:ascii="細明體" w:eastAsia="細明體" w:hAnsi="細明體"/>
          <w:b/>
        </w:rPr>
        <w:t>(</w:t>
      </w:r>
      <w:r w:rsidR="002B727F" w:rsidRPr="00C3088A">
        <w:rPr>
          <w:rFonts w:ascii="細明體" w:eastAsia="細明體" w:hAnsi="細明體"/>
          <w:b/>
        </w:rPr>
        <w:t>三</w:t>
      </w:r>
      <w:r w:rsidRPr="00C3088A">
        <w:rPr>
          <w:rFonts w:ascii="細明體" w:eastAsia="細明體" w:hAnsi="細明體"/>
          <w:b/>
        </w:rPr>
        <w:t>)洽</w:t>
      </w:r>
      <w:r w:rsidR="00586C81" w:rsidRPr="00C3088A">
        <w:rPr>
          <w:rFonts w:ascii="細明體" w:eastAsia="細明體" w:hAnsi="細明體"/>
          <w:b/>
        </w:rPr>
        <w:t>訪</w:t>
      </w:r>
      <w:r w:rsidR="00586C81" w:rsidRPr="00C3088A">
        <w:rPr>
          <w:rFonts w:ascii="細明體" w:eastAsia="細明體" w:hAnsi="細明體"/>
          <w:b/>
          <w:color w:val="000000"/>
        </w:rPr>
        <w:t>美商</w:t>
      </w:r>
      <w:r w:rsidR="00586C81" w:rsidRPr="00C3088A">
        <w:rPr>
          <w:rFonts w:ascii="細明體" w:eastAsia="細明體" w:hAnsi="細明體"/>
          <w:b/>
          <w:bCs/>
        </w:rPr>
        <w:t>GE公司</w:t>
      </w:r>
    </w:p>
    <w:p w:rsidR="005B517E" w:rsidRPr="00C3088A" w:rsidRDefault="005B517E" w:rsidP="00C3088A">
      <w:pPr>
        <w:snapToGrid w:val="0"/>
        <w:spacing w:beforeLines="50" w:before="180" w:line="500" w:lineRule="atLeast"/>
        <w:ind w:firstLineChars="59" w:firstLine="142"/>
        <w:jc w:val="both"/>
        <w:rPr>
          <w:rFonts w:ascii="細明體" w:eastAsia="細明體" w:hAnsi="細明體"/>
          <w:bCs/>
        </w:rPr>
      </w:pPr>
      <w:r w:rsidRPr="00C3088A">
        <w:rPr>
          <w:rFonts w:ascii="細明體" w:eastAsia="細明體" w:hAnsi="細明體"/>
          <w:bCs/>
        </w:rPr>
        <w:t>1、接見代表：</w:t>
      </w:r>
    </w:p>
    <w:p w:rsidR="005B517E" w:rsidRPr="00C3088A" w:rsidRDefault="0040589F" w:rsidP="00C3088A">
      <w:pPr>
        <w:snapToGrid w:val="0"/>
        <w:spacing w:beforeLines="50" w:before="180" w:line="500" w:lineRule="atLeast"/>
        <w:ind w:leftChars="236" w:left="988" w:hangingChars="176" w:hanging="422"/>
        <w:jc w:val="both"/>
        <w:rPr>
          <w:rFonts w:ascii="細明體" w:eastAsia="細明體" w:hAnsi="細明體"/>
        </w:rPr>
      </w:pPr>
      <w:r w:rsidRPr="00C3088A">
        <w:rPr>
          <w:rFonts w:ascii="細明體" w:eastAsia="細明體" w:hAnsi="細明體"/>
        </w:rPr>
        <w:t>Daniel O'Brien, Executive, Global Government Affairs&amp; Policy</w:t>
      </w:r>
    </w:p>
    <w:p w:rsidR="0040589F" w:rsidRPr="00C3088A" w:rsidRDefault="0040589F" w:rsidP="00C3088A">
      <w:pPr>
        <w:snapToGrid w:val="0"/>
        <w:spacing w:beforeLines="50" w:before="180" w:line="500" w:lineRule="atLeast"/>
        <w:ind w:leftChars="236" w:left="988" w:hangingChars="176" w:hanging="422"/>
        <w:jc w:val="both"/>
        <w:rPr>
          <w:rFonts w:ascii="細明體" w:eastAsia="細明體" w:hAnsi="細明體"/>
        </w:rPr>
      </w:pPr>
      <w:r w:rsidRPr="00C3088A">
        <w:rPr>
          <w:rFonts w:ascii="細明體" w:eastAsia="細明體" w:hAnsi="細明體"/>
        </w:rPr>
        <w:lastRenderedPageBreak/>
        <w:t>Jacky Liu (劉其昌), 台灣公司副總裁</w:t>
      </w:r>
    </w:p>
    <w:p w:rsidR="005B517E" w:rsidRPr="00C3088A" w:rsidRDefault="005B517E" w:rsidP="00C3088A">
      <w:pPr>
        <w:snapToGrid w:val="0"/>
        <w:spacing w:beforeLines="50" w:before="180" w:line="500" w:lineRule="atLeast"/>
        <w:ind w:firstLineChars="59" w:firstLine="142"/>
        <w:jc w:val="both"/>
        <w:rPr>
          <w:rFonts w:ascii="細明體" w:eastAsia="細明體" w:hAnsi="細明體"/>
        </w:rPr>
      </w:pPr>
      <w:r w:rsidRPr="00C3088A">
        <w:rPr>
          <w:rFonts w:ascii="細明體" w:eastAsia="細明體" w:hAnsi="細明體"/>
        </w:rPr>
        <w:t>2、公司背景說明：</w:t>
      </w:r>
    </w:p>
    <w:p w:rsidR="005B517E" w:rsidRPr="00C3088A" w:rsidRDefault="0040589F" w:rsidP="00FA3B14">
      <w:pPr>
        <w:snapToGrid w:val="0"/>
        <w:spacing w:beforeLines="50" w:before="180" w:line="500" w:lineRule="atLeast"/>
        <w:ind w:leftChars="235" w:left="564"/>
        <w:jc w:val="both"/>
        <w:rPr>
          <w:rFonts w:ascii="細明體" w:eastAsia="細明體" w:hAnsi="細明體"/>
        </w:rPr>
      </w:pPr>
      <w:r w:rsidRPr="00C3088A">
        <w:rPr>
          <w:rFonts w:ascii="細明體" w:eastAsia="細明體" w:hAnsi="細明體"/>
        </w:rPr>
        <w:t>General Electric (GE集團)</w:t>
      </w:r>
      <w:r w:rsidR="00F66890" w:rsidRPr="00C3088A">
        <w:rPr>
          <w:rFonts w:ascii="細明體" w:eastAsia="細明體" w:hAnsi="細明體"/>
        </w:rPr>
        <w:t>於</w:t>
      </w:r>
      <w:r w:rsidRPr="00C3088A">
        <w:rPr>
          <w:rFonts w:ascii="細明體" w:eastAsia="細明體" w:hAnsi="細明體"/>
        </w:rPr>
        <w:t xml:space="preserve"> 1892年成立，</w:t>
      </w:r>
      <w:r w:rsidR="00F66890" w:rsidRPr="00C3088A">
        <w:rPr>
          <w:rFonts w:ascii="細明體" w:eastAsia="細明體" w:hAnsi="細明體"/>
        </w:rPr>
        <w:t>為</w:t>
      </w:r>
      <w:r w:rsidRPr="00C3088A">
        <w:rPr>
          <w:rFonts w:ascii="細明體" w:eastAsia="細明體" w:hAnsi="細明體"/>
        </w:rPr>
        <w:t>全美最大的製造業公司，產品和服務範圍廣闊，包括家電、</w:t>
      </w:r>
      <w:r w:rsidR="00EC3566" w:rsidRPr="00C3088A">
        <w:rPr>
          <w:rFonts w:ascii="細明體" w:eastAsia="細明體" w:hAnsi="細明體" w:hint="eastAsia"/>
        </w:rPr>
        <w:t>航空、能源、</w:t>
      </w:r>
      <w:r w:rsidRPr="00C3088A">
        <w:rPr>
          <w:rFonts w:ascii="細明體" w:eastAsia="細明體" w:hAnsi="細明體"/>
        </w:rPr>
        <w:t>消費性電子產品、醫療、</w:t>
      </w:r>
      <w:r w:rsidR="00EC3566" w:rsidRPr="00C3088A">
        <w:rPr>
          <w:rFonts w:ascii="細明體" w:eastAsia="細明體" w:hAnsi="細明體" w:hint="eastAsia"/>
        </w:rPr>
        <w:t>鐵道運輸、水處理、</w:t>
      </w:r>
      <w:r w:rsidRPr="00C3088A">
        <w:rPr>
          <w:rFonts w:ascii="細明體" w:eastAsia="細明體" w:hAnsi="細明體"/>
        </w:rPr>
        <w:t>能源及金融服務等。在全球160國家設有據點，員工總數超過32.7萬</w:t>
      </w:r>
      <w:r w:rsidR="00F66890" w:rsidRPr="00C3088A">
        <w:rPr>
          <w:rFonts w:ascii="細明體" w:eastAsia="細明體" w:hAnsi="細明體"/>
        </w:rPr>
        <w:t>人</w:t>
      </w:r>
      <w:r w:rsidRPr="00C3088A">
        <w:rPr>
          <w:rFonts w:ascii="細明體" w:eastAsia="細明體" w:hAnsi="細明體"/>
        </w:rPr>
        <w:t>。GE台灣分公司於1972年設立，</w:t>
      </w:r>
      <w:r w:rsidR="0001698F" w:rsidRPr="00C3088A">
        <w:rPr>
          <w:rFonts w:ascii="細明體" w:eastAsia="細明體" w:hAnsi="細明體" w:hint="eastAsia"/>
        </w:rPr>
        <w:t>營運範圍包括航太、醫療、能源、水處理、工業用水之化學品及企業解決方案等。</w:t>
      </w:r>
      <w:r w:rsidR="006575CA" w:rsidRPr="00C3088A">
        <w:rPr>
          <w:rFonts w:ascii="細明體" w:eastAsia="細明體" w:hAnsi="細明體" w:hint="eastAsia"/>
        </w:rPr>
        <w:t>該公司</w:t>
      </w:r>
      <w:r w:rsidR="0001698F" w:rsidRPr="00C3088A">
        <w:rPr>
          <w:rFonts w:ascii="細明體" w:eastAsia="細明體" w:hAnsi="細明體" w:hint="eastAsia"/>
        </w:rPr>
        <w:t>參與十大建設和鐵路運輸建設</w:t>
      </w:r>
      <w:r w:rsidR="006575CA" w:rsidRPr="00C3088A">
        <w:rPr>
          <w:rFonts w:ascii="細明體" w:eastAsia="細明體" w:hAnsi="細明體" w:hint="eastAsia"/>
        </w:rPr>
        <w:t>，台灣鐵路管理公司之</w:t>
      </w:r>
      <w:r w:rsidR="0001698F" w:rsidRPr="00C3088A">
        <w:rPr>
          <w:rFonts w:ascii="細明體" w:eastAsia="細明體" w:hAnsi="細明體" w:hint="eastAsia"/>
        </w:rPr>
        <w:t>97%莒光號為GE生產，超過40年仍在使用。</w:t>
      </w:r>
      <w:r w:rsidR="009215A9" w:rsidRPr="00C3088A">
        <w:rPr>
          <w:rFonts w:ascii="細明體" w:eastAsia="細明體" w:hAnsi="細明體"/>
        </w:rPr>
        <w:t>目前在台灣8個城市有10個辦公室據點</w:t>
      </w:r>
      <w:r w:rsidR="00E07185" w:rsidRPr="00C3088A">
        <w:rPr>
          <w:rFonts w:ascii="細明體" w:eastAsia="細明體" w:hAnsi="細明體"/>
        </w:rPr>
        <w:t>，員工</w:t>
      </w:r>
      <w:r w:rsidR="009215A9" w:rsidRPr="00C3088A">
        <w:rPr>
          <w:rFonts w:ascii="細明體" w:eastAsia="細明體" w:hAnsi="細明體"/>
        </w:rPr>
        <w:t>約400</w:t>
      </w:r>
      <w:r w:rsidR="00E07185" w:rsidRPr="00C3088A">
        <w:rPr>
          <w:rFonts w:ascii="細明體" w:eastAsia="細明體" w:hAnsi="細明體"/>
        </w:rPr>
        <w:t>人</w:t>
      </w:r>
      <w:r w:rsidR="009215A9" w:rsidRPr="00C3088A">
        <w:rPr>
          <w:rFonts w:ascii="細明體" w:eastAsia="細明體" w:hAnsi="細明體"/>
        </w:rPr>
        <w:t>。</w:t>
      </w:r>
    </w:p>
    <w:p w:rsidR="005B517E" w:rsidRPr="00C3088A" w:rsidRDefault="005B517E" w:rsidP="00C3088A">
      <w:pPr>
        <w:snapToGrid w:val="0"/>
        <w:spacing w:beforeLines="50" w:before="180" w:line="500" w:lineRule="atLeast"/>
        <w:ind w:firstLineChars="59" w:firstLine="142"/>
        <w:jc w:val="both"/>
        <w:rPr>
          <w:rFonts w:ascii="細明體" w:eastAsia="細明體" w:hAnsi="細明體"/>
        </w:rPr>
      </w:pPr>
      <w:r w:rsidRPr="00C3088A">
        <w:rPr>
          <w:rFonts w:ascii="細明體" w:eastAsia="細明體" w:hAnsi="細明體"/>
        </w:rPr>
        <w:t>3、洽訪情形：</w:t>
      </w:r>
    </w:p>
    <w:p w:rsidR="00586C81" w:rsidRPr="00C3088A" w:rsidRDefault="00767A14" w:rsidP="00100401">
      <w:pPr>
        <w:snapToGrid w:val="0"/>
        <w:spacing w:line="500" w:lineRule="atLeast"/>
        <w:ind w:leftChars="235" w:left="564"/>
        <w:jc w:val="both"/>
        <w:rPr>
          <w:rFonts w:ascii="細明體" w:eastAsia="細明體" w:hAnsi="細明體"/>
          <w:color w:val="000000"/>
        </w:rPr>
      </w:pPr>
      <w:r w:rsidRPr="00C3088A">
        <w:rPr>
          <w:rFonts w:ascii="細明體" w:eastAsia="細明體" w:hAnsi="細明體" w:hint="eastAsia"/>
          <w:color w:val="000000"/>
        </w:rPr>
        <w:t>GE</w:t>
      </w:r>
      <w:r w:rsidR="00586C81" w:rsidRPr="00C3088A">
        <w:rPr>
          <w:rFonts w:ascii="細明體" w:eastAsia="細明體" w:hAnsi="細明體"/>
          <w:color w:val="000000"/>
        </w:rPr>
        <w:t>公司表示，於2014年與國內長榮航太科技公司合資設立長異發動機維修公司，投資金額為新臺幣15億元，</w:t>
      </w:r>
      <w:r w:rsidR="009215A9" w:rsidRPr="00C3088A">
        <w:rPr>
          <w:rFonts w:ascii="細明體" w:eastAsia="細明體" w:hAnsi="細明體"/>
          <w:color w:val="000000"/>
        </w:rPr>
        <w:t>將台灣作為</w:t>
      </w:r>
      <w:proofErr w:type="spellStart"/>
      <w:r w:rsidR="009215A9" w:rsidRPr="00C3088A">
        <w:rPr>
          <w:rFonts w:ascii="細明體" w:eastAsia="細明體" w:hAnsi="細明體"/>
          <w:color w:val="000000"/>
        </w:rPr>
        <w:t>GEnx</w:t>
      </w:r>
      <w:proofErr w:type="spellEnd"/>
      <w:r w:rsidR="009215A9" w:rsidRPr="00C3088A">
        <w:rPr>
          <w:rFonts w:ascii="細明體" w:eastAsia="細明體" w:hAnsi="細明體"/>
          <w:color w:val="000000"/>
        </w:rPr>
        <w:t>發動機亞太地區獨家維修據點，每年可維修250架引擎，</w:t>
      </w:r>
      <w:r w:rsidR="00586C81" w:rsidRPr="00C3088A">
        <w:rPr>
          <w:rFonts w:ascii="細明體" w:eastAsia="細明體" w:hAnsi="細明體"/>
          <w:color w:val="000000"/>
        </w:rPr>
        <w:t>並規劃引進</w:t>
      </w:r>
      <w:proofErr w:type="spellStart"/>
      <w:r w:rsidR="00586C81" w:rsidRPr="00C3088A">
        <w:rPr>
          <w:rFonts w:ascii="細明體" w:eastAsia="細明體" w:hAnsi="細明體"/>
          <w:color w:val="000000"/>
        </w:rPr>
        <w:t>GEnx</w:t>
      </w:r>
      <w:proofErr w:type="spellEnd"/>
      <w:r w:rsidR="00586C81" w:rsidRPr="00C3088A">
        <w:rPr>
          <w:rFonts w:ascii="細明體" w:eastAsia="細明體" w:hAnsi="細明體"/>
          <w:color w:val="000000"/>
        </w:rPr>
        <w:t>發動機等檢測及精密維修設備，將臺灣作為</w:t>
      </w:r>
      <w:proofErr w:type="spellStart"/>
      <w:r w:rsidR="00586C81" w:rsidRPr="00C3088A">
        <w:rPr>
          <w:rFonts w:ascii="細明體" w:eastAsia="細明體" w:hAnsi="細明體"/>
          <w:color w:val="000000"/>
        </w:rPr>
        <w:t>GEnx</w:t>
      </w:r>
      <w:proofErr w:type="spellEnd"/>
      <w:r w:rsidR="00586C81" w:rsidRPr="00C3088A">
        <w:rPr>
          <w:rFonts w:ascii="細明體" w:eastAsia="細明體" w:hAnsi="細明體"/>
          <w:color w:val="000000"/>
        </w:rPr>
        <w:t>發動機亞太地區維修中心</w:t>
      </w:r>
      <w:r w:rsidR="00E07185" w:rsidRPr="00C3088A">
        <w:rPr>
          <w:rFonts w:ascii="細明體" w:eastAsia="細明體" w:hAnsi="細明體"/>
          <w:color w:val="000000"/>
        </w:rPr>
        <w:t>(目前中華航空與長榮航空共有超過200架飛機使用GE引擎)</w:t>
      </w:r>
      <w:r w:rsidR="00586C81" w:rsidRPr="00C3088A">
        <w:rPr>
          <w:rFonts w:ascii="細明體" w:eastAsia="細明體" w:hAnsi="細明體"/>
          <w:color w:val="000000"/>
        </w:rPr>
        <w:t>。另將生產超過100輛柴油火車頭以供應台鐵，並希望在台成立維修中心及規劃與國內廠商合作投資生產核磁斷層掃描醫療設備</w:t>
      </w:r>
      <w:r w:rsidR="009215A9" w:rsidRPr="00C3088A">
        <w:rPr>
          <w:rFonts w:ascii="細明體" w:eastAsia="細明體" w:hAnsi="細明體"/>
          <w:color w:val="000000"/>
        </w:rPr>
        <w:t>等</w:t>
      </w:r>
      <w:r w:rsidR="00586C81" w:rsidRPr="00C3088A">
        <w:rPr>
          <w:rFonts w:ascii="細明體" w:eastAsia="細明體" w:hAnsi="細明體"/>
          <w:color w:val="000000"/>
        </w:rPr>
        <w:t>。</w:t>
      </w:r>
    </w:p>
    <w:p w:rsidR="00586C81" w:rsidRPr="00C3088A" w:rsidRDefault="009215A9" w:rsidP="00100401">
      <w:pPr>
        <w:snapToGrid w:val="0"/>
        <w:spacing w:line="500" w:lineRule="atLeast"/>
        <w:ind w:leftChars="235" w:left="564"/>
        <w:jc w:val="both"/>
        <w:rPr>
          <w:rFonts w:ascii="細明體" w:eastAsia="細明體" w:hAnsi="細明體"/>
        </w:rPr>
      </w:pPr>
      <w:r w:rsidRPr="00C3088A">
        <w:rPr>
          <w:rFonts w:ascii="細明體" w:eastAsia="細明體" w:hAnsi="細明體"/>
          <w:color w:val="000000"/>
        </w:rPr>
        <w:t>訪團</w:t>
      </w:r>
      <w:r w:rsidR="00586C81" w:rsidRPr="00C3088A">
        <w:rPr>
          <w:rFonts w:ascii="細明體" w:eastAsia="細明體" w:hAnsi="細明體"/>
          <w:color w:val="000000"/>
        </w:rPr>
        <w:t>向</w:t>
      </w:r>
      <w:r w:rsidRPr="00C3088A">
        <w:rPr>
          <w:rFonts w:ascii="細明體" w:eastAsia="細明體" w:hAnsi="細明體"/>
          <w:color w:val="000000"/>
        </w:rPr>
        <w:t>該公司</w:t>
      </w:r>
      <w:r w:rsidR="00586C81" w:rsidRPr="00C3088A">
        <w:rPr>
          <w:rFonts w:ascii="細明體" w:eastAsia="細明體" w:hAnsi="細明體"/>
          <w:color w:val="000000"/>
        </w:rPr>
        <w:t>表達，感謝該公司多年來持續加碼在台之投資，也希望該公司繼續引進新的產業技術至台灣，對於該公司在台之核磁斷層掃描醫療設備，</w:t>
      </w:r>
      <w:r w:rsidR="00767A14" w:rsidRPr="00C3088A">
        <w:rPr>
          <w:rFonts w:ascii="細明體" w:eastAsia="細明體" w:hAnsi="細明體" w:hint="eastAsia"/>
          <w:color w:val="000000"/>
        </w:rPr>
        <w:t>經濟</w:t>
      </w:r>
      <w:r w:rsidR="00586C81" w:rsidRPr="00C3088A">
        <w:rPr>
          <w:rFonts w:ascii="細明體" w:eastAsia="細明體" w:hAnsi="細明體"/>
          <w:color w:val="000000"/>
        </w:rPr>
        <w:t>部將透過相關產業小組協助尋找適當合作廠商，行政院招商</w:t>
      </w:r>
      <w:proofErr w:type="gramStart"/>
      <w:r w:rsidR="00586C81" w:rsidRPr="00C3088A">
        <w:rPr>
          <w:rFonts w:ascii="細明體" w:eastAsia="細明體" w:hAnsi="細明體"/>
          <w:color w:val="000000"/>
        </w:rPr>
        <w:t>及攬才</w:t>
      </w:r>
      <w:proofErr w:type="gramEnd"/>
      <w:r w:rsidR="00586C81" w:rsidRPr="00C3088A">
        <w:rPr>
          <w:rFonts w:ascii="細明體" w:eastAsia="細明體" w:hAnsi="細明體"/>
          <w:color w:val="000000"/>
        </w:rPr>
        <w:t>中心將專人專責協助處理該公司投資案各項問題。</w:t>
      </w:r>
    </w:p>
    <w:p w:rsidR="002B727F" w:rsidRPr="00C3088A" w:rsidRDefault="002B727F" w:rsidP="00FA3B14">
      <w:pPr>
        <w:snapToGrid w:val="0"/>
        <w:spacing w:beforeLines="50" w:before="180" w:line="500" w:lineRule="atLeast"/>
        <w:jc w:val="both"/>
        <w:rPr>
          <w:rFonts w:ascii="細明體" w:eastAsia="細明體" w:hAnsi="細明體"/>
          <w:b/>
        </w:rPr>
      </w:pPr>
      <w:r w:rsidRPr="00C3088A">
        <w:rPr>
          <w:rFonts w:ascii="細明體" w:eastAsia="細明體" w:hAnsi="細明體"/>
          <w:b/>
        </w:rPr>
        <w:t>(四)紐約「TPP研討會」</w:t>
      </w:r>
    </w:p>
    <w:p w:rsidR="002B727F" w:rsidRPr="00C3088A" w:rsidRDefault="002B727F" w:rsidP="00100401">
      <w:pPr>
        <w:snapToGrid w:val="0"/>
        <w:spacing w:beforeLines="50" w:before="180" w:line="500" w:lineRule="atLeast"/>
        <w:ind w:leftChars="235" w:left="564" w:firstLine="1"/>
        <w:jc w:val="both"/>
        <w:rPr>
          <w:rFonts w:ascii="細明體" w:eastAsia="細明體" w:hAnsi="細明體"/>
        </w:rPr>
      </w:pPr>
      <w:r w:rsidRPr="00C3088A">
        <w:rPr>
          <w:rFonts w:ascii="細明體" w:eastAsia="細明體" w:hAnsi="細明體"/>
        </w:rPr>
        <w:t>研討會以「台灣、美國及亞太經濟：以TPP建構亞太經濟榮景」(Taiwan, the United States, and the Asia-Pacific Economy: Making the Trans-Pacific Partnership a Building Block for Prosperity)為題，</w:t>
      </w:r>
      <w:r w:rsidR="00DA2C53" w:rsidRPr="00C3088A">
        <w:rPr>
          <w:rFonts w:ascii="細明體" w:eastAsia="細明體" w:hAnsi="細明體"/>
        </w:rPr>
        <w:t>邀請美國主流媒體、智庫及企業領袖等約100人出席，</w:t>
      </w:r>
      <w:r w:rsidR="00E07185" w:rsidRPr="00C3088A">
        <w:rPr>
          <w:rFonts w:ascii="細明體" w:eastAsia="細明體" w:hAnsi="細明體"/>
        </w:rPr>
        <w:t>並</w:t>
      </w:r>
      <w:r w:rsidRPr="00C3088A">
        <w:rPr>
          <w:rFonts w:ascii="細明體" w:eastAsia="細明體" w:hAnsi="細明體"/>
        </w:rPr>
        <w:t>由卓次長簡報</w:t>
      </w:r>
      <w:r w:rsidR="00E07185" w:rsidRPr="00C3088A">
        <w:rPr>
          <w:rFonts w:ascii="細明體" w:eastAsia="細明體" w:hAnsi="細明體"/>
        </w:rPr>
        <w:t>「</w:t>
      </w:r>
      <w:r w:rsidRPr="00C3088A">
        <w:rPr>
          <w:rFonts w:ascii="細明體" w:eastAsia="細明體" w:hAnsi="細明體"/>
        </w:rPr>
        <w:t>區域經濟整合對台灣的影</w:t>
      </w:r>
      <w:r w:rsidRPr="00C3088A">
        <w:rPr>
          <w:rFonts w:ascii="細明體" w:eastAsia="細明體" w:hAnsi="細明體"/>
        </w:rPr>
        <w:lastRenderedPageBreak/>
        <w:t>響</w:t>
      </w:r>
      <w:r w:rsidR="00E07185" w:rsidRPr="00C3088A">
        <w:rPr>
          <w:rFonts w:ascii="細明體" w:eastAsia="細明體" w:hAnsi="細明體"/>
        </w:rPr>
        <w:t>」</w:t>
      </w:r>
      <w:r w:rsidRPr="00C3088A">
        <w:rPr>
          <w:rFonts w:ascii="細明體" w:eastAsia="細明體" w:hAnsi="細明體"/>
        </w:rPr>
        <w:t>，內容包括台灣面對的貿易挑戰、台灣在亞太地區供應鏈的重要角色、台灣加入區域經濟整合的策略、以及台灣為了加入TPP和RCEP做的準備</w:t>
      </w:r>
      <w:r w:rsidR="00E07185" w:rsidRPr="00C3088A">
        <w:rPr>
          <w:rFonts w:ascii="細明體" w:eastAsia="細明體" w:hAnsi="細明體"/>
        </w:rPr>
        <w:t>等</w:t>
      </w:r>
      <w:r w:rsidRPr="00C3088A">
        <w:rPr>
          <w:rFonts w:ascii="細明體" w:eastAsia="細明體" w:hAnsi="細明體"/>
        </w:rPr>
        <w:t>，並</w:t>
      </w:r>
      <w:proofErr w:type="gramStart"/>
      <w:r w:rsidRPr="00C3088A">
        <w:rPr>
          <w:rFonts w:ascii="細明體" w:eastAsia="細明體" w:hAnsi="細明體"/>
        </w:rPr>
        <w:t>呼籲在場專家</w:t>
      </w:r>
      <w:proofErr w:type="gramEnd"/>
      <w:r w:rsidRPr="00C3088A">
        <w:rPr>
          <w:rFonts w:ascii="細明體" w:eastAsia="細明體" w:hAnsi="細明體"/>
        </w:rPr>
        <w:t>與企業支持台灣加入TPP。在卓次長報告之後，現場觀眾以中國</w:t>
      </w:r>
      <w:r w:rsidR="00BB1173" w:rsidRPr="00C3088A">
        <w:rPr>
          <w:rFonts w:ascii="細明體" w:eastAsia="細明體" w:hAnsi="細明體" w:hint="eastAsia"/>
        </w:rPr>
        <w:t>大陸</w:t>
      </w:r>
      <w:r w:rsidRPr="00C3088A">
        <w:rPr>
          <w:rFonts w:ascii="細明體" w:eastAsia="細明體" w:hAnsi="細明體"/>
        </w:rPr>
        <w:t>的態度是否影響台灣加入TPP、加入TPP後台灣的受益與受損害產業、以及台灣與印度等其他國家是否進行經貿合作等問題進行意見交流。</w:t>
      </w:r>
    </w:p>
    <w:p w:rsidR="002B727F" w:rsidRPr="00C3088A" w:rsidRDefault="002B727F" w:rsidP="00100401">
      <w:pPr>
        <w:snapToGrid w:val="0"/>
        <w:spacing w:beforeLines="50" w:before="180" w:line="500" w:lineRule="atLeast"/>
        <w:ind w:leftChars="235" w:left="564" w:firstLine="1"/>
        <w:jc w:val="both"/>
        <w:rPr>
          <w:rFonts w:ascii="細明體" w:eastAsia="細明體" w:hAnsi="細明體"/>
        </w:rPr>
      </w:pPr>
      <w:r w:rsidRPr="00C3088A">
        <w:rPr>
          <w:rFonts w:ascii="細明體" w:eastAsia="細明體" w:hAnsi="細明體"/>
        </w:rPr>
        <w:t>接續</w:t>
      </w:r>
      <w:r w:rsidR="00E07185" w:rsidRPr="00C3088A">
        <w:rPr>
          <w:rFonts w:ascii="細明體" w:eastAsia="細明體" w:hAnsi="細明體"/>
        </w:rPr>
        <w:t>為</w:t>
      </w:r>
      <w:r w:rsidRPr="00C3088A">
        <w:rPr>
          <w:rFonts w:ascii="細明體" w:eastAsia="細明體" w:hAnsi="細明體"/>
        </w:rPr>
        <w:t xml:space="preserve">座談活動，由World Policy Institute資深研究員Jim </w:t>
      </w:r>
      <w:proofErr w:type="spellStart"/>
      <w:r w:rsidRPr="00C3088A">
        <w:rPr>
          <w:rFonts w:ascii="細明體" w:eastAsia="細明體" w:hAnsi="細明體"/>
        </w:rPr>
        <w:t>Nolt</w:t>
      </w:r>
      <w:proofErr w:type="spellEnd"/>
      <w:r w:rsidRPr="00C3088A">
        <w:rPr>
          <w:rFonts w:ascii="細明體" w:eastAsia="細明體" w:hAnsi="細明體"/>
        </w:rPr>
        <w:t xml:space="preserve">主持，費城外交政策研究所（FPRI）東亞計畫Jacque </w:t>
      </w:r>
      <w:proofErr w:type="spellStart"/>
      <w:r w:rsidRPr="00C3088A">
        <w:rPr>
          <w:rFonts w:ascii="細明體" w:eastAsia="細明體" w:hAnsi="細明體"/>
        </w:rPr>
        <w:t>DeLisle</w:t>
      </w:r>
      <w:proofErr w:type="spellEnd"/>
      <w:r w:rsidRPr="00C3088A">
        <w:rPr>
          <w:rFonts w:ascii="細明體" w:eastAsia="細明體" w:hAnsi="細明體"/>
        </w:rPr>
        <w:t>主任、世界經濟圓桌論壇（World Economic Roundtable）主持人</w:t>
      </w:r>
      <w:proofErr w:type="spellStart"/>
      <w:r w:rsidRPr="00C3088A">
        <w:rPr>
          <w:rFonts w:ascii="細明體" w:eastAsia="細明體" w:hAnsi="細明體"/>
        </w:rPr>
        <w:t>Sherle</w:t>
      </w:r>
      <w:proofErr w:type="spellEnd"/>
      <w:r w:rsidRPr="00C3088A">
        <w:rPr>
          <w:rFonts w:ascii="細明體" w:eastAsia="細明體" w:hAnsi="細明體"/>
        </w:rPr>
        <w:t xml:space="preserve"> </w:t>
      </w:r>
      <w:proofErr w:type="spellStart"/>
      <w:r w:rsidRPr="00C3088A">
        <w:rPr>
          <w:rFonts w:ascii="細明體" w:eastAsia="細明體" w:hAnsi="細明體"/>
        </w:rPr>
        <w:t>Schwenninger</w:t>
      </w:r>
      <w:proofErr w:type="spellEnd"/>
      <w:r w:rsidR="001F3AC6" w:rsidRPr="00C3088A">
        <w:rPr>
          <w:rFonts w:ascii="細明體" w:eastAsia="細明體" w:hAnsi="細明體"/>
        </w:rPr>
        <w:t>及美國外交關係委員會(Council on Foreign Relations)資深研究員Jennifer Harris</w:t>
      </w:r>
      <w:r w:rsidRPr="00C3088A">
        <w:rPr>
          <w:rFonts w:ascii="細明體" w:eastAsia="細明體" w:hAnsi="細明體"/>
        </w:rPr>
        <w:t xml:space="preserve">等人擔任與談人。Jacque </w:t>
      </w:r>
      <w:proofErr w:type="spellStart"/>
      <w:r w:rsidRPr="00C3088A">
        <w:rPr>
          <w:rFonts w:ascii="細明體" w:eastAsia="細明體" w:hAnsi="細明體"/>
        </w:rPr>
        <w:t>DeLisle</w:t>
      </w:r>
      <w:proofErr w:type="spellEnd"/>
      <w:r w:rsidRPr="00C3088A">
        <w:rPr>
          <w:rFonts w:ascii="細明體" w:eastAsia="細明體" w:hAnsi="細明體"/>
        </w:rPr>
        <w:t>主任認為，目前TPP的12個會員國中，有6國最大貿易夥伴</w:t>
      </w:r>
      <w:r w:rsidR="00E07185" w:rsidRPr="00C3088A">
        <w:rPr>
          <w:rFonts w:ascii="細明體" w:eastAsia="細明體" w:hAnsi="細明體"/>
        </w:rPr>
        <w:t>為</w:t>
      </w:r>
      <w:r w:rsidRPr="00C3088A">
        <w:rPr>
          <w:rFonts w:ascii="細明體" w:eastAsia="細明體" w:hAnsi="細明體"/>
        </w:rPr>
        <w:t>中國大陸，</w:t>
      </w:r>
      <w:r w:rsidR="00E07185" w:rsidRPr="00C3088A">
        <w:rPr>
          <w:rFonts w:ascii="細明體" w:eastAsia="細明體" w:hAnsi="細明體"/>
        </w:rPr>
        <w:t>中國</w:t>
      </w:r>
      <w:r w:rsidRPr="00C3088A">
        <w:rPr>
          <w:rFonts w:ascii="細明體" w:eastAsia="細明體" w:hAnsi="細明體"/>
        </w:rPr>
        <w:t>大陸也是其餘6國的第2大貿易夥伴，</w:t>
      </w:r>
      <w:r w:rsidR="00E07185" w:rsidRPr="00C3088A">
        <w:rPr>
          <w:rFonts w:ascii="細明體" w:eastAsia="細明體" w:hAnsi="細明體"/>
        </w:rPr>
        <w:t>中國</w:t>
      </w:r>
      <w:r w:rsidRPr="00C3088A">
        <w:rPr>
          <w:rFonts w:ascii="細明體" w:eastAsia="細明體" w:hAnsi="細明體"/>
        </w:rPr>
        <w:t>大陸對這些國家的態度有其影響力。但TPP不僅有貿易效果，更對投資有極大的影響，台灣處於後WTO時代，經濟又要不過度倚賴中國大陸，須從加強區域經濟整合參與著手；雖然市場開放與競爭加劇將使台灣經歷一段困境，但是</w:t>
      </w:r>
      <w:r w:rsidR="00767A14" w:rsidRPr="00C3088A">
        <w:rPr>
          <w:rFonts w:ascii="細明體" w:eastAsia="細明體" w:hAnsi="細明體" w:hint="eastAsia"/>
        </w:rPr>
        <w:t>，</w:t>
      </w:r>
      <w:r w:rsidRPr="00C3088A">
        <w:rPr>
          <w:rFonts w:ascii="細明體" w:eastAsia="細明體" w:hAnsi="細明體"/>
        </w:rPr>
        <w:t>加入區域經濟整合能使台灣得到全球性競爭力的機會。</w:t>
      </w:r>
      <w:proofErr w:type="gramStart"/>
      <w:r w:rsidRPr="00C3088A">
        <w:rPr>
          <w:rFonts w:ascii="細明體" w:eastAsia="細明體" w:hAnsi="細明體"/>
        </w:rPr>
        <w:t>此外，</w:t>
      </w:r>
      <w:proofErr w:type="gramEnd"/>
      <w:r w:rsidR="00E07185" w:rsidRPr="00C3088A">
        <w:rPr>
          <w:rFonts w:ascii="細明體" w:eastAsia="細明體" w:hAnsi="細明體"/>
        </w:rPr>
        <w:t>從</w:t>
      </w:r>
      <w:r w:rsidRPr="00C3088A">
        <w:rPr>
          <w:rFonts w:ascii="細明體" w:eastAsia="細明體" w:hAnsi="細明體"/>
        </w:rPr>
        <w:t>產業供給鏈的角</w:t>
      </w:r>
      <w:r w:rsidR="00E07185" w:rsidRPr="00C3088A">
        <w:rPr>
          <w:rFonts w:ascii="細明體" w:eastAsia="細明體" w:hAnsi="細明體"/>
        </w:rPr>
        <w:t>度觀察</w:t>
      </w:r>
      <w:r w:rsidRPr="00C3088A">
        <w:rPr>
          <w:rFonts w:ascii="細明體" w:eastAsia="細明體" w:hAnsi="細明體"/>
        </w:rPr>
        <w:t>，台灣是美國可信賴的關鍵伙伴，將台灣排除在外</w:t>
      </w:r>
      <w:r w:rsidR="001F3AC6" w:rsidRPr="00C3088A">
        <w:rPr>
          <w:rFonts w:ascii="細明體" w:eastAsia="細明體" w:hAnsi="細明體"/>
        </w:rPr>
        <w:t>，</w:t>
      </w:r>
      <w:r w:rsidRPr="00C3088A">
        <w:rPr>
          <w:rFonts w:ascii="細明體" w:eastAsia="細明體" w:hAnsi="細明體"/>
        </w:rPr>
        <w:t>對美國產業經濟可能造成長期性的影響</w:t>
      </w:r>
      <w:r w:rsidR="001F3AC6" w:rsidRPr="00C3088A">
        <w:rPr>
          <w:rFonts w:ascii="細明體" w:eastAsia="細明體" w:hAnsi="細明體"/>
        </w:rPr>
        <w:t>，</w:t>
      </w:r>
      <w:r w:rsidR="00E07185" w:rsidRPr="00C3088A">
        <w:rPr>
          <w:rFonts w:ascii="細明體" w:eastAsia="細明體" w:hAnsi="細明體"/>
        </w:rPr>
        <w:t>另從</w:t>
      </w:r>
      <w:r w:rsidRPr="00C3088A">
        <w:rPr>
          <w:rFonts w:ascii="細明體" w:eastAsia="細明體" w:hAnsi="細明體"/>
        </w:rPr>
        <w:t>國際秩序角度</w:t>
      </w:r>
      <w:r w:rsidR="00E07185" w:rsidRPr="00C3088A">
        <w:rPr>
          <w:rFonts w:ascii="細明體" w:eastAsia="細明體" w:hAnsi="細明體"/>
        </w:rPr>
        <w:t>觀察</w:t>
      </w:r>
      <w:r w:rsidRPr="00C3088A">
        <w:rPr>
          <w:rFonts w:ascii="細明體" w:eastAsia="細明體" w:hAnsi="細明體"/>
        </w:rPr>
        <w:t>，會員是否能加入</w:t>
      </w:r>
      <w:r w:rsidR="00AC205E" w:rsidRPr="00C3088A">
        <w:rPr>
          <w:rFonts w:ascii="細明體" w:eastAsia="細明體" w:hAnsi="細明體"/>
        </w:rPr>
        <w:t>一個區域整合組織</w:t>
      </w:r>
      <w:r w:rsidRPr="00C3088A">
        <w:rPr>
          <w:rFonts w:ascii="細明體" w:eastAsia="細明體" w:hAnsi="細明體"/>
        </w:rPr>
        <w:t>，應以會員是否達到參加</w:t>
      </w:r>
      <w:r w:rsidR="00AC205E" w:rsidRPr="00C3088A">
        <w:rPr>
          <w:rFonts w:ascii="細明體" w:eastAsia="細明體" w:hAnsi="細明體"/>
        </w:rPr>
        <w:t>該</w:t>
      </w:r>
      <w:r w:rsidRPr="00C3088A">
        <w:rPr>
          <w:rFonts w:ascii="細明體" w:eastAsia="細明體" w:hAnsi="細明體"/>
        </w:rPr>
        <w:t>組織的標準(criteria)為主</w:t>
      </w:r>
      <w:r w:rsidR="00AC205E" w:rsidRPr="00C3088A">
        <w:rPr>
          <w:rFonts w:ascii="細明體" w:eastAsia="細明體" w:hAnsi="細明體"/>
        </w:rPr>
        <w:t>，</w:t>
      </w:r>
      <w:r w:rsidRPr="00C3088A">
        <w:rPr>
          <w:rFonts w:ascii="細明體" w:eastAsia="細明體" w:hAnsi="細明體"/>
        </w:rPr>
        <w:t>但</w:t>
      </w:r>
      <w:r w:rsidR="00AC205E" w:rsidRPr="00C3088A">
        <w:rPr>
          <w:rFonts w:ascii="細明體" w:eastAsia="細明體" w:hAnsi="細明體"/>
        </w:rPr>
        <w:t>目前台灣加入</w:t>
      </w:r>
      <w:r w:rsidRPr="00C3088A">
        <w:rPr>
          <w:rFonts w:ascii="細明體" w:eastAsia="細明體" w:hAnsi="細明體"/>
        </w:rPr>
        <w:t>TPP遭遇</w:t>
      </w:r>
      <w:r w:rsidR="00AC205E" w:rsidRPr="00C3088A">
        <w:rPr>
          <w:rFonts w:ascii="細明體" w:eastAsia="細明體" w:hAnsi="細明體"/>
        </w:rPr>
        <w:t>之</w:t>
      </w:r>
      <w:r w:rsidRPr="00C3088A">
        <w:rPr>
          <w:rFonts w:ascii="細明體" w:eastAsia="細明體" w:hAnsi="細明體"/>
        </w:rPr>
        <w:t>困難，</w:t>
      </w:r>
      <w:r w:rsidR="00AC205E" w:rsidRPr="00C3088A">
        <w:rPr>
          <w:rFonts w:ascii="細明體" w:eastAsia="細明體" w:hAnsi="細明體"/>
        </w:rPr>
        <w:t>在於</w:t>
      </w:r>
      <w:r w:rsidRPr="00C3088A">
        <w:rPr>
          <w:rFonts w:ascii="細明體" w:eastAsia="細明體" w:hAnsi="細明體"/>
        </w:rPr>
        <w:t>美國對許多條件的堅持，</w:t>
      </w:r>
      <w:r w:rsidR="001F3AC6" w:rsidRPr="00C3088A">
        <w:rPr>
          <w:rFonts w:ascii="細明體" w:eastAsia="細明體" w:hAnsi="細明體"/>
        </w:rPr>
        <w:t>例</w:t>
      </w:r>
      <w:r w:rsidRPr="00C3088A">
        <w:rPr>
          <w:rFonts w:ascii="細明體" w:eastAsia="細明體" w:hAnsi="細明體"/>
        </w:rPr>
        <w:t>如美國的牛</w:t>
      </w:r>
      <w:r w:rsidR="001F3AC6" w:rsidRPr="00C3088A">
        <w:rPr>
          <w:rFonts w:ascii="細明體" w:eastAsia="細明體" w:hAnsi="細明體"/>
        </w:rPr>
        <w:t>豬</w:t>
      </w:r>
      <w:r w:rsidRPr="00C3088A">
        <w:rPr>
          <w:rFonts w:ascii="細明體" w:eastAsia="細明體" w:hAnsi="細明體"/>
        </w:rPr>
        <w:t>肉開放問題</w:t>
      </w:r>
      <w:r w:rsidR="001F3AC6" w:rsidRPr="00C3088A">
        <w:rPr>
          <w:rFonts w:ascii="細明體" w:eastAsia="細明體" w:hAnsi="細明體"/>
        </w:rPr>
        <w:t>等。</w:t>
      </w:r>
    </w:p>
    <w:p w:rsidR="002B727F" w:rsidRPr="00C3088A" w:rsidRDefault="002B727F" w:rsidP="00100401">
      <w:pPr>
        <w:snapToGrid w:val="0"/>
        <w:spacing w:beforeLines="50" w:before="180" w:line="500" w:lineRule="atLeast"/>
        <w:ind w:leftChars="235" w:left="564" w:firstLine="1"/>
        <w:jc w:val="both"/>
        <w:rPr>
          <w:rFonts w:ascii="細明體" w:eastAsia="細明體" w:hAnsi="細明體"/>
        </w:rPr>
      </w:pPr>
      <w:r w:rsidRPr="00C3088A">
        <w:rPr>
          <w:rFonts w:ascii="細明體" w:eastAsia="細明體" w:hAnsi="細明體"/>
        </w:rPr>
        <w:t>Jennifer Harris支持TPP應擴大吸納包含台灣等經濟體，但認為TPP的地緣政治色彩濃厚，經濟議題常被忽略，且美國是否以經濟手段</w:t>
      </w:r>
      <w:r w:rsidR="001F3AC6" w:rsidRPr="00C3088A">
        <w:rPr>
          <w:rFonts w:ascii="細明體" w:eastAsia="細明體" w:hAnsi="細明體"/>
        </w:rPr>
        <w:t>來</w:t>
      </w:r>
      <w:r w:rsidRPr="00C3088A">
        <w:rPr>
          <w:rFonts w:ascii="細明體" w:eastAsia="細明體" w:hAnsi="細明體"/>
        </w:rPr>
        <w:t>達成其政治目的，也是常被提出的爭議。考量台灣的市場與地緣重要性，台灣或許不會是TPP談判中優先的考量國家，即使台灣加入TPP時程可能會受到其他政治因素影響，仍建議應參照加入TPP標準(可參考美國與新加坡的FTA內容)，進行法規或經濟的改革，並藉由參與這些談判，使台灣維持其在國際經濟上的能見度。</w:t>
      </w:r>
      <w:r w:rsidR="00AC205E" w:rsidRPr="00C3088A">
        <w:rPr>
          <w:rFonts w:ascii="細明體" w:eastAsia="細明體" w:hAnsi="細明體"/>
        </w:rPr>
        <w:t>另</w:t>
      </w:r>
      <w:r w:rsidRPr="00C3088A">
        <w:rPr>
          <w:rFonts w:ascii="細明體" w:eastAsia="細明體" w:hAnsi="細明體"/>
        </w:rPr>
        <w:t>美國現在正處於大選季節，有許多更重要的內政問題需要談判協調，將使TPP談</w:t>
      </w:r>
      <w:r w:rsidRPr="00C3088A">
        <w:rPr>
          <w:rFonts w:ascii="細明體" w:eastAsia="細明體" w:hAnsi="細明體"/>
        </w:rPr>
        <w:lastRenderedPageBreak/>
        <w:t>判與協議更加困難。</w:t>
      </w:r>
    </w:p>
    <w:p w:rsidR="002B727F" w:rsidRPr="00C3088A" w:rsidRDefault="002B727F" w:rsidP="00100401">
      <w:pPr>
        <w:snapToGrid w:val="0"/>
        <w:spacing w:beforeLines="50" w:before="180" w:line="500" w:lineRule="atLeast"/>
        <w:ind w:leftChars="235" w:left="564" w:firstLine="1"/>
        <w:jc w:val="both"/>
        <w:rPr>
          <w:rFonts w:ascii="細明體" w:eastAsia="細明體" w:hAnsi="細明體"/>
        </w:rPr>
      </w:pPr>
      <w:proofErr w:type="spellStart"/>
      <w:r w:rsidRPr="00C3088A">
        <w:rPr>
          <w:rFonts w:ascii="細明體" w:eastAsia="細明體" w:hAnsi="細明體"/>
        </w:rPr>
        <w:t>Sherle</w:t>
      </w:r>
      <w:proofErr w:type="spellEnd"/>
      <w:r w:rsidRPr="00C3088A">
        <w:rPr>
          <w:rFonts w:ascii="細明體" w:eastAsia="細明體" w:hAnsi="細明體"/>
        </w:rPr>
        <w:t xml:space="preserve"> </w:t>
      </w:r>
      <w:proofErr w:type="spellStart"/>
      <w:r w:rsidRPr="00C3088A">
        <w:rPr>
          <w:rFonts w:ascii="細明體" w:eastAsia="細明體" w:hAnsi="細明體"/>
        </w:rPr>
        <w:t>Schwenninger</w:t>
      </w:r>
      <w:proofErr w:type="spellEnd"/>
      <w:r w:rsidRPr="00C3088A">
        <w:rPr>
          <w:rFonts w:ascii="細明體" w:eastAsia="細明體" w:hAnsi="細明體"/>
        </w:rPr>
        <w:t>則認為，目前TPP的12個會員國人口占亞洲比例偏低，生產者比例較高，應創造並重視消費者市場，協助中國</w:t>
      </w:r>
      <w:r w:rsidR="00767A14" w:rsidRPr="00C3088A">
        <w:rPr>
          <w:rFonts w:ascii="細明體" w:eastAsia="細明體" w:hAnsi="細明體" w:hint="eastAsia"/>
        </w:rPr>
        <w:t>大陸</w:t>
      </w:r>
      <w:r w:rsidRPr="00C3088A">
        <w:rPr>
          <w:rFonts w:ascii="細明體" w:eastAsia="細明體" w:hAnsi="細明體"/>
        </w:rPr>
        <w:t>或其他亞洲國家成長並轉型成消費者導向市場。</w:t>
      </w:r>
      <w:r w:rsidR="00AC205E" w:rsidRPr="00C3088A">
        <w:rPr>
          <w:rFonts w:ascii="細明體" w:eastAsia="細明體" w:hAnsi="細明體"/>
        </w:rPr>
        <w:t>另</w:t>
      </w:r>
      <w:r w:rsidRPr="00C3088A">
        <w:rPr>
          <w:rFonts w:ascii="細明體" w:eastAsia="細明體" w:hAnsi="細明體"/>
        </w:rPr>
        <w:t>區域整合談判</w:t>
      </w:r>
      <w:proofErr w:type="gramStart"/>
      <w:r w:rsidRPr="00C3088A">
        <w:rPr>
          <w:rFonts w:ascii="細明體" w:eastAsia="細明體" w:hAnsi="細明體"/>
        </w:rPr>
        <w:t>曠</w:t>
      </w:r>
      <w:proofErr w:type="gramEnd"/>
      <w:r w:rsidRPr="00C3088A">
        <w:rPr>
          <w:rFonts w:ascii="細明體" w:eastAsia="細明體" w:hAnsi="細明體"/>
        </w:rPr>
        <w:t>日廢時，相較於加入或完成TPP談判，目前有許多議題更重要</w:t>
      </w:r>
      <w:r w:rsidR="00AC205E" w:rsidRPr="00C3088A">
        <w:rPr>
          <w:rFonts w:ascii="細明體" w:eastAsia="細明體" w:hAnsi="細明體"/>
        </w:rPr>
        <w:t>，</w:t>
      </w:r>
      <w:r w:rsidRPr="00C3088A">
        <w:rPr>
          <w:rFonts w:ascii="細明體" w:eastAsia="細明體" w:hAnsi="細明體"/>
        </w:rPr>
        <w:t>如越南、日本與中國</w:t>
      </w:r>
      <w:r w:rsidR="00767A14" w:rsidRPr="00C3088A">
        <w:rPr>
          <w:rFonts w:ascii="細明體" w:eastAsia="細明體" w:hAnsi="細明體" w:hint="eastAsia"/>
        </w:rPr>
        <w:t>大陸</w:t>
      </w:r>
      <w:r w:rsidRPr="00C3088A">
        <w:rPr>
          <w:rFonts w:ascii="細明體" w:eastAsia="細明體" w:hAnsi="細明體"/>
        </w:rPr>
        <w:t>等，現在都出現生產過剩的現象</w:t>
      </w:r>
      <w:r w:rsidR="00AC205E" w:rsidRPr="00C3088A">
        <w:rPr>
          <w:rFonts w:ascii="細明體" w:eastAsia="細明體" w:hAnsi="細明體"/>
        </w:rPr>
        <w:t>，</w:t>
      </w:r>
      <w:r w:rsidRPr="00C3088A">
        <w:rPr>
          <w:rFonts w:ascii="細明體" w:eastAsia="細明體" w:hAnsi="細明體"/>
        </w:rPr>
        <w:t>未來五年面對的問題</w:t>
      </w:r>
      <w:r w:rsidR="00AC205E" w:rsidRPr="00C3088A">
        <w:rPr>
          <w:rFonts w:ascii="細明體" w:eastAsia="細明體" w:hAnsi="細明體"/>
        </w:rPr>
        <w:t>在於</w:t>
      </w:r>
      <w:r w:rsidRPr="00C3088A">
        <w:rPr>
          <w:rFonts w:ascii="細明體" w:eastAsia="細明體" w:hAnsi="細明體"/>
        </w:rPr>
        <w:t>如何吸納或回收這些過剩生產，如增加消費，或將過剩產能或資本投入協助其他亞洲國家的基礎建設，如日本與中國</w:t>
      </w:r>
      <w:r w:rsidR="00767A14" w:rsidRPr="00C3088A">
        <w:rPr>
          <w:rFonts w:ascii="細明體" w:eastAsia="細明體" w:hAnsi="細明體" w:hint="eastAsia"/>
        </w:rPr>
        <w:t>大陸</w:t>
      </w:r>
      <w:r w:rsidRPr="00C3088A">
        <w:rPr>
          <w:rFonts w:ascii="細明體" w:eastAsia="細明體" w:hAnsi="細明體"/>
        </w:rPr>
        <w:t>目前正在進行對東南亞的基礎建設投資，其影響與效益將大過</w:t>
      </w:r>
      <w:proofErr w:type="spellStart"/>
      <w:r w:rsidRPr="00C3088A">
        <w:rPr>
          <w:rFonts w:ascii="細明體" w:eastAsia="細明體" w:hAnsi="細明體"/>
        </w:rPr>
        <w:t>TPP</w:t>
      </w:r>
      <w:proofErr w:type="spellEnd"/>
      <w:r w:rsidRPr="00C3088A">
        <w:rPr>
          <w:rFonts w:ascii="細明體" w:eastAsia="細明體" w:hAnsi="細明體"/>
        </w:rPr>
        <w:t>整合，美國應該加入投資。</w:t>
      </w:r>
      <w:r w:rsidR="001F3AC6" w:rsidRPr="00C3088A">
        <w:rPr>
          <w:rFonts w:ascii="細明體" w:eastAsia="細明體" w:hAnsi="細明體"/>
        </w:rPr>
        <w:t>Jennifer Harris</w:t>
      </w:r>
      <w:r w:rsidRPr="00C3088A">
        <w:rPr>
          <w:rFonts w:ascii="細明體" w:eastAsia="細明體" w:hAnsi="細明體"/>
        </w:rPr>
        <w:t>建議，台灣應該同時進行與其他國家的雙邊經貿合作協議談判</w:t>
      </w:r>
      <w:r w:rsidR="00AC205E" w:rsidRPr="00C3088A">
        <w:rPr>
          <w:rFonts w:ascii="細明體" w:eastAsia="細明體" w:hAnsi="細明體"/>
        </w:rPr>
        <w:t>，</w:t>
      </w:r>
      <w:r w:rsidRPr="00C3088A">
        <w:rPr>
          <w:rFonts w:ascii="細明體" w:eastAsia="細明體" w:hAnsi="細明體"/>
        </w:rPr>
        <w:t>東非與環印度洋區域在未來5</w:t>
      </w:r>
      <w:r w:rsidR="00AC205E" w:rsidRPr="00C3088A">
        <w:rPr>
          <w:rFonts w:ascii="細明體" w:eastAsia="細明體" w:hAnsi="細明體"/>
        </w:rPr>
        <w:t>至</w:t>
      </w:r>
      <w:r w:rsidRPr="00C3088A">
        <w:rPr>
          <w:rFonts w:ascii="細明體" w:eastAsia="細明體" w:hAnsi="細明體"/>
        </w:rPr>
        <w:t>10年將是新經濟崛起的區域，建議應更重視</w:t>
      </w:r>
      <w:r w:rsidR="00AC205E" w:rsidRPr="00C3088A">
        <w:rPr>
          <w:rFonts w:ascii="細明體" w:eastAsia="細明體" w:hAnsi="細明體"/>
        </w:rPr>
        <w:t>與</w:t>
      </w:r>
      <w:r w:rsidRPr="00C3088A">
        <w:rPr>
          <w:rFonts w:ascii="細明體" w:eastAsia="細明體" w:hAnsi="細明體"/>
        </w:rPr>
        <w:t>亞洲</w:t>
      </w:r>
      <w:r w:rsidR="0091470D" w:rsidRPr="00C3088A">
        <w:rPr>
          <w:rFonts w:ascii="細明體" w:eastAsia="細明體" w:hAnsi="細明體"/>
        </w:rPr>
        <w:t>國家</w:t>
      </w:r>
      <w:r w:rsidRPr="00C3088A">
        <w:rPr>
          <w:rFonts w:ascii="細明體" w:eastAsia="細明體" w:hAnsi="細明體"/>
        </w:rPr>
        <w:t>及印度洋區域</w:t>
      </w:r>
      <w:r w:rsidR="0091470D" w:rsidRPr="00C3088A">
        <w:rPr>
          <w:rFonts w:ascii="細明體" w:eastAsia="細明體" w:hAnsi="細明體"/>
        </w:rPr>
        <w:t>國家</w:t>
      </w:r>
      <w:r w:rsidRPr="00C3088A">
        <w:rPr>
          <w:rFonts w:ascii="細明體" w:eastAsia="細明體" w:hAnsi="細明體"/>
        </w:rPr>
        <w:t>的合作。</w:t>
      </w:r>
    </w:p>
    <w:p w:rsidR="002B727F" w:rsidRPr="00C3088A" w:rsidRDefault="002B727F" w:rsidP="00FA3B14">
      <w:pPr>
        <w:snapToGrid w:val="0"/>
        <w:spacing w:beforeLines="50" w:before="180" w:line="500" w:lineRule="atLeast"/>
        <w:ind w:leftChars="177" w:left="425"/>
        <w:jc w:val="both"/>
        <w:rPr>
          <w:rFonts w:ascii="細明體" w:eastAsia="細明體" w:hAnsi="細明體"/>
        </w:rPr>
      </w:pPr>
    </w:p>
    <w:p w:rsidR="002B727F" w:rsidRPr="00C3088A" w:rsidRDefault="002B727F" w:rsidP="00FA3B14">
      <w:pPr>
        <w:snapToGrid w:val="0"/>
        <w:spacing w:beforeLines="50" w:before="180" w:line="500" w:lineRule="atLeast"/>
        <w:jc w:val="both"/>
        <w:rPr>
          <w:rFonts w:ascii="細明體" w:eastAsia="細明體" w:hAnsi="細明體"/>
          <w:b/>
        </w:rPr>
      </w:pPr>
      <w:r w:rsidRPr="00C3088A">
        <w:rPr>
          <w:rFonts w:ascii="細明體" w:eastAsia="細明體" w:hAnsi="細明體"/>
          <w:b/>
        </w:rPr>
        <w:t>8月11日行程</w:t>
      </w:r>
    </w:p>
    <w:p w:rsidR="00586C81" w:rsidRPr="00C3088A" w:rsidRDefault="004A67D0" w:rsidP="00FA3B14">
      <w:pPr>
        <w:snapToGrid w:val="0"/>
        <w:spacing w:beforeLines="50" w:before="180" w:line="500" w:lineRule="atLeast"/>
        <w:jc w:val="both"/>
        <w:rPr>
          <w:rFonts w:ascii="細明體" w:eastAsia="細明體" w:hAnsi="細明體"/>
          <w:b/>
          <w:bCs/>
          <w:color w:val="000000"/>
        </w:rPr>
      </w:pPr>
      <w:r w:rsidRPr="00C3088A">
        <w:rPr>
          <w:rFonts w:ascii="細明體" w:eastAsia="細明體" w:hAnsi="細明體"/>
          <w:b/>
        </w:rPr>
        <w:t>(</w:t>
      </w:r>
      <w:proofErr w:type="gramStart"/>
      <w:r w:rsidRPr="00C3088A">
        <w:rPr>
          <w:rFonts w:ascii="細明體" w:eastAsia="細明體" w:hAnsi="細明體"/>
          <w:b/>
        </w:rPr>
        <w:t>一</w:t>
      </w:r>
      <w:proofErr w:type="gramEnd"/>
      <w:r w:rsidRPr="00C3088A">
        <w:rPr>
          <w:rFonts w:ascii="細明體" w:eastAsia="細明體" w:hAnsi="細明體"/>
          <w:b/>
        </w:rPr>
        <w:t>)</w:t>
      </w:r>
      <w:r w:rsidR="00586C81" w:rsidRPr="00C3088A">
        <w:rPr>
          <w:rFonts w:ascii="細明體" w:eastAsia="細明體" w:hAnsi="細明體"/>
          <w:b/>
        </w:rPr>
        <w:t>洽訪美商</w:t>
      </w:r>
      <w:proofErr w:type="spellStart"/>
      <w:r w:rsidR="00586C81" w:rsidRPr="00C3088A">
        <w:rPr>
          <w:rFonts w:ascii="細明體" w:eastAsia="細明體" w:hAnsi="細明體"/>
          <w:b/>
        </w:rPr>
        <w:t>Veeco</w:t>
      </w:r>
      <w:proofErr w:type="spellEnd"/>
      <w:r w:rsidR="00586C81" w:rsidRPr="00C3088A">
        <w:rPr>
          <w:rFonts w:ascii="細明體" w:eastAsia="細明體" w:hAnsi="細明體"/>
          <w:b/>
        </w:rPr>
        <w:t>公司</w:t>
      </w:r>
    </w:p>
    <w:p w:rsidR="005B517E" w:rsidRPr="00C3088A" w:rsidRDefault="005B517E" w:rsidP="00C3088A">
      <w:pPr>
        <w:snapToGrid w:val="0"/>
        <w:spacing w:beforeLines="50" w:before="180" w:line="500" w:lineRule="atLeast"/>
        <w:ind w:leftChars="60" w:left="485" w:hangingChars="142" w:hanging="341"/>
        <w:jc w:val="both"/>
        <w:rPr>
          <w:rFonts w:ascii="細明體" w:eastAsia="細明體" w:hAnsi="細明體"/>
          <w:color w:val="000000"/>
        </w:rPr>
      </w:pPr>
      <w:r w:rsidRPr="00C3088A">
        <w:rPr>
          <w:rFonts w:ascii="細明體" w:eastAsia="細明體" w:hAnsi="細明體"/>
          <w:color w:val="000000"/>
        </w:rPr>
        <w:t>1、接見代表：</w:t>
      </w:r>
    </w:p>
    <w:p w:rsidR="005B517E" w:rsidRPr="00C3088A" w:rsidRDefault="009215A9" w:rsidP="003515B6">
      <w:pPr>
        <w:snapToGrid w:val="0"/>
        <w:spacing w:beforeLines="50" w:before="180" w:line="500" w:lineRule="atLeast"/>
        <w:ind w:leftChars="235" w:left="566" w:hanging="2"/>
        <w:jc w:val="both"/>
        <w:rPr>
          <w:rFonts w:ascii="細明體" w:eastAsia="細明體" w:hAnsi="細明體"/>
          <w:color w:val="000000"/>
        </w:rPr>
      </w:pPr>
      <w:r w:rsidRPr="00C3088A">
        <w:rPr>
          <w:rFonts w:ascii="細明體" w:eastAsia="細明體" w:hAnsi="細明體"/>
          <w:color w:val="000000"/>
        </w:rPr>
        <w:t xml:space="preserve">John R. Peeler, </w:t>
      </w:r>
      <w:proofErr w:type="gramStart"/>
      <w:r w:rsidRPr="00C3088A">
        <w:rPr>
          <w:rFonts w:ascii="細明體" w:eastAsia="細明體" w:hAnsi="細明體"/>
          <w:color w:val="000000"/>
        </w:rPr>
        <w:t>Chairman &amp;</w:t>
      </w:r>
      <w:proofErr w:type="gramEnd"/>
      <w:r w:rsidRPr="00C3088A">
        <w:rPr>
          <w:rFonts w:ascii="細明體" w:eastAsia="細明體" w:hAnsi="細明體"/>
          <w:color w:val="000000"/>
        </w:rPr>
        <w:t xml:space="preserve"> CEO</w:t>
      </w:r>
    </w:p>
    <w:p w:rsidR="009215A9" w:rsidRPr="00C3088A" w:rsidRDefault="009215A9" w:rsidP="00100401">
      <w:pPr>
        <w:snapToGrid w:val="0"/>
        <w:spacing w:beforeLines="50" w:before="180" w:line="500" w:lineRule="atLeast"/>
        <w:ind w:leftChars="236" w:left="568" w:hanging="2"/>
        <w:jc w:val="both"/>
        <w:rPr>
          <w:rFonts w:ascii="細明體" w:eastAsia="細明體" w:hAnsi="細明體"/>
          <w:color w:val="000000"/>
        </w:rPr>
      </w:pPr>
      <w:proofErr w:type="spellStart"/>
      <w:r w:rsidRPr="00C3088A">
        <w:rPr>
          <w:rFonts w:ascii="細明體" w:eastAsia="細明體" w:hAnsi="細明體"/>
          <w:color w:val="000000"/>
        </w:rPr>
        <w:t>Shubham</w:t>
      </w:r>
      <w:proofErr w:type="spellEnd"/>
      <w:r w:rsidRPr="00C3088A">
        <w:rPr>
          <w:rFonts w:ascii="細明體" w:eastAsia="細明體" w:hAnsi="細明體"/>
          <w:color w:val="000000"/>
        </w:rPr>
        <w:t xml:space="preserve"> </w:t>
      </w:r>
      <w:proofErr w:type="spellStart"/>
      <w:r w:rsidRPr="00C3088A">
        <w:rPr>
          <w:rFonts w:ascii="細明體" w:eastAsia="細明體" w:hAnsi="細明體"/>
          <w:color w:val="000000"/>
        </w:rPr>
        <w:t>Maheshwari</w:t>
      </w:r>
      <w:proofErr w:type="spellEnd"/>
      <w:r w:rsidRPr="00C3088A">
        <w:rPr>
          <w:rFonts w:ascii="細明體" w:eastAsia="細明體" w:hAnsi="細明體"/>
          <w:color w:val="000000"/>
        </w:rPr>
        <w:t>, E.V P. Finance &amp; CFO</w:t>
      </w:r>
    </w:p>
    <w:p w:rsidR="009215A9" w:rsidRPr="00C3088A" w:rsidRDefault="009215A9" w:rsidP="00100401">
      <w:pPr>
        <w:snapToGrid w:val="0"/>
        <w:spacing w:beforeLines="50" w:before="180" w:line="500" w:lineRule="atLeast"/>
        <w:ind w:leftChars="236" w:left="568" w:hanging="2"/>
        <w:jc w:val="both"/>
        <w:rPr>
          <w:rFonts w:ascii="細明體" w:eastAsia="細明體" w:hAnsi="細明體"/>
          <w:color w:val="000000"/>
        </w:rPr>
      </w:pPr>
      <w:r w:rsidRPr="00C3088A">
        <w:rPr>
          <w:rFonts w:ascii="細明體" w:eastAsia="細明體" w:hAnsi="細明體"/>
          <w:color w:val="000000"/>
        </w:rPr>
        <w:t>Gregory Robbins, S.V.P. &amp; General Counsel</w:t>
      </w:r>
    </w:p>
    <w:p w:rsidR="009215A9" w:rsidRPr="00C3088A" w:rsidRDefault="009215A9" w:rsidP="00100401">
      <w:pPr>
        <w:snapToGrid w:val="0"/>
        <w:spacing w:beforeLines="50" w:before="180" w:line="500" w:lineRule="atLeast"/>
        <w:ind w:leftChars="236" w:left="568" w:hanging="2"/>
        <w:jc w:val="both"/>
        <w:rPr>
          <w:rFonts w:ascii="細明體" w:eastAsia="細明體" w:hAnsi="細明體"/>
          <w:color w:val="000000"/>
        </w:rPr>
      </w:pPr>
      <w:proofErr w:type="spellStart"/>
      <w:r w:rsidRPr="00C3088A">
        <w:rPr>
          <w:rFonts w:ascii="細明體" w:eastAsia="細明體" w:hAnsi="細明體"/>
          <w:color w:val="000000"/>
        </w:rPr>
        <w:t>Ajit</w:t>
      </w:r>
      <w:proofErr w:type="spellEnd"/>
      <w:r w:rsidRPr="00C3088A">
        <w:rPr>
          <w:rFonts w:ascii="細明體" w:eastAsia="細明體" w:hAnsi="細明體"/>
          <w:color w:val="000000"/>
        </w:rPr>
        <w:t xml:space="preserve"> </w:t>
      </w:r>
      <w:proofErr w:type="spellStart"/>
      <w:r w:rsidRPr="00C3088A">
        <w:rPr>
          <w:rFonts w:ascii="細明體" w:eastAsia="細明體" w:hAnsi="細明體"/>
          <w:color w:val="000000"/>
        </w:rPr>
        <w:t>Paranjpe</w:t>
      </w:r>
      <w:proofErr w:type="spellEnd"/>
      <w:r w:rsidRPr="00C3088A">
        <w:rPr>
          <w:rFonts w:ascii="細明體" w:eastAsia="細明體" w:hAnsi="細明體"/>
          <w:color w:val="000000"/>
        </w:rPr>
        <w:t>, Chief Technology Officer</w:t>
      </w:r>
    </w:p>
    <w:p w:rsidR="009215A9" w:rsidRPr="00C3088A" w:rsidRDefault="009215A9" w:rsidP="00100401">
      <w:pPr>
        <w:snapToGrid w:val="0"/>
        <w:spacing w:beforeLines="50" w:before="180" w:line="500" w:lineRule="atLeast"/>
        <w:ind w:leftChars="236" w:left="568" w:hanging="2"/>
        <w:jc w:val="both"/>
        <w:rPr>
          <w:rFonts w:ascii="細明體" w:eastAsia="細明體" w:hAnsi="細明體"/>
          <w:color w:val="000000"/>
        </w:rPr>
      </w:pPr>
      <w:r w:rsidRPr="00C3088A">
        <w:rPr>
          <w:rFonts w:ascii="細明體" w:eastAsia="細明體" w:hAnsi="細明體"/>
          <w:color w:val="000000"/>
        </w:rPr>
        <w:t xml:space="preserve">Laura </w:t>
      </w:r>
      <w:proofErr w:type="spellStart"/>
      <w:r w:rsidRPr="00C3088A">
        <w:rPr>
          <w:rFonts w:ascii="細明體" w:eastAsia="細明體" w:hAnsi="細明體"/>
          <w:color w:val="000000"/>
        </w:rPr>
        <w:t>Mauer</w:t>
      </w:r>
      <w:proofErr w:type="spellEnd"/>
      <w:r w:rsidRPr="00C3088A">
        <w:rPr>
          <w:rFonts w:ascii="細明體" w:eastAsia="細明體" w:hAnsi="細明體"/>
          <w:color w:val="000000"/>
        </w:rPr>
        <w:t>, Chief Technology Officer</w:t>
      </w:r>
    </w:p>
    <w:p w:rsidR="009215A9" w:rsidRPr="00C3088A" w:rsidRDefault="009215A9" w:rsidP="00100401">
      <w:pPr>
        <w:snapToGrid w:val="0"/>
        <w:spacing w:beforeLines="50" w:before="180" w:line="500" w:lineRule="atLeast"/>
        <w:ind w:leftChars="236" w:left="568" w:hanging="2"/>
        <w:jc w:val="both"/>
        <w:rPr>
          <w:rFonts w:ascii="細明體" w:eastAsia="細明體" w:hAnsi="細明體"/>
          <w:color w:val="000000"/>
        </w:rPr>
      </w:pPr>
      <w:proofErr w:type="spellStart"/>
      <w:r w:rsidRPr="00C3088A">
        <w:rPr>
          <w:rFonts w:ascii="細明體" w:eastAsia="細明體" w:hAnsi="細明體"/>
          <w:color w:val="000000"/>
        </w:rPr>
        <w:t>Jia</w:t>
      </w:r>
      <w:proofErr w:type="spellEnd"/>
      <w:r w:rsidRPr="00C3088A">
        <w:rPr>
          <w:rFonts w:ascii="細明體" w:eastAsia="細明體" w:hAnsi="細明體"/>
          <w:color w:val="000000"/>
        </w:rPr>
        <w:t xml:space="preserve"> Lee, Senior Director of Strategic Marketing</w:t>
      </w:r>
    </w:p>
    <w:p w:rsidR="009215A9" w:rsidRPr="00C3088A" w:rsidRDefault="009215A9" w:rsidP="00100401">
      <w:pPr>
        <w:snapToGrid w:val="0"/>
        <w:spacing w:beforeLines="50" w:before="180" w:line="500" w:lineRule="atLeast"/>
        <w:ind w:leftChars="236" w:left="568" w:hanging="2"/>
        <w:jc w:val="both"/>
        <w:rPr>
          <w:rFonts w:ascii="細明體" w:eastAsia="細明體" w:hAnsi="細明體"/>
          <w:color w:val="000000"/>
        </w:rPr>
      </w:pPr>
      <w:r w:rsidRPr="00C3088A">
        <w:rPr>
          <w:rFonts w:ascii="細明體" w:eastAsia="細明體" w:hAnsi="細明體"/>
          <w:color w:val="000000"/>
        </w:rPr>
        <w:t>Chris Chang(張慶麟), Director, Field Service, Greater China</w:t>
      </w:r>
    </w:p>
    <w:p w:rsidR="005B517E" w:rsidRPr="00C3088A" w:rsidRDefault="005B517E" w:rsidP="00C3088A">
      <w:pPr>
        <w:snapToGrid w:val="0"/>
        <w:spacing w:beforeLines="50" w:before="180" w:line="500" w:lineRule="atLeast"/>
        <w:ind w:leftChars="60" w:left="485" w:hangingChars="142" w:hanging="341"/>
        <w:jc w:val="both"/>
        <w:rPr>
          <w:rFonts w:ascii="細明體" w:eastAsia="細明體" w:hAnsi="細明體"/>
          <w:color w:val="000000"/>
        </w:rPr>
      </w:pPr>
      <w:r w:rsidRPr="00C3088A">
        <w:rPr>
          <w:rFonts w:ascii="細明體" w:eastAsia="細明體" w:hAnsi="細明體"/>
          <w:color w:val="000000"/>
        </w:rPr>
        <w:t>2、公司背景說明：</w:t>
      </w:r>
    </w:p>
    <w:p w:rsidR="005B517E" w:rsidRPr="00C3088A" w:rsidRDefault="00AC205E" w:rsidP="00FA3B14">
      <w:pPr>
        <w:snapToGrid w:val="0"/>
        <w:spacing w:beforeLines="50" w:before="180" w:line="500" w:lineRule="atLeast"/>
        <w:ind w:leftChars="202" w:left="485"/>
        <w:jc w:val="both"/>
        <w:rPr>
          <w:rFonts w:ascii="細明體" w:eastAsia="細明體" w:hAnsi="細明體"/>
          <w:color w:val="000000"/>
        </w:rPr>
      </w:pPr>
      <w:proofErr w:type="spellStart"/>
      <w:r w:rsidRPr="00C3088A">
        <w:rPr>
          <w:rFonts w:ascii="細明體" w:eastAsia="細明體" w:hAnsi="細明體"/>
          <w:color w:val="000000"/>
        </w:rPr>
        <w:lastRenderedPageBreak/>
        <w:t>Veeco</w:t>
      </w:r>
      <w:proofErr w:type="spellEnd"/>
      <w:r w:rsidR="009215A9" w:rsidRPr="00C3088A">
        <w:rPr>
          <w:rFonts w:ascii="細明體" w:eastAsia="細明體" w:hAnsi="細明體"/>
          <w:color w:val="000000"/>
        </w:rPr>
        <w:t>公司</w:t>
      </w:r>
      <w:r w:rsidRPr="00C3088A">
        <w:rPr>
          <w:rFonts w:ascii="細明體" w:eastAsia="細明體" w:hAnsi="細明體"/>
          <w:color w:val="000000"/>
        </w:rPr>
        <w:t>於</w:t>
      </w:r>
      <w:r w:rsidR="009215A9" w:rsidRPr="00C3088A">
        <w:rPr>
          <w:rFonts w:ascii="細明體" w:eastAsia="細明體" w:hAnsi="細明體"/>
          <w:color w:val="000000"/>
        </w:rPr>
        <w:t>1945年設立，總部位於美國紐約，2014年營業額約為39.3億</w:t>
      </w:r>
      <w:r w:rsidR="005B08E4" w:rsidRPr="00C3088A">
        <w:rPr>
          <w:rFonts w:ascii="細明體" w:eastAsia="細明體" w:hAnsi="細明體" w:hint="eastAsia"/>
          <w:color w:val="000000"/>
        </w:rPr>
        <w:t>美</w:t>
      </w:r>
      <w:r w:rsidR="009215A9" w:rsidRPr="00C3088A">
        <w:rPr>
          <w:rFonts w:ascii="細明體" w:eastAsia="細明體" w:hAnsi="細明體"/>
          <w:color w:val="000000"/>
        </w:rPr>
        <w:t>元，全球約800人，是世界知名生產微電子元件必備的量測儀器與製程設備供應商，全球顧客包括半導體、</w:t>
      </w:r>
      <w:r w:rsidR="00FD1D03" w:rsidRPr="00C3088A">
        <w:rPr>
          <w:rFonts w:ascii="細明體" w:eastAsia="細明體" w:hAnsi="細明體" w:hint="eastAsia"/>
          <w:color w:val="000000"/>
        </w:rPr>
        <w:t>化合物半導體、電信/無線通訊工業、</w:t>
      </w:r>
      <w:r w:rsidR="00082674" w:rsidRPr="00C3088A">
        <w:rPr>
          <w:rFonts w:ascii="細明體" w:eastAsia="細明體" w:hAnsi="細明體" w:hint="eastAsia"/>
          <w:color w:val="000000"/>
        </w:rPr>
        <w:t>數據儲存</w:t>
      </w:r>
      <w:r w:rsidRPr="00C3088A">
        <w:rPr>
          <w:rFonts w:ascii="細明體" w:eastAsia="細明體" w:hAnsi="細明體"/>
          <w:color w:val="000000"/>
        </w:rPr>
        <w:t>等</w:t>
      </w:r>
      <w:r w:rsidR="00C55AB8" w:rsidRPr="00C3088A">
        <w:rPr>
          <w:rFonts w:ascii="細明體" w:eastAsia="細明體" w:hAnsi="細明體"/>
          <w:color w:val="000000"/>
        </w:rPr>
        <w:t>，</w:t>
      </w:r>
      <w:r w:rsidR="009215A9" w:rsidRPr="00C3088A">
        <w:rPr>
          <w:rFonts w:ascii="細明體" w:eastAsia="細明體" w:hAnsi="細明體"/>
          <w:color w:val="000000"/>
        </w:rPr>
        <w:t>核心競爭力</w:t>
      </w:r>
      <w:r w:rsidR="00C55AB8" w:rsidRPr="00C3088A">
        <w:rPr>
          <w:rFonts w:ascii="細明體" w:eastAsia="細明體" w:hAnsi="細明體"/>
          <w:color w:val="000000"/>
        </w:rPr>
        <w:t>技術</w:t>
      </w:r>
      <w:r w:rsidR="009215A9" w:rsidRPr="00C3088A">
        <w:rPr>
          <w:rFonts w:ascii="細明體" w:eastAsia="細明體" w:hAnsi="細明體"/>
          <w:color w:val="000000"/>
        </w:rPr>
        <w:t>包括 MOCVD、MBE、ALD、IBE/IBD 和先進的薄膜製程技術。</w:t>
      </w:r>
      <w:proofErr w:type="spellStart"/>
      <w:r w:rsidR="00C55AB8" w:rsidRPr="00C3088A">
        <w:rPr>
          <w:rFonts w:ascii="細明體" w:eastAsia="細明體" w:hAnsi="細明體"/>
          <w:color w:val="000000"/>
        </w:rPr>
        <w:t>Veeco</w:t>
      </w:r>
      <w:proofErr w:type="spellEnd"/>
      <w:r w:rsidR="00C55AB8" w:rsidRPr="00C3088A">
        <w:rPr>
          <w:rFonts w:ascii="細明體" w:eastAsia="細明體" w:hAnsi="細明體"/>
          <w:color w:val="000000"/>
        </w:rPr>
        <w:t>公司</w:t>
      </w:r>
      <w:r w:rsidR="0001698F" w:rsidRPr="00C3088A">
        <w:rPr>
          <w:rFonts w:ascii="細明體" w:eastAsia="細明體" w:hAnsi="細明體" w:hint="eastAsia"/>
          <w:color w:val="000000"/>
        </w:rPr>
        <w:t>於2010年到台灣投資設立台灣威科儀器公司，在MOCVD設備領域的全球市</w:t>
      </w:r>
      <w:r w:rsidR="00767A14" w:rsidRPr="00C3088A">
        <w:rPr>
          <w:rFonts w:ascii="細明體" w:eastAsia="細明體" w:hAnsi="細明體" w:hint="eastAsia"/>
          <w:color w:val="000000"/>
        </w:rPr>
        <w:t>占</w:t>
      </w:r>
      <w:r w:rsidR="0001698F" w:rsidRPr="00C3088A">
        <w:rPr>
          <w:rFonts w:ascii="細明體" w:eastAsia="細明體" w:hAnsi="細明體" w:hint="eastAsia"/>
          <w:color w:val="000000"/>
        </w:rPr>
        <w:t>率由2010年的30%增加到2015年的70%，成為全球領導企業，</w:t>
      </w:r>
      <w:r w:rsidR="009215A9" w:rsidRPr="00C3088A">
        <w:rPr>
          <w:rFonts w:ascii="細明體" w:eastAsia="細明體" w:hAnsi="細明體"/>
          <w:color w:val="000000"/>
        </w:rPr>
        <w:t>實收資本額為新</w:t>
      </w:r>
      <w:r w:rsidR="00767A14" w:rsidRPr="00C3088A">
        <w:rPr>
          <w:rFonts w:ascii="細明體" w:eastAsia="細明體" w:hAnsi="細明體" w:hint="eastAsia"/>
          <w:color w:val="000000"/>
        </w:rPr>
        <w:t>臺</w:t>
      </w:r>
      <w:r w:rsidR="009215A9" w:rsidRPr="00C3088A">
        <w:rPr>
          <w:rFonts w:ascii="細明體" w:eastAsia="細明體" w:hAnsi="細明體"/>
          <w:color w:val="000000"/>
        </w:rPr>
        <w:t>幣1.55億元，員工人數約30人。2011年於</w:t>
      </w:r>
      <w:r w:rsidR="00C642C9" w:rsidRPr="00C3088A">
        <w:rPr>
          <w:rFonts w:ascii="細明體" w:eastAsia="細明體" w:hAnsi="細明體" w:hint="eastAsia"/>
          <w:color w:val="000000"/>
        </w:rPr>
        <w:t>新竹</w:t>
      </w:r>
      <w:r w:rsidR="009215A9" w:rsidRPr="00C3088A">
        <w:rPr>
          <w:rFonts w:ascii="細明體" w:eastAsia="細明體" w:hAnsi="細明體"/>
          <w:color w:val="000000"/>
        </w:rPr>
        <w:t>科</w:t>
      </w:r>
      <w:r w:rsidR="00C642C9" w:rsidRPr="00C3088A">
        <w:rPr>
          <w:rFonts w:ascii="細明體" w:eastAsia="細明體" w:hAnsi="細明體" w:hint="eastAsia"/>
          <w:color w:val="000000"/>
        </w:rPr>
        <w:t>學園區</w:t>
      </w:r>
      <w:r w:rsidR="009215A9" w:rsidRPr="00C3088A">
        <w:rPr>
          <w:rFonts w:ascii="細明體" w:eastAsia="細明體" w:hAnsi="細明體"/>
          <w:color w:val="000000"/>
        </w:rPr>
        <w:t>設立台灣技術中心(Taiwan Technology Center, TTC)，提供台灣主要客戶在地化服務，</w:t>
      </w:r>
      <w:r w:rsidR="00C55AB8" w:rsidRPr="00C3088A">
        <w:rPr>
          <w:rFonts w:ascii="細明體" w:eastAsia="細明體" w:hAnsi="細明體"/>
          <w:color w:val="000000"/>
        </w:rPr>
        <w:t>協助</w:t>
      </w:r>
      <w:r w:rsidR="009215A9" w:rsidRPr="00C3088A">
        <w:rPr>
          <w:rFonts w:ascii="細明體" w:eastAsia="細明體" w:hAnsi="細明體"/>
          <w:color w:val="000000"/>
        </w:rPr>
        <w:t>客戶使用領先的MOCVD技術，透過最佳典範完成樣品，加速採用高效節能的照明解決方案。</w:t>
      </w:r>
    </w:p>
    <w:p w:rsidR="005B517E" w:rsidRPr="00C3088A" w:rsidRDefault="005B517E" w:rsidP="00C3088A">
      <w:pPr>
        <w:snapToGrid w:val="0"/>
        <w:spacing w:beforeLines="50" w:before="180" w:line="500" w:lineRule="atLeast"/>
        <w:ind w:leftChars="60" w:left="485" w:hangingChars="142" w:hanging="341"/>
        <w:jc w:val="both"/>
        <w:rPr>
          <w:rFonts w:ascii="細明體" w:eastAsia="細明體" w:hAnsi="細明體"/>
          <w:color w:val="000000"/>
        </w:rPr>
      </w:pPr>
      <w:r w:rsidRPr="00C3088A">
        <w:rPr>
          <w:rFonts w:ascii="細明體" w:eastAsia="細明體" w:hAnsi="細明體"/>
          <w:color w:val="000000"/>
        </w:rPr>
        <w:t>3、洽訪情形：</w:t>
      </w:r>
    </w:p>
    <w:p w:rsidR="001F3AC6" w:rsidRPr="00C3088A" w:rsidRDefault="00767A14" w:rsidP="00FA3B14">
      <w:pPr>
        <w:snapToGrid w:val="0"/>
        <w:spacing w:beforeLines="50" w:before="180" w:line="500" w:lineRule="atLeast"/>
        <w:ind w:leftChars="202" w:left="485"/>
        <w:jc w:val="both"/>
        <w:rPr>
          <w:rFonts w:ascii="細明體" w:eastAsia="細明體" w:hAnsi="細明體"/>
          <w:color w:val="000000"/>
        </w:rPr>
      </w:pPr>
      <w:r w:rsidRPr="00C3088A">
        <w:rPr>
          <w:rFonts w:ascii="細明體" w:eastAsia="細明體" w:hAnsi="細明體" w:hint="eastAsia"/>
          <w:color w:val="000000"/>
        </w:rPr>
        <w:t>V</w:t>
      </w:r>
      <w:r w:rsidR="00C55AB8" w:rsidRPr="00C3088A">
        <w:rPr>
          <w:rFonts w:ascii="細明體" w:eastAsia="細明體" w:hAnsi="細明體"/>
          <w:color w:val="000000"/>
        </w:rPr>
        <w:t>公司首先</w:t>
      </w:r>
      <w:r w:rsidR="00B94927" w:rsidRPr="00C3088A">
        <w:rPr>
          <w:rFonts w:ascii="細明體" w:eastAsia="細明體" w:hAnsi="細明體"/>
          <w:color w:val="000000"/>
        </w:rPr>
        <w:t>感謝</w:t>
      </w:r>
      <w:r w:rsidR="00C55AB8" w:rsidRPr="00C3088A">
        <w:rPr>
          <w:rFonts w:ascii="細明體" w:eastAsia="細明體" w:hAnsi="細明體"/>
          <w:color w:val="000000"/>
        </w:rPr>
        <w:t>我政府</w:t>
      </w:r>
      <w:r w:rsidR="001F3AC6" w:rsidRPr="00C3088A">
        <w:rPr>
          <w:rFonts w:ascii="細明體" w:eastAsia="細明體" w:hAnsi="細明體"/>
          <w:color w:val="000000"/>
        </w:rPr>
        <w:t>協助</w:t>
      </w:r>
      <w:r w:rsidR="00B94927" w:rsidRPr="00C3088A">
        <w:rPr>
          <w:rFonts w:ascii="細明體" w:eastAsia="細明體" w:hAnsi="細明體"/>
          <w:color w:val="000000"/>
        </w:rPr>
        <w:t>該企業</w:t>
      </w:r>
      <w:r w:rsidR="00C55AB8" w:rsidRPr="00C3088A">
        <w:rPr>
          <w:rFonts w:ascii="細明體" w:eastAsia="細明體" w:hAnsi="細明體"/>
          <w:color w:val="000000"/>
        </w:rPr>
        <w:t>於</w:t>
      </w:r>
      <w:r w:rsidR="00B94927" w:rsidRPr="00C3088A">
        <w:rPr>
          <w:rFonts w:ascii="細明體" w:eastAsia="細明體" w:hAnsi="細明體"/>
          <w:color w:val="000000"/>
        </w:rPr>
        <w:t>2011年</w:t>
      </w:r>
      <w:r w:rsidR="00C55AB8" w:rsidRPr="00C3088A">
        <w:rPr>
          <w:rFonts w:ascii="細明體" w:eastAsia="細明體" w:hAnsi="細明體"/>
          <w:color w:val="000000"/>
        </w:rPr>
        <w:t>在</w:t>
      </w:r>
      <w:r w:rsidR="00B94927" w:rsidRPr="00C3088A">
        <w:rPr>
          <w:rFonts w:ascii="細明體" w:eastAsia="細明體" w:hAnsi="細明體"/>
          <w:color w:val="000000"/>
        </w:rPr>
        <w:t>新竹設立台灣技術中心(Taiwan Technology Center, TTC)。</w:t>
      </w:r>
      <w:proofErr w:type="spellStart"/>
      <w:r w:rsidR="00B94927" w:rsidRPr="00C3088A">
        <w:rPr>
          <w:rFonts w:ascii="細明體" w:eastAsia="細明體" w:hAnsi="細明體"/>
          <w:color w:val="000000"/>
        </w:rPr>
        <w:t>Veeco</w:t>
      </w:r>
      <w:proofErr w:type="spellEnd"/>
      <w:r w:rsidR="00B94927" w:rsidRPr="00C3088A">
        <w:rPr>
          <w:rFonts w:ascii="細明體" w:eastAsia="細明體" w:hAnsi="細明體"/>
          <w:color w:val="000000"/>
        </w:rPr>
        <w:t>在MOCVD設備領域的全球市</w:t>
      </w:r>
      <w:proofErr w:type="gramStart"/>
      <w:r w:rsidR="00B94927" w:rsidRPr="00C3088A">
        <w:rPr>
          <w:rFonts w:ascii="細明體" w:eastAsia="細明體" w:hAnsi="細明體"/>
          <w:color w:val="000000"/>
        </w:rPr>
        <w:t>佔</w:t>
      </w:r>
      <w:proofErr w:type="gramEnd"/>
      <w:r w:rsidR="00B94927" w:rsidRPr="00C3088A">
        <w:rPr>
          <w:rFonts w:ascii="細明體" w:eastAsia="細明體" w:hAnsi="細明體"/>
          <w:color w:val="000000"/>
        </w:rPr>
        <w:t>率由2010年的30%增加到2015年的70%，成為全球領導企業，也與台灣LED廠商</w:t>
      </w:r>
      <w:proofErr w:type="spellStart"/>
      <w:r w:rsidR="00B94927" w:rsidRPr="00C3088A">
        <w:rPr>
          <w:rFonts w:ascii="細明體" w:eastAsia="細明體" w:hAnsi="細明體"/>
          <w:color w:val="000000"/>
        </w:rPr>
        <w:t>EpiStar</w:t>
      </w:r>
      <w:proofErr w:type="spellEnd"/>
      <w:r w:rsidR="00C55AB8" w:rsidRPr="00C3088A">
        <w:rPr>
          <w:rFonts w:ascii="細明體" w:eastAsia="細明體" w:hAnsi="細明體"/>
          <w:color w:val="000000"/>
        </w:rPr>
        <w:t>及</w:t>
      </w:r>
      <w:r w:rsidR="00B94927" w:rsidRPr="00C3088A">
        <w:rPr>
          <w:rFonts w:ascii="細明體" w:eastAsia="細明體" w:hAnsi="細明體"/>
          <w:color w:val="000000"/>
        </w:rPr>
        <w:t>GPI有良好的夥伴關係。</w:t>
      </w:r>
      <w:proofErr w:type="spellStart"/>
      <w:r w:rsidR="00B94927" w:rsidRPr="00C3088A">
        <w:rPr>
          <w:rFonts w:ascii="細明體" w:eastAsia="細明體" w:hAnsi="細明體"/>
          <w:color w:val="000000"/>
        </w:rPr>
        <w:t>V</w:t>
      </w:r>
      <w:r w:rsidR="001F3AC6" w:rsidRPr="00C3088A">
        <w:rPr>
          <w:rFonts w:ascii="細明體" w:eastAsia="細明體" w:hAnsi="細明體"/>
          <w:color w:val="000000"/>
        </w:rPr>
        <w:t>eeco</w:t>
      </w:r>
      <w:proofErr w:type="spellEnd"/>
      <w:r w:rsidR="00B94927" w:rsidRPr="00C3088A">
        <w:rPr>
          <w:rFonts w:ascii="細明體" w:eastAsia="細明體" w:hAnsi="細明體"/>
          <w:color w:val="000000"/>
        </w:rPr>
        <w:t>近期完成Solid State Equipment的</w:t>
      </w:r>
      <w:proofErr w:type="gramStart"/>
      <w:r w:rsidR="00B94927" w:rsidRPr="00C3088A">
        <w:rPr>
          <w:rFonts w:ascii="細明體" w:eastAsia="細明體" w:hAnsi="細明體"/>
          <w:color w:val="000000"/>
        </w:rPr>
        <w:t>併</w:t>
      </w:r>
      <w:proofErr w:type="gramEnd"/>
      <w:r w:rsidR="00B94927" w:rsidRPr="00C3088A">
        <w:rPr>
          <w:rFonts w:ascii="細明體" w:eastAsia="細明體" w:hAnsi="細明體"/>
          <w:color w:val="000000"/>
        </w:rPr>
        <w:t>購案，未來也將持續透過</w:t>
      </w:r>
      <w:proofErr w:type="gramStart"/>
      <w:r w:rsidR="00B94927" w:rsidRPr="00C3088A">
        <w:rPr>
          <w:rFonts w:ascii="細明體" w:eastAsia="細明體" w:hAnsi="細明體"/>
          <w:color w:val="000000"/>
        </w:rPr>
        <w:t>併</w:t>
      </w:r>
      <w:proofErr w:type="gramEnd"/>
      <w:r w:rsidR="00B94927" w:rsidRPr="00C3088A">
        <w:rPr>
          <w:rFonts w:ascii="細明體" w:eastAsia="細明體" w:hAnsi="細明體"/>
          <w:color w:val="000000"/>
        </w:rPr>
        <w:t>購，擴大公司領域與業務。</w:t>
      </w:r>
      <w:r w:rsidR="001F3AC6" w:rsidRPr="00C3088A">
        <w:rPr>
          <w:rFonts w:ascii="細明體" w:eastAsia="細明體" w:hAnsi="細明體"/>
          <w:color w:val="000000"/>
        </w:rPr>
        <w:t>該公司</w:t>
      </w:r>
      <w:r w:rsidR="00C55AB8" w:rsidRPr="00C3088A">
        <w:rPr>
          <w:rFonts w:ascii="細明體" w:eastAsia="細明體" w:hAnsi="細明體"/>
          <w:color w:val="000000"/>
        </w:rPr>
        <w:t>另</w:t>
      </w:r>
      <w:r w:rsidR="001F3AC6" w:rsidRPr="00C3088A">
        <w:rPr>
          <w:rFonts w:ascii="細明體" w:eastAsia="細明體" w:hAnsi="細明體"/>
          <w:color w:val="000000"/>
        </w:rPr>
        <w:t>表示，目前3D IC封裝已經成為該公司成長最為快速的領域，鑒於我國半導體產業規模逐年擴大，為全球最大的市場，且具產業聚落及產業鏈完整等優勢，該公司正與工研院就LED設備在台研發及設備零組件在地化議題尋求合作，並希望在台建立供應鏈體系，充分利用台灣製造環境及貼近市場優勢，降低成本。</w:t>
      </w:r>
    </w:p>
    <w:p w:rsidR="00B94927" w:rsidRPr="00C3088A" w:rsidRDefault="00B94927" w:rsidP="00FA3B14">
      <w:pPr>
        <w:snapToGrid w:val="0"/>
        <w:spacing w:beforeLines="50" w:before="180" w:line="500" w:lineRule="atLeast"/>
        <w:ind w:leftChars="202" w:left="485"/>
        <w:jc w:val="both"/>
        <w:rPr>
          <w:rFonts w:ascii="細明體" w:eastAsia="細明體" w:hAnsi="細明體"/>
          <w:color w:val="000000"/>
        </w:rPr>
      </w:pPr>
      <w:proofErr w:type="gramStart"/>
      <w:r w:rsidRPr="00C3088A">
        <w:rPr>
          <w:rFonts w:ascii="細明體" w:eastAsia="細明體" w:hAnsi="細明體"/>
          <w:color w:val="000000"/>
        </w:rPr>
        <w:t>卓</w:t>
      </w:r>
      <w:proofErr w:type="gramEnd"/>
      <w:r w:rsidRPr="00C3088A">
        <w:rPr>
          <w:rFonts w:ascii="細明體" w:eastAsia="細明體" w:hAnsi="細明體"/>
          <w:color w:val="000000"/>
        </w:rPr>
        <w:t>次長</w:t>
      </w:r>
      <w:r w:rsidR="001F3AC6" w:rsidRPr="00C3088A">
        <w:rPr>
          <w:rFonts w:ascii="細明體" w:eastAsia="細明體" w:hAnsi="細明體"/>
          <w:color w:val="000000"/>
        </w:rPr>
        <w:t>向該公司說明，</w:t>
      </w:r>
      <w:r w:rsidRPr="00C3088A">
        <w:rPr>
          <w:rFonts w:ascii="細明體" w:eastAsia="細明體" w:hAnsi="細明體"/>
          <w:color w:val="000000"/>
        </w:rPr>
        <w:t>WTO 資訊</w:t>
      </w:r>
      <w:r w:rsidR="00767A14" w:rsidRPr="00C3088A">
        <w:rPr>
          <w:rFonts w:ascii="細明體" w:eastAsia="細明體" w:hAnsi="細明體" w:hint="eastAsia"/>
          <w:color w:val="000000"/>
        </w:rPr>
        <w:t>科技</w:t>
      </w:r>
      <w:r w:rsidRPr="00C3088A">
        <w:rPr>
          <w:rFonts w:ascii="細明體" w:eastAsia="細明體" w:hAnsi="細明體"/>
          <w:color w:val="000000"/>
        </w:rPr>
        <w:t>協</w:t>
      </w:r>
      <w:r w:rsidR="00767A14" w:rsidRPr="00C3088A">
        <w:rPr>
          <w:rFonts w:ascii="細明體" w:eastAsia="細明體" w:hAnsi="細明體" w:hint="eastAsia"/>
          <w:color w:val="000000"/>
        </w:rPr>
        <w:t>定</w:t>
      </w:r>
      <w:r w:rsidR="00C55AB8" w:rsidRPr="00C3088A">
        <w:rPr>
          <w:rFonts w:ascii="細明體" w:eastAsia="細明體" w:hAnsi="細明體"/>
          <w:color w:val="000000"/>
        </w:rPr>
        <w:t>於本年7</w:t>
      </w:r>
      <w:r w:rsidRPr="00C3088A">
        <w:rPr>
          <w:rFonts w:ascii="細明體" w:eastAsia="細明體" w:hAnsi="細明體"/>
          <w:color w:val="000000"/>
        </w:rPr>
        <w:t>月完成第一輪談判，MOCVD</w:t>
      </w:r>
      <w:r w:rsidR="00C55AB8" w:rsidRPr="00C3088A">
        <w:rPr>
          <w:rFonts w:ascii="細明體" w:eastAsia="細明體" w:hAnsi="細明體"/>
          <w:color w:val="000000"/>
        </w:rPr>
        <w:t>為</w:t>
      </w:r>
      <w:r w:rsidRPr="00C3088A">
        <w:rPr>
          <w:rFonts w:ascii="細明體" w:eastAsia="細明體" w:hAnsi="細明體"/>
          <w:color w:val="000000"/>
        </w:rPr>
        <w:t>零關稅項目，預估對</w:t>
      </w:r>
      <w:proofErr w:type="spellStart"/>
      <w:r w:rsidR="00C55AB8" w:rsidRPr="00C3088A">
        <w:rPr>
          <w:rFonts w:ascii="細明體" w:eastAsia="細明體" w:hAnsi="細明體"/>
          <w:color w:val="000000"/>
        </w:rPr>
        <w:t>Veeco</w:t>
      </w:r>
      <w:proofErr w:type="spellEnd"/>
      <w:r w:rsidRPr="00C3088A">
        <w:rPr>
          <w:rFonts w:ascii="細明體" w:eastAsia="細明體" w:hAnsi="細明體"/>
          <w:color w:val="000000"/>
        </w:rPr>
        <w:t>業務將會有正面影響。連處長提出</w:t>
      </w:r>
      <w:r w:rsidR="00C55AB8" w:rsidRPr="00C3088A">
        <w:rPr>
          <w:rFonts w:ascii="細明體" w:eastAsia="細明體" w:hAnsi="細明體"/>
          <w:color w:val="000000"/>
        </w:rPr>
        <w:t>，</w:t>
      </w:r>
      <w:proofErr w:type="gramStart"/>
      <w:r w:rsidRPr="00C3088A">
        <w:rPr>
          <w:rFonts w:ascii="細明體" w:eastAsia="細明體" w:hAnsi="細明體"/>
          <w:color w:val="000000"/>
        </w:rPr>
        <w:t>物聯網</w:t>
      </w:r>
      <w:proofErr w:type="gramEnd"/>
      <w:r w:rsidRPr="00C3088A">
        <w:rPr>
          <w:rFonts w:ascii="細明體" w:eastAsia="細明體" w:hAnsi="細明體"/>
          <w:color w:val="000000"/>
        </w:rPr>
        <w:t>是</w:t>
      </w:r>
      <w:r w:rsidR="00C55AB8" w:rsidRPr="00C3088A">
        <w:rPr>
          <w:rFonts w:ascii="細明體" w:eastAsia="細明體" w:hAnsi="細明體"/>
          <w:color w:val="000000"/>
        </w:rPr>
        <w:t>我</w:t>
      </w:r>
      <w:r w:rsidRPr="00C3088A">
        <w:rPr>
          <w:rFonts w:ascii="細明體" w:eastAsia="細明體" w:hAnsi="細明體"/>
          <w:color w:val="000000"/>
        </w:rPr>
        <w:t>政府</w:t>
      </w:r>
      <w:r w:rsidR="00C55AB8" w:rsidRPr="00C3088A">
        <w:rPr>
          <w:rFonts w:ascii="細明體" w:eastAsia="細明體" w:hAnsi="細明體"/>
          <w:color w:val="000000"/>
        </w:rPr>
        <w:t>選定之重點產業發展</w:t>
      </w:r>
      <w:r w:rsidRPr="00C3088A">
        <w:rPr>
          <w:rFonts w:ascii="細明體" w:eastAsia="細明體" w:hAnsi="細明體"/>
          <w:color w:val="000000"/>
        </w:rPr>
        <w:t>項目，台灣生產力4.0將提供</w:t>
      </w:r>
      <w:proofErr w:type="spellStart"/>
      <w:r w:rsidR="00C55AB8" w:rsidRPr="00C3088A">
        <w:rPr>
          <w:rFonts w:ascii="細明體" w:eastAsia="細明體" w:hAnsi="細明體"/>
          <w:color w:val="000000"/>
        </w:rPr>
        <w:t>Veeco</w:t>
      </w:r>
      <w:proofErr w:type="spellEnd"/>
      <w:r w:rsidRPr="00C3088A">
        <w:rPr>
          <w:rFonts w:ascii="細明體" w:eastAsia="細明體" w:hAnsi="細明體"/>
          <w:color w:val="000000"/>
        </w:rPr>
        <w:t>極大的商機。凌主任建議</w:t>
      </w:r>
      <w:proofErr w:type="spellStart"/>
      <w:r w:rsidRPr="00C3088A">
        <w:rPr>
          <w:rFonts w:ascii="細明體" w:eastAsia="細明體" w:hAnsi="細明體"/>
          <w:color w:val="000000"/>
        </w:rPr>
        <w:t>V</w:t>
      </w:r>
      <w:r w:rsidR="004A67D0" w:rsidRPr="00C3088A">
        <w:rPr>
          <w:rFonts w:ascii="細明體" w:eastAsia="細明體" w:hAnsi="細明體"/>
          <w:color w:val="000000"/>
        </w:rPr>
        <w:t>eeco</w:t>
      </w:r>
      <w:proofErr w:type="spellEnd"/>
      <w:r w:rsidRPr="00C3088A">
        <w:rPr>
          <w:rFonts w:ascii="細明體" w:eastAsia="細明體" w:hAnsi="細明體"/>
          <w:color w:val="000000"/>
        </w:rPr>
        <w:t>運用紐約州政府支持8吋晶圓計畫(G450C)與工研院結盟，分別申請台灣與美國政府資金協助，共同進行研發。</w:t>
      </w:r>
    </w:p>
    <w:p w:rsidR="00586C81" w:rsidRPr="00C3088A" w:rsidRDefault="004A67D0" w:rsidP="00FA3B14">
      <w:pPr>
        <w:snapToGrid w:val="0"/>
        <w:spacing w:line="500" w:lineRule="atLeast"/>
        <w:ind w:leftChars="202" w:left="485" w:firstLine="1"/>
        <w:jc w:val="both"/>
        <w:rPr>
          <w:rFonts w:ascii="細明體" w:eastAsia="細明體" w:hAnsi="細明體"/>
        </w:rPr>
      </w:pPr>
      <w:r w:rsidRPr="00C3088A">
        <w:rPr>
          <w:rFonts w:ascii="細明體" w:eastAsia="細明體" w:hAnsi="細明體"/>
        </w:rPr>
        <w:t>訪團另</w:t>
      </w:r>
      <w:r w:rsidR="00586C81" w:rsidRPr="00C3088A">
        <w:rPr>
          <w:rFonts w:ascii="細明體" w:eastAsia="細明體" w:hAnsi="細明體"/>
        </w:rPr>
        <w:t>向</w:t>
      </w:r>
      <w:r w:rsidRPr="00C3088A">
        <w:rPr>
          <w:rFonts w:ascii="細明體" w:eastAsia="細明體" w:hAnsi="細明體"/>
        </w:rPr>
        <w:t>該公司</w:t>
      </w:r>
      <w:r w:rsidR="00586C81" w:rsidRPr="00C3088A">
        <w:rPr>
          <w:rFonts w:ascii="細明體" w:eastAsia="細明體" w:hAnsi="細明體"/>
        </w:rPr>
        <w:t>表達，感謝該公司多年來持續加碼在台之投資，也希望該公司</w:t>
      </w:r>
      <w:r w:rsidR="00586C81" w:rsidRPr="00C3088A">
        <w:rPr>
          <w:rFonts w:ascii="細明體" w:eastAsia="細明體" w:hAnsi="細明體"/>
        </w:rPr>
        <w:lastRenderedPageBreak/>
        <w:t>與工研院的合作計畫能引進新的產業技術至台灣，使我國半導體產業持續維持全球領先地位，</w:t>
      </w:r>
      <w:r w:rsidRPr="00C3088A">
        <w:rPr>
          <w:rFonts w:ascii="細明體" w:eastAsia="細明體" w:hAnsi="細明體"/>
        </w:rPr>
        <w:t>另</w:t>
      </w:r>
      <w:r w:rsidR="00586C81" w:rsidRPr="00C3088A">
        <w:rPr>
          <w:rFonts w:ascii="細明體" w:eastAsia="細明體" w:hAnsi="細明體"/>
        </w:rPr>
        <w:t>說明在台投資優惠、研發中心之補助等</w:t>
      </w:r>
      <w:r w:rsidR="0091470D" w:rsidRPr="00C3088A">
        <w:rPr>
          <w:rFonts w:ascii="細明體" w:eastAsia="細明體" w:hAnsi="細明體"/>
        </w:rPr>
        <w:t>措施，對於該公司在台之投資及營運，</w:t>
      </w:r>
      <w:r w:rsidR="00767A14" w:rsidRPr="00C3088A">
        <w:rPr>
          <w:rFonts w:ascii="細明體" w:eastAsia="細明體" w:hAnsi="細明體" w:hint="eastAsia"/>
        </w:rPr>
        <w:t>經濟</w:t>
      </w:r>
      <w:r w:rsidR="0091470D" w:rsidRPr="00C3088A">
        <w:rPr>
          <w:rFonts w:ascii="細明體" w:eastAsia="細明體" w:hAnsi="細明體"/>
        </w:rPr>
        <w:t>部將續提供協助服務。最後由</w:t>
      </w:r>
      <w:r w:rsidR="00767A14" w:rsidRPr="00C3088A">
        <w:rPr>
          <w:rFonts w:ascii="細明體" w:eastAsia="細明體" w:hAnsi="細明體" w:hint="eastAsia"/>
        </w:rPr>
        <w:t>經濟</w:t>
      </w:r>
      <w:r w:rsidR="0091470D" w:rsidRPr="00C3088A">
        <w:rPr>
          <w:rFonts w:ascii="細明體" w:eastAsia="細明體" w:hAnsi="細明體"/>
        </w:rPr>
        <w:t>部</w:t>
      </w:r>
      <w:proofErr w:type="gramStart"/>
      <w:r w:rsidR="0091470D" w:rsidRPr="00C3088A">
        <w:rPr>
          <w:rFonts w:ascii="細明體" w:eastAsia="細明體" w:hAnsi="細明體"/>
        </w:rPr>
        <w:t>卓</w:t>
      </w:r>
      <w:proofErr w:type="gramEnd"/>
      <w:r w:rsidR="0091470D" w:rsidRPr="00C3088A">
        <w:rPr>
          <w:rFonts w:ascii="細明體" w:eastAsia="細明體" w:hAnsi="細明體"/>
        </w:rPr>
        <w:t>次長</w:t>
      </w:r>
      <w:r w:rsidR="00586C81" w:rsidRPr="00C3088A">
        <w:rPr>
          <w:rFonts w:ascii="細明體" w:eastAsia="細明體" w:hAnsi="細明體"/>
        </w:rPr>
        <w:t>與該公司董事長兼執行長John R. Peeler簽署投資意向書(LOI)，以加速該公司落實投資計畫。</w:t>
      </w:r>
    </w:p>
    <w:p w:rsidR="00586C81" w:rsidRPr="00C3088A" w:rsidRDefault="00B31E8A" w:rsidP="00FA3B14">
      <w:pPr>
        <w:snapToGrid w:val="0"/>
        <w:spacing w:beforeLines="50" w:before="180" w:line="500" w:lineRule="atLeast"/>
        <w:jc w:val="both"/>
        <w:rPr>
          <w:rFonts w:ascii="細明體" w:eastAsia="細明體" w:hAnsi="細明體"/>
          <w:b/>
        </w:rPr>
      </w:pPr>
      <w:r w:rsidRPr="00C3088A">
        <w:rPr>
          <w:rFonts w:ascii="細明體" w:eastAsia="細明體" w:hAnsi="細明體"/>
          <w:b/>
        </w:rPr>
        <w:t>(</w:t>
      </w:r>
      <w:r w:rsidR="00225DA9" w:rsidRPr="00C3088A">
        <w:rPr>
          <w:rFonts w:ascii="細明體" w:eastAsia="細明體" w:hAnsi="細明體"/>
          <w:b/>
        </w:rPr>
        <w:t>二</w:t>
      </w:r>
      <w:r w:rsidRPr="00C3088A">
        <w:rPr>
          <w:rFonts w:ascii="細明體" w:eastAsia="細明體" w:hAnsi="細明體"/>
          <w:b/>
        </w:rPr>
        <w:t>)</w:t>
      </w:r>
      <w:r w:rsidR="00586C81" w:rsidRPr="00C3088A">
        <w:rPr>
          <w:rFonts w:ascii="細明體" w:eastAsia="細明體" w:hAnsi="細明體"/>
          <w:b/>
        </w:rPr>
        <w:t>洽訪美商Pfizer公司</w:t>
      </w:r>
    </w:p>
    <w:p w:rsidR="005B517E" w:rsidRPr="00C3088A" w:rsidRDefault="005B517E" w:rsidP="00C3088A">
      <w:pPr>
        <w:snapToGrid w:val="0"/>
        <w:spacing w:beforeLines="50" w:before="180" w:line="500" w:lineRule="atLeast"/>
        <w:ind w:firstLineChars="59" w:firstLine="142"/>
        <w:jc w:val="both"/>
        <w:rPr>
          <w:rFonts w:ascii="細明體" w:eastAsia="細明體" w:hAnsi="細明體"/>
        </w:rPr>
      </w:pPr>
      <w:r w:rsidRPr="00C3088A">
        <w:rPr>
          <w:rFonts w:ascii="細明體" w:eastAsia="細明體" w:hAnsi="細明體"/>
        </w:rPr>
        <w:t>1、接見代表：</w:t>
      </w:r>
    </w:p>
    <w:p w:rsidR="005B517E" w:rsidRPr="00C3088A" w:rsidRDefault="00225DA9" w:rsidP="00FA3B14">
      <w:pPr>
        <w:snapToGrid w:val="0"/>
        <w:spacing w:beforeLines="50" w:before="180" w:line="500" w:lineRule="atLeast"/>
        <w:ind w:leftChars="236" w:left="566"/>
        <w:jc w:val="both"/>
        <w:rPr>
          <w:rFonts w:ascii="細明體" w:eastAsia="細明體" w:hAnsi="細明體"/>
        </w:rPr>
      </w:pPr>
      <w:r w:rsidRPr="00C3088A">
        <w:rPr>
          <w:rFonts w:ascii="細明體" w:eastAsia="細明體" w:hAnsi="細明體"/>
        </w:rPr>
        <w:t xml:space="preserve">Michael </w:t>
      </w:r>
      <w:proofErr w:type="spellStart"/>
      <w:r w:rsidRPr="00C3088A">
        <w:rPr>
          <w:rFonts w:ascii="細明體" w:eastAsia="細明體" w:hAnsi="細明體"/>
        </w:rPr>
        <w:t>Baran</w:t>
      </w:r>
      <w:proofErr w:type="spellEnd"/>
      <w:r w:rsidRPr="00C3088A">
        <w:rPr>
          <w:rFonts w:ascii="細明體" w:eastAsia="細明體" w:hAnsi="細明體"/>
        </w:rPr>
        <w:t>, Senior Director, Business Operations &amp; Scientific Affairs</w:t>
      </w:r>
    </w:p>
    <w:p w:rsidR="00225DA9" w:rsidRPr="00C3088A" w:rsidRDefault="00225DA9" w:rsidP="00FA3B14">
      <w:pPr>
        <w:snapToGrid w:val="0"/>
        <w:spacing w:beforeLines="50" w:before="180" w:line="500" w:lineRule="atLeast"/>
        <w:ind w:leftChars="236" w:left="566"/>
        <w:jc w:val="both"/>
        <w:rPr>
          <w:rFonts w:ascii="細明體" w:eastAsia="細明體" w:hAnsi="細明體"/>
        </w:rPr>
      </w:pPr>
      <w:r w:rsidRPr="00C3088A">
        <w:rPr>
          <w:rFonts w:ascii="細明體" w:eastAsia="細明體" w:hAnsi="細明體"/>
        </w:rPr>
        <w:t>Matthew Lloyd-Watkins, Director, International Public Affairs – Asia</w:t>
      </w:r>
    </w:p>
    <w:p w:rsidR="005B517E" w:rsidRPr="00C3088A" w:rsidRDefault="005B517E" w:rsidP="00C3088A">
      <w:pPr>
        <w:snapToGrid w:val="0"/>
        <w:spacing w:beforeLines="50" w:before="180" w:line="500" w:lineRule="atLeast"/>
        <w:ind w:firstLineChars="59" w:firstLine="142"/>
        <w:jc w:val="both"/>
        <w:rPr>
          <w:rFonts w:ascii="細明體" w:eastAsia="細明體" w:hAnsi="細明體"/>
        </w:rPr>
      </w:pPr>
      <w:r w:rsidRPr="00C3088A">
        <w:rPr>
          <w:rFonts w:ascii="細明體" w:eastAsia="細明體" w:hAnsi="細明體"/>
        </w:rPr>
        <w:t>2、公司背景說明：</w:t>
      </w:r>
    </w:p>
    <w:p w:rsidR="005B517E" w:rsidRPr="00C3088A" w:rsidRDefault="00C55AB8" w:rsidP="00FA3B14">
      <w:pPr>
        <w:snapToGrid w:val="0"/>
        <w:spacing w:beforeLines="50" w:before="180" w:line="500" w:lineRule="atLeast"/>
        <w:ind w:leftChars="236" w:left="566"/>
        <w:jc w:val="both"/>
        <w:rPr>
          <w:rFonts w:ascii="細明體" w:eastAsia="細明體" w:hAnsi="細明體"/>
        </w:rPr>
      </w:pPr>
      <w:r w:rsidRPr="00C3088A">
        <w:rPr>
          <w:rFonts w:ascii="細明體" w:eastAsia="細明體" w:hAnsi="細明體"/>
        </w:rPr>
        <w:t>Pfizer</w:t>
      </w:r>
      <w:r w:rsidR="00525AB5" w:rsidRPr="00C3088A">
        <w:rPr>
          <w:rFonts w:ascii="細明體" w:eastAsia="細明體" w:hAnsi="細明體"/>
        </w:rPr>
        <w:t>公司</w:t>
      </w:r>
      <w:r w:rsidR="00225DA9" w:rsidRPr="00C3088A">
        <w:rPr>
          <w:rFonts w:ascii="細明體" w:eastAsia="細明體" w:hAnsi="細明體"/>
        </w:rPr>
        <w:t>成立於1849年，</w:t>
      </w:r>
      <w:r w:rsidRPr="00C3088A">
        <w:rPr>
          <w:rFonts w:ascii="細明體" w:eastAsia="細明體" w:hAnsi="細明體"/>
        </w:rPr>
        <w:t>為</w:t>
      </w:r>
      <w:r w:rsidR="00225DA9" w:rsidRPr="00C3088A">
        <w:rPr>
          <w:rFonts w:ascii="細明體" w:eastAsia="細明體" w:hAnsi="細明體"/>
        </w:rPr>
        <w:t>全球第一大跨國生技藥廠。</w:t>
      </w:r>
      <w:r w:rsidR="00BB7F34" w:rsidRPr="00C3088A">
        <w:rPr>
          <w:rFonts w:ascii="細明體" w:eastAsia="細明體" w:hAnsi="細明體" w:hint="eastAsia"/>
        </w:rPr>
        <w:t>藥品包括預防性、治療性及保健性健康食品等。研發新藥主要包括心血管及新陳代謝、過敏症與呼吸道、中樞神經系統、癌症等之治療醫藥。</w:t>
      </w:r>
      <w:r w:rsidR="00525AB5" w:rsidRPr="00C3088A">
        <w:rPr>
          <w:rFonts w:ascii="細明體" w:eastAsia="細明體" w:hAnsi="細明體"/>
        </w:rPr>
        <w:t>Pfizer</w:t>
      </w:r>
      <w:r w:rsidR="00225DA9" w:rsidRPr="00C3088A">
        <w:rPr>
          <w:rFonts w:ascii="細明體" w:eastAsia="細明體" w:hAnsi="細明體"/>
        </w:rPr>
        <w:t>公司於1962年在台灣設立分公司，</w:t>
      </w:r>
      <w:r w:rsidR="002032B4" w:rsidRPr="00C3088A">
        <w:rPr>
          <w:rFonts w:ascii="細明體" w:eastAsia="細明體" w:hAnsi="細明體" w:hint="eastAsia"/>
        </w:rPr>
        <w:t>為在台成立</w:t>
      </w:r>
      <w:r w:rsidR="00D45279" w:rsidRPr="00C3088A">
        <w:rPr>
          <w:rFonts w:ascii="細明體" w:eastAsia="細明體" w:hAnsi="細明體" w:hint="eastAsia"/>
        </w:rPr>
        <w:t>之</w:t>
      </w:r>
      <w:r w:rsidR="00225DA9" w:rsidRPr="00C3088A">
        <w:rPr>
          <w:rFonts w:ascii="細明體" w:eastAsia="細明體" w:hAnsi="細明體"/>
        </w:rPr>
        <w:t>第一家外</w:t>
      </w:r>
      <w:r w:rsidR="002032B4" w:rsidRPr="00C3088A">
        <w:rPr>
          <w:rFonts w:ascii="細明體" w:eastAsia="細明體" w:hAnsi="細明體" w:hint="eastAsia"/>
        </w:rPr>
        <w:t>資</w:t>
      </w:r>
      <w:r w:rsidR="00225DA9" w:rsidRPr="00C3088A">
        <w:rPr>
          <w:rFonts w:ascii="細明體" w:eastAsia="細明體" w:hAnsi="細明體"/>
        </w:rPr>
        <w:t>藥廠，</w:t>
      </w:r>
      <w:r w:rsidR="00C5109D" w:rsidRPr="00C3088A">
        <w:rPr>
          <w:rFonts w:ascii="細明體" w:eastAsia="細明體" w:hAnsi="細明體" w:hint="eastAsia"/>
        </w:rPr>
        <w:t>主要業務</w:t>
      </w:r>
      <w:r w:rsidR="002032B4" w:rsidRPr="00C3088A">
        <w:rPr>
          <w:rFonts w:ascii="細明體" w:eastAsia="細明體" w:hAnsi="細明體" w:hint="eastAsia"/>
        </w:rPr>
        <w:t>西藥、</w:t>
      </w:r>
      <w:r w:rsidR="00C5109D" w:rsidRPr="00C3088A">
        <w:rPr>
          <w:rFonts w:ascii="細明體" w:eastAsia="細明體" w:hAnsi="細明體" w:hint="eastAsia"/>
        </w:rPr>
        <w:t>保健</w:t>
      </w:r>
      <w:r w:rsidR="002032B4" w:rsidRPr="00C3088A">
        <w:rPr>
          <w:rFonts w:ascii="細明體" w:eastAsia="細明體" w:hAnsi="細明體" w:hint="eastAsia"/>
        </w:rPr>
        <w:t>藥</w:t>
      </w:r>
      <w:r w:rsidR="00C5109D" w:rsidRPr="00C3088A">
        <w:rPr>
          <w:rFonts w:ascii="細明體" w:eastAsia="細明體" w:hAnsi="細明體" w:hint="eastAsia"/>
        </w:rPr>
        <w:t>品</w:t>
      </w:r>
      <w:r w:rsidR="002032B4" w:rsidRPr="00C3088A">
        <w:rPr>
          <w:rFonts w:ascii="細明體" w:eastAsia="細明體" w:hAnsi="細明體" w:hint="eastAsia"/>
        </w:rPr>
        <w:t>及動物用藥</w:t>
      </w:r>
      <w:r w:rsidR="00C5109D" w:rsidRPr="00C3088A">
        <w:rPr>
          <w:rFonts w:ascii="細明體" w:eastAsia="細明體" w:hAnsi="細明體" w:hint="eastAsia"/>
        </w:rPr>
        <w:t>等，</w:t>
      </w:r>
      <w:r w:rsidR="008A6D21" w:rsidRPr="00C3088A">
        <w:rPr>
          <w:rFonts w:ascii="細明體" w:eastAsia="細明體" w:hAnsi="細明體" w:hint="eastAsia"/>
        </w:rPr>
        <w:t>近年</w:t>
      </w:r>
      <w:r w:rsidR="006575CA" w:rsidRPr="00C3088A">
        <w:rPr>
          <w:rFonts w:ascii="細明體" w:eastAsia="細明體" w:hAnsi="細明體" w:hint="eastAsia"/>
        </w:rPr>
        <w:t>來每年</w:t>
      </w:r>
      <w:r w:rsidR="008A6D21" w:rsidRPr="00C3088A">
        <w:rPr>
          <w:rFonts w:ascii="細明體" w:eastAsia="細明體" w:hAnsi="細明體" w:hint="eastAsia"/>
        </w:rPr>
        <w:t>持續投資上億元與台大醫院及各醫學中心進行新藥臨床試驗。</w:t>
      </w:r>
    </w:p>
    <w:p w:rsidR="005B517E" w:rsidRPr="00C3088A" w:rsidRDefault="005B517E" w:rsidP="00C3088A">
      <w:pPr>
        <w:snapToGrid w:val="0"/>
        <w:spacing w:beforeLines="50" w:before="180" w:line="500" w:lineRule="atLeast"/>
        <w:ind w:firstLineChars="59" w:firstLine="142"/>
        <w:jc w:val="both"/>
        <w:rPr>
          <w:rFonts w:ascii="細明體" w:eastAsia="細明體" w:hAnsi="細明體"/>
        </w:rPr>
      </w:pPr>
      <w:r w:rsidRPr="00C3088A">
        <w:rPr>
          <w:rFonts w:ascii="細明體" w:eastAsia="細明體" w:hAnsi="細明體"/>
        </w:rPr>
        <w:t>3、洽訪情形：</w:t>
      </w:r>
    </w:p>
    <w:p w:rsidR="005B517E" w:rsidRPr="00C3088A" w:rsidRDefault="00767A14" w:rsidP="00FA3B14">
      <w:pPr>
        <w:snapToGrid w:val="0"/>
        <w:spacing w:beforeLines="50" w:before="180" w:line="500" w:lineRule="atLeast"/>
        <w:ind w:leftChars="236" w:left="566"/>
        <w:jc w:val="both"/>
        <w:rPr>
          <w:rFonts w:ascii="細明體" w:eastAsia="細明體" w:hAnsi="細明體"/>
        </w:rPr>
      </w:pPr>
      <w:r w:rsidRPr="00C3088A">
        <w:rPr>
          <w:rFonts w:ascii="細明體" w:eastAsia="細明體" w:hAnsi="細明體" w:hint="eastAsia"/>
        </w:rPr>
        <w:t>P</w:t>
      </w:r>
      <w:r w:rsidR="00C91859" w:rsidRPr="00C3088A">
        <w:rPr>
          <w:rFonts w:ascii="細明體" w:eastAsia="細明體" w:hAnsi="細明體"/>
        </w:rPr>
        <w:t>公司</w:t>
      </w:r>
      <w:r w:rsidR="00225DA9" w:rsidRPr="00C3088A">
        <w:rPr>
          <w:rFonts w:ascii="細明體" w:eastAsia="細明體" w:hAnsi="細明體"/>
        </w:rPr>
        <w:t>說明，由於新藥研發費時，平均</w:t>
      </w:r>
      <w:r w:rsidR="00C91859" w:rsidRPr="00C3088A">
        <w:rPr>
          <w:rFonts w:ascii="細明體" w:eastAsia="細明體" w:hAnsi="細明體"/>
        </w:rPr>
        <w:t>約</w:t>
      </w:r>
      <w:r w:rsidR="00225DA9" w:rsidRPr="00C3088A">
        <w:rPr>
          <w:rFonts w:ascii="細明體" w:eastAsia="細明體" w:hAnsi="細明體"/>
        </w:rPr>
        <w:t>需11年才能上市，花費超過百萬美元，為加速研發能量，2010年Pfizer在美國波士頓、紐約、聖地牙哥與舊金山等</w:t>
      </w:r>
      <w:r w:rsidR="00666E7C" w:rsidRPr="00C3088A">
        <w:rPr>
          <w:rFonts w:ascii="細明體" w:eastAsia="細明體" w:hAnsi="細明體"/>
        </w:rPr>
        <w:t>地成立</w:t>
      </w:r>
      <w:r w:rsidR="00225DA9" w:rsidRPr="00C3088A">
        <w:rPr>
          <w:rFonts w:ascii="細明體" w:eastAsia="細明體" w:hAnsi="細明體"/>
        </w:rPr>
        <w:t>生技醫藥研究機構</w:t>
      </w:r>
      <w:r w:rsidR="00C545FE" w:rsidRPr="00C3088A">
        <w:rPr>
          <w:rFonts w:ascii="細明體" w:eastAsia="細明體" w:hAnsi="細明體"/>
        </w:rPr>
        <w:t>，並於</w:t>
      </w:r>
      <w:r w:rsidR="00225DA9" w:rsidRPr="00C3088A">
        <w:rPr>
          <w:rFonts w:ascii="細明體" w:eastAsia="細明體" w:hAnsi="細明體"/>
        </w:rPr>
        <w:t>大學群聚</w:t>
      </w:r>
      <w:r w:rsidR="00666E7C" w:rsidRPr="00C3088A">
        <w:rPr>
          <w:rFonts w:ascii="細明體" w:eastAsia="細明體" w:hAnsi="細明體"/>
        </w:rPr>
        <w:t>區域</w:t>
      </w:r>
      <w:r w:rsidR="00225DA9" w:rsidRPr="00C3088A">
        <w:rPr>
          <w:rFonts w:ascii="細明體" w:eastAsia="細明體" w:hAnsi="細明體"/>
        </w:rPr>
        <w:t>設立</w:t>
      </w:r>
      <w:r w:rsidR="00C545FE" w:rsidRPr="00C3088A">
        <w:rPr>
          <w:rFonts w:ascii="細明體" w:eastAsia="細明體" w:hAnsi="細明體"/>
        </w:rPr>
        <w:t>醫療創新中心(Centers for Therapeutic Innovation，CTI)</w:t>
      </w:r>
      <w:r w:rsidR="00225DA9" w:rsidRPr="00C3088A">
        <w:rPr>
          <w:rFonts w:ascii="細明體" w:eastAsia="細明體" w:hAnsi="細明體"/>
        </w:rPr>
        <w:t>，與全美25個頂尖學術醫藥研究中心、健保局與先進科學移轉中心合作，進行生技研發。</w:t>
      </w:r>
      <w:r w:rsidR="00C545FE" w:rsidRPr="00C3088A">
        <w:rPr>
          <w:rFonts w:ascii="細明體" w:eastAsia="細明體" w:hAnsi="細明體"/>
        </w:rPr>
        <w:t>該公司另表示，台灣臨床研究水準已成國際標準，另在兩岸簽署臨床試驗認證協議有利條件下，計畫將多項新藥在台臨床研發試驗並擴大在台研發規模。</w:t>
      </w:r>
    </w:p>
    <w:p w:rsidR="00586C81" w:rsidRPr="00C3088A" w:rsidRDefault="00C545FE" w:rsidP="00FA3B14">
      <w:pPr>
        <w:snapToGrid w:val="0"/>
        <w:spacing w:line="500" w:lineRule="atLeast"/>
        <w:ind w:leftChars="202" w:left="485"/>
        <w:jc w:val="both"/>
        <w:rPr>
          <w:rFonts w:ascii="細明體" w:eastAsia="細明體" w:hAnsi="細明體"/>
          <w:color w:val="000000"/>
        </w:rPr>
      </w:pPr>
      <w:r w:rsidRPr="00C3088A">
        <w:rPr>
          <w:rFonts w:ascii="細明體" w:eastAsia="細明體" w:hAnsi="細明體"/>
          <w:color w:val="000000"/>
        </w:rPr>
        <w:lastRenderedPageBreak/>
        <w:t>訪團</w:t>
      </w:r>
      <w:r w:rsidR="00586C81" w:rsidRPr="00C3088A">
        <w:rPr>
          <w:rFonts w:ascii="細明體" w:eastAsia="細明體" w:hAnsi="細明體"/>
          <w:color w:val="000000"/>
        </w:rPr>
        <w:t>向</w:t>
      </w:r>
      <w:r w:rsidRPr="00C3088A">
        <w:rPr>
          <w:rFonts w:ascii="細明體" w:eastAsia="細明體" w:hAnsi="細明體"/>
          <w:color w:val="000000"/>
        </w:rPr>
        <w:t>該公司</w:t>
      </w:r>
      <w:r w:rsidR="00586C81" w:rsidRPr="00C3088A">
        <w:rPr>
          <w:rFonts w:ascii="細明體" w:eastAsia="細明體" w:hAnsi="細明體"/>
          <w:color w:val="000000"/>
        </w:rPr>
        <w:t>表達，感謝該公司多年來持續加碼在台之投資，兩岸在ECFA之架構下，簽署兩岸臨床試驗認證的相關協議，另台灣擁有優質人力資源，台灣可作為該公司新藥在中國大陸市場的跳板，除了新藥臨床試驗外、希望該公司加強在台研發及製造布局，尤其台灣為該商亞太重要的製造中心，</w:t>
      </w:r>
      <w:r w:rsidR="00767A14" w:rsidRPr="00C3088A">
        <w:rPr>
          <w:rFonts w:ascii="細明體" w:eastAsia="細明體" w:hAnsi="細明體" w:hint="eastAsia"/>
          <w:color w:val="000000"/>
        </w:rPr>
        <w:t>也期盼</w:t>
      </w:r>
      <w:r w:rsidR="00586C81" w:rsidRPr="00C3088A">
        <w:rPr>
          <w:rFonts w:ascii="細明體" w:eastAsia="細明體" w:hAnsi="細明體"/>
          <w:color w:val="000000"/>
        </w:rPr>
        <w:t>該</w:t>
      </w:r>
      <w:r w:rsidR="00666E7C" w:rsidRPr="00C3088A">
        <w:rPr>
          <w:rFonts w:ascii="細明體" w:eastAsia="細明體" w:hAnsi="細明體"/>
          <w:color w:val="000000"/>
        </w:rPr>
        <w:t>公司</w:t>
      </w:r>
      <w:r w:rsidR="00586C81" w:rsidRPr="00C3088A">
        <w:rPr>
          <w:rFonts w:ascii="細明體" w:eastAsia="細明體" w:hAnsi="細明體"/>
          <w:color w:val="000000"/>
        </w:rPr>
        <w:t>可</w:t>
      </w:r>
      <w:r w:rsidR="00666E7C" w:rsidRPr="00C3088A">
        <w:rPr>
          <w:rFonts w:ascii="細明體" w:eastAsia="細明體" w:hAnsi="細明體"/>
          <w:color w:val="000000"/>
        </w:rPr>
        <w:t>將</w:t>
      </w:r>
      <w:r w:rsidR="00586C81" w:rsidRPr="00C3088A">
        <w:rPr>
          <w:rFonts w:ascii="細明體" w:eastAsia="細明體" w:hAnsi="細明體"/>
          <w:color w:val="000000"/>
        </w:rPr>
        <w:t>更多的藥品在台生產，創造更多的附加價值</w:t>
      </w:r>
      <w:r w:rsidR="00666E7C" w:rsidRPr="00C3088A">
        <w:rPr>
          <w:rFonts w:ascii="細明體" w:eastAsia="細明體" w:hAnsi="細明體"/>
          <w:color w:val="000000"/>
        </w:rPr>
        <w:t>，經濟部</w:t>
      </w:r>
      <w:r w:rsidR="00586C81" w:rsidRPr="00C3088A">
        <w:rPr>
          <w:rFonts w:ascii="細明體" w:eastAsia="細明體" w:hAnsi="細明體"/>
          <w:color w:val="000000"/>
        </w:rPr>
        <w:t>生技醫藥小組可協助媒合國內廠商與該公司合作，行政院招商</w:t>
      </w:r>
      <w:proofErr w:type="gramStart"/>
      <w:r w:rsidR="00586C81" w:rsidRPr="00C3088A">
        <w:rPr>
          <w:rFonts w:ascii="細明體" w:eastAsia="細明體" w:hAnsi="細明體"/>
          <w:color w:val="000000"/>
        </w:rPr>
        <w:t>及攬才</w:t>
      </w:r>
      <w:proofErr w:type="gramEnd"/>
      <w:r w:rsidR="00586C81" w:rsidRPr="00C3088A">
        <w:rPr>
          <w:rFonts w:ascii="細明體" w:eastAsia="細明體" w:hAnsi="細明體"/>
          <w:color w:val="000000"/>
        </w:rPr>
        <w:t>中心也可以協助該公司申請</w:t>
      </w:r>
      <w:r w:rsidR="00767A14" w:rsidRPr="00C3088A">
        <w:rPr>
          <w:rFonts w:ascii="細明體" w:eastAsia="細明體" w:hAnsi="細明體" w:hint="eastAsia"/>
          <w:color w:val="000000"/>
        </w:rPr>
        <w:t>經濟</w:t>
      </w:r>
      <w:r w:rsidR="00586C81" w:rsidRPr="00C3088A">
        <w:rPr>
          <w:rFonts w:ascii="細明體" w:eastAsia="細明體" w:hAnsi="細明體"/>
          <w:color w:val="000000"/>
        </w:rPr>
        <w:t>部研發補助及處理投資過程中可能遭遇的問題。</w:t>
      </w:r>
      <w:r w:rsidRPr="00C3088A">
        <w:rPr>
          <w:rFonts w:ascii="細明體" w:eastAsia="細明體" w:hAnsi="細明體"/>
          <w:color w:val="000000"/>
        </w:rPr>
        <w:t>訪團並參觀該公司實驗室。</w:t>
      </w:r>
    </w:p>
    <w:p w:rsidR="00C545FE" w:rsidRPr="00C3088A" w:rsidRDefault="00C545FE" w:rsidP="00FA3B14">
      <w:pPr>
        <w:snapToGrid w:val="0"/>
        <w:spacing w:line="500" w:lineRule="atLeast"/>
        <w:jc w:val="both"/>
        <w:rPr>
          <w:rFonts w:ascii="細明體" w:eastAsia="細明體" w:hAnsi="細明體"/>
          <w:b/>
        </w:rPr>
      </w:pPr>
      <w:r w:rsidRPr="00C3088A">
        <w:rPr>
          <w:rFonts w:ascii="細明體" w:eastAsia="細明體" w:hAnsi="細明體"/>
          <w:b/>
        </w:rPr>
        <w:t>(三)</w:t>
      </w:r>
      <w:r w:rsidR="00263342" w:rsidRPr="00C3088A">
        <w:rPr>
          <w:rFonts w:ascii="細明體" w:eastAsia="細明體" w:hAnsi="細明體" w:hint="eastAsia"/>
          <w:b/>
        </w:rPr>
        <w:t>辦理</w:t>
      </w:r>
      <w:r w:rsidRPr="00C3088A">
        <w:rPr>
          <w:rFonts w:ascii="細明體" w:eastAsia="細明體" w:hAnsi="細明體"/>
          <w:b/>
        </w:rPr>
        <w:t>「台灣投資商機說明會」</w:t>
      </w:r>
    </w:p>
    <w:p w:rsidR="00C545FE" w:rsidRPr="00C3088A" w:rsidRDefault="00C545FE" w:rsidP="00FA3B14">
      <w:pPr>
        <w:snapToGrid w:val="0"/>
        <w:spacing w:line="500" w:lineRule="atLeast"/>
        <w:ind w:leftChars="235" w:left="564"/>
        <w:jc w:val="both"/>
        <w:rPr>
          <w:rFonts w:ascii="細明體" w:eastAsia="細明體" w:hAnsi="細明體"/>
        </w:rPr>
      </w:pPr>
      <w:r w:rsidRPr="00C3088A">
        <w:rPr>
          <w:rFonts w:ascii="細明體" w:eastAsia="細明體" w:hAnsi="細明體"/>
        </w:rPr>
        <w:t>說明</w:t>
      </w:r>
      <w:proofErr w:type="gramStart"/>
      <w:r w:rsidRPr="00C3088A">
        <w:rPr>
          <w:rFonts w:ascii="細明體" w:eastAsia="細明體" w:hAnsi="細明體"/>
        </w:rPr>
        <w:t>會假駐紐約辦事處演講廳</w:t>
      </w:r>
      <w:proofErr w:type="gramEnd"/>
      <w:r w:rsidRPr="00C3088A">
        <w:rPr>
          <w:rFonts w:ascii="細明體" w:eastAsia="細明體" w:hAnsi="細明體"/>
        </w:rPr>
        <w:t>舉行，約70位紐約地區企業代表出席。</w:t>
      </w:r>
      <w:r w:rsidR="00666E7C" w:rsidRPr="00C3088A">
        <w:rPr>
          <w:rFonts w:ascii="細明體" w:eastAsia="細明體" w:hAnsi="細明體"/>
        </w:rPr>
        <w:t>活動</w:t>
      </w:r>
      <w:r w:rsidR="00334096" w:rsidRPr="00C3088A">
        <w:rPr>
          <w:rFonts w:ascii="細明體" w:eastAsia="細明體" w:hAnsi="細明體"/>
        </w:rPr>
        <w:t>由駐美投資貿易服務處章大使及卓次長</w:t>
      </w:r>
      <w:r w:rsidRPr="00C3088A">
        <w:rPr>
          <w:rFonts w:ascii="細明體" w:eastAsia="細明體" w:hAnsi="細明體"/>
        </w:rPr>
        <w:t>開場</w:t>
      </w:r>
      <w:r w:rsidR="00334096" w:rsidRPr="00C3088A">
        <w:rPr>
          <w:rFonts w:ascii="細明體" w:eastAsia="細明體" w:hAnsi="細明體"/>
        </w:rPr>
        <w:t>致詞</w:t>
      </w:r>
      <w:r w:rsidRPr="00C3088A">
        <w:rPr>
          <w:rFonts w:ascii="細明體" w:eastAsia="細明體" w:hAnsi="細明體"/>
        </w:rPr>
        <w:t>，</w:t>
      </w:r>
      <w:r w:rsidR="00334096" w:rsidRPr="00C3088A">
        <w:rPr>
          <w:rFonts w:ascii="細明體" w:eastAsia="細明體" w:hAnsi="細明體"/>
        </w:rPr>
        <w:t>並</w:t>
      </w:r>
      <w:r w:rsidRPr="00C3088A">
        <w:rPr>
          <w:rFonts w:ascii="細明體" w:eastAsia="細明體" w:hAnsi="細明體"/>
        </w:rPr>
        <w:t>由行政院招商</w:t>
      </w:r>
      <w:proofErr w:type="gramStart"/>
      <w:r w:rsidRPr="00C3088A">
        <w:rPr>
          <w:rFonts w:ascii="細明體" w:eastAsia="細明體" w:hAnsi="細明體"/>
        </w:rPr>
        <w:t>及攬才</w:t>
      </w:r>
      <w:proofErr w:type="gramEnd"/>
      <w:r w:rsidRPr="00C3088A">
        <w:rPr>
          <w:rFonts w:ascii="細明體" w:eastAsia="細明體" w:hAnsi="細明體"/>
        </w:rPr>
        <w:t>中心簡報「台灣投資商機」、</w:t>
      </w:r>
      <w:r w:rsidR="00334096" w:rsidRPr="00C3088A">
        <w:rPr>
          <w:rFonts w:ascii="細明體" w:eastAsia="細明體" w:hAnsi="細明體"/>
        </w:rPr>
        <w:t>工研院北美公司</w:t>
      </w:r>
      <w:r w:rsidRPr="00C3088A">
        <w:rPr>
          <w:rFonts w:ascii="細明體" w:eastAsia="細明體" w:hAnsi="細明體"/>
        </w:rPr>
        <w:t>簡報「台美產業合作模式」、桃園</w:t>
      </w:r>
      <w:r w:rsidR="00334096" w:rsidRPr="00C3088A">
        <w:rPr>
          <w:rFonts w:ascii="細明體" w:eastAsia="細明體" w:hAnsi="細明體"/>
        </w:rPr>
        <w:t>市</w:t>
      </w:r>
      <w:r w:rsidRPr="00C3088A">
        <w:rPr>
          <w:rFonts w:ascii="細明體" w:eastAsia="細明體" w:hAnsi="細明體"/>
        </w:rPr>
        <w:t>政府簡報「新桃園-城市轉型與發展」。最後由</w:t>
      </w:r>
      <w:r w:rsidR="00334096" w:rsidRPr="00C3088A">
        <w:rPr>
          <w:rFonts w:ascii="細明體" w:eastAsia="細明體" w:hAnsi="細明體"/>
        </w:rPr>
        <w:t>卓次長</w:t>
      </w:r>
      <w:r w:rsidRPr="00C3088A">
        <w:rPr>
          <w:rFonts w:ascii="細明體" w:eastAsia="細明體" w:hAnsi="細明體"/>
        </w:rPr>
        <w:t>與美商S-Cubed公司簽署投資合作意向書(LOI)</w:t>
      </w:r>
      <w:r w:rsidR="00666E7C" w:rsidRPr="00C3088A">
        <w:rPr>
          <w:rFonts w:ascii="細明體" w:eastAsia="細明體" w:hAnsi="細明體"/>
        </w:rPr>
        <w:t>；</w:t>
      </w:r>
      <w:r w:rsidRPr="00C3088A">
        <w:rPr>
          <w:rFonts w:ascii="細明體" w:eastAsia="細明體" w:hAnsi="細明體"/>
        </w:rPr>
        <w:t>桃園市政府與美商HDR公司簽署投資合作備忘錄(MOU)</w:t>
      </w:r>
      <w:r w:rsidR="00666E7C" w:rsidRPr="00C3088A">
        <w:rPr>
          <w:rFonts w:ascii="細明體" w:eastAsia="細明體" w:hAnsi="細明體"/>
        </w:rPr>
        <w:t>；</w:t>
      </w:r>
      <w:r w:rsidRPr="00C3088A">
        <w:rPr>
          <w:rFonts w:ascii="細明體" w:eastAsia="細明體" w:hAnsi="細明體"/>
        </w:rPr>
        <w:t>投資業務處連處長與美東華人學術聯誼會、美洲中國工程師學會大紐約區分會及國際華人交通運輸協會美國東北區分會等3家海外科技團體分別</w:t>
      </w:r>
      <w:proofErr w:type="gramStart"/>
      <w:r w:rsidRPr="00C3088A">
        <w:rPr>
          <w:rFonts w:ascii="細明體" w:eastAsia="細明體" w:hAnsi="細明體"/>
        </w:rPr>
        <w:t>簽署攬才合作</w:t>
      </w:r>
      <w:proofErr w:type="gramEnd"/>
      <w:r w:rsidR="00666E7C" w:rsidRPr="00C3088A">
        <w:rPr>
          <w:rFonts w:ascii="細明體" w:eastAsia="細明體" w:hAnsi="細明體"/>
        </w:rPr>
        <w:t>備忘錄(</w:t>
      </w:r>
      <w:r w:rsidRPr="00C3088A">
        <w:rPr>
          <w:rFonts w:ascii="細明體" w:eastAsia="細明體" w:hAnsi="細明體"/>
        </w:rPr>
        <w:t>MOU</w:t>
      </w:r>
      <w:r w:rsidR="00666E7C" w:rsidRPr="00C3088A">
        <w:rPr>
          <w:rFonts w:ascii="細明體" w:eastAsia="細明體" w:hAnsi="細明體"/>
        </w:rPr>
        <w:t>)</w:t>
      </w:r>
      <w:r w:rsidRPr="00C3088A">
        <w:rPr>
          <w:rFonts w:ascii="細明體" w:eastAsia="細明體" w:hAnsi="細明體"/>
        </w:rPr>
        <w:t>。</w:t>
      </w:r>
    </w:p>
    <w:p w:rsidR="00666E7C" w:rsidRPr="00C3088A" w:rsidRDefault="00666E7C" w:rsidP="00FA3B14">
      <w:pPr>
        <w:snapToGrid w:val="0"/>
        <w:spacing w:line="500" w:lineRule="atLeast"/>
        <w:jc w:val="both"/>
        <w:rPr>
          <w:rFonts w:ascii="細明體" w:eastAsia="細明體" w:hAnsi="細明體"/>
          <w:b/>
        </w:rPr>
      </w:pPr>
    </w:p>
    <w:p w:rsidR="00334096" w:rsidRPr="00C3088A" w:rsidRDefault="00334096" w:rsidP="00FA3B14">
      <w:pPr>
        <w:snapToGrid w:val="0"/>
        <w:spacing w:line="500" w:lineRule="atLeast"/>
        <w:jc w:val="both"/>
        <w:rPr>
          <w:rFonts w:ascii="細明體" w:eastAsia="細明體" w:hAnsi="細明體"/>
          <w:b/>
        </w:rPr>
      </w:pPr>
      <w:r w:rsidRPr="00C3088A">
        <w:rPr>
          <w:rFonts w:ascii="細明體" w:eastAsia="細明體" w:hAnsi="細明體"/>
          <w:b/>
        </w:rPr>
        <w:t>8月12日行程：</w:t>
      </w:r>
    </w:p>
    <w:p w:rsidR="00586C81" w:rsidRPr="00C3088A" w:rsidRDefault="00334096" w:rsidP="00FA3B14">
      <w:pPr>
        <w:snapToGrid w:val="0"/>
        <w:spacing w:line="500" w:lineRule="atLeast"/>
        <w:jc w:val="both"/>
        <w:rPr>
          <w:rFonts w:ascii="細明體" w:eastAsia="細明體" w:hAnsi="細明體"/>
          <w:b/>
        </w:rPr>
      </w:pPr>
      <w:r w:rsidRPr="00C3088A">
        <w:rPr>
          <w:rFonts w:ascii="細明體" w:eastAsia="細明體" w:hAnsi="細明體"/>
          <w:b/>
        </w:rPr>
        <w:t>(</w:t>
      </w:r>
      <w:proofErr w:type="gramStart"/>
      <w:r w:rsidRPr="00C3088A">
        <w:rPr>
          <w:rFonts w:ascii="細明體" w:eastAsia="細明體" w:hAnsi="細明體"/>
          <w:b/>
        </w:rPr>
        <w:t>一</w:t>
      </w:r>
      <w:proofErr w:type="gramEnd"/>
      <w:r w:rsidRPr="00C3088A">
        <w:rPr>
          <w:rFonts w:ascii="細明體" w:eastAsia="細明體" w:hAnsi="細明體"/>
          <w:b/>
        </w:rPr>
        <w:t>)</w:t>
      </w:r>
      <w:r w:rsidR="00586C81" w:rsidRPr="00C3088A">
        <w:rPr>
          <w:rFonts w:ascii="細明體" w:eastAsia="細明體" w:hAnsi="細明體"/>
          <w:b/>
        </w:rPr>
        <w:t>洽訪美商</w:t>
      </w:r>
      <w:proofErr w:type="spellStart"/>
      <w:r w:rsidR="00586C81" w:rsidRPr="00C3088A">
        <w:rPr>
          <w:rFonts w:ascii="細明體" w:eastAsia="細明體" w:hAnsi="細明體"/>
          <w:b/>
        </w:rPr>
        <w:t>Alvogen</w:t>
      </w:r>
      <w:proofErr w:type="spellEnd"/>
      <w:r w:rsidR="00586C81" w:rsidRPr="00C3088A">
        <w:rPr>
          <w:rFonts w:ascii="細明體" w:eastAsia="細明體" w:hAnsi="細明體"/>
          <w:b/>
        </w:rPr>
        <w:t>公司</w:t>
      </w:r>
    </w:p>
    <w:p w:rsidR="005B517E" w:rsidRPr="00C3088A" w:rsidRDefault="005B517E" w:rsidP="00C3088A">
      <w:pPr>
        <w:snapToGrid w:val="0"/>
        <w:spacing w:line="500" w:lineRule="atLeast"/>
        <w:ind w:firstLineChars="59" w:firstLine="142"/>
        <w:jc w:val="both"/>
        <w:rPr>
          <w:rFonts w:ascii="細明體" w:eastAsia="細明體" w:hAnsi="細明體"/>
        </w:rPr>
      </w:pPr>
      <w:r w:rsidRPr="00C3088A">
        <w:rPr>
          <w:rFonts w:ascii="細明體" w:eastAsia="細明體" w:hAnsi="細明體"/>
        </w:rPr>
        <w:t>1、接見代表：</w:t>
      </w:r>
    </w:p>
    <w:p w:rsidR="005B517E" w:rsidRPr="00C3088A" w:rsidRDefault="00334096" w:rsidP="00C3088A">
      <w:pPr>
        <w:snapToGrid w:val="0"/>
        <w:spacing w:line="500" w:lineRule="atLeast"/>
        <w:ind w:firstLineChars="236" w:firstLine="566"/>
        <w:jc w:val="both"/>
        <w:rPr>
          <w:rFonts w:ascii="細明體" w:eastAsia="細明體" w:hAnsi="細明體"/>
        </w:rPr>
      </w:pPr>
      <w:r w:rsidRPr="00C3088A">
        <w:rPr>
          <w:rFonts w:ascii="細明體" w:eastAsia="細明體" w:hAnsi="細明體"/>
        </w:rPr>
        <w:t>Kevin M. Bain, Chief Financial Officer</w:t>
      </w:r>
    </w:p>
    <w:p w:rsidR="00334096" w:rsidRPr="00C3088A" w:rsidRDefault="00334096" w:rsidP="00C3088A">
      <w:pPr>
        <w:snapToGrid w:val="0"/>
        <w:spacing w:line="500" w:lineRule="atLeast"/>
        <w:ind w:firstLineChars="236" w:firstLine="566"/>
        <w:jc w:val="both"/>
        <w:rPr>
          <w:rFonts w:ascii="細明體" w:eastAsia="細明體" w:hAnsi="細明體"/>
        </w:rPr>
      </w:pPr>
      <w:r w:rsidRPr="00C3088A">
        <w:rPr>
          <w:rFonts w:ascii="細明體" w:eastAsia="細明體" w:hAnsi="細明體"/>
        </w:rPr>
        <w:t>Ming Li, Vice President, Corporate Finance</w:t>
      </w:r>
    </w:p>
    <w:p w:rsidR="005B517E" w:rsidRPr="00C3088A" w:rsidRDefault="005B517E" w:rsidP="00C3088A">
      <w:pPr>
        <w:snapToGrid w:val="0"/>
        <w:spacing w:line="500" w:lineRule="atLeast"/>
        <w:ind w:firstLineChars="59" w:firstLine="142"/>
        <w:jc w:val="both"/>
        <w:rPr>
          <w:rFonts w:ascii="細明體" w:eastAsia="細明體" w:hAnsi="細明體"/>
        </w:rPr>
      </w:pPr>
      <w:r w:rsidRPr="00C3088A">
        <w:rPr>
          <w:rFonts w:ascii="細明體" w:eastAsia="細明體" w:hAnsi="細明體"/>
        </w:rPr>
        <w:t>2、公司背景說明：</w:t>
      </w:r>
    </w:p>
    <w:p w:rsidR="00334096" w:rsidRPr="00C3088A" w:rsidRDefault="00334096" w:rsidP="00FA3B14">
      <w:pPr>
        <w:snapToGrid w:val="0"/>
        <w:spacing w:line="500" w:lineRule="atLeast"/>
        <w:ind w:leftChars="236" w:left="566"/>
        <w:jc w:val="both"/>
        <w:rPr>
          <w:rFonts w:ascii="細明體" w:eastAsia="細明體" w:hAnsi="細明體"/>
        </w:rPr>
      </w:pPr>
      <w:proofErr w:type="spellStart"/>
      <w:r w:rsidRPr="00C3088A">
        <w:rPr>
          <w:rFonts w:ascii="細明體" w:eastAsia="細明體" w:hAnsi="細明體"/>
        </w:rPr>
        <w:t>Alvogen</w:t>
      </w:r>
      <w:proofErr w:type="spellEnd"/>
      <w:r w:rsidRPr="00C3088A">
        <w:rPr>
          <w:rFonts w:ascii="細明體" w:eastAsia="細明體" w:hAnsi="細明體"/>
        </w:rPr>
        <w:t>(艾威群)公司於2009年成立，</w:t>
      </w:r>
      <w:r w:rsidR="00E96A33" w:rsidRPr="00C3088A">
        <w:rPr>
          <w:rFonts w:ascii="細明體" w:eastAsia="細明體" w:hAnsi="細明體" w:hint="eastAsia"/>
        </w:rPr>
        <w:t>並積極透過</w:t>
      </w:r>
      <w:proofErr w:type="gramStart"/>
      <w:r w:rsidR="00E96A33" w:rsidRPr="00C3088A">
        <w:rPr>
          <w:rFonts w:ascii="細明體" w:eastAsia="細明體" w:hAnsi="細明體" w:hint="eastAsia"/>
        </w:rPr>
        <w:t>併</w:t>
      </w:r>
      <w:proofErr w:type="gramEnd"/>
      <w:r w:rsidR="00E96A33" w:rsidRPr="00C3088A">
        <w:rPr>
          <w:rFonts w:ascii="細明體" w:eastAsia="細明體" w:hAnsi="細明體" w:hint="eastAsia"/>
        </w:rPr>
        <w:t>購</w:t>
      </w:r>
      <w:r w:rsidR="00714725" w:rsidRPr="00C3088A">
        <w:rPr>
          <w:rFonts w:ascii="細明體" w:eastAsia="細明體" w:hAnsi="細明體" w:hint="eastAsia"/>
        </w:rPr>
        <w:t>方式</w:t>
      </w:r>
      <w:r w:rsidR="00E96A33" w:rsidRPr="00C3088A">
        <w:rPr>
          <w:rFonts w:ascii="細明體" w:eastAsia="細明體" w:hAnsi="細明體" w:hint="eastAsia"/>
        </w:rPr>
        <w:t>推動成長，包括2012年</w:t>
      </w:r>
      <w:proofErr w:type="gramStart"/>
      <w:r w:rsidR="00E96A33" w:rsidRPr="00C3088A">
        <w:rPr>
          <w:rFonts w:ascii="細明體" w:eastAsia="細明體" w:hAnsi="細明體" w:hint="eastAsia"/>
        </w:rPr>
        <w:t>併</w:t>
      </w:r>
      <w:proofErr w:type="gramEnd"/>
      <w:r w:rsidR="00E96A33" w:rsidRPr="00C3088A">
        <w:rPr>
          <w:rFonts w:ascii="細明體" w:eastAsia="細明體" w:hAnsi="細明體" w:hint="eastAsia"/>
        </w:rPr>
        <w:t>購羅馬尼亞</w:t>
      </w:r>
      <w:proofErr w:type="spellStart"/>
      <w:r w:rsidR="00E96A33" w:rsidRPr="00C3088A">
        <w:rPr>
          <w:rFonts w:ascii="細明體" w:eastAsia="細明體" w:hAnsi="細明體" w:hint="eastAsia"/>
        </w:rPr>
        <w:t>Labormed</w:t>
      </w:r>
      <w:proofErr w:type="spellEnd"/>
      <w:r w:rsidR="00E96A33" w:rsidRPr="00C3088A">
        <w:rPr>
          <w:rFonts w:ascii="細明體" w:eastAsia="細明體" w:hAnsi="細明體" w:hint="eastAsia"/>
        </w:rPr>
        <w:t>製藥及韓國</w:t>
      </w:r>
      <w:proofErr w:type="spellStart"/>
      <w:r w:rsidR="00E96A33" w:rsidRPr="00C3088A">
        <w:rPr>
          <w:rFonts w:ascii="細明體" w:eastAsia="細明體" w:hAnsi="細明體" w:hint="eastAsia"/>
        </w:rPr>
        <w:t>Kunwha</w:t>
      </w:r>
      <w:proofErr w:type="spellEnd"/>
      <w:r w:rsidR="00E96A33" w:rsidRPr="00C3088A">
        <w:rPr>
          <w:rFonts w:ascii="細明體" w:eastAsia="細明體" w:hAnsi="細明體" w:hint="eastAsia"/>
        </w:rPr>
        <w:t>製藥，在2013年透過私募認股與台灣美時製藥結盟，投資約2億元美元，整合亞洲區域的資源匯集於台</w:t>
      </w:r>
      <w:r w:rsidR="00E96A33" w:rsidRPr="00C3088A">
        <w:rPr>
          <w:rFonts w:ascii="細明體" w:eastAsia="細明體" w:hAnsi="細明體" w:hint="eastAsia"/>
        </w:rPr>
        <w:lastRenderedPageBreak/>
        <w:t>灣，使台灣成為</w:t>
      </w:r>
      <w:proofErr w:type="spellStart"/>
      <w:r w:rsidR="00E96A33" w:rsidRPr="00C3088A">
        <w:rPr>
          <w:rFonts w:ascii="細明體" w:eastAsia="細明體" w:hAnsi="細明體" w:hint="eastAsia"/>
        </w:rPr>
        <w:t>Alvogen</w:t>
      </w:r>
      <w:proofErr w:type="spellEnd"/>
      <w:r w:rsidR="00E96A33" w:rsidRPr="00C3088A">
        <w:rPr>
          <w:rFonts w:ascii="細明體" w:eastAsia="細明體" w:hAnsi="細明體" w:hint="eastAsia"/>
        </w:rPr>
        <w:t>公司在亞洲市場重要據點，另透過台灣分公司於2014年收購韓國Dream Pharma，與原本的</w:t>
      </w:r>
      <w:proofErr w:type="spellStart"/>
      <w:r w:rsidR="00E96A33" w:rsidRPr="00C3088A">
        <w:rPr>
          <w:rFonts w:ascii="細明體" w:eastAsia="細明體" w:hAnsi="細明體" w:hint="eastAsia"/>
        </w:rPr>
        <w:t>Kunwha</w:t>
      </w:r>
      <w:proofErr w:type="spellEnd"/>
      <w:r w:rsidR="00E96A33" w:rsidRPr="00C3088A">
        <w:rPr>
          <w:rFonts w:ascii="細明體" w:eastAsia="細明體" w:hAnsi="細明體" w:hint="eastAsia"/>
        </w:rPr>
        <w:t>產品互補。</w:t>
      </w:r>
      <w:proofErr w:type="spellStart"/>
      <w:r w:rsidR="00E96A33" w:rsidRPr="00C3088A">
        <w:rPr>
          <w:rFonts w:ascii="細明體" w:eastAsia="細明體" w:hAnsi="細明體" w:hint="eastAsia"/>
        </w:rPr>
        <w:t>Alvogen</w:t>
      </w:r>
      <w:proofErr w:type="spellEnd"/>
      <w:r w:rsidR="00714725" w:rsidRPr="00C3088A">
        <w:rPr>
          <w:rFonts w:ascii="細明體" w:eastAsia="細明體" w:hAnsi="細明體" w:hint="eastAsia"/>
        </w:rPr>
        <w:t>另</w:t>
      </w:r>
      <w:r w:rsidR="00E96A33" w:rsidRPr="00C3088A">
        <w:rPr>
          <w:rFonts w:ascii="細明體" w:eastAsia="細明體" w:hAnsi="細明體" w:hint="eastAsia"/>
        </w:rPr>
        <w:t>在冰島建立</w:t>
      </w:r>
      <w:proofErr w:type="spellStart"/>
      <w:r w:rsidR="00E96A33" w:rsidRPr="00C3088A">
        <w:rPr>
          <w:rFonts w:ascii="細明體" w:eastAsia="細明體" w:hAnsi="細明體" w:hint="eastAsia"/>
        </w:rPr>
        <w:t>Alvotech</w:t>
      </w:r>
      <w:proofErr w:type="spellEnd"/>
      <w:r w:rsidR="00E96A33" w:rsidRPr="00C3088A">
        <w:rPr>
          <w:rFonts w:ascii="細明體" w:eastAsia="細明體" w:hAnsi="細明體" w:hint="eastAsia"/>
        </w:rPr>
        <w:t>生物製劑廠，進行生物相似性藥品的研發生產。</w:t>
      </w:r>
    </w:p>
    <w:p w:rsidR="005B517E" w:rsidRPr="00C3088A" w:rsidRDefault="005B517E" w:rsidP="00C3088A">
      <w:pPr>
        <w:snapToGrid w:val="0"/>
        <w:spacing w:line="500" w:lineRule="atLeast"/>
        <w:ind w:firstLineChars="59" w:firstLine="142"/>
        <w:jc w:val="both"/>
        <w:rPr>
          <w:rFonts w:ascii="細明體" w:eastAsia="細明體" w:hAnsi="細明體"/>
        </w:rPr>
      </w:pPr>
      <w:r w:rsidRPr="00C3088A">
        <w:rPr>
          <w:rFonts w:ascii="細明體" w:eastAsia="細明體" w:hAnsi="細明體"/>
        </w:rPr>
        <w:t>3、洽訪情形：</w:t>
      </w:r>
    </w:p>
    <w:p w:rsidR="005B517E" w:rsidRPr="00C3088A" w:rsidRDefault="00767A14" w:rsidP="00FA3B14">
      <w:pPr>
        <w:snapToGrid w:val="0"/>
        <w:spacing w:line="500" w:lineRule="atLeast"/>
        <w:ind w:leftChars="236" w:left="566"/>
        <w:jc w:val="both"/>
        <w:rPr>
          <w:rFonts w:ascii="細明體" w:eastAsia="細明體" w:hAnsi="細明體"/>
        </w:rPr>
      </w:pPr>
      <w:r w:rsidRPr="00C3088A">
        <w:rPr>
          <w:rFonts w:ascii="細明體" w:eastAsia="細明體" w:hAnsi="細明體" w:hint="eastAsia"/>
        </w:rPr>
        <w:t>A</w:t>
      </w:r>
      <w:r w:rsidR="00334096" w:rsidRPr="00C3088A">
        <w:rPr>
          <w:rFonts w:ascii="細明體" w:eastAsia="細明體" w:hAnsi="細明體"/>
        </w:rPr>
        <w:t>公司表示，由於台灣地理位置良好，生</w:t>
      </w:r>
      <w:proofErr w:type="gramStart"/>
      <w:r w:rsidR="00334096" w:rsidRPr="00C3088A">
        <w:rPr>
          <w:rFonts w:ascii="細明體" w:eastAsia="細明體" w:hAnsi="細明體"/>
        </w:rPr>
        <w:t>醫</w:t>
      </w:r>
      <w:proofErr w:type="gramEnd"/>
      <w:r w:rsidR="00334096" w:rsidRPr="00C3088A">
        <w:rPr>
          <w:rFonts w:ascii="細明體" w:eastAsia="細明體" w:hAnsi="細明體"/>
        </w:rPr>
        <w:t>人才豐富，且台灣分公司具備為美國市場測試新藥之能力</w:t>
      </w:r>
      <w:r w:rsidR="00666E7C" w:rsidRPr="00C3088A">
        <w:rPr>
          <w:rFonts w:ascii="細明體" w:eastAsia="細明體" w:hAnsi="細明體"/>
        </w:rPr>
        <w:t>優勢</w:t>
      </w:r>
      <w:r w:rsidR="00334096" w:rsidRPr="00C3088A">
        <w:rPr>
          <w:rFonts w:ascii="細明體" w:eastAsia="細明體" w:hAnsi="細明體"/>
        </w:rPr>
        <w:t>，計畫增加對台投資擴產，增加美時</w:t>
      </w:r>
      <w:r w:rsidR="00666E7C" w:rsidRPr="00C3088A">
        <w:rPr>
          <w:rFonts w:ascii="細明體" w:eastAsia="細明體" w:hAnsi="細明體"/>
        </w:rPr>
        <w:t>公司</w:t>
      </w:r>
      <w:r w:rsidR="00334096" w:rsidRPr="00C3088A">
        <w:rPr>
          <w:rFonts w:ascii="細明體" w:eastAsia="細明體" w:hAnsi="細明體"/>
        </w:rPr>
        <w:t>製造的產能，但也提出各國(如泰國)提出租稅誘因等，希望能吸引</w:t>
      </w:r>
      <w:proofErr w:type="spellStart"/>
      <w:r w:rsidR="00334096" w:rsidRPr="00C3088A">
        <w:rPr>
          <w:rFonts w:ascii="細明體" w:eastAsia="細明體" w:hAnsi="細明體"/>
        </w:rPr>
        <w:t>Alvogen</w:t>
      </w:r>
      <w:proofErr w:type="spellEnd"/>
      <w:r w:rsidR="00334096" w:rsidRPr="00C3088A">
        <w:rPr>
          <w:rFonts w:ascii="細明體" w:eastAsia="細明體" w:hAnsi="細明體"/>
        </w:rPr>
        <w:t>到該國投資。</w:t>
      </w:r>
      <w:proofErr w:type="spellStart"/>
      <w:r w:rsidR="00334096" w:rsidRPr="00C3088A">
        <w:rPr>
          <w:rFonts w:ascii="細明體" w:eastAsia="細明體" w:hAnsi="細明體"/>
        </w:rPr>
        <w:t>Alvogen</w:t>
      </w:r>
      <w:proofErr w:type="spellEnd"/>
      <w:r w:rsidR="00666E7C" w:rsidRPr="00C3088A">
        <w:rPr>
          <w:rFonts w:ascii="細明體" w:eastAsia="細明體" w:hAnsi="細明體"/>
        </w:rPr>
        <w:t>另表示，</w:t>
      </w:r>
      <w:r w:rsidR="00334096" w:rsidRPr="00C3088A">
        <w:rPr>
          <w:rFonts w:ascii="細明體" w:eastAsia="細明體" w:hAnsi="細明體"/>
        </w:rPr>
        <w:t>希望在台灣透過產品</w:t>
      </w:r>
      <w:r w:rsidR="00C11A2E" w:rsidRPr="00C3088A">
        <w:rPr>
          <w:rFonts w:ascii="細明體" w:eastAsia="細明體" w:hAnsi="細明體"/>
        </w:rPr>
        <w:t>研發及</w:t>
      </w:r>
      <w:r w:rsidR="00334096" w:rsidRPr="00C3088A">
        <w:rPr>
          <w:rFonts w:ascii="細明體" w:eastAsia="細明體" w:hAnsi="細明體"/>
        </w:rPr>
        <w:t>製造</w:t>
      </w:r>
      <w:r w:rsidR="00C11A2E" w:rsidRPr="00C3088A">
        <w:rPr>
          <w:rFonts w:ascii="細明體" w:eastAsia="細明體" w:hAnsi="細明體"/>
        </w:rPr>
        <w:t>，</w:t>
      </w:r>
      <w:r w:rsidR="00334096" w:rsidRPr="00C3088A">
        <w:rPr>
          <w:rFonts w:ascii="細明體" w:eastAsia="細明體" w:hAnsi="細明體"/>
        </w:rPr>
        <w:t>增加出口機會</w:t>
      </w:r>
      <w:r w:rsidR="00C11A2E" w:rsidRPr="00C3088A">
        <w:rPr>
          <w:rFonts w:ascii="細明體" w:eastAsia="細明體" w:hAnsi="細明體"/>
        </w:rPr>
        <w:t>，並規劃將臺灣作為臨床試驗地點之一，由台灣行銷亞洲市場</w:t>
      </w:r>
      <w:r w:rsidR="00334096" w:rsidRPr="00C3088A">
        <w:rPr>
          <w:rFonts w:ascii="細明體" w:eastAsia="細明體" w:hAnsi="細明體"/>
        </w:rPr>
        <w:t>。</w:t>
      </w:r>
    </w:p>
    <w:p w:rsidR="00334096" w:rsidRPr="00C3088A" w:rsidRDefault="00334096" w:rsidP="00FA3B14">
      <w:pPr>
        <w:snapToGrid w:val="0"/>
        <w:spacing w:line="500" w:lineRule="atLeast"/>
        <w:ind w:leftChars="202" w:left="485"/>
        <w:jc w:val="both"/>
        <w:rPr>
          <w:rFonts w:ascii="細明體" w:eastAsia="細明體" w:hAnsi="細明體"/>
        </w:rPr>
      </w:pPr>
      <w:r w:rsidRPr="00C3088A">
        <w:rPr>
          <w:rFonts w:ascii="細明體" w:eastAsia="細明體" w:hAnsi="細明體"/>
        </w:rPr>
        <w:t>訪團</w:t>
      </w:r>
      <w:r w:rsidR="00586C81" w:rsidRPr="00C3088A">
        <w:rPr>
          <w:rFonts w:ascii="細明體" w:eastAsia="細明體" w:hAnsi="細明體"/>
        </w:rPr>
        <w:t>向</w:t>
      </w:r>
      <w:r w:rsidRPr="00C3088A">
        <w:rPr>
          <w:rFonts w:ascii="細明體" w:eastAsia="細明體" w:hAnsi="細明體"/>
        </w:rPr>
        <w:t>該公司</w:t>
      </w:r>
      <w:r w:rsidR="00586C81" w:rsidRPr="00C3088A">
        <w:rPr>
          <w:rFonts w:ascii="細明體" w:eastAsia="細明體" w:hAnsi="細明體"/>
        </w:rPr>
        <w:t>表達，感謝該公司持續加碼在台之投資，兩岸在ECFA之架構下，簽署兩岸臨床試驗認證的相關協議，可作為該公司新藥在中國大陸市場的跳板，對於該公司在台擴廠計畫，</w:t>
      </w:r>
      <w:r w:rsidR="00666E7C" w:rsidRPr="00C3088A">
        <w:rPr>
          <w:rFonts w:ascii="細明體" w:eastAsia="細明體" w:hAnsi="細明體"/>
        </w:rPr>
        <w:t>經濟</w:t>
      </w:r>
      <w:r w:rsidR="00586C81" w:rsidRPr="00C3088A">
        <w:rPr>
          <w:rFonts w:ascii="細明體" w:eastAsia="細明體" w:hAnsi="細明體"/>
        </w:rPr>
        <w:t>部生技醫藥小組可協助媒合國內適當廠商與該公司合作，另行政院招商</w:t>
      </w:r>
      <w:proofErr w:type="gramStart"/>
      <w:r w:rsidR="00586C81" w:rsidRPr="00C3088A">
        <w:rPr>
          <w:rFonts w:ascii="細明體" w:eastAsia="細明體" w:hAnsi="細明體"/>
        </w:rPr>
        <w:t>及攬才</w:t>
      </w:r>
      <w:proofErr w:type="gramEnd"/>
      <w:r w:rsidR="00586C81" w:rsidRPr="00C3088A">
        <w:rPr>
          <w:rFonts w:ascii="細明體" w:eastAsia="細明體" w:hAnsi="細明體"/>
        </w:rPr>
        <w:t>中心也可以協助尋找適當投資用地及協助申請</w:t>
      </w:r>
      <w:r w:rsidR="00767A14" w:rsidRPr="00C3088A">
        <w:rPr>
          <w:rFonts w:ascii="細明體" w:eastAsia="細明體" w:hAnsi="細明體" w:hint="eastAsia"/>
        </w:rPr>
        <w:t>經濟</w:t>
      </w:r>
      <w:r w:rsidR="00586C81" w:rsidRPr="00C3088A">
        <w:rPr>
          <w:rFonts w:ascii="細明體" w:eastAsia="細明體" w:hAnsi="細明體"/>
        </w:rPr>
        <w:t>部相關研發補助及投資獎勵等。</w:t>
      </w:r>
    </w:p>
    <w:p w:rsidR="00C11A2E" w:rsidRPr="00C3088A" w:rsidRDefault="00C11A2E" w:rsidP="00FA3B14">
      <w:pPr>
        <w:snapToGrid w:val="0"/>
        <w:spacing w:beforeLines="50" w:before="180" w:line="500" w:lineRule="atLeast"/>
        <w:jc w:val="both"/>
        <w:rPr>
          <w:rFonts w:ascii="細明體" w:eastAsia="細明體" w:hAnsi="細明體"/>
          <w:b/>
        </w:rPr>
      </w:pPr>
      <w:r w:rsidRPr="00C3088A">
        <w:rPr>
          <w:rFonts w:ascii="細明體" w:eastAsia="細明體" w:hAnsi="細明體"/>
          <w:b/>
        </w:rPr>
        <w:t>(二) 辦理「TPP</w:t>
      </w:r>
      <w:r w:rsidR="00666E7C" w:rsidRPr="00C3088A">
        <w:rPr>
          <w:rFonts w:ascii="細明體" w:eastAsia="細明體" w:hAnsi="細明體"/>
          <w:b/>
        </w:rPr>
        <w:t>台商</w:t>
      </w:r>
      <w:r w:rsidRPr="00C3088A">
        <w:rPr>
          <w:rFonts w:ascii="細明體" w:eastAsia="細明體" w:hAnsi="細明體"/>
          <w:b/>
        </w:rPr>
        <w:t>座談會」</w:t>
      </w:r>
    </w:p>
    <w:p w:rsidR="00586C81" w:rsidRPr="00C3088A" w:rsidRDefault="00C11A2E" w:rsidP="00FA3B14">
      <w:pPr>
        <w:snapToGrid w:val="0"/>
        <w:spacing w:beforeLines="50" w:before="180" w:line="500" w:lineRule="atLeast"/>
        <w:ind w:leftChars="177" w:left="425"/>
        <w:jc w:val="both"/>
        <w:rPr>
          <w:rFonts w:ascii="細明體" w:eastAsia="細明體" w:hAnsi="細明體"/>
        </w:rPr>
      </w:pPr>
      <w:r w:rsidRPr="00C3088A">
        <w:rPr>
          <w:rFonts w:ascii="細明體" w:eastAsia="細明體" w:hAnsi="細明體"/>
        </w:rPr>
        <w:t>本次加拿大蒙特</w:t>
      </w:r>
      <w:proofErr w:type="gramStart"/>
      <w:r w:rsidRPr="00C3088A">
        <w:rPr>
          <w:rFonts w:ascii="細明體" w:eastAsia="細明體" w:hAnsi="細明體"/>
        </w:rPr>
        <w:t>婁</w:t>
      </w:r>
      <w:proofErr w:type="gramEnd"/>
      <w:r w:rsidR="0042617B" w:rsidRPr="00C3088A">
        <w:rPr>
          <w:rFonts w:ascii="細明體" w:eastAsia="細明體" w:hAnsi="細明體"/>
        </w:rPr>
        <w:t>地區台商座談會約</w:t>
      </w:r>
      <w:r w:rsidRPr="00C3088A">
        <w:rPr>
          <w:rFonts w:ascii="細明體" w:eastAsia="細明體" w:hAnsi="細明體"/>
        </w:rPr>
        <w:t>50</w:t>
      </w:r>
      <w:r w:rsidR="0042617B" w:rsidRPr="00C3088A">
        <w:rPr>
          <w:rFonts w:ascii="細明體" w:eastAsia="細明體" w:hAnsi="細明體"/>
        </w:rPr>
        <w:t>僑界</w:t>
      </w:r>
      <w:r w:rsidRPr="00C3088A">
        <w:rPr>
          <w:rFonts w:ascii="細明體" w:eastAsia="細明體" w:hAnsi="細明體"/>
        </w:rPr>
        <w:t>人</w:t>
      </w:r>
      <w:r w:rsidR="0042617B" w:rsidRPr="00C3088A">
        <w:rPr>
          <w:rFonts w:ascii="細明體" w:eastAsia="細明體" w:hAnsi="細明體"/>
        </w:rPr>
        <w:t>士</w:t>
      </w:r>
      <w:r w:rsidRPr="00C3088A">
        <w:rPr>
          <w:rFonts w:ascii="細明體" w:eastAsia="細明體" w:hAnsi="細明體"/>
        </w:rPr>
        <w:t>出席，活動由駐加拿大令狐大使及魁北克台灣工商文化協會</w:t>
      </w:r>
      <w:proofErr w:type="gramStart"/>
      <w:r w:rsidRPr="00C3088A">
        <w:rPr>
          <w:rFonts w:ascii="細明體" w:eastAsia="細明體" w:hAnsi="細明體"/>
        </w:rPr>
        <w:t>高理事長慧清致詞</w:t>
      </w:r>
      <w:proofErr w:type="gramEnd"/>
      <w:r w:rsidRPr="00C3088A">
        <w:rPr>
          <w:rFonts w:ascii="細明體" w:eastAsia="細明體" w:hAnsi="細明體"/>
        </w:rPr>
        <w:t>，卓次長以「我國推動加入TPP策略及進展」</w:t>
      </w:r>
      <w:r w:rsidR="0042617B" w:rsidRPr="00C3088A">
        <w:rPr>
          <w:rFonts w:ascii="細明體" w:eastAsia="細明體" w:hAnsi="細明體"/>
        </w:rPr>
        <w:t>為題</w:t>
      </w:r>
      <w:r w:rsidRPr="00C3088A">
        <w:rPr>
          <w:rFonts w:ascii="細明體" w:eastAsia="細明體" w:hAnsi="細明體"/>
        </w:rPr>
        <w:t>做專題報告，說明我國目前經濟面臨的困境，加入區域經濟整合對我國的重要性及我國與加拿大雙邊經貿關係進展等，獲得僑界人士熱烈歡迎與支持。</w:t>
      </w:r>
    </w:p>
    <w:p w:rsidR="0069389F" w:rsidRPr="00C3088A" w:rsidRDefault="0069389F" w:rsidP="00FA3B14">
      <w:pPr>
        <w:snapToGrid w:val="0"/>
        <w:spacing w:line="500" w:lineRule="atLeast"/>
        <w:rPr>
          <w:rFonts w:ascii="細明體" w:eastAsia="細明體" w:hAnsi="細明體"/>
        </w:rPr>
      </w:pPr>
    </w:p>
    <w:p w:rsidR="00C11A2E" w:rsidRPr="00C3088A" w:rsidRDefault="00C11A2E" w:rsidP="00FA3B14">
      <w:pPr>
        <w:snapToGrid w:val="0"/>
        <w:spacing w:line="500" w:lineRule="atLeast"/>
        <w:rPr>
          <w:rFonts w:ascii="細明體" w:eastAsia="細明體" w:hAnsi="細明體"/>
          <w:b/>
        </w:rPr>
      </w:pPr>
      <w:r w:rsidRPr="00C3088A">
        <w:rPr>
          <w:rFonts w:ascii="細明體" w:eastAsia="細明體" w:hAnsi="細明體"/>
          <w:b/>
        </w:rPr>
        <w:t>8月13日行程</w:t>
      </w:r>
    </w:p>
    <w:p w:rsidR="005946BA" w:rsidRPr="00C3088A" w:rsidRDefault="00C11A2E" w:rsidP="00FA3B14">
      <w:pPr>
        <w:adjustRightInd w:val="0"/>
        <w:snapToGrid w:val="0"/>
        <w:spacing w:beforeLines="50" w:before="180" w:line="500" w:lineRule="atLeast"/>
        <w:jc w:val="both"/>
        <w:rPr>
          <w:rFonts w:ascii="細明體" w:eastAsia="細明體" w:hAnsi="細明體"/>
          <w:b/>
          <w:bCs/>
          <w:iCs/>
        </w:rPr>
      </w:pPr>
      <w:r w:rsidRPr="00C3088A">
        <w:rPr>
          <w:rFonts w:ascii="細明體" w:eastAsia="細明體" w:hAnsi="細明體"/>
          <w:b/>
          <w:bCs/>
          <w:iCs/>
        </w:rPr>
        <w:t>(</w:t>
      </w:r>
      <w:proofErr w:type="gramStart"/>
      <w:r w:rsidRPr="00C3088A">
        <w:rPr>
          <w:rFonts w:ascii="細明體" w:eastAsia="細明體" w:hAnsi="細明體"/>
          <w:b/>
          <w:bCs/>
          <w:iCs/>
        </w:rPr>
        <w:t>一</w:t>
      </w:r>
      <w:proofErr w:type="gramEnd"/>
      <w:r w:rsidRPr="00C3088A">
        <w:rPr>
          <w:rFonts w:ascii="細明體" w:eastAsia="細明體" w:hAnsi="細明體"/>
          <w:b/>
          <w:bCs/>
          <w:iCs/>
        </w:rPr>
        <w:t>)</w:t>
      </w:r>
      <w:r w:rsidR="005946BA" w:rsidRPr="00C3088A">
        <w:rPr>
          <w:rFonts w:ascii="細明體" w:eastAsia="細明體" w:hAnsi="細明體"/>
          <w:b/>
          <w:bCs/>
          <w:iCs/>
        </w:rPr>
        <w:t>洽訪加拿大商</w:t>
      </w:r>
      <w:proofErr w:type="spellStart"/>
      <w:r w:rsidR="005946BA" w:rsidRPr="00C3088A">
        <w:rPr>
          <w:rFonts w:ascii="細明體" w:eastAsia="細明體" w:hAnsi="細明體"/>
          <w:b/>
          <w:bCs/>
          <w:iCs/>
        </w:rPr>
        <w:t>Ubisoft</w:t>
      </w:r>
      <w:proofErr w:type="spellEnd"/>
      <w:r w:rsidR="005946BA" w:rsidRPr="00C3088A">
        <w:rPr>
          <w:rFonts w:ascii="細明體" w:eastAsia="細明體" w:hAnsi="細明體"/>
          <w:b/>
          <w:bCs/>
          <w:iCs/>
        </w:rPr>
        <w:t>公司</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1、接見代表：</w:t>
      </w:r>
    </w:p>
    <w:p w:rsidR="00C11A2E" w:rsidRPr="00C3088A" w:rsidRDefault="00C11A2E"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 xml:space="preserve">Francis </w:t>
      </w:r>
      <w:proofErr w:type="spellStart"/>
      <w:r w:rsidRPr="00C3088A">
        <w:rPr>
          <w:rFonts w:ascii="細明體" w:eastAsia="細明體" w:hAnsi="細明體"/>
          <w:bCs/>
          <w:iCs/>
        </w:rPr>
        <w:t>Baillet</w:t>
      </w:r>
      <w:proofErr w:type="spellEnd"/>
      <w:r w:rsidRPr="00C3088A">
        <w:rPr>
          <w:rFonts w:ascii="細明體" w:eastAsia="細明體" w:hAnsi="細明體"/>
          <w:bCs/>
          <w:iCs/>
        </w:rPr>
        <w:t>, Vice-president Corporate Affairs</w:t>
      </w:r>
    </w:p>
    <w:p w:rsidR="005946BA" w:rsidRPr="00C3088A" w:rsidRDefault="00C11A2E"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lastRenderedPageBreak/>
        <w:t>Marie Claude Bernard, Public Relations</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2、公司背景說明：</w:t>
      </w:r>
    </w:p>
    <w:p w:rsidR="00E96A33" w:rsidRPr="00C3088A" w:rsidRDefault="004B2203" w:rsidP="00E96A33">
      <w:pPr>
        <w:adjustRightInd w:val="0"/>
        <w:snapToGrid w:val="0"/>
        <w:spacing w:beforeLines="50" w:before="180" w:line="500" w:lineRule="atLeast"/>
        <w:ind w:leftChars="177" w:left="425" w:firstLine="1"/>
        <w:jc w:val="both"/>
        <w:rPr>
          <w:rFonts w:ascii="細明體" w:eastAsia="細明體" w:hAnsi="細明體"/>
          <w:bCs/>
          <w:iCs/>
        </w:rPr>
      </w:pPr>
      <w:proofErr w:type="spellStart"/>
      <w:r w:rsidRPr="00C3088A">
        <w:rPr>
          <w:rFonts w:ascii="細明體" w:eastAsia="細明體" w:hAnsi="細明體"/>
          <w:bCs/>
          <w:iCs/>
        </w:rPr>
        <w:t>Ubisoft</w:t>
      </w:r>
      <w:proofErr w:type="spellEnd"/>
      <w:r w:rsidR="0042617B" w:rsidRPr="00C3088A">
        <w:rPr>
          <w:rFonts w:ascii="細明體" w:eastAsia="細明體" w:hAnsi="細明體"/>
          <w:bCs/>
          <w:iCs/>
        </w:rPr>
        <w:t>公司總部在法國，加拿大蒙特婁為最大公司，全球有30多個遊戲工作室，主要集中在歐洲與北美洲</w:t>
      </w:r>
      <w:proofErr w:type="gramStart"/>
      <w:r w:rsidR="0042617B" w:rsidRPr="00C3088A">
        <w:rPr>
          <w:rFonts w:ascii="細明體" w:eastAsia="細明體" w:hAnsi="細明體"/>
          <w:bCs/>
          <w:iCs/>
        </w:rPr>
        <w:t>東部，</w:t>
      </w:r>
      <w:proofErr w:type="gramEnd"/>
      <w:r w:rsidR="0042617B" w:rsidRPr="00C3088A">
        <w:rPr>
          <w:rFonts w:ascii="細明體" w:eastAsia="細明體" w:hAnsi="細明體"/>
          <w:bCs/>
          <w:iCs/>
        </w:rPr>
        <w:t>亞洲地區則有印度、上海、成都及新加坡，</w:t>
      </w:r>
      <w:r w:rsidRPr="00C3088A">
        <w:rPr>
          <w:rFonts w:ascii="細明體" w:eastAsia="細明體" w:hAnsi="細明體"/>
          <w:bCs/>
          <w:iCs/>
        </w:rPr>
        <w:t>主要</w:t>
      </w:r>
      <w:r w:rsidR="0042617B" w:rsidRPr="00C3088A">
        <w:rPr>
          <w:rFonts w:ascii="細明體" w:eastAsia="細明體" w:hAnsi="細明體"/>
          <w:bCs/>
          <w:iCs/>
        </w:rPr>
        <w:t>業務包括</w:t>
      </w:r>
      <w:r w:rsidRPr="00C3088A">
        <w:rPr>
          <w:rFonts w:ascii="細明體" w:eastAsia="細明體" w:hAnsi="細明體"/>
          <w:bCs/>
          <w:iCs/>
        </w:rPr>
        <w:t>開發、發行與經銷互動式娛樂遊戲與服務，</w:t>
      </w:r>
      <w:r w:rsidR="0042617B" w:rsidRPr="00C3088A">
        <w:rPr>
          <w:rFonts w:ascii="細明體" w:eastAsia="細明體" w:hAnsi="細明體"/>
          <w:bCs/>
          <w:iCs/>
        </w:rPr>
        <w:t>為</w:t>
      </w:r>
      <w:r w:rsidRPr="00C3088A">
        <w:rPr>
          <w:rFonts w:ascii="細明體" w:eastAsia="細明體" w:hAnsi="細明體"/>
          <w:bCs/>
          <w:iCs/>
        </w:rPr>
        <w:t>全球第三大電玩遊戲開發商，全球第十</w:t>
      </w:r>
      <w:r w:rsidR="0042617B" w:rsidRPr="00C3088A">
        <w:rPr>
          <w:rFonts w:ascii="細明體" w:eastAsia="細明體" w:hAnsi="細明體"/>
          <w:bCs/>
          <w:iCs/>
        </w:rPr>
        <w:t>大手機遊戲(Mobile Game)廠商</w:t>
      </w:r>
      <w:r w:rsidRPr="00C3088A">
        <w:rPr>
          <w:rFonts w:ascii="細明體" w:eastAsia="細明體" w:hAnsi="細明體"/>
          <w:bCs/>
          <w:iCs/>
        </w:rPr>
        <w:t>。</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3、洽訪情形：</w:t>
      </w:r>
    </w:p>
    <w:p w:rsidR="004B2203" w:rsidRPr="00C3088A" w:rsidRDefault="00767A14"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hint="eastAsia"/>
          <w:bCs/>
          <w:iCs/>
        </w:rPr>
        <w:t>U</w:t>
      </w:r>
      <w:r w:rsidR="004B2203" w:rsidRPr="00C3088A">
        <w:rPr>
          <w:rFonts w:ascii="細明體" w:eastAsia="細明體" w:hAnsi="細明體"/>
          <w:bCs/>
          <w:iCs/>
        </w:rPr>
        <w:t>公司表示，遊戲產業商機每年高達830億美元，是成長最快速的娛樂產業，</w:t>
      </w:r>
      <w:proofErr w:type="spellStart"/>
      <w:r w:rsidR="004B2203" w:rsidRPr="00C3088A">
        <w:rPr>
          <w:rFonts w:ascii="細明體" w:eastAsia="細明體" w:hAnsi="細明體"/>
          <w:bCs/>
          <w:iCs/>
        </w:rPr>
        <w:t>Ubisoft</w:t>
      </w:r>
      <w:proofErr w:type="spellEnd"/>
      <w:r w:rsidR="004B2203" w:rsidRPr="00C3088A">
        <w:rPr>
          <w:rFonts w:ascii="細明體" w:eastAsia="細明體" w:hAnsi="細明體"/>
          <w:bCs/>
          <w:iCs/>
        </w:rPr>
        <w:t>聚焦在新主機遊戲及電腦等競爭較低，價值較高的高端遊戲開發，目前重點開發運動類遊戲、音樂彈奏遊戲(可以用插入自己的吉他裝置做練習)與跳舞類遊戲。遊戲產業人才是最重要的資產，遊戲產業需要的人才包括動畫、藝術、公關、遊戲設計、行銷銷售、專案管理、資訊系統、程式設計、品質管理等超過100種類型的職業人才，在加拿大沒有足夠人才因應遊戲產業的成長，因此需要到其他國家拓點。</w:t>
      </w:r>
      <w:r w:rsidR="008238F5" w:rsidRPr="00C3088A">
        <w:rPr>
          <w:rFonts w:ascii="細明體" w:eastAsia="細明體" w:hAnsi="細明體"/>
          <w:bCs/>
          <w:iCs/>
        </w:rPr>
        <w:t>鑒於台灣為全球資通訊硬體生產大國，我商亦為SONY Play Station及微軟X-Box電玩遊戲機主要製造廠，為降低遊戲開發成本，該公司計畫在台投資設立研發中心，從事遊戲軟體開發等業務。另鑒於台灣為行動裝置遊戲重要的市場，為全球極佳的研發及測試基地，該商已將台灣列為亞太重要布局重點國家之</w:t>
      </w:r>
      <w:proofErr w:type="gramStart"/>
      <w:r w:rsidR="008238F5" w:rsidRPr="00C3088A">
        <w:rPr>
          <w:rFonts w:ascii="細明體" w:eastAsia="細明體" w:hAnsi="細明體"/>
          <w:bCs/>
          <w:iCs/>
        </w:rPr>
        <w:t>一</w:t>
      </w:r>
      <w:proofErr w:type="gramEnd"/>
      <w:r w:rsidR="008238F5" w:rsidRPr="00C3088A">
        <w:rPr>
          <w:rFonts w:ascii="細明體" w:eastAsia="細明體" w:hAnsi="細明體"/>
          <w:bCs/>
          <w:iCs/>
        </w:rPr>
        <w:t>。</w:t>
      </w:r>
    </w:p>
    <w:p w:rsidR="005946BA"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訪團</w:t>
      </w:r>
      <w:r w:rsidR="005946BA" w:rsidRPr="00C3088A">
        <w:rPr>
          <w:rFonts w:ascii="細明體" w:eastAsia="細明體" w:hAnsi="細明體"/>
          <w:bCs/>
          <w:iCs/>
        </w:rPr>
        <w:t>向該公司說明，非常歡迎該公司在台灣投資設立遊戲軟體開發中心，台灣政府一直致力於推動資通訊、軟體設計及數位遊戲等產業發展，台灣遊戲產業在手機遊戲</w:t>
      </w:r>
      <w:proofErr w:type="gramStart"/>
      <w:r w:rsidR="005946BA" w:rsidRPr="00C3088A">
        <w:rPr>
          <w:rFonts w:ascii="細明體" w:eastAsia="細明體" w:hAnsi="細明體"/>
          <w:bCs/>
          <w:iCs/>
        </w:rPr>
        <w:t>及線上遊戲</w:t>
      </w:r>
      <w:proofErr w:type="gramEnd"/>
      <w:r w:rsidR="005946BA" w:rsidRPr="00C3088A">
        <w:rPr>
          <w:rFonts w:ascii="細明體" w:eastAsia="細明體" w:hAnsi="細明體"/>
          <w:bCs/>
          <w:iCs/>
        </w:rPr>
        <w:t>領域也已培育出許多優秀的廠商和遊戲作品。對於該公司投資案，</w:t>
      </w:r>
      <w:r w:rsidR="0042617B" w:rsidRPr="00C3088A">
        <w:rPr>
          <w:rFonts w:ascii="細明體" w:eastAsia="細明體" w:hAnsi="細明體"/>
          <w:bCs/>
          <w:iCs/>
        </w:rPr>
        <w:t>經濟</w:t>
      </w:r>
      <w:r w:rsidR="005946BA" w:rsidRPr="00C3088A">
        <w:rPr>
          <w:rFonts w:ascii="細明體" w:eastAsia="細明體" w:hAnsi="細明體"/>
          <w:bCs/>
          <w:iCs/>
        </w:rPr>
        <w:t>部可協助引</w:t>
      </w:r>
      <w:proofErr w:type="gramStart"/>
      <w:r w:rsidR="005946BA" w:rsidRPr="00C3088A">
        <w:rPr>
          <w:rFonts w:ascii="細明體" w:eastAsia="細明體" w:hAnsi="細明體"/>
          <w:bCs/>
          <w:iCs/>
        </w:rPr>
        <w:t>介</w:t>
      </w:r>
      <w:proofErr w:type="gramEnd"/>
      <w:r w:rsidR="005946BA" w:rsidRPr="00C3088A">
        <w:rPr>
          <w:rFonts w:ascii="細明體" w:eastAsia="細明體" w:hAnsi="細明體"/>
          <w:bCs/>
          <w:iCs/>
        </w:rPr>
        <w:t>技術能力達國際標準廠商與該公司共同合作開發優質遊戲軟體，另行政院招商</w:t>
      </w:r>
      <w:proofErr w:type="gramStart"/>
      <w:r w:rsidR="005946BA" w:rsidRPr="00C3088A">
        <w:rPr>
          <w:rFonts w:ascii="細明體" w:eastAsia="細明體" w:hAnsi="細明體"/>
          <w:bCs/>
          <w:iCs/>
        </w:rPr>
        <w:t>及攬才</w:t>
      </w:r>
      <w:proofErr w:type="gramEnd"/>
      <w:r w:rsidR="005946BA" w:rsidRPr="00C3088A">
        <w:rPr>
          <w:rFonts w:ascii="細明體" w:eastAsia="細明體" w:hAnsi="細明體"/>
          <w:bCs/>
          <w:iCs/>
        </w:rPr>
        <w:t>中心提供專人專責服務窗口，協助聘僱專業軟體設計人力及排除來台投資障礙等，以協助落實投資計畫。</w:t>
      </w:r>
    </w:p>
    <w:p w:rsidR="005946BA" w:rsidRPr="00C3088A" w:rsidRDefault="008238F5" w:rsidP="00FA3B14">
      <w:pPr>
        <w:adjustRightInd w:val="0"/>
        <w:snapToGrid w:val="0"/>
        <w:spacing w:beforeLines="50" w:before="180" w:line="500" w:lineRule="atLeast"/>
        <w:jc w:val="both"/>
        <w:rPr>
          <w:rFonts w:ascii="細明體" w:eastAsia="細明體" w:hAnsi="細明體"/>
          <w:b/>
          <w:bCs/>
          <w:iCs/>
        </w:rPr>
      </w:pPr>
      <w:r w:rsidRPr="00C3088A">
        <w:rPr>
          <w:rFonts w:ascii="細明體" w:eastAsia="細明體" w:hAnsi="細明體"/>
          <w:b/>
          <w:bCs/>
          <w:iCs/>
        </w:rPr>
        <w:t>(二)</w:t>
      </w:r>
      <w:r w:rsidR="005946BA" w:rsidRPr="00C3088A">
        <w:rPr>
          <w:rFonts w:ascii="細明體" w:eastAsia="細明體" w:hAnsi="細明體"/>
          <w:b/>
          <w:bCs/>
          <w:iCs/>
        </w:rPr>
        <w:t>洽訪加拿大商</w:t>
      </w:r>
      <w:proofErr w:type="spellStart"/>
      <w:r w:rsidR="005946BA" w:rsidRPr="00C3088A">
        <w:rPr>
          <w:rFonts w:ascii="細明體" w:eastAsia="細明體" w:hAnsi="細明體"/>
          <w:b/>
          <w:bCs/>
          <w:iCs/>
        </w:rPr>
        <w:t>Pharmasicence</w:t>
      </w:r>
      <w:proofErr w:type="spellEnd"/>
      <w:r w:rsidR="005946BA" w:rsidRPr="00C3088A">
        <w:rPr>
          <w:rFonts w:ascii="細明體" w:eastAsia="細明體" w:hAnsi="細明體"/>
          <w:b/>
          <w:bCs/>
          <w:iCs/>
        </w:rPr>
        <w:t>公司</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lastRenderedPageBreak/>
        <w:t>1、接見代表：</w:t>
      </w:r>
    </w:p>
    <w:p w:rsidR="008238F5"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 xml:space="preserve">Morris Goodman, Chairman </w:t>
      </w:r>
      <w:proofErr w:type="spellStart"/>
      <w:r w:rsidRPr="00C3088A">
        <w:rPr>
          <w:rFonts w:ascii="細明體" w:eastAsia="細明體" w:hAnsi="細明體"/>
          <w:bCs/>
          <w:iCs/>
        </w:rPr>
        <w:t>Pharmascience</w:t>
      </w:r>
      <w:proofErr w:type="spellEnd"/>
    </w:p>
    <w:p w:rsidR="008238F5"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 xml:space="preserve">David Goodman, CEO </w:t>
      </w:r>
      <w:proofErr w:type="spellStart"/>
      <w:r w:rsidRPr="00C3088A">
        <w:rPr>
          <w:rFonts w:ascii="細明體" w:eastAsia="細明體" w:hAnsi="細明體"/>
          <w:bCs/>
          <w:iCs/>
        </w:rPr>
        <w:t>Pharmascience</w:t>
      </w:r>
      <w:proofErr w:type="spellEnd"/>
    </w:p>
    <w:p w:rsidR="008238F5"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proofErr w:type="spellStart"/>
      <w:r w:rsidRPr="00C3088A">
        <w:rPr>
          <w:rFonts w:ascii="細明體" w:eastAsia="細明體" w:hAnsi="細明體"/>
          <w:bCs/>
          <w:iCs/>
        </w:rPr>
        <w:t>Milva</w:t>
      </w:r>
      <w:proofErr w:type="spellEnd"/>
      <w:r w:rsidRPr="00C3088A">
        <w:rPr>
          <w:rFonts w:ascii="細明體" w:eastAsia="細明體" w:hAnsi="細明體"/>
          <w:bCs/>
          <w:iCs/>
        </w:rPr>
        <w:t xml:space="preserve"> </w:t>
      </w:r>
      <w:proofErr w:type="spellStart"/>
      <w:r w:rsidRPr="00C3088A">
        <w:rPr>
          <w:rFonts w:ascii="細明體" w:eastAsia="細明體" w:hAnsi="細明體"/>
          <w:bCs/>
          <w:iCs/>
        </w:rPr>
        <w:t>D’Aronco</w:t>
      </w:r>
      <w:proofErr w:type="spellEnd"/>
      <w:r w:rsidRPr="00C3088A">
        <w:rPr>
          <w:rFonts w:ascii="細明體" w:eastAsia="細明體" w:hAnsi="細明體"/>
          <w:bCs/>
          <w:iCs/>
        </w:rPr>
        <w:t>, Senior Director, International Pipeline, Marketing and Strategy</w:t>
      </w:r>
    </w:p>
    <w:p w:rsidR="008238F5"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 xml:space="preserve">Ivan </w:t>
      </w:r>
      <w:proofErr w:type="spellStart"/>
      <w:r w:rsidRPr="00C3088A">
        <w:rPr>
          <w:rFonts w:ascii="細明體" w:eastAsia="細明體" w:hAnsi="細明體"/>
          <w:bCs/>
          <w:iCs/>
        </w:rPr>
        <w:t>Duvniak</w:t>
      </w:r>
      <w:proofErr w:type="spellEnd"/>
      <w:r w:rsidRPr="00C3088A">
        <w:rPr>
          <w:rFonts w:ascii="細明體" w:eastAsia="細明體" w:hAnsi="細明體"/>
          <w:bCs/>
          <w:iCs/>
        </w:rPr>
        <w:t xml:space="preserve">, Senior </w:t>
      </w:r>
      <w:proofErr w:type="spellStart"/>
      <w:r w:rsidRPr="00C3088A">
        <w:rPr>
          <w:rFonts w:ascii="細明體" w:eastAsia="細明體" w:hAnsi="細明體"/>
          <w:bCs/>
          <w:iCs/>
        </w:rPr>
        <w:t>Diretor</w:t>
      </w:r>
      <w:proofErr w:type="spellEnd"/>
      <w:r w:rsidRPr="00C3088A">
        <w:rPr>
          <w:rFonts w:ascii="細明體" w:eastAsia="細明體" w:hAnsi="細明體"/>
          <w:bCs/>
          <w:iCs/>
        </w:rPr>
        <w:t>, Operations and Investments</w:t>
      </w:r>
    </w:p>
    <w:p w:rsidR="008238F5"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proofErr w:type="spellStart"/>
      <w:r w:rsidRPr="00C3088A">
        <w:rPr>
          <w:rFonts w:ascii="細明體" w:eastAsia="細明體" w:hAnsi="細明體"/>
          <w:bCs/>
          <w:iCs/>
        </w:rPr>
        <w:t>Steeve</w:t>
      </w:r>
      <w:proofErr w:type="spellEnd"/>
      <w:r w:rsidRPr="00C3088A">
        <w:rPr>
          <w:rFonts w:ascii="細明體" w:eastAsia="細明體" w:hAnsi="細明體"/>
          <w:bCs/>
          <w:iCs/>
        </w:rPr>
        <w:t xml:space="preserve"> </w:t>
      </w:r>
      <w:proofErr w:type="spellStart"/>
      <w:r w:rsidRPr="00C3088A">
        <w:rPr>
          <w:rFonts w:ascii="細明體" w:eastAsia="細明體" w:hAnsi="細明體"/>
          <w:bCs/>
          <w:iCs/>
        </w:rPr>
        <w:t>Azoulay</w:t>
      </w:r>
      <w:proofErr w:type="spellEnd"/>
      <w:r w:rsidRPr="00C3088A">
        <w:rPr>
          <w:rFonts w:ascii="細明體" w:eastAsia="細明體" w:hAnsi="細明體"/>
          <w:bCs/>
          <w:iCs/>
        </w:rPr>
        <w:t>, Director, Corporate Communications</w:t>
      </w:r>
    </w:p>
    <w:p w:rsidR="008238F5"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Antoine Ngo, Manager, International Strategy and Marketing</w:t>
      </w:r>
    </w:p>
    <w:p w:rsidR="008238F5"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 xml:space="preserve">Sandy </w:t>
      </w:r>
      <w:proofErr w:type="spellStart"/>
      <w:r w:rsidRPr="00C3088A">
        <w:rPr>
          <w:rFonts w:ascii="細明體" w:eastAsia="細明體" w:hAnsi="細明體"/>
          <w:bCs/>
          <w:iCs/>
        </w:rPr>
        <w:t>Beyko</w:t>
      </w:r>
      <w:proofErr w:type="spellEnd"/>
      <w:r w:rsidRPr="00C3088A">
        <w:rPr>
          <w:rFonts w:ascii="細明體" w:eastAsia="細明體" w:hAnsi="細明體"/>
          <w:bCs/>
          <w:iCs/>
        </w:rPr>
        <w:t>, Business Advisor - Life Sciences</w:t>
      </w:r>
    </w:p>
    <w:p w:rsidR="005946BA" w:rsidRPr="00C3088A" w:rsidRDefault="005946BA" w:rsidP="00FA3B14">
      <w:pPr>
        <w:adjustRightInd w:val="0"/>
        <w:snapToGrid w:val="0"/>
        <w:spacing w:beforeLines="50" w:before="180" w:line="500" w:lineRule="atLeast"/>
        <w:jc w:val="both"/>
        <w:rPr>
          <w:rFonts w:ascii="細明體" w:eastAsia="細明體" w:hAnsi="細明體"/>
          <w:bCs/>
          <w:iCs/>
        </w:rPr>
      </w:pPr>
      <w:r w:rsidRPr="00C3088A">
        <w:rPr>
          <w:rFonts w:ascii="細明體" w:eastAsia="細明體" w:hAnsi="細明體"/>
          <w:bCs/>
          <w:iCs/>
        </w:rPr>
        <w:t>2、公司背景說明：</w:t>
      </w:r>
    </w:p>
    <w:p w:rsidR="005946BA"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proofErr w:type="spellStart"/>
      <w:r w:rsidRPr="00C3088A">
        <w:rPr>
          <w:rFonts w:ascii="細明體" w:eastAsia="細明體" w:hAnsi="細明體"/>
          <w:bCs/>
          <w:iCs/>
        </w:rPr>
        <w:t>Pharmascience</w:t>
      </w:r>
      <w:proofErr w:type="spellEnd"/>
      <w:r w:rsidRPr="00C3088A">
        <w:rPr>
          <w:rFonts w:ascii="細明體" w:eastAsia="細明體" w:hAnsi="細明體"/>
          <w:bCs/>
          <w:iCs/>
        </w:rPr>
        <w:t xml:space="preserve"> </w:t>
      </w:r>
      <w:r w:rsidR="0042617B" w:rsidRPr="00C3088A">
        <w:rPr>
          <w:rFonts w:ascii="細明體" w:eastAsia="細明體" w:hAnsi="細明體"/>
          <w:bCs/>
          <w:iCs/>
        </w:rPr>
        <w:t>於</w:t>
      </w:r>
      <w:r w:rsidRPr="00C3088A">
        <w:rPr>
          <w:rFonts w:ascii="細明體" w:eastAsia="細明體" w:hAnsi="細明體"/>
          <w:bCs/>
          <w:iCs/>
        </w:rPr>
        <w:t>1983年</w:t>
      </w:r>
      <w:r w:rsidR="0042617B" w:rsidRPr="00C3088A">
        <w:rPr>
          <w:rFonts w:ascii="細明體" w:eastAsia="細明體" w:hAnsi="細明體"/>
          <w:bCs/>
          <w:iCs/>
        </w:rPr>
        <w:t>設立</w:t>
      </w:r>
      <w:r w:rsidRPr="00C3088A">
        <w:rPr>
          <w:rFonts w:ascii="細明體" w:eastAsia="細明體" w:hAnsi="細明體"/>
          <w:bCs/>
          <w:iCs/>
        </w:rPr>
        <w:t>，為加拿大第10大製藥公司，加拿大第3大學名藥廠，全球有60餘國據點。成立至今投入研究開發的金費約達5</w:t>
      </w:r>
      <w:proofErr w:type="gramStart"/>
      <w:r w:rsidRPr="00C3088A">
        <w:rPr>
          <w:rFonts w:ascii="細明體" w:eastAsia="細明體" w:hAnsi="細明體"/>
          <w:bCs/>
          <w:iCs/>
        </w:rPr>
        <w:t>千萬</w:t>
      </w:r>
      <w:proofErr w:type="gramEnd"/>
      <w:r w:rsidRPr="00C3088A">
        <w:rPr>
          <w:rFonts w:ascii="細明體" w:eastAsia="細明體" w:hAnsi="細明體"/>
          <w:bCs/>
          <w:iCs/>
        </w:rPr>
        <w:t>美元，平均每年推出25種新產品。品牌產品專注於泌尿科，腸胃科，癌症及整形相關產品以及學名藥及OTC非處方藥品。</w:t>
      </w:r>
      <w:proofErr w:type="spellStart"/>
      <w:r w:rsidRPr="00C3088A">
        <w:rPr>
          <w:rFonts w:ascii="細明體" w:eastAsia="細明體" w:hAnsi="細明體"/>
          <w:bCs/>
          <w:iCs/>
        </w:rPr>
        <w:t>Pharmascience</w:t>
      </w:r>
      <w:proofErr w:type="spellEnd"/>
      <w:r w:rsidRPr="00C3088A">
        <w:rPr>
          <w:rFonts w:ascii="細明體" w:eastAsia="細明體" w:hAnsi="細明體"/>
          <w:bCs/>
          <w:iCs/>
        </w:rPr>
        <w:t>在國際拓展方面</w:t>
      </w:r>
      <w:r w:rsidR="00714725" w:rsidRPr="00C3088A">
        <w:rPr>
          <w:rFonts w:ascii="細明體" w:eastAsia="細明體" w:hAnsi="細明體" w:hint="eastAsia"/>
          <w:bCs/>
          <w:iCs/>
        </w:rPr>
        <w:t>，</w:t>
      </w:r>
      <w:r w:rsidRPr="00C3088A">
        <w:rPr>
          <w:rFonts w:ascii="細明體" w:eastAsia="細明體" w:hAnsi="細明體"/>
          <w:bCs/>
          <w:iCs/>
        </w:rPr>
        <w:t>因應各國情況採用彈性方式，包括策略性夥伴、合資、授權、共同開發</w:t>
      </w:r>
      <w:r w:rsidR="00714725" w:rsidRPr="00C3088A">
        <w:rPr>
          <w:rFonts w:ascii="細明體" w:eastAsia="細明體" w:hAnsi="細明體" w:hint="eastAsia"/>
          <w:bCs/>
          <w:iCs/>
        </w:rPr>
        <w:t>等</w:t>
      </w:r>
      <w:r w:rsidRPr="00C3088A">
        <w:rPr>
          <w:rFonts w:ascii="細明體" w:eastAsia="細明體" w:hAnsi="細明體"/>
          <w:bCs/>
          <w:iCs/>
        </w:rPr>
        <w:t>。</w:t>
      </w:r>
    </w:p>
    <w:p w:rsidR="005946BA" w:rsidRPr="00C3088A" w:rsidRDefault="005946BA" w:rsidP="00FA3B14">
      <w:pPr>
        <w:adjustRightInd w:val="0"/>
        <w:snapToGrid w:val="0"/>
        <w:spacing w:beforeLines="50" w:before="180" w:line="500" w:lineRule="atLeast"/>
        <w:jc w:val="both"/>
        <w:rPr>
          <w:rFonts w:ascii="細明體" w:eastAsia="細明體" w:hAnsi="細明體"/>
          <w:bCs/>
          <w:iCs/>
        </w:rPr>
      </w:pPr>
      <w:r w:rsidRPr="00C3088A">
        <w:rPr>
          <w:rFonts w:ascii="細明體" w:eastAsia="細明體" w:hAnsi="細明體"/>
          <w:bCs/>
          <w:iCs/>
        </w:rPr>
        <w:t>3、洽訪情形：</w:t>
      </w:r>
    </w:p>
    <w:p w:rsidR="005946BA" w:rsidRPr="00C3088A" w:rsidRDefault="00767A14"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hint="eastAsia"/>
          <w:bCs/>
          <w:iCs/>
        </w:rPr>
        <w:t>P</w:t>
      </w:r>
      <w:r w:rsidR="008238F5" w:rsidRPr="00C3088A">
        <w:rPr>
          <w:rFonts w:ascii="細明體" w:eastAsia="細明體" w:hAnsi="細明體"/>
          <w:bCs/>
          <w:iCs/>
        </w:rPr>
        <w:t>公司表示，目前為開拓亞洲市場與人才，考慮在台灣投資</w:t>
      </w:r>
      <w:r w:rsidR="00912B5E" w:rsidRPr="00C3088A">
        <w:rPr>
          <w:rFonts w:ascii="細明體" w:eastAsia="細明體" w:hAnsi="細明體"/>
          <w:bCs/>
          <w:iCs/>
        </w:rPr>
        <w:t>設立</w:t>
      </w:r>
      <w:r w:rsidR="008238F5" w:rsidRPr="00C3088A">
        <w:rPr>
          <w:rFonts w:ascii="細明體" w:eastAsia="細明體" w:hAnsi="細明體"/>
          <w:bCs/>
          <w:iCs/>
        </w:rPr>
        <w:t>營運與研發中心，並針對台灣的研發獎勵措施與條件等</w:t>
      </w:r>
      <w:proofErr w:type="gramStart"/>
      <w:r w:rsidR="008238F5" w:rsidRPr="00C3088A">
        <w:rPr>
          <w:rFonts w:ascii="細明體" w:eastAsia="細明體" w:hAnsi="細明體"/>
          <w:bCs/>
          <w:iCs/>
        </w:rPr>
        <w:t>問題與訪團</w:t>
      </w:r>
      <w:proofErr w:type="gramEnd"/>
      <w:r w:rsidR="008238F5" w:rsidRPr="00C3088A">
        <w:rPr>
          <w:rFonts w:ascii="細明體" w:eastAsia="細明體" w:hAnsi="細明體"/>
          <w:bCs/>
          <w:iCs/>
        </w:rPr>
        <w:t>交流。除了</w:t>
      </w:r>
      <w:proofErr w:type="spellStart"/>
      <w:r w:rsidR="008238F5" w:rsidRPr="00C3088A">
        <w:rPr>
          <w:rFonts w:ascii="細明體" w:eastAsia="細明體" w:hAnsi="細明體"/>
          <w:bCs/>
          <w:iCs/>
        </w:rPr>
        <w:t>Pharmascience</w:t>
      </w:r>
      <w:proofErr w:type="spellEnd"/>
      <w:r w:rsidR="008238F5" w:rsidRPr="00C3088A">
        <w:rPr>
          <w:rFonts w:ascii="細明體" w:eastAsia="細明體" w:hAnsi="細明體"/>
          <w:bCs/>
          <w:iCs/>
        </w:rPr>
        <w:t>多位高層與會，魁北克經濟創新外交部也派員出席，顯示對本次交流的慎重。</w:t>
      </w:r>
    </w:p>
    <w:p w:rsidR="005946BA" w:rsidRPr="00C3088A" w:rsidRDefault="008238F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訪團</w:t>
      </w:r>
      <w:r w:rsidR="005946BA" w:rsidRPr="00C3088A">
        <w:rPr>
          <w:rFonts w:ascii="細明體" w:eastAsia="細明體" w:hAnsi="細明體"/>
          <w:bCs/>
          <w:iCs/>
        </w:rPr>
        <w:t>向該公司說明，台灣擁有優越的研發人才、智慧財產權保護等優勢，</w:t>
      </w:r>
      <w:r w:rsidR="00912B5E" w:rsidRPr="00C3088A">
        <w:rPr>
          <w:rFonts w:ascii="細明體" w:eastAsia="細明體" w:hAnsi="細明體"/>
          <w:bCs/>
          <w:iCs/>
        </w:rPr>
        <w:t>已</w:t>
      </w:r>
      <w:r w:rsidR="005946BA" w:rsidRPr="00C3088A">
        <w:rPr>
          <w:rFonts w:ascii="細明體" w:eastAsia="細明體" w:hAnsi="細明體"/>
          <w:bCs/>
          <w:iCs/>
        </w:rPr>
        <w:t>吸引跨國醫藥公司合作研發亞洲特殊疾病用藥。另台灣政府已將生技產業列入國家重點產業之一，經過政府與民間長期努力，已逐步邁入豐收的成長階段。期待該公司能結合台灣的資源，共同投入新藥開發。對於該公司投資案，</w:t>
      </w:r>
      <w:r w:rsidR="00912B5E" w:rsidRPr="00C3088A">
        <w:rPr>
          <w:rFonts w:ascii="細明體" w:eastAsia="細明體" w:hAnsi="細明體"/>
          <w:bCs/>
          <w:iCs/>
        </w:rPr>
        <w:t>經濟部</w:t>
      </w:r>
      <w:r w:rsidR="005946BA" w:rsidRPr="00C3088A">
        <w:rPr>
          <w:rFonts w:ascii="細明體" w:eastAsia="細明體" w:hAnsi="細明體"/>
          <w:bCs/>
          <w:iCs/>
        </w:rPr>
        <w:lastRenderedPageBreak/>
        <w:t>可協助尋找合作廠商，另行政院招商</w:t>
      </w:r>
      <w:proofErr w:type="gramStart"/>
      <w:r w:rsidR="005946BA" w:rsidRPr="00C3088A">
        <w:rPr>
          <w:rFonts w:ascii="細明體" w:eastAsia="細明體" w:hAnsi="細明體"/>
          <w:bCs/>
          <w:iCs/>
        </w:rPr>
        <w:t>及攬才</w:t>
      </w:r>
      <w:proofErr w:type="gramEnd"/>
      <w:r w:rsidR="005946BA" w:rsidRPr="00C3088A">
        <w:rPr>
          <w:rFonts w:ascii="細明體" w:eastAsia="細明體" w:hAnsi="細明體"/>
          <w:bCs/>
          <w:iCs/>
        </w:rPr>
        <w:t>中心提供專人專責服務窗口，協助該公司申請在台設立研發中心之補助及排除來台投資之障礙等。最後</w:t>
      </w:r>
      <w:r w:rsidRPr="00C3088A">
        <w:rPr>
          <w:rFonts w:ascii="細明體" w:eastAsia="細明體" w:hAnsi="細明體"/>
          <w:bCs/>
          <w:iCs/>
        </w:rPr>
        <w:t>經濟部</w:t>
      </w:r>
      <w:proofErr w:type="gramStart"/>
      <w:r w:rsidRPr="00C3088A">
        <w:rPr>
          <w:rFonts w:ascii="細明體" w:eastAsia="細明體" w:hAnsi="細明體"/>
          <w:bCs/>
          <w:iCs/>
        </w:rPr>
        <w:t>卓</w:t>
      </w:r>
      <w:proofErr w:type="gramEnd"/>
      <w:r w:rsidRPr="00C3088A">
        <w:rPr>
          <w:rFonts w:ascii="細明體" w:eastAsia="細明體" w:hAnsi="細明體"/>
          <w:bCs/>
          <w:iCs/>
        </w:rPr>
        <w:t>次長</w:t>
      </w:r>
      <w:r w:rsidR="005946BA" w:rsidRPr="00C3088A">
        <w:rPr>
          <w:rFonts w:ascii="細明體" w:eastAsia="細明體" w:hAnsi="細明體"/>
          <w:bCs/>
          <w:iCs/>
        </w:rPr>
        <w:t>與該公司執行長David Goodman簽署投資合作意向書(LOI)。</w:t>
      </w:r>
    </w:p>
    <w:p w:rsidR="005946BA" w:rsidRPr="00C3088A" w:rsidRDefault="00F16DFE" w:rsidP="00FA3B14">
      <w:pPr>
        <w:adjustRightInd w:val="0"/>
        <w:snapToGrid w:val="0"/>
        <w:spacing w:beforeLines="50" w:before="180" w:line="500" w:lineRule="atLeast"/>
        <w:jc w:val="both"/>
        <w:rPr>
          <w:rFonts w:ascii="細明體" w:eastAsia="細明體" w:hAnsi="細明體"/>
          <w:b/>
          <w:bCs/>
          <w:iCs/>
        </w:rPr>
      </w:pPr>
      <w:r w:rsidRPr="00C3088A">
        <w:rPr>
          <w:rFonts w:ascii="細明體" w:eastAsia="細明體" w:hAnsi="細明體"/>
          <w:b/>
          <w:bCs/>
          <w:iCs/>
        </w:rPr>
        <w:t>(三)</w:t>
      </w:r>
      <w:r w:rsidR="005946BA" w:rsidRPr="00C3088A">
        <w:rPr>
          <w:rFonts w:ascii="細明體" w:eastAsia="細明體" w:hAnsi="細明體"/>
          <w:b/>
          <w:bCs/>
          <w:iCs/>
        </w:rPr>
        <w:t>洽訪加拿大商Future Electronics公司</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1、接見代表：</w:t>
      </w:r>
    </w:p>
    <w:p w:rsidR="005946BA" w:rsidRPr="00C3088A" w:rsidRDefault="00F16DFE" w:rsidP="00C3088A">
      <w:pPr>
        <w:adjustRightInd w:val="0"/>
        <w:snapToGrid w:val="0"/>
        <w:spacing w:beforeLines="50" w:before="180" w:line="500" w:lineRule="atLeast"/>
        <w:ind w:leftChars="59" w:left="142" w:firstLineChars="118" w:firstLine="283"/>
        <w:jc w:val="both"/>
        <w:rPr>
          <w:rFonts w:ascii="細明體" w:eastAsia="細明體" w:hAnsi="細明體"/>
          <w:bCs/>
          <w:iCs/>
        </w:rPr>
      </w:pPr>
      <w:r w:rsidRPr="00C3088A">
        <w:rPr>
          <w:rFonts w:ascii="細明體" w:eastAsia="細明體" w:hAnsi="細明體"/>
          <w:bCs/>
          <w:iCs/>
        </w:rPr>
        <w:t xml:space="preserve">Jamie </w:t>
      </w:r>
      <w:proofErr w:type="spellStart"/>
      <w:r w:rsidRPr="00C3088A">
        <w:rPr>
          <w:rFonts w:ascii="細明體" w:eastAsia="細明體" w:hAnsi="細明體"/>
          <w:bCs/>
          <w:iCs/>
        </w:rPr>
        <w:t>Singerman</w:t>
      </w:r>
      <w:proofErr w:type="spellEnd"/>
      <w:r w:rsidRPr="00C3088A">
        <w:rPr>
          <w:rFonts w:ascii="細明體" w:eastAsia="細明體" w:hAnsi="細明體"/>
          <w:bCs/>
          <w:iCs/>
        </w:rPr>
        <w:t>, Corporate Vice-President</w:t>
      </w:r>
    </w:p>
    <w:p w:rsidR="003149FB" w:rsidRPr="00C3088A" w:rsidRDefault="003149FB" w:rsidP="00C3088A">
      <w:pPr>
        <w:adjustRightInd w:val="0"/>
        <w:snapToGrid w:val="0"/>
        <w:spacing w:beforeLines="50" w:before="180" w:line="500" w:lineRule="atLeast"/>
        <w:ind w:leftChars="59" w:left="142" w:firstLineChars="118" w:firstLine="283"/>
        <w:jc w:val="both"/>
        <w:rPr>
          <w:rFonts w:ascii="細明體" w:eastAsia="細明體" w:hAnsi="細明體"/>
          <w:bCs/>
          <w:iCs/>
        </w:rPr>
      </w:pPr>
      <w:r w:rsidRPr="00C3088A">
        <w:rPr>
          <w:rFonts w:ascii="細明體" w:eastAsia="細明體" w:hAnsi="細明體"/>
          <w:bCs/>
          <w:iCs/>
        </w:rPr>
        <w:t xml:space="preserve">Omar </w:t>
      </w:r>
      <w:proofErr w:type="spellStart"/>
      <w:r w:rsidRPr="00C3088A">
        <w:rPr>
          <w:rFonts w:ascii="細明體" w:eastAsia="細明體" w:hAnsi="細明體"/>
          <w:bCs/>
          <w:iCs/>
        </w:rPr>
        <w:t>Baig</w:t>
      </w:r>
      <w:proofErr w:type="spellEnd"/>
      <w:r w:rsidRPr="00C3088A">
        <w:rPr>
          <w:rFonts w:ascii="細明體" w:eastAsia="細明體" w:hAnsi="細明體"/>
          <w:bCs/>
          <w:iCs/>
        </w:rPr>
        <w:t>, Corporate Vice-President</w:t>
      </w:r>
    </w:p>
    <w:p w:rsidR="003149FB" w:rsidRPr="00C3088A" w:rsidRDefault="003149FB" w:rsidP="00C3088A">
      <w:pPr>
        <w:adjustRightInd w:val="0"/>
        <w:snapToGrid w:val="0"/>
        <w:spacing w:beforeLines="50" w:before="180" w:line="500" w:lineRule="atLeast"/>
        <w:ind w:leftChars="59" w:left="142" w:firstLineChars="118" w:firstLine="283"/>
        <w:jc w:val="both"/>
        <w:rPr>
          <w:rFonts w:ascii="細明體" w:eastAsia="細明體" w:hAnsi="細明體"/>
          <w:bCs/>
          <w:iCs/>
        </w:rPr>
      </w:pPr>
      <w:r w:rsidRPr="00C3088A">
        <w:rPr>
          <w:rFonts w:ascii="細明體" w:eastAsia="細明體" w:hAnsi="細明體"/>
          <w:bCs/>
          <w:iCs/>
        </w:rPr>
        <w:t>Tracy Sutherland, Sales Training Manager</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2、公司背景說明：</w:t>
      </w:r>
    </w:p>
    <w:p w:rsidR="005946BA" w:rsidRPr="00C3088A" w:rsidRDefault="00BE4D69"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Future Electronics公司成立於1968年，</w:t>
      </w:r>
      <w:r w:rsidR="008973D1" w:rsidRPr="00C3088A">
        <w:rPr>
          <w:rFonts w:ascii="細明體" w:eastAsia="細明體" w:hAnsi="細明體" w:hint="eastAsia"/>
          <w:bCs/>
          <w:iCs/>
        </w:rPr>
        <w:t>總部設於加拿大蒙特</w:t>
      </w:r>
      <w:proofErr w:type="gramStart"/>
      <w:r w:rsidR="008973D1" w:rsidRPr="00C3088A">
        <w:rPr>
          <w:rFonts w:ascii="細明體" w:eastAsia="細明體" w:hAnsi="細明體" w:hint="eastAsia"/>
          <w:bCs/>
          <w:iCs/>
        </w:rPr>
        <w:t>婁</w:t>
      </w:r>
      <w:proofErr w:type="gramEnd"/>
      <w:r w:rsidR="008973D1" w:rsidRPr="00C3088A">
        <w:rPr>
          <w:rFonts w:ascii="細明體" w:eastAsia="細明體" w:hAnsi="細明體" w:hint="eastAsia"/>
          <w:bCs/>
          <w:iCs/>
        </w:rPr>
        <w:t>，</w:t>
      </w:r>
      <w:r w:rsidR="00912B5E" w:rsidRPr="00C3088A">
        <w:rPr>
          <w:rFonts w:ascii="細明體" w:eastAsia="細明體" w:hAnsi="細明體"/>
          <w:bCs/>
          <w:iCs/>
        </w:rPr>
        <w:t>在全球40餘國設有169個營運據點，</w:t>
      </w:r>
      <w:r w:rsidRPr="00C3088A">
        <w:rPr>
          <w:rFonts w:ascii="細明體" w:eastAsia="細明體" w:hAnsi="細明體"/>
          <w:bCs/>
          <w:iCs/>
        </w:rPr>
        <w:t>為加拿大最大、全球第四大之專業電子零組件通路商，主要代理電子產品包括液晶顯示器</w:t>
      </w:r>
      <w:r w:rsidR="008973D1" w:rsidRPr="00C3088A">
        <w:rPr>
          <w:rFonts w:ascii="細明體" w:eastAsia="細明體" w:hAnsi="細明體" w:hint="eastAsia"/>
          <w:bCs/>
          <w:iCs/>
        </w:rPr>
        <w:t>、半導體、被動元件及</w:t>
      </w:r>
      <w:r w:rsidRPr="00C3088A">
        <w:rPr>
          <w:rFonts w:ascii="細明體" w:eastAsia="細明體" w:hAnsi="細明體"/>
          <w:bCs/>
          <w:iCs/>
        </w:rPr>
        <w:t>LED 等數萬種電子零組件，</w:t>
      </w:r>
      <w:r w:rsidR="007910E7" w:rsidRPr="00C3088A">
        <w:rPr>
          <w:rFonts w:ascii="細明體" w:eastAsia="細明體" w:hAnsi="細明體" w:hint="eastAsia"/>
          <w:bCs/>
          <w:iCs/>
        </w:rPr>
        <w:t>透過公司控制中心平台可監控全球各地的庫存與供需情況，</w:t>
      </w:r>
      <w:r w:rsidRPr="00C3088A">
        <w:rPr>
          <w:rFonts w:ascii="細明體" w:eastAsia="細明體" w:hAnsi="細明體"/>
          <w:bCs/>
          <w:iCs/>
        </w:rPr>
        <w:t>達成全球調度運籌、銷售及國際行銷之無縫整合，</w:t>
      </w:r>
      <w:r w:rsidR="008973D1" w:rsidRPr="00C3088A">
        <w:rPr>
          <w:rFonts w:ascii="細明體" w:eastAsia="細明體" w:hAnsi="細明體" w:hint="eastAsia"/>
          <w:bCs/>
          <w:iCs/>
        </w:rPr>
        <w:t>以</w:t>
      </w:r>
      <w:r w:rsidRPr="00C3088A">
        <w:rPr>
          <w:rFonts w:ascii="細明體" w:eastAsia="細明體" w:hAnsi="細明體"/>
          <w:bCs/>
          <w:iCs/>
        </w:rPr>
        <w:t>降低整體庫存。</w:t>
      </w:r>
      <w:r w:rsidR="00912B5E" w:rsidRPr="00C3088A">
        <w:rPr>
          <w:rFonts w:ascii="細明體" w:eastAsia="細明體" w:hAnsi="細明體"/>
          <w:bCs/>
          <w:iCs/>
        </w:rPr>
        <w:t>該公司目前在台北及新竹兩處亦設有辦公室。</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3、洽訪情形：</w:t>
      </w:r>
    </w:p>
    <w:p w:rsidR="005946BA" w:rsidRPr="00C3088A" w:rsidRDefault="00767A14" w:rsidP="00100401">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hint="eastAsia"/>
          <w:bCs/>
          <w:iCs/>
        </w:rPr>
        <w:t>F</w:t>
      </w:r>
      <w:r w:rsidR="00BE4D69" w:rsidRPr="00C3088A">
        <w:rPr>
          <w:rFonts w:ascii="細明體" w:eastAsia="細明體" w:hAnsi="細明體"/>
          <w:bCs/>
          <w:iCs/>
        </w:rPr>
        <w:t>公司表示，Future Electronics除了經銷與倉儲，也提供廣泛的服務，包括協助客戶系統設計、庫存與進行供應鏈管理等，其在新加坡與孟非斯(Memphis)的物流中心，可達一天交貨的效率，準時交貨率為業界之冠。除了傳統的電子零件技術支援，也協助客戶透過技術整合與新興科技的使用增加效率、生產力與開創新的利潤，而非只是增加產品的附加價值。未來看好的應用包括健康照護、工業、農業、交通、智慧建築</w:t>
      </w:r>
      <w:proofErr w:type="gramStart"/>
      <w:r w:rsidR="00BE4D69" w:rsidRPr="00C3088A">
        <w:rPr>
          <w:rFonts w:ascii="細明體" w:eastAsia="細明體" w:hAnsi="細明體"/>
          <w:bCs/>
          <w:iCs/>
        </w:rPr>
        <w:t>與物聯網</w:t>
      </w:r>
      <w:proofErr w:type="gramEnd"/>
      <w:r w:rsidR="00BE4D69" w:rsidRPr="00C3088A">
        <w:rPr>
          <w:rFonts w:ascii="細明體" w:eastAsia="細明體" w:hAnsi="細明體"/>
          <w:bCs/>
          <w:iCs/>
        </w:rPr>
        <w:t>設施</w:t>
      </w:r>
      <w:r w:rsidR="00912B5E" w:rsidRPr="00C3088A">
        <w:rPr>
          <w:rFonts w:ascii="細明體" w:eastAsia="細明體" w:hAnsi="細明體"/>
          <w:bCs/>
          <w:iCs/>
        </w:rPr>
        <w:t>等</w:t>
      </w:r>
      <w:r w:rsidR="00BE4D69" w:rsidRPr="00C3088A">
        <w:rPr>
          <w:rFonts w:ascii="細明體" w:eastAsia="細明體" w:hAnsi="細明體"/>
          <w:bCs/>
          <w:iCs/>
        </w:rPr>
        <w:t>。因台灣為全球重要的電子零組件中心，目前Future Electronics雖然在新竹與台北設有辦事處，但考慮需求增加，將到南部設立辦事處，或是在台灣設立亞太物流中心或設計中心。</w:t>
      </w:r>
    </w:p>
    <w:p w:rsidR="005946BA" w:rsidRPr="00C3088A" w:rsidRDefault="00BE4D69" w:rsidP="00100401">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lastRenderedPageBreak/>
        <w:t>訪團</w:t>
      </w:r>
      <w:r w:rsidR="005946BA" w:rsidRPr="00C3088A">
        <w:rPr>
          <w:rFonts w:ascii="細明體" w:eastAsia="細明體" w:hAnsi="細明體"/>
          <w:bCs/>
          <w:iCs/>
        </w:rPr>
        <w:t>向該公司說明，台灣位居亞太區樞紐位置，在2.5小時飛行地區可涵蓋北亞、東南亞及中國大陸各地主要城市，另在兩岸經貿合作政策下，兩岸航班每週有82直飛班次，且目前已超過10萬家台商在中國大陸投資營運，臺灣可扮演該公司進入中國大陸橋樑，非</w:t>
      </w:r>
      <w:r w:rsidR="00912B5E" w:rsidRPr="00C3088A">
        <w:rPr>
          <w:rFonts w:ascii="細明體" w:eastAsia="細明體" w:hAnsi="細明體"/>
          <w:bCs/>
          <w:iCs/>
        </w:rPr>
        <w:t>常歡迎該公司在台投資設立物流中心及研發中心，對於該公司投資案，經濟</w:t>
      </w:r>
      <w:r w:rsidR="005946BA" w:rsidRPr="00C3088A">
        <w:rPr>
          <w:rFonts w:ascii="細明體" w:eastAsia="細明體" w:hAnsi="細明體"/>
          <w:bCs/>
          <w:iCs/>
        </w:rPr>
        <w:t>部可協助尋找適合的客戶、合作廠商、所需專業人力，並協助處理來台投資遭遇的問題等。</w:t>
      </w:r>
    </w:p>
    <w:p w:rsidR="00BE4D69" w:rsidRPr="00C3088A" w:rsidRDefault="00BE4D69" w:rsidP="00FA3B14">
      <w:pPr>
        <w:adjustRightInd w:val="0"/>
        <w:snapToGrid w:val="0"/>
        <w:spacing w:beforeLines="50" w:before="180" w:line="500" w:lineRule="atLeast"/>
        <w:jc w:val="both"/>
        <w:rPr>
          <w:rFonts w:ascii="細明體" w:eastAsia="細明體" w:hAnsi="細明體"/>
          <w:bCs/>
          <w:iCs/>
        </w:rPr>
      </w:pPr>
    </w:p>
    <w:p w:rsidR="00BE4D69" w:rsidRPr="00C3088A" w:rsidRDefault="00BE4D69" w:rsidP="00FA3B14">
      <w:pPr>
        <w:adjustRightInd w:val="0"/>
        <w:snapToGrid w:val="0"/>
        <w:spacing w:beforeLines="50" w:before="180" w:line="500" w:lineRule="atLeast"/>
        <w:jc w:val="both"/>
        <w:rPr>
          <w:rFonts w:ascii="細明體" w:eastAsia="細明體" w:hAnsi="細明體"/>
          <w:b/>
          <w:bCs/>
          <w:iCs/>
        </w:rPr>
      </w:pPr>
      <w:r w:rsidRPr="00C3088A">
        <w:rPr>
          <w:rFonts w:ascii="細明體" w:eastAsia="細明體" w:hAnsi="細明體"/>
          <w:b/>
          <w:bCs/>
          <w:iCs/>
        </w:rPr>
        <w:t>8月14日行程：</w:t>
      </w:r>
    </w:p>
    <w:p w:rsidR="005946BA" w:rsidRPr="00C3088A" w:rsidRDefault="00BE4D69" w:rsidP="00FA3B14">
      <w:pPr>
        <w:adjustRightInd w:val="0"/>
        <w:snapToGrid w:val="0"/>
        <w:spacing w:beforeLines="50" w:before="180" w:line="500" w:lineRule="atLeast"/>
        <w:jc w:val="both"/>
        <w:rPr>
          <w:rFonts w:ascii="細明體" w:eastAsia="細明體" w:hAnsi="細明體"/>
          <w:b/>
          <w:bCs/>
          <w:iCs/>
        </w:rPr>
      </w:pPr>
      <w:r w:rsidRPr="00C3088A">
        <w:rPr>
          <w:rFonts w:ascii="細明體" w:eastAsia="細明體" w:hAnsi="細明體"/>
          <w:b/>
          <w:bCs/>
          <w:iCs/>
        </w:rPr>
        <w:t>(</w:t>
      </w:r>
      <w:proofErr w:type="gramStart"/>
      <w:r w:rsidRPr="00C3088A">
        <w:rPr>
          <w:rFonts w:ascii="細明體" w:eastAsia="細明體" w:hAnsi="細明體"/>
          <w:b/>
          <w:bCs/>
          <w:iCs/>
        </w:rPr>
        <w:t>一</w:t>
      </w:r>
      <w:proofErr w:type="gramEnd"/>
      <w:r w:rsidRPr="00C3088A">
        <w:rPr>
          <w:rFonts w:ascii="細明體" w:eastAsia="細明體" w:hAnsi="細明體"/>
          <w:b/>
          <w:bCs/>
          <w:iCs/>
        </w:rPr>
        <w:t>)</w:t>
      </w:r>
      <w:r w:rsidR="005946BA" w:rsidRPr="00C3088A">
        <w:rPr>
          <w:rFonts w:ascii="細明體" w:eastAsia="細明體" w:hAnsi="細明體"/>
          <w:b/>
          <w:bCs/>
          <w:iCs/>
        </w:rPr>
        <w:t>洽訪加拿大商</w:t>
      </w:r>
      <w:proofErr w:type="spellStart"/>
      <w:r w:rsidR="005946BA" w:rsidRPr="00C3088A">
        <w:rPr>
          <w:rFonts w:ascii="細明體" w:eastAsia="細明體" w:hAnsi="細明體"/>
          <w:b/>
          <w:bCs/>
          <w:iCs/>
        </w:rPr>
        <w:t>Sidense</w:t>
      </w:r>
      <w:proofErr w:type="spellEnd"/>
      <w:r w:rsidR="005946BA" w:rsidRPr="00C3088A">
        <w:rPr>
          <w:rFonts w:ascii="細明體" w:eastAsia="細明體" w:hAnsi="細明體"/>
          <w:b/>
          <w:bCs/>
          <w:iCs/>
        </w:rPr>
        <w:t>公司</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1、接見代表：</w:t>
      </w:r>
    </w:p>
    <w:p w:rsidR="00BE4D69" w:rsidRPr="00C3088A" w:rsidRDefault="00BE4D69"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 xml:space="preserve">Xerxes Wania, CEO and President </w:t>
      </w:r>
    </w:p>
    <w:p w:rsidR="00BE4D69" w:rsidRPr="00C3088A" w:rsidRDefault="00BE4D69"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Jim Roche, COO CFO Bob Daly</w:t>
      </w:r>
    </w:p>
    <w:p w:rsidR="00BE4D69" w:rsidRPr="00C3088A" w:rsidRDefault="00BE4D69" w:rsidP="00FA3B14">
      <w:pPr>
        <w:adjustRightInd w:val="0"/>
        <w:snapToGrid w:val="0"/>
        <w:spacing w:beforeLines="50" w:before="180" w:line="500" w:lineRule="atLeast"/>
        <w:ind w:leftChars="177" w:left="425"/>
        <w:jc w:val="both"/>
        <w:rPr>
          <w:rFonts w:ascii="細明體" w:eastAsia="細明體" w:hAnsi="細明體"/>
          <w:bCs/>
          <w:iCs/>
        </w:rPr>
      </w:pPr>
      <w:proofErr w:type="spellStart"/>
      <w:r w:rsidRPr="00C3088A">
        <w:rPr>
          <w:rFonts w:ascii="細明體" w:eastAsia="細明體" w:hAnsi="細明體"/>
          <w:bCs/>
          <w:iCs/>
        </w:rPr>
        <w:t>Wlodek</w:t>
      </w:r>
      <w:proofErr w:type="spellEnd"/>
      <w:r w:rsidRPr="00C3088A">
        <w:rPr>
          <w:rFonts w:ascii="細明體" w:eastAsia="細明體" w:hAnsi="細明體"/>
          <w:bCs/>
          <w:iCs/>
        </w:rPr>
        <w:t xml:space="preserve"> </w:t>
      </w:r>
      <w:proofErr w:type="spellStart"/>
      <w:r w:rsidRPr="00C3088A">
        <w:rPr>
          <w:rFonts w:ascii="細明體" w:eastAsia="細明體" w:hAnsi="細明體"/>
          <w:bCs/>
          <w:iCs/>
        </w:rPr>
        <w:t>Kurjanowicz</w:t>
      </w:r>
      <w:proofErr w:type="spellEnd"/>
      <w:r w:rsidRPr="00C3088A">
        <w:rPr>
          <w:rFonts w:ascii="細明體" w:eastAsia="細明體" w:hAnsi="細明體"/>
          <w:bCs/>
          <w:iCs/>
        </w:rPr>
        <w:t xml:space="preserve">, CTO </w:t>
      </w:r>
    </w:p>
    <w:p w:rsidR="00BE4D69" w:rsidRPr="00C3088A" w:rsidRDefault="00BE4D69" w:rsidP="00FA3B14">
      <w:pPr>
        <w:adjustRightInd w:val="0"/>
        <w:snapToGrid w:val="0"/>
        <w:spacing w:beforeLines="50" w:before="180" w:line="500" w:lineRule="atLeast"/>
        <w:ind w:leftChars="177" w:left="425"/>
        <w:jc w:val="both"/>
        <w:rPr>
          <w:rFonts w:ascii="細明體" w:eastAsia="細明體" w:hAnsi="細明體"/>
          <w:bCs/>
          <w:iCs/>
        </w:rPr>
      </w:pPr>
      <w:proofErr w:type="spellStart"/>
      <w:r w:rsidRPr="00C3088A">
        <w:rPr>
          <w:rFonts w:ascii="細明體" w:eastAsia="細明體" w:hAnsi="細明體"/>
          <w:bCs/>
          <w:iCs/>
        </w:rPr>
        <w:t>Rheal</w:t>
      </w:r>
      <w:proofErr w:type="spellEnd"/>
      <w:r w:rsidRPr="00C3088A">
        <w:rPr>
          <w:rFonts w:ascii="細明體" w:eastAsia="細明體" w:hAnsi="細明體"/>
          <w:bCs/>
          <w:iCs/>
        </w:rPr>
        <w:t xml:space="preserve"> Gervais, VP of Engineering and Operations </w:t>
      </w:r>
    </w:p>
    <w:p w:rsidR="00BE4D69" w:rsidRPr="00C3088A" w:rsidRDefault="00BE4D69"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 xml:space="preserve">Andrew Faulkner, Senior Director Marketing </w:t>
      </w:r>
    </w:p>
    <w:p w:rsidR="005946BA" w:rsidRPr="00C3088A" w:rsidRDefault="00BE4D69"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Tomasz Wojcicki, VP Customer Engineering Support</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t>2、公司背景說明：</w:t>
      </w:r>
    </w:p>
    <w:p w:rsidR="005946BA" w:rsidRPr="00C3088A" w:rsidRDefault="008D35D5" w:rsidP="00FA3B14">
      <w:pPr>
        <w:adjustRightInd w:val="0"/>
        <w:snapToGrid w:val="0"/>
        <w:spacing w:beforeLines="50" w:before="180" w:line="500" w:lineRule="atLeast"/>
        <w:ind w:leftChars="177" w:left="425"/>
        <w:jc w:val="both"/>
        <w:rPr>
          <w:rFonts w:ascii="細明體" w:eastAsia="細明體" w:hAnsi="細明體"/>
          <w:bCs/>
          <w:iCs/>
        </w:rPr>
      </w:pPr>
      <w:proofErr w:type="spellStart"/>
      <w:r w:rsidRPr="00C3088A">
        <w:rPr>
          <w:rFonts w:ascii="細明體" w:eastAsia="細明體" w:hAnsi="細明體"/>
          <w:bCs/>
          <w:iCs/>
        </w:rPr>
        <w:t>Sidense</w:t>
      </w:r>
      <w:proofErr w:type="spellEnd"/>
      <w:r w:rsidRPr="00C3088A">
        <w:rPr>
          <w:rFonts w:ascii="細明體" w:eastAsia="細明體" w:hAnsi="細明體"/>
          <w:bCs/>
          <w:iCs/>
        </w:rPr>
        <w:t>成立於2004</w:t>
      </w:r>
      <w:r w:rsidR="00912B5E" w:rsidRPr="00C3088A">
        <w:rPr>
          <w:rFonts w:ascii="細明體" w:eastAsia="細明體" w:hAnsi="細明體"/>
          <w:bCs/>
          <w:iCs/>
        </w:rPr>
        <w:t>年</w:t>
      </w:r>
      <w:r w:rsidRPr="00C3088A">
        <w:rPr>
          <w:rFonts w:ascii="細明體" w:eastAsia="細明體" w:hAnsi="細明體"/>
          <w:bCs/>
          <w:iCs/>
        </w:rPr>
        <w:t>，總部設於渥太華，為加拿大知名的半導體IC設計企業，提供用於標準邏輯CMOS製程之一次性可程式設計(OTP)非揮發性邏輯記憶體(LNVM)的智慧財產權，其20奈米晶片廣泛</w:t>
      </w:r>
      <w:proofErr w:type="gramStart"/>
      <w:r w:rsidRPr="00C3088A">
        <w:rPr>
          <w:rFonts w:ascii="細明體" w:eastAsia="細明體" w:hAnsi="細明體"/>
          <w:bCs/>
          <w:iCs/>
        </w:rPr>
        <w:t>用於物聯網</w:t>
      </w:r>
      <w:proofErr w:type="gramEnd"/>
      <w:r w:rsidRPr="00C3088A">
        <w:rPr>
          <w:rFonts w:ascii="細明體" w:eastAsia="細明體" w:hAnsi="細明體"/>
          <w:bCs/>
          <w:iCs/>
        </w:rPr>
        <w:t>、智慧型手機、電腦、數位電視、汽車及醫療器材等產業。該公司擁有20餘項專利，正在申請中的專利超過一百餘項，營運模式為智財權與專利授權，公司獲利成長快速，年成長率超過45%。</w:t>
      </w:r>
    </w:p>
    <w:p w:rsidR="005946BA" w:rsidRPr="00C3088A" w:rsidRDefault="005946BA" w:rsidP="00C3088A">
      <w:pPr>
        <w:adjustRightInd w:val="0"/>
        <w:snapToGrid w:val="0"/>
        <w:spacing w:beforeLines="50" w:before="180" w:line="500" w:lineRule="atLeast"/>
        <w:ind w:firstLineChars="59" w:firstLine="142"/>
        <w:jc w:val="both"/>
        <w:rPr>
          <w:rFonts w:ascii="細明體" w:eastAsia="細明體" w:hAnsi="細明體"/>
          <w:bCs/>
          <w:iCs/>
        </w:rPr>
      </w:pPr>
      <w:r w:rsidRPr="00C3088A">
        <w:rPr>
          <w:rFonts w:ascii="細明體" w:eastAsia="細明體" w:hAnsi="細明體"/>
          <w:bCs/>
          <w:iCs/>
        </w:rPr>
        <w:lastRenderedPageBreak/>
        <w:t>3、洽訪情形：</w:t>
      </w:r>
    </w:p>
    <w:p w:rsidR="008D35D5" w:rsidRPr="00C3088A" w:rsidRDefault="00767A14"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hint="eastAsia"/>
          <w:bCs/>
          <w:iCs/>
        </w:rPr>
        <w:t>S</w:t>
      </w:r>
      <w:r w:rsidR="008D35D5" w:rsidRPr="00C3088A">
        <w:rPr>
          <w:rFonts w:ascii="細明體" w:eastAsia="細明體" w:hAnsi="細明體"/>
          <w:bCs/>
          <w:iCs/>
        </w:rPr>
        <w:t>公司表示，目前使用</w:t>
      </w:r>
      <w:proofErr w:type="spellStart"/>
      <w:r w:rsidR="008D35D5" w:rsidRPr="00C3088A">
        <w:rPr>
          <w:rFonts w:ascii="細明體" w:eastAsia="細明體" w:hAnsi="細明體"/>
          <w:bCs/>
          <w:iCs/>
        </w:rPr>
        <w:t>Sidense</w:t>
      </w:r>
      <w:proofErr w:type="spellEnd"/>
      <w:r w:rsidR="008D35D5" w:rsidRPr="00C3088A">
        <w:rPr>
          <w:rFonts w:ascii="細明體" w:eastAsia="細明體" w:hAnsi="細明體"/>
          <w:bCs/>
          <w:iCs/>
        </w:rPr>
        <w:t xml:space="preserve"> OTP的晶片約有250-300種，其85%的晶片是由台積電與聯電製造，其產品在行動裝置</w:t>
      </w:r>
      <w:proofErr w:type="gramStart"/>
      <w:r w:rsidR="008D35D5" w:rsidRPr="00C3088A">
        <w:rPr>
          <w:rFonts w:ascii="細明體" w:eastAsia="細明體" w:hAnsi="細明體"/>
          <w:bCs/>
          <w:iCs/>
        </w:rPr>
        <w:t>上如觸控</w:t>
      </w:r>
      <w:proofErr w:type="gramEnd"/>
      <w:r w:rsidR="008D35D5" w:rsidRPr="00C3088A">
        <w:rPr>
          <w:rFonts w:ascii="細明體" w:eastAsia="細明體" w:hAnsi="細明體"/>
          <w:bCs/>
          <w:iCs/>
        </w:rPr>
        <w:t>銀幕、電池等都不可或缺。全球顯示驅動器積體電路的主要供應商聯詠科技(</w:t>
      </w:r>
      <w:proofErr w:type="spellStart"/>
      <w:r w:rsidR="008D35D5" w:rsidRPr="00C3088A">
        <w:rPr>
          <w:rFonts w:ascii="細明體" w:eastAsia="細明體" w:hAnsi="細明體"/>
          <w:bCs/>
          <w:iCs/>
        </w:rPr>
        <w:t>Novatek</w:t>
      </w:r>
      <w:proofErr w:type="spellEnd"/>
      <w:r w:rsidR="008D35D5" w:rsidRPr="00C3088A">
        <w:rPr>
          <w:rFonts w:ascii="細明體" w:eastAsia="細明體" w:hAnsi="細明體"/>
          <w:bCs/>
          <w:iCs/>
        </w:rPr>
        <w:t>)也選擇</w:t>
      </w:r>
      <w:proofErr w:type="spellStart"/>
      <w:r w:rsidR="008D35D5" w:rsidRPr="00C3088A">
        <w:rPr>
          <w:rFonts w:ascii="細明體" w:eastAsia="細明體" w:hAnsi="細明體"/>
          <w:bCs/>
          <w:iCs/>
        </w:rPr>
        <w:t>Sidense</w:t>
      </w:r>
      <w:proofErr w:type="spellEnd"/>
      <w:r w:rsidR="008D35D5" w:rsidRPr="00C3088A">
        <w:rPr>
          <w:rFonts w:ascii="細明體" w:eastAsia="細明體" w:hAnsi="細明體"/>
          <w:bCs/>
          <w:iCs/>
        </w:rPr>
        <w:t xml:space="preserve"> 記憶體IP，使</w:t>
      </w:r>
      <w:proofErr w:type="spellStart"/>
      <w:r w:rsidR="008D35D5" w:rsidRPr="00C3088A">
        <w:rPr>
          <w:rFonts w:ascii="細明體" w:eastAsia="細明體" w:hAnsi="細明體"/>
          <w:bCs/>
          <w:iCs/>
        </w:rPr>
        <w:t>Sidense</w:t>
      </w:r>
      <w:proofErr w:type="spellEnd"/>
      <w:r w:rsidR="008D35D5" w:rsidRPr="00C3088A">
        <w:rPr>
          <w:rFonts w:ascii="細明體" w:eastAsia="細明體" w:hAnsi="細明體"/>
          <w:bCs/>
          <w:iCs/>
        </w:rPr>
        <w:t>利潤大為成長。鑒於台灣半導體產業持續擴大投資、產業鏈的完整性及產業彈性及快速回應等優勢，規劃在台設立研發中心，以因應半導體產業客戶之即時需求。</w:t>
      </w:r>
    </w:p>
    <w:p w:rsidR="005946BA" w:rsidRPr="00C3088A" w:rsidRDefault="008D35D5"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訪團</w:t>
      </w:r>
      <w:r w:rsidR="005946BA" w:rsidRPr="00C3088A">
        <w:rPr>
          <w:rFonts w:ascii="細明體" w:eastAsia="細明體" w:hAnsi="細明體"/>
          <w:bCs/>
          <w:iCs/>
        </w:rPr>
        <w:t>向該公司說明，</w:t>
      </w:r>
      <w:proofErr w:type="gramStart"/>
      <w:r w:rsidR="005946BA" w:rsidRPr="00C3088A">
        <w:rPr>
          <w:rFonts w:ascii="細明體" w:eastAsia="細明體" w:hAnsi="細明體"/>
          <w:bCs/>
          <w:iCs/>
        </w:rPr>
        <w:t>在物聯網</w:t>
      </w:r>
      <w:proofErr w:type="gramEnd"/>
      <w:r w:rsidR="005946BA" w:rsidRPr="00C3088A">
        <w:rPr>
          <w:rFonts w:ascii="細明體" w:eastAsia="細明體" w:hAnsi="細明體"/>
          <w:bCs/>
          <w:iCs/>
        </w:rPr>
        <w:t>、汽車電子、醫療電子等新興應用快速成長下，台灣半導體產業將可持續成長，希望該公司在過去與我國業者良好合作基礎上，在台灣投資設立研發中心，提供更直接快速的支援與更多樣化的解決方案，對該公司投資</w:t>
      </w:r>
      <w:r w:rsidRPr="00C3088A">
        <w:rPr>
          <w:rFonts w:ascii="細明體" w:eastAsia="細明體" w:hAnsi="細明體"/>
          <w:bCs/>
          <w:iCs/>
        </w:rPr>
        <w:t>研發中心，</w:t>
      </w:r>
      <w:r w:rsidR="00912B5E" w:rsidRPr="00C3088A">
        <w:rPr>
          <w:rFonts w:ascii="細明體" w:eastAsia="細明體" w:hAnsi="細明體"/>
          <w:bCs/>
          <w:iCs/>
        </w:rPr>
        <w:t>經濟</w:t>
      </w:r>
      <w:r w:rsidRPr="00C3088A">
        <w:rPr>
          <w:rFonts w:ascii="細明體" w:eastAsia="細明體" w:hAnsi="細明體"/>
          <w:bCs/>
          <w:iCs/>
        </w:rPr>
        <w:t>部提供研發相關補助</w:t>
      </w:r>
      <w:r w:rsidR="005946BA" w:rsidRPr="00C3088A">
        <w:rPr>
          <w:rFonts w:ascii="細明體" w:eastAsia="細明體" w:hAnsi="細明體"/>
          <w:bCs/>
          <w:iCs/>
        </w:rPr>
        <w:t>，</w:t>
      </w:r>
      <w:r w:rsidRPr="00C3088A">
        <w:rPr>
          <w:rFonts w:ascii="細明體" w:eastAsia="細明體" w:hAnsi="細明體"/>
          <w:bCs/>
          <w:iCs/>
        </w:rPr>
        <w:t>並可提供</w:t>
      </w:r>
      <w:r w:rsidR="005946BA" w:rsidRPr="00C3088A">
        <w:rPr>
          <w:rFonts w:ascii="細明體" w:eastAsia="細明體" w:hAnsi="細明體"/>
          <w:bCs/>
          <w:iCs/>
        </w:rPr>
        <w:t>協助措施，以加速落實投資計畫。最後由</w:t>
      </w:r>
      <w:r w:rsidRPr="00C3088A">
        <w:rPr>
          <w:rFonts w:ascii="細明體" w:eastAsia="細明體" w:hAnsi="細明體"/>
          <w:bCs/>
          <w:iCs/>
        </w:rPr>
        <w:t>經濟部</w:t>
      </w:r>
      <w:proofErr w:type="gramStart"/>
      <w:r w:rsidRPr="00C3088A">
        <w:rPr>
          <w:rFonts w:ascii="細明體" w:eastAsia="細明體" w:hAnsi="細明體"/>
          <w:bCs/>
          <w:iCs/>
        </w:rPr>
        <w:t>卓</w:t>
      </w:r>
      <w:proofErr w:type="gramEnd"/>
      <w:r w:rsidRPr="00C3088A">
        <w:rPr>
          <w:rFonts w:ascii="細明體" w:eastAsia="細明體" w:hAnsi="細明體"/>
          <w:bCs/>
          <w:iCs/>
        </w:rPr>
        <w:t>次長</w:t>
      </w:r>
      <w:r w:rsidR="005946BA" w:rsidRPr="00C3088A">
        <w:rPr>
          <w:rFonts w:ascii="細明體" w:eastAsia="細明體" w:hAnsi="細明體"/>
          <w:bCs/>
          <w:iCs/>
        </w:rPr>
        <w:t>與該公司執行長Xerxes Wania簽署投資合作意向書(LOI)。</w:t>
      </w:r>
    </w:p>
    <w:p w:rsidR="005946BA" w:rsidRPr="00C3088A" w:rsidRDefault="008D35D5" w:rsidP="00FA3B14">
      <w:pPr>
        <w:adjustRightInd w:val="0"/>
        <w:snapToGrid w:val="0"/>
        <w:spacing w:beforeLines="50" w:before="180" w:line="500" w:lineRule="atLeast"/>
        <w:jc w:val="both"/>
        <w:rPr>
          <w:rFonts w:ascii="細明體" w:eastAsia="細明體" w:hAnsi="細明體"/>
          <w:b/>
          <w:bCs/>
          <w:iCs/>
        </w:rPr>
      </w:pPr>
      <w:r w:rsidRPr="00C3088A">
        <w:rPr>
          <w:rFonts w:ascii="細明體" w:eastAsia="細明體" w:hAnsi="細明體"/>
          <w:b/>
          <w:bCs/>
          <w:iCs/>
        </w:rPr>
        <w:t>(二)</w:t>
      </w:r>
      <w:r w:rsidR="007A73F5" w:rsidRPr="00C3088A">
        <w:rPr>
          <w:rFonts w:ascii="細明體" w:eastAsia="細明體" w:hAnsi="細明體"/>
          <w:b/>
          <w:bCs/>
          <w:iCs/>
        </w:rPr>
        <w:t>辦理「</w:t>
      </w:r>
      <w:r w:rsidR="00DB6514" w:rsidRPr="00C3088A">
        <w:rPr>
          <w:rFonts w:ascii="細明體" w:eastAsia="細明體" w:hAnsi="細明體"/>
          <w:b/>
          <w:bCs/>
          <w:iCs/>
        </w:rPr>
        <w:t>台加生技醫藥產業合作說明會</w:t>
      </w:r>
      <w:r w:rsidR="007A73F5" w:rsidRPr="00C3088A">
        <w:rPr>
          <w:rFonts w:ascii="細明體" w:eastAsia="細明體" w:hAnsi="細明體"/>
          <w:b/>
          <w:bCs/>
          <w:iCs/>
        </w:rPr>
        <w:t>」</w:t>
      </w:r>
    </w:p>
    <w:p w:rsidR="00AD2D68" w:rsidRPr="00C3088A" w:rsidRDefault="0091470D" w:rsidP="00FA3B14">
      <w:pPr>
        <w:adjustRightInd w:val="0"/>
        <w:snapToGrid w:val="0"/>
        <w:spacing w:beforeLines="50" w:before="180" w:line="500" w:lineRule="atLeast"/>
        <w:ind w:leftChars="177" w:left="425"/>
        <w:jc w:val="both"/>
        <w:rPr>
          <w:rFonts w:ascii="細明體" w:eastAsia="細明體" w:hAnsi="細明體"/>
          <w:bCs/>
          <w:iCs/>
        </w:rPr>
      </w:pPr>
      <w:r w:rsidRPr="00C3088A">
        <w:rPr>
          <w:rFonts w:ascii="細明體" w:eastAsia="細明體" w:hAnsi="細明體"/>
          <w:bCs/>
          <w:iCs/>
        </w:rPr>
        <w:t>說明會</w:t>
      </w:r>
      <w:r w:rsidR="00DB6514" w:rsidRPr="00C3088A">
        <w:rPr>
          <w:rFonts w:ascii="細明體" w:eastAsia="細明體" w:hAnsi="細明體"/>
          <w:bCs/>
          <w:iCs/>
        </w:rPr>
        <w:t>於渥太華心臟醫院之Centre Auditorium舉行，共約50</w:t>
      </w:r>
      <w:r w:rsidR="001071A5" w:rsidRPr="00C3088A">
        <w:rPr>
          <w:rFonts w:ascii="細明體" w:eastAsia="細明體" w:hAnsi="細明體" w:hint="eastAsia"/>
          <w:bCs/>
          <w:iCs/>
        </w:rPr>
        <w:t>位</w:t>
      </w:r>
      <w:r w:rsidR="00DB6514" w:rsidRPr="00C3088A">
        <w:rPr>
          <w:rFonts w:ascii="細明體" w:eastAsia="細明體" w:hAnsi="細明體"/>
          <w:bCs/>
          <w:iCs/>
        </w:rPr>
        <w:t>加拿大生技醫藥產業相關</w:t>
      </w:r>
      <w:r w:rsidRPr="00C3088A">
        <w:rPr>
          <w:rFonts w:ascii="細明體" w:eastAsia="細明體" w:hAnsi="細明體"/>
          <w:bCs/>
          <w:iCs/>
        </w:rPr>
        <w:t>業者出席。活動</w:t>
      </w:r>
      <w:r w:rsidR="00DB6514" w:rsidRPr="00C3088A">
        <w:rPr>
          <w:rFonts w:ascii="細明體" w:eastAsia="細明體" w:hAnsi="細明體"/>
          <w:bCs/>
          <w:iCs/>
        </w:rPr>
        <w:t>由加拿大渥太華市長Jim Watson、加拿大全國性醫療器材商業化中心</w:t>
      </w:r>
      <w:r w:rsidRPr="00C3088A">
        <w:rPr>
          <w:rFonts w:ascii="細明體" w:eastAsia="細明體" w:hAnsi="細明體"/>
          <w:bCs/>
          <w:iCs/>
        </w:rPr>
        <w:t>(Medical Devices Commercialization Centre, MDCC)</w:t>
      </w:r>
      <w:r w:rsidR="00DB6514" w:rsidRPr="00C3088A">
        <w:rPr>
          <w:rFonts w:ascii="細明體" w:eastAsia="細明體" w:hAnsi="細明體"/>
          <w:bCs/>
          <w:iCs/>
        </w:rPr>
        <w:t>副主席</w:t>
      </w:r>
      <w:proofErr w:type="spellStart"/>
      <w:r w:rsidR="00DB6514" w:rsidRPr="00C3088A">
        <w:rPr>
          <w:rFonts w:ascii="細明體" w:eastAsia="細明體" w:hAnsi="細明體"/>
          <w:bCs/>
          <w:iCs/>
        </w:rPr>
        <w:t>Tofy</w:t>
      </w:r>
      <w:proofErr w:type="spellEnd"/>
      <w:r w:rsidR="00DB6514" w:rsidRPr="00C3088A">
        <w:rPr>
          <w:rFonts w:ascii="細明體" w:eastAsia="細明體" w:hAnsi="細明體"/>
          <w:bCs/>
          <w:iCs/>
        </w:rPr>
        <w:t xml:space="preserve"> </w:t>
      </w:r>
      <w:proofErr w:type="spellStart"/>
      <w:r w:rsidR="00DB6514" w:rsidRPr="00C3088A">
        <w:rPr>
          <w:rFonts w:ascii="細明體" w:eastAsia="細明體" w:hAnsi="細明體"/>
          <w:bCs/>
          <w:iCs/>
        </w:rPr>
        <w:t>Mussivand</w:t>
      </w:r>
      <w:proofErr w:type="spellEnd"/>
      <w:r w:rsidR="00DB6514" w:rsidRPr="00C3088A">
        <w:rPr>
          <w:rFonts w:ascii="細明體" w:eastAsia="細明體" w:hAnsi="細明體"/>
          <w:bCs/>
          <w:iCs/>
        </w:rPr>
        <w:t>、</w:t>
      </w:r>
      <w:r w:rsidR="00767A14" w:rsidRPr="00C3088A">
        <w:rPr>
          <w:rFonts w:ascii="細明體" w:eastAsia="細明體" w:hAnsi="細明體" w:hint="eastAsia"/>
          <w:bCs/>
          <w:iCs/>
        </w:rPr>
        <w:t>經濟</w:t>
      </w:r>
      <w:r w:rsidR="00DB6514" w:rsidRPr="00C3088A">
        <w:rPr>
          <w:rFonts w:ascii="細明體" w:eastAsia="細明體" w:hAnsi="細明體"/>
          <w:bCs/>
          <w:iCs/>
        </w:rPr>
        <w:t>部</w:t>
      </w:r>
      <w:proofErr w:type="gramStart"/>
      <w:r w:rsidR="00DB6514" w:rsidRPr="00C3088A">
        <w:rPr>
          <w:rFonts w:ascii="細明體" w:eastAsia="細明體" w:hAnsi="細明體"/>
          <w:bCs/>
          <w:iCs/>
        </w:rPr>
        <w:t>卓</w:t>
      </w:r>
      <w:proofErr w:type="gramEnd"/>
      <w:r w:rsidR="00DB6514" w:rsidRPr="00C3088A">
        <w:rPr>
          <w:rFonts w:ascii="細明體" w:eastAsia="細明體" w:hAnsi="細明體"/>
          <w:bCs/>
          <w:iCs/>
        </w:rPr>
        <w:t>次長、</w:t>
      </w:r>
      <w:r w:rsidRPr="00C3088A">
        <w:rPr>
          <w:rFonts w:ascii="細明體" w:eastAsia="細明體" w:hAnsi="細明體"/>
          <w:bCs/>
          <w:iCs/>
        </w:rPr>
        <w:t>駐</w:t>
      </w:r>
      <w:r w:rsidR="00DB6514" w:rsidRPr="00C3088A">
        <w:rPr>
          <w:rFonts w:ascii="細明體" w:eastAsia="細明體" w:hAnsi="細明體"/>
          <w:bCs/>
          <w:iCs/>
        </w:rPr>
        <w:t>加拿大令狐大使等致詞，續由</w:t>
      </w:r>
      <w:r w:rsidRPr="00C3088A">
        <w:rPr>
          <w:rFonts w:ascii="細明體" w:eastAsia="細明體" w:hAnsi="細明體"/>
          <w:bCs/>
          <w:iCs/>
        </w:rPr>
        <w:t>MDCC 副理事長</w:t>
      </w:r>
      <w:proofErr w:type="spellStart"/>
      <w:r w:rsidR="007A73F5" w:rsidRPr="00C3088A">
        <w:rPr>
          <w:rFonts w:ascii="細明體" w:eastAsia="細明體" w:hAnsi="細明體"/>
          <w:bCs/>
          <w:iCs/>
        </w:rPr>
        <w:t>Tofy</w:t>
      </w:r>
      <w:proofErr w:type="spellEnd"/>
      <w:r w:rsidR="007A73F5" w:rsidRPr="00C3088A">
        <w:rPr>
          <w:rFonts w:ascii="細明體" w:eastAsia="細明體" w:hAnsi="細明體"/>
          <w:bCs/>
          <w:iCs/>
        </w:rPr>
        <w:t xml:space="preserve"> </w:t>
      </w:r>
      <w:proofErr w:type="spellStart"/>
      <w:r w:rsidR="007A73F5" w:rsidRPr="00C3088A">
        <w:rPr>
          <w:rFonts w:ascii="細明體" w:eastAsia="細明體" w:hAnsi="細明體"/>
          <w:bCs/>
          <w:iCs/>
        </w:rPr>
        <w:t>Mussivand</w:t>
      </w:r>
      <w:proofErr w:type="spellEnd"/>
      <w:r w:rsidR="007A73F5" w:rsidRPr="00C3088A">
        <w:rPr>
          <w:rFonts w:ascii="細明體" w:eastAsia="細明體" w:hAnsi="細明體"/>
          <w:bCs/>
          <w:iCs/>
        </w:rPr>
        <w:t>簡報</w:t>
      </w:r>
      <w:r w:rsidR="00DB6514" w:rsidRPr="00C3088A">
        <w:rPr>
          <w:rFonts w:ascii="細明體" w:eastAsia="細明體" w:hAnsi="細明體"/>
          <w:bCs/>
          <w:iCs/>
        </w:rPr>
        <w:t>「介紹加拿大全國性醫療器材商業化中心」、</w:t>
      </w:r>
      <w:r w:rsidR="00767A14" w:rsidRPr="00C3088A">
        <w:rPr>
          <w:rFonts w:ascii="細明體" w:eastAsia="細明體" w:hAnsi="細明體" w:hint="eastAsia"/>
          <w:bCs/>
          <w:iCs/>
        </w:rPr>
        <w:t>經濟</w:t>
      </w:r>
      <w:r w:rsidR="00DB6514" w:rsidRPr="00C3088A">
        <w:rPr>
          <w:rFonts w:ascii="細明體" w:eastAsia="細明體" w:hAnsi="細明體"/>
          <w:bCs/>
          <w:iCs/>
        </w:rPr>
        <w:t>部</w:t>
      </w:r>
      <w:r w:rsidR="007A73F5" w:rsidRPr="00C3088A">
        <w:rPr>
          <w:rFonts w:ascii="細明體" w:eastAsia="細明體" w:hAnsi="細明體"/>
          <w:bCs/>
          <w:iCs/>
        </w:rPr>
        <w:t>生技醫藥</w:t>
      </w:r>
      <w:proofErr w:type="gramStart"/>
      <w:r w:rsidR="007A73F5" w:rsidRPr="00C3088A">
        <w:rPr>
          <w:rFonts w:ascii="細明體" w:eastAsia="細明體" w:hAnsi="細明體"/>
          <w:bCs/>
          <w:iCs/>
        </w:rPr>
        <w:t>小組甘主任</w:t>
      </w:r>
      <w:r w:rsidR="00DB6514" w:rsidRPr="00C3088A">
        <w:rPr>
          <w:rFonts w:ascii="細明體" w:eastAsia="細明體" w:hAnsi="細明體"/>
          <w:bCs/>
          <w:iCs/>
        </w:rPr>
        <w:t>良生</w:t>
      </w:r>
      <w:proofErr w:type="gramEnd"/>
      <w:r w:rsidR="007A73F5" w:rsidRPr="00C3088A">
        <w:rPr>
          <w:rFonts w:ascii="細明體" w:eastAsia="細明體" w:hAnsi="細明體"/>
          <w:bCs/>
          <w:iCs/>
        </w:rPr>
        <w:t>簡報</w:t>
      </w:r>
      <w:r w:rsidR="00DB6514" w:rsidRPr="00C3088A">
        <w:rPr>
          <w:rFonts w:ascii="細明體" w:eastAsia="細明體" w:hAnsi="細明體"/>
          <w:bCs/>
          <w:iCs/>
        </w:rPr>
        <w:t>「</w:t>
      </w:r>
      <w:r w:rsidR="007A73F5" w:rsidRPr="00C3088A">
        <w:rPr>
          <w:rFonts w:ascii="細明體" w:eastAsia="細明體" w:hAnsi="細明體"/>
          <w:bCs/>
          <w:iCs/>
        </w:rPr>
        <w:t>台灣醫療產業投資與快速試製中心</w:t>
      </w:r>
      <w:r w:rsidR="00DB6514" w:rsidRPr="00C3088A">
        <w:rPr>
          <w:rFonts w:ascii="細明體" w:eastAsia="細明體" w:hAnsi="細明體"/>
          <w:bCs/>
          <w:iCs/>
        </w:rPr>
        <w:t>」、渥</w:t>
      </w:r>
      <w:r w:rsidR="007A73F5" w:rsidRPr="00C3088A">
        <w:rPr>
          <w:rFonts w:ascii="細明體" w:eastAsia="細明體" w:hAnsi="細明體"/>
          <w:bCs/>
          <w:iCs/>
        </w:rPr>
        <w:t>太華心臟醫院劉副院長</w:t>
      </w:r>
      <w:proofErr w:type="gramStart"/>
      <w:r w:rsidR="007A73F5" w:rsidRPr="00C3088A">
        <w:rPr>
          <w:rFonts w:ascii="細明體" w:eastAsia="細明體" w:hAnsi="細明體"/>
          <w:bCs/>
          <w:iCs/>
        </w:rPr>
        <w:t>丕</w:t>
      </w:r>
      <w:proofErr w:type="gramEnd"/>
      <w:r w:rsidR="007A73F5" w:rsidRPr="00C3088A">
        <w:rPr>
          <w:rFonts w:ascii="細明體" w:eastAsia="細明體" w:hAnsi="細明體"/>
          <w:bCs/>
          <w:iCs/>
        </w:rPr>
        <w:t>簡報</w:t>
      </w:r>
      <w:r w:rsidR="00DB6514" w:rsidRPr="00C3088A">
        <w:rPr>
          <w:rFonts w:ascii="細明體" w:eastAsia="細明體" w:hAnsi="細明體"/>
          <w:bCs/>
          <w:iCs/>
        </w:rPr>
        <w:t>「</w:t>
      </w:r>
      <w:r w:rsidR="00912B5E" w:rsidRPr="00C3088A">
        <w:rPr>
          <w:rFonts w:ascii="細明體" w:eastAsia="細明體" w:hAnsi="細明體"/>
          <w:bCs/>
          <w:iCs/>
        </w:rPr>
        <w:t>渥太華心臟醫院</w:t>
      </w:r>
      <w:r w:rsidR="007A73F5" w:rsidRPr="00C3088A">
        <w:rPr>
          <w:rFonts w:ascii="細明體" w:eastAsia="細明體" w:hAnsi="細明體"/>
          <w:bCs/>
          <w:iCs/>
        </w:rPr>
        <w:t>與台灣醫療器材合作概況</w:t>
      </w:r>
      <w:r w:rsidR="00DB6514" w:rsidRPr="00C3088A">
        <w:rPr>
          <w:rFonts w:ascii="細明體" w:eastAsia="細明體" w:hAnsi="細明體"/>
          <w:bCs/>
          <w:iCs/>
        </w:rPr>
        <w:t>」、</w:t>
      </w:r>
      <w:r w:rsidR="007A73F5" w:rsidRPr="00C3088A">
        <w:rPr>
          <w:rFonts w:ascii="細明體" w:eastAsia="細明體" w:hAnsi="細明體"/>
          <w:bCs/>
          <w:iCs/>
        </w:rPr>
        <w:t>桃園市經發局張局長簡報</w:t>
      </w:r>
      <w:r w:rsidR="00DB6514" w:rsidRPr="00C3088A">
        <w:rPr>
          <w:rFonts w:ascii="細明體" w:eastAsia="細明體" w:hAnsi="細明體"/>
          <w:bCs/>
          <w:iCs/>
        </w:rPr>
        <w:t>「</w:t>
      </w:r>
      <w:r w:rsidR="007A73F5" w:rsidRPr="00C3088A">
        <w:rPr>
          <w:rFonts w:ascii="細明體" w:eastAsia="細明體" w:hAnsi="細明體"/>
          <w:bCs/>
          <w:iCs/>
        </w:rPr>
        <w:t>桃園生技醫療產業發展</w:t>
      </w:r>
      <w:r w:rsidR="00DB6514" w:rsidRPr="00C3088A">
        <w:rPr>
          <w:rFonts w:ascii="細明體" w:eastAsia="細明體" w:hAnsi="細明體"/>
          <w:bCs/>
          <w:iCs/>
        </w:rPr>
        <w:t>」等</w:t>
      </w:r>
      <w:r w:rsidRPr="00C3088A">
        <w:rPr>
          <w:rFonts w:ascii="細明體" w:eastAsia="細明體" w:hAnsi="細明體"/>
          <w:bCs/>
          <w:iCs/>
        </w:rPr>
        <w:t>，</w:t>
      </w:r>
      <w:r w:rsidR="005946BA" w:rsidRPr="00C3088A">
        <w:rPr>
          <w:rFonts w:ascii="細明體" w:eastAsia="細明體" w:hAnsi="細明體"/>
          <w:bCs/>
          <w:iCs/>
        </w:rPr>
        <w:t>最後由</w:t>
      </w:r>
      <w:r w:rsidR="00767A14" w:rsidRPr="00C3088A">
        <w:rPr>
          <w:rFonts w:ascii="細明體" w:eastAsia="細明體" w:hAnsi="細明體" w:hint="eastAsia"/>
          <w:bCs/>
          <w:iCs/>
        </w:rPr>
        <w:t>經濟</w:t>
      </w:r>
      <w:r w:rsidR="005946BA" w:rsidRPr="00C3088A">
        <w:rPr>
          <w:rFonts w:ascii="細明體" w:eastAsia="細明體" w:hAnsi="細明體"/>
          <w:bCs/>
          <w:iCs/>
        </w:rPr>
        <w:t>部生技醫藥</w:t>
      </w:r>
      <w:proofErr w:type="gramStart"/>
      <w:r w:rsidR="005946BA" w:rsidRPr="00C3088A">
        <w:rPr>
          <w:rFonts w:ascii="細明體" w:eastAsia="細明體" w:hAnsi="細明體"/>
          <w:bCs/>
          <w:iCs/>
        </w:rPr>
        <w:t>小組甘主任良生</w:t>
      </w:r>
      <w:proofErr w:type="gramEnd"/>
      <w:r w:rsidR="005946BA" w:rsidRPr="00C3088A">
        <w:rPr>
          <w:rFonts w:ascii="細明體" w:eastAsia="細明體" w:hAnsi="細明體"/>
          <w:bCs/>
          <w:iCs/>
        </w:rPr>
        <w:t xml:space="preserve">與MDCC 執行長Richard J. Meadows、副理事長Dr. </w:t>
      </w:r>
      <w:proofErr w:type="spellStart"/>
      <w:r w:rsidR="005946BA" w:rsidRPr="00C3088A">
        <w:rPr>
          <w:rFonts w:ascii="細明體" w:eastAsia="細明體" w:hAnsi="細明體"/>
          <w:bCs/>
          <w:iCs/>
        </w:rPr>
        <w:t>Tofy</w:t>
      </w:r>
      <w:proofErr w:type="spellEnd"/>
      <w:r w:rsidR="005946BA" w:rsidRPr="00C3088A">
        <w:rPr>
          <w:rFonts w:ascii="細明體" w:eastAsia="細明體" w:hAnsi="細明體"/>
          <w:bCs/>
          <w:iCs/>
        </w:rPr>
        <w:t xml:space="preserve"> </w:t>
      </w:r>
      <w:proofErr w:type="spellStart"/>
      <w:r w:rsidR="005946BA" w:rsidRPr="00C3088A">
        <w:rPr>
          <w:rFonts w:ascii="細明體" w:eastAsia="細明體" w:hAnsi="細明體"/>
          <w:bCs/>
          <w:iCs/>
        </w:rPr>
        <w:t>Mussivand</w:t>
      </w:r>
      <w:proofErr w:type="spellEnd"/>
      <w:r w:rsidR="005946BA" w:rsidRPr="00C3088A">
        <w:rPr>
          <w:rFonts w:ascii="細明體" w:eastAsia="細明體" w:hAnsi="細明體"/>
          <w:bCs/>
          <w:iCs/>
        </w:rPr>
        <w:t>等人共同簽署合作備忘錄(MOU)，未來雙方將共同籌辦該中心廠商與我國醫療器材廠商之一對</w:t>
      </w:r>
      <w:proofErr w:type="gramStart"/>
      <w:r w:rsidR="005946BA" w:rsidRPr="00C3088A">
        <w:rPr>
          <w:rFonts w:ascii="細明體" w:eastAsia="細明體" w:hAnsi="細明體"/>
          <w:bCs/>
          <w:iCs/>
        </w:rPr>
        <w:t>一</w:t>
      </w:r>
      <w:proofErr w:type="gramEnd"/>
      <w:r w:rsidR="005946BA" w:rsidRPr="00C3088A">
        <w:rPr>
          <w:rFonts w:ascii="細明體" w:eastAsia="細明體" w:hAnsi="細明體"/>
          <w:bCs/>
          <w:iCs/>
        </w:rPr>
        <w:t>投資商機媒合洽談會及建立台加醫療器材投資合作網絡。</w:t>
      </w:r>
    </w:p>
    <w:p w:rsidR="00FA3B14" w:rsidRPr="00C3088A" w:rsidRDefault="00FA3B14" w:rsidP="00FA3B14">
      <w:pPr>
        <w:adjustRightInd w:val="0"/>
        <w:snapToGrid w:val="0"/>
        <w:spacing w:beforeLines="50" w:before="180" w:line="500" w:lineRule="atLeast"/>
        <w:jc w:val="both"/>
        <w:rPr>
          <w:rFonts w:ascii="細明體" w:eastAsia="細明體" w:hAnsi="細明體"/>
          <w:b/>
          <w:bCs/>
          <w:iCs/>
        </w:rPr>
      </w:pPr>
    </w:p>
    <w:p w:rsidR="00A577EF" w:rsidRPr="00C3088A" w:rsidRDefault="00975A08" w:rsidP="00FA3B14">
      <w:pPr>
        <w:adjustRightInd w:val="0"/>
        <w:snapToGrid w:val="0"/>
        <w:spacing w:beforeLines="50" w:before="180" w:line="500" w:lineRule="atLeast"/>
        <w:jc w:val="both"/>
        <w:rPr>
          <w:rFonts w:ascii="細明體" w:eastAsia="細明體" w:hAnsi="細明體"/>
          <w:b/>
          <w:bCs/>
          <w:iCs/>
        </w:rPr>
      </w:pPr>
      <w:r w:rsidRPr="00C3088A">
        <w:rPr>
          <w:rFonts w:ascii="細明體" w:eastAsia="細明體" w:hAnsi="細明體"/>
          <w:b/>
          <w:bCs/>
          <w:iCs/>
        </w:rPr>
        <w:lastRenderedPageBreak/>
        <w:t>四、</w:t>
      </w:r>
      <w:r w:rsidR="00A577EF" w:rsidRPr="00C3088A">
        <w:rPr>
          <w:rFonts w:ascii="細明體" w:eastAsia="細明體" w:hAnsi="細明體"/>
          <w:b/>
          <w:bCs/>
          <w:iCs/>
        </w:rPr>
        <w:t>心得與建議</w:t>
      </w:r>
      <w:r w:rsidR="00806BEB" w:rsidRPr="00C3088A">
        <w:rPr>
          <w:rFonts w:ascii="細明體" w:eastAsia="細明體" w:hAnsi="細明體"/>
          <w:b/>
          <w:bCs/>
          <w:iCs/>
        </w:rPr>
        <w:t>：</w:t>
      </w:r>
    </w:p>
    <w:p w:rsidR="00B70378" w:rsidRPr="00C3088A" w:rsidRDefault="008B1727" w:rsidP="00C3088A">
      <w:pPr>
        <w:pStyle w:val="a"/>
        <w:numPr>
          <w:ilvl w:val="0"/>
          <w:numId w:val="0"/>
        </w:numPr>
        <w:wordWrap/>
        <w:spacing w:line="500" w:lineRule="atLeast"/>
        <w:ind w:left="425" w:hangingChars="177" w:hanging="425"/>
        <w:rPr>
          <w:rFonts w:ascii="細明體" w:eastAsia="細明體" w:hAnsi="細明體"/>
          <w:noProof w:val="0"/>
          <w:kern w:val="2"/>
          <w:sz w:val="24"/>
          <w:szCs w:val="24"/>
        </w:rPr>
      </w:pPr>
      <w:r w:rsidRPr="00C3088A">
        <w:rPr>
          <w:rFonts w:ascii="細明體" w:eastAsia="細明體" w:hAnsi="細明體"/>
          <w:noProof w:val="0"/>
          <w:kern w:val="2"/>
          <w:sz w:val="24"/>
          <w:szCs w:val="24"/>
        </w:rPr>
        <w:t>(</w:t>
      </w:r>
      <w:proofErr w:type="gramStart"/>
      <w:r w:rsidRPr="00C3088A">
        <w:rPr>
          <w:rFonts w:ascii="細明體" w:eastAsia="細明體" w:hAnsi="細明體"/>
          <w:noProof w:val="0"/>
          <w:kern w:val="2"/>
          <w:sz w:val="24"/>
          <w:szCs w:val="24"/>
        </w:rPr>
        <w:t>一</w:t>
      </w:r>
      <w:proofErr w:type="gramEnd"/>
      <w:r w:rsidRPr="00C3088A">
        <w:rPr>
          <w:rFonts w:ascii="細明體" w:eastAsia="細明體" w:hAnsi="細明體"/>
          <w:noProof w:val="0"/>
          <w:kern w:val="2"/>
          <w:sz w:val="24"/>
          <w:szCs w:val="24"/>
        </w:rPr>
        <w:t>)</w:t>
      </w:r>
      <w:r w:rsidR="00B70378" w:rsidRPr="00C3088A">
        <w:rPr>
          <w:rFonts w:ascii="細明體" w:eastAsia="細明體" w:hAnsi="細明體"/>
          <w:noProof w:val="0"/>
          <w:kern w:val="2"/>
          <w:sz w:val="24"/>
          <w:szCs w:val="24"/>
        </w:rPr>
        <w:t>吸引外人投資一直是國際間高度競爭的工作，跨國公司在亞太區的投資佈局，常在數個國家中評估擇一，</w:t>
      </w:r>
      <w:r w:rsidR="00157556" w:rsidRPr="00C3088A">
        <w:rPr>
          <w:rFonts w:ascii="細明體" w:eastAsia="細明體" w:hAnsi="細明體"/>
          <w:noProof w:val="0"/>
          <w:kern w:val="2"/>
          <w:sz w:val="24"/>
          <w:szCs w:val="24"/>
        </w:rPr>
        <w:t>經濟部</w:t>
      </w:r>
      <w:r w:rsidR="00B70378" w:rsidRPr="00C3088A">
        <w:rPr>
          <w:rFonts w:ascii="細明體" w:eastAsia="細明體" w:hAnsi="細明體"/>
          <w:noProof w:val="0"/>
          <w:kern w:val="2"/>
          <w:sz w:val="24"/>
          <w:szCs w:val="24"/>
        </w:rPr>
        <w:t>必須與其他國家政府(如新加坡、韓國、中國大陸、泰國、馬來西亞等)之</w:t>
      </w:r>
      <w:r w:rsidR="00157556" w:rsidRPr="00C3088A">
        <w:rPr>
          <w:rFonts w:ascii="細明體" w:eastAsia="細明體" w:hAnsi="細明體"/>
          <w:noProof w:val="0"/>
          <w:kern w:val="2"/>
          <w:sz w:val="24"/>
          <w:szCs w:val="24"/>
        </w:rPr>
        <w:t>招商</w:t>
      </w:r>
      <w:r w:rsidR="00B70378" w:rsidRPr="00C3088A">
        <w:rPr>
          <w:rFonts w:ascii="細明體" w:eastAsia="細明體" w:hAnsi="細明體"/>
          <w:noProof w:val="0"/>
          <w:kern w:val="2"/>
          <w:sz w:val="24"/>
          <w:szCs w:val="24"/>
        </w:rPr>
        <w:t>單位相互競爭</w:t>
      </w:r>
      <w:r w:rsidR="00157556" w:rsidRPr="00C3088A">
        <w:rPr>
          <w:rFonts w:ascii="細明體" w:eastAsia="細明體" w:hAnsi="細明體"/>
          <w:noProof w:val="0"/>
          <w:kern w:val="2"/>
          <w:sz w:val="24"/>
          <w:szCs w:val="24"/>
        </w:rPr>
        <w:t>；另</w:t>
      </w:r>
      <w:r w:rsidR="00B70378" w:rsidRPr="00C3088A">
        <w:rPr>
          <w:rFonts w:ascii="細明體" w:eastAsia="細明體" w:hAnsi="細明體"/>
          <w:noProof w:val="0"/>
          <w:kern w:val="2"/>
          <w:sz w:val="24"/>
          <w:szCs w:val="24"/>
        </w:rPr>
        <w:t>跨國公司在各國子/分公司也彼此競爭</w:t>
      </w:r>
      <w:r w:rsidR="00157556" w:rsidRPr="00C3088A">
        <w:rPr>
          <w:rFonts w:ascii="細明體" w:eastAsia="細明體" w:hAnsi="細明體"/>
          <w:noProof w:val="0"/>
          <w:kern w:val="2"/>
          <w:sz w:val="24"/>
          <w:szCs w:val="24"/>
        </w:rPr>
        <w:t>，爭取總公司將更多的資源放到自己的公司</w:t>
      </w:r>
      <w:r w:rsidR="00B70378" w:rsidRPr="00C3088A">
        <w:rPr>
          <w:rFonts w:ascii="細明體" w:eastAsia="細明體" w:hAnsi="細明體"/>
          <w:noProof w:val="0"/>
          <w:kern w:val="2"/>
          <w:sz w:val="24"/>
          <w:szCs w:val="24"/>
        </w:rPr>
        <w:t>，所以</w:t>
      </w:r>
      <w:r w:rsidR="00157556" w:rsidRPr="00C3088A">
        <w:rPr>
          <w:rFonts w:ascii="細明體" w:eastAsia="細明體" w:hAnsi="細明體"/>
          <w:noProof w:val="0"/>
          <w:kern w:val="2"/>
          <w:sz w:val="24"/>
          <w:szCs w:val="24"/>
        </w:rPr>
        <w:t>，招商團除</w:t>
      </w:r>
      <w:r w:rsidR="00B70378" w:rsidRPr="00C3088A">
        <w:rPr>
          <w:rFonts w:ascii="細明體" w:eastAsia="細明體" w:hAnsi="細明體"/>
          <w:noProof w:val="0"/>
          <w:kern w:val="2"/>
          <w:sz w:val="24"/>
          <w:szCs w:val="24"/>
        </w:rPr>
        <w:t>須結合</w:t>
      </w:r>
      <w:r w:rsidR="00157556" w:rsidRPr="00C3088A">
        <w:rPr>
          <w:rFonts w:ascii="細明體" w:eastAsia="細明體" w:hAnsi="細明體"/>
          <w:noProof w:val="0"/>
          <w:kern w:val="2"/>
          <w:sz w:val="24"/>
          <w:szCs w:val="24"/>
        </w:rPr>
        <w:t>相關單位(如經濟</w:t>
      </w:r>
      <w:r w:rsidR="00B70378" w:rsidRPr="00C3088A">
        <w:rPr>
          <w:rFonts w:ascii="細明體" w:eastAsia="細明體" w:hAnsi="細明體"/>
          <w:noProof w:val="0"/>
          <w:kern w:val="2"/>
          <w:sz w:val="24"/>
          <w:szCs w:val="24"/>
        </w:rPr>
        <w:t>部工業局、技術處、產業發展推動小組、行政院全球招商</w:t>
      </w:r>
      <w:proofErr w:type="gramStart"/>
      <w:r w:rsidR="00B70378" w:rsidRPr="00C3088A">
        <w:rPr>
          <w:rFonts w:ascii="細明體" w:eastAsia="細明體" w:hAnsi="細明體"/>
          <w:noProof w:val="0"/>
          <w:kern w:val="2"/>
          <w:sz w:val="24"/>
          <w:szCs w:val="24"/>
        </w:rPr>
        <w:t>及攬才</w:t>
      </w:r>
      <w:proofErr w:type="gramEnd"/>
      <w:r w:rsidR="00B70378" w:rsidRPr="00C3088A">
        <w:rPr>
          <w:rFonts w:ascii="細明體" w:eastAsia="細明體" w:hAnsi="細明體"/>
          <w:noProof w:val="0"/>
          <w:kern w:val="2"/>
          <w:sz w:val="24"/>
          <w:szCs w:val="24"/>
        </w:rPr>
        <w:t>服務中心</w:t>
      </w:r>
      <w:r w:rsidR="00157556" w:rsidRPr="00C3088A">
        <w:rPr>
          <w:rFonts w:ascii="細明體" w:eastAsia="細明體" w:hAnsi="細明體"/>
          <w:noProof w:val="0"/>
          <w:kern w:val="2"/>
          <w:sz w:val="24"/>
          <w:szCs w:val="24"/>
        </w:rPr>
        <w:t>、駐外單位)</w:t>
      </w:r>
      <w:r w:rsidR="00B70378" w:rsidRPr="00C3088A">
        <w:rPr>
          <w:rFonts w:ascii="細明體" w:eastAsia="細明體" w:hAnsi="細明體"/>
          <w:noProof w:val="0"/>
          <w:kern w:val="2"/>
          <w:sz w:val="24"/>
          <w:szCs w:val="24"/>
        </w:rPr>
        <w:t>資源</w:t>
      </w:r>
      <w:proofErr w:type="gramStart"/>
      <w:r w:rsidR="00157556" w:rsidRPr="00C3088A">
        <w:rPr>
          <w:rFonts w:ascii="細明體" w:eastAsia="細明體" w:hAnsi="細明體"/>
          <w:noProof w:val="0"/>
          <w:kern w:val="2"/>
          <w:sz w:val="24"/>
          <w:szCs w:val="24"/>
        </w:rPr>
        <w:t>招商</w:t>
      </w:r>
      <w:r w:rsidR="00B70378" w:rsidRPr="00C3088A">
        <w:rPr>
          <w:rFonts w:ascii="細明體" w:eastAsia="細明體" w:hAnsi="細明體"/>
          <w:noProof w:val="0"/>
          <w:kern w:val="2"/>
          <w:sz w:val="24"/>
          <w:szCs w:val="24"/>
        </w:rPr>
        <w:t>外</w:t>
      </w:r>
      <w:proofErr w:type="gramEnd"/>
      <w:r w:rsidR="00B70378" w:rsidRPr="00C3088A">
        <w:rPr>
          <w:rFonts w:ascii="細明體" w:eastAsia="細明體" w:hAnsi="細明體"/>
          <w:noProof w:val="0"/>
          <w:kern w:val="2"/>
          <w:sz w:val="24"/>
          <w:szCs w:val="24"/>
        </w:rPr>
        <w:t>，也要與跨國公司在台的子/分公司密切合作，隨時探查母公司投資動向，也要</w:t>
      </w:r>
      <w:r w:rsidR="00157556" w:rsidRPr="00C3088A">
        <w:rPr>
          <w:rFonts w:ascii="細明體" w:eastAsia="細明體" w:hAnsi="細明體"/>
          <w:noProof w:val="0"/>
          <w:kern w:val="2"/>
          <w:sz w:val="24"/>
          <w:szCs w:val="24"/>
        </w:rPr>
        <w:t>瞭解</w:t>
      </w:r>
      <w:r w:rsidR="00B70378" w:rsidRPr="00C3088A">
        <w:rPr>
          <w:rFonts w:ascii="細明體" w:eastAsia="細明體" w:hAnsi="細明體"/>
          <w:noProof w:val="0"/>
          <w:kern w:val="2"/>
          <w:sz w:val="24"/>
          <w:szCs w:val="24"/>
        </w:rPr>
        <w:t>各國政府與母公司接洽情形，</w:t>
      </w:r>
      <w:r w:rsidR="00157556" w:rsidRPr="00C3088A">
        <w:rPr>
          <w:rFonts w:ascii="細明體" w:eastAsia="細明體" w:hAnsi="細明體"/>
          <w:noProof w:val="0"/>
          <w:kern w:val="2"/>
          <w:sz w:val="24"/>
          <w:szCs w:val="24"/>
        </w:rPr>
        <w:t>並據以規劃</w:t>
      </w:r>
      <w:proofErr w:type="gramStart"/>
      <w:r w:rsidR="00157556" w:rsidRPr="00C3088A">
        <w:rPr>
          <w:rFonts w:ascii="細明體" w:eastAsia="細明體" w:hAnsi="細明體"/>
          <w:noProof w:val="0"/>
          <w:kern w:val="2"/>
          <w:sz w:val="24"/>
          <w:szCs w:val="24"/>
        </w:rPr>
        <w:t>訪團招商</w:t>
      </w:r>
      <w:proofErr w:type="gramEnd"/>
      <w:r w:rsidR="00157556" w:rsidRPr="00C3088A">
        <w:rPr>
          <w:rFonts w:ascii="細明體" w:eastAsia="細明體" w:hAnsi="細明體"/>
          <w:noProof w:val="0"/>
          <w:kern w:val="2"/>
          <w:sz w:val="24"/>
          <w:szCs w:val="24"/>
        </w:rPr>
        <w:t>策略，才能達到訪團最大效能。</w:t>
      </w:r>
    </w:p>
    <w:p w:rsidR="002B7B21" w:rsidRPr="00C3088A" w:rsidRDefault="00157556" w:rsidP="00C3088A">
      <w:pPr>
        <w:pStyle w:val="a"/>
        <w:numPr>
          <w:ilvl w:val="0"/>
          <w:numId w:val="0"/>
        </w:numPr>
        <w:wordWrap/>
        <w:spacing w:line="500" w:lineRule="atLeast"/>
        <w:ind w:left="425" w:hangingChars="177" w:hanging="425"/>
        <w:jc w:val="left"/>
        <w:rPr>
          <w:rFonts w:ascii="細明體" w:eastAsia="細明體" w:hAnsi="細明體"/>
          <w:noProof w:val="0"/>
          <w:kern w:val="2"/>
          <w:sz w:val="24"/>
          <w:szCs w:val="24"/>
        </w:rPr>
      </w:pPr>
      <w:r w:rsidRPr="00C3088A">
        <w:rPr>
          <w:rFonts w:ascii="細明體" w:eastAsia="細明體" w:hAnsi="細明體"/>
          <w:noProof w:val="0"/>
          <w:kern w:val="2"/>
          <w:sz w:val="24"/>
          <w:szCs w:val="24"/>
        </w:rPr>
        <w:t>(二)</w:t>
      </w:r>
      <w:r w:rsidR="002B04B1" w:rsidRPr="00C3088A">
        <w:rPr>
          <w:rFonts w:ascii="細明體" w:eastAsia="細明體" w:hAnsi="細明體"/>
          <w:sz w:val="24"/>
          <w:szCs w:val="24"/>
        </w:rPr>
        <w:t>招商團對招商對象之規畫，應</w:t>
      </w:r>
      <w:r w:rsidR="002B04B1" w:rsidRPr="00C3088A">
        <w:rPr>
          <w:rFonts w:ascii="細明體" w:eastAsia="細明體" w:hAnsi="細明體"/>
          <w:noProof w:val="0"/>
          <w:kern w:val="2"/>
          <w:sz w:val="24"/>
          <w:szCs w:val="24"/>
        </w:rPr>
        <w:t>盤點現有產業發展政策，如資通訊、</w:t>
      </w:r>
      <w:r w:rsidR="00AA12BD" w:rsidRPr="00C3088A">
        <w:rPr>
          <w:rFonts w:ascii="細明體" w:eastAsia="細明體" w:hAnsi="細明體"/>
          <w:noProof w:val="0"/>
          <w:kern w:val="2"/>
          <w:sz w:val="24"/>
          <w:szCs w:val="24"/>
        </w:rPr>
        <w:t>半導體相關產業、</w:t>
      </w:r>
      <w:r w:rsidR="002B04B1" w:rsidRPr="00C3088A">
        <w:rPr>
          <w:rFonts w:ascii="細明體" w:eastAsia="細明體" w:hAnsi="細明體"/>
          <w:noProof w:val="0"/>
          <w:kern w:val="2"/>
          <w:sz w:val="24"/>
          <w:szCs w:val="24"/>
        </w:rPr>
        <w:t>智慧城市、生</w:t>
      </w:r>
      <w:proofErr w:type="gramStart"/>
      <w:r w:rsidR="002B04B1" w:rsidRPr="00C3088A">
        <w:rPr>
          <w:rFonts w:ascii="細明體" w:eastAsia="細明體" w:hAnsi="細明體"/>
          <w:noProof w:val="0"/>
          <w:kern w:val="2"/>
          <w:sz w:val="24"/>
          <w:szCs w:val="24"/>
        </w:rPr>
        <w:t>醫</w:t>
      </w:r>
      <w:proofErr w:type="gramEnd"/>
      <w:r w:rsidR="002B04B1" w:rsidRPr="00C3088A">
        <w:rPr>
          <w:rFonts w:ascii="細明體" w:eastAsia="細明體" w:hAnsi="細明體"/>
          <w:noProof w:val="0"/>
          <w:kern w:val="2"/>
          <w:sz w:val="24"/>
          <w:szCs w:val="24"/>
        </w:rPr>
        <w:t>製藥、綠色能源、智慧城市及離岸風力發電等之投資商機，</w:t>
      </w:r>
      <w:r w:rsidR="00AA12BD" w:rsidRPr="00C3088A">
        <w:rPr>
          <w:rFonts w:ascii="細明體" w:eastAsia="細明體" w:hAnsi="細明體"/>
          <w:noProof w:val="0"/>
          <w:kern w:val="2"/>
          <w:sz w:val="24"/>
          <w:szCs w:val="24"/>
        </w:rPr>
        <w:t>篩選可供外商來</w:t>
      </w:r>
      <w:proofErr w:type="gramStart"/>
      <w:r w:rsidR="00AA12BD" w:rsidRPr="00C3088A">
        <w:rPr>
          <w:rFonts w:ascii="細明體" w:eastAsia="細明體" w:hAnsi="細明體"/>
          <w:noProof w:val="0"/>
          <w:kern w:val="2"/>
          <w:sz w:val="24"/>
          <w:szCs w:val="24"/>
        </w:rPr>
        <w:t>臺</w:t>
      </w:r>
      <w:proofErr w:type="gramEnd"/>
      <w:r w:rsidR="00AA12BD" w:rsidRPr="00C3088A">
        <w:rPr>
          <w:rFonts w:ascii="細明體" w:eastAsia="細明體" w:hAnsi="細明體"/>
          <w:noProof w:val="0"/>
          <w:kern w:val="2"/>
          <w:sz w:val="24"/>
          <w:szCs w:val="24"/>
        </w:rPr>
        <w:t>投資的項目，</w:t>
      </w:r>
      <w:r w:rsidR="002B04B1" w:rsidRPr="00C3088A">
        <w:rPr>
          <w:rFonts w:ascii="細明體" w:eastAsia="細明體" w:hAnsi="細明體"/>
          <w:noProof w:val="0"/>
          <w:kern w:val="2"/>
          <w:sz w:val="24"/>
          <w:szCs w:val="24"/>
        </w:rPr>
        <w:t>並配合產業發展計畫之相關優惠獎勵</w:t>
      </w:r>
      <w:r w:rsidR="00AA12BD" w:rsidRPr="00C3088A">
        <w:rPr>
          <w:rFonts w:ascii="細明體" w:eastAsia="細明體" w:hAnsi="細明體"/>
          <w:noProof w:val="0"/>
          <w:kern w:val="2"/>
          <w:sz w:val="24"/>
          <w:szCs w:val="24"/>
        </w:rPr>
        <w:t>措施</w:t>
      </w:r>
      <w:r w:rsidR="002B04B1" w:rsidRPr="00C3088A">
        <w:rPr>
          <w:rFonts w:ascii="細明體" w:eastAsia="細明體" w:hAnsi="細明體"/>
          <w:noProof w:val="0"/>
          <w:kern w:val="2"/>
          <w:sz w:val="24"/>
          <w:szCs w:val="24"/>
        </w:rPr>
        <w:t>，</w:t>
      </w:r>
      <w:r w:rsidR="00AA12BD" w:rsidRPr="00C3088A">
        <w:rPr>
          <w:rFonts w:ascii="細明體" w:eastAsia="細明體" w:hAnsi="細明體"/>
          <w:noProof w:val="0"/>
          <w:kern w:val="2"/>
          <w:sz w:val="24"/>
          <w:szCs w:val="24"/>
        </w:rPr>
        <w:t>以進行</w:t>
      </w:r>
      <w:r w:rsidR="002B04B1" w:rsidRPr="00C3088A">
        <w:rPr>
          <w:rFonts w:ascii="細明體" w:eastAsia="細明體" w:hAnsi="細明體"/>
          <w:noProof w:val="0"/>
          <w:kern w:val="2"/>
          <w:sz w:val="24"/>
          <w:szCs w:val="24"/>
        </w:rPr>
        <w:t>有系統</w:t>
      </w:r>
      <w:r w:rsidR="00AA12BD" w:rsidRPr="00C3088A">
        <w:rPr>
          <w:rFonts w:ascii="細明體" w:eastAsia="細明體" w:hAnsi="細明體"/>
          <w:noProof w:val="0"/>
          <w:kern w:val="2"/>
          <w:sz w:val="24"/>
          <w:szCs w:val="24"/>
        </w:rPr>
        <w:t>之</w:t>
      </w:r>
      <w:proofErr w:type="gramStart"/>
      <w:r w:rsidR="00AA12BD" w:rsidRPr="00C3088A">
        <w:rPr>
          <w:rFonts w:ascii="細明體" w:eastAsia="細明體" w:hAnsi="細明體"/>
          <w:noProof w:val="0"/>
          <w:kern w:val="2"/>
          <w:sz w:val="24"/>
          <w:szCs w:val="24"/>
        </w:rPr>
        <w:t>策略性</w:t>
      </w:r>
      <w:r w:rsidR="002B04B1" w:rsidRPr="00C3088A">
        <w:rPr>
          <w:rFonts w:ascii="細明體" w:eastAsia="細明體" w:hAnsi="細明體"/>
          <w:noProof w:val="0"/>
          <w:kern w:val="2"/>
          <w:sz w:val="24"/>
          <w:szCs w:val="24"/>
        </w:rPr>
        <w:t>招商</w:t>
      </w:r>
      <w:proofErr w:type="gramEnd"/>
      <w:r w:rsidR="002B04B1" w:rsidRPr="00C3088A">
        <w:rPr>
          <w:rFonts w:ascii="細明體" w:eastAsia="細明體" w:hAnsi="細明體"/>
          <w:noProof w:val="0"/>
          <w:kern w:val="2"/>
          <w:sz w:val="24"/>
          <w:szCs w:val="24"/>
        </w:rPr>
        <w:t>，</w:t>
      </w:r>
      <w:proofErr w:type="gramStart"/>
      <w:r w:rsidR="00AA12BD" w:rsidRPr="00C3088A">
        <w:rPr>
          <w:rFonts w:ascii="細明體" w:eastAsia="細明體" w:hAnsi="細明體"/>
          <w:noProof w:val="0"/>
          <w:kern w:val="2"/>
          <w:sz w:val="24"/>
          <w:szCs w:val="24"/>
        </w:rPr>
        <w:t>才能使招商</w:t>
      </w:r>
      <w:proofErr w:type="gramEnd"/>
      <w:r w:rsidR="00AA12BD" w:rsidRPr="00C3088A">
        <w:rPr>
          <w:rFonts w:ascii="細明體" w:eastAsia="細明體" w:hAnsi="細明體"/>
          <w:noProof w:val="0"/>
          <w:kern w:val="2"/>
          <w:sz w:val="24"/>
          <w:szCs w:val="24"/>
        </w:rPr>
        <w:t>團達到產業調整升級之推高值、補關鍵、展系統及育新興之最大經濟效益。</w:t>
      </w:r>
    </w:p>
    <w:p w:rsidR="00DA2C53" w:rsidRPr="00C3088A" w:rsidRDefault="001E1F3D" w:rsidP="00C3088A">
      <w:pPr>
        <w:pStyle w:val="a"/>
        <w:numPr>
          <w:ilvl w:val="0"/>
          <w:numId w:val="0"/>
        </w:numPr>
        <w:wordWrap/>
        <w:spacing w:line="500" w:lineRule="atLeast"/>
        <w:ind w:left="425" w:hangingChars="177" w:hanging="425"/>
        <w:rPr>
          <w:rFonts w:ascii="細明體" w:eastAsia="細明體" w:hAnsi="細明體"/>
          <w:noProof w:val="0"/>
          <w:kern w:val="2"/>
          <w:sz w:val="24"/>
          <w:szCs w:val="24"/>
        </w:rPr>
      </w:pPr>
      <w:r w:rsidRPr="00C3088A">
        <w:rPr>
          <w:rFonts w:ascii="細明體" w:eastAsia="細明體" w:hAnsi="細明體"/>
          <w:noProof w:val="0"/>
          <w:kern w:val="2"/>
          <w:sz w:val="24"/>
          <w:szCs w:val="24"/>
        </w:rPr>
        <w:t>(</w:t>
      </w:r>
      <w:r w:rsidR="00AA12BD" w:rsidRPr="00C3088A">
        <w:rPr>
          <w:rFonts w:ascii="細明體" w:eastAsia="細明體" w:hAnsi="細明體"/>
          <w:noProof w:val="0"/>
          <w:kern w:val="2"/>
          <w:sz w:val="24"/>
          <w:szCs w:val="24"/>
        </w:rPr>
        <w:t>三</w:t>
      </w:r>
      <w:r w:rsidRPr="00C3088A">
        <w:rPr>
          <w:rFonts w:ascii="細明體" w:eastAsia="細明體" w:hAnsi="細明體"/>
          <w:noProof w:val="0"/>
          <w:kern w:val="2"/>
          <w:sz w:val="24"/>
          <w:szCs w:val="24"/>
        </w:rPr>
        <w:t>)</w:t>
      </w:r>
      <w:r w:rsidR="00B2282F" w:rsidRPr="00C3088A">
        <w:rPr>
          <w:rFonts w:ascii="細明體" w:eastAsia="細明體" w:hAnsi="細明體"/>
          <w:noProof w:val="0"/>
          <w:kern w:val="2"/>
          <w:sz w:val="24"/>
          <w:szCs w:val="24"/>
        </w:rPr>
        <w:t>訪團</w:t>
      </w:r>
      <w:r w:rsidR="00AA12BD" w:rsidRPr="00C3088A">
        <w:rPr>
          <w:rFonts w:ascii="細明體" w:eastAsia="細明體" w:hAnsi="細明體"/>
          <w:noProof w:val="0"/>
          <w:kern w:val="2"/>
          <w:sz w:val="24"/>
          <w:szCs w:val="24"/>
        </w:rPr>
        <w:t>雖以招商為主要目的，惟在行程動線及時間許可下，仍可規劃其他重要經濟目的活動，使訪團達到多功能之效益。如</w:t>
      </w:r>
      <w:r w:rsidR="00DA2C53" w:rsidRPr="00C3088A">
        <w:rPr>
          <w:rFonts w:ascii="細明體" w:eastAsia="細明體" w:hAnsi="細明體"/>
          <w:noProof w:val="0"/>
          <w:kern w:val="2"/>
          <w:sz w:val="24"/>
          <w:szCs w:val="24"/>
        </w:rPr>
        <w:t>因美國及加拿大為我國爭取加入TPP組織重要諮商談判國家，本次訪團</w:t>
      </w:r>
      <w:r w:rsidR="00E90EAD" w:rsidRPr="00C3088A">
        <w:rPr>
          <w:rFonts w:ascii="細明體" w:eastAsia="細明體" w:hAnsi="細明體"/>
          <w:noProof w:val="0"/>
          <w:kern w:val="2"/>
          <w:sz w:val="24"/>
          <w:szCs w:val="24"/>
        </w:rPr>
        <w:t>即</w:t>
      </w:r>
      <w:r w:rsidR="00DA2C53" w:rsidRPr="00C3088A">
        <w:rPr>
          <w:rFonts w:ascii="細明體" w:eastAsia="細明體" w:hAnsi="細明體"/>
          <w:noProof w:val="0"/>
          <w:kern w:val="2"/>
          <w:sz w:val="24"/>
          <w:szCs w:val="24"/>
        </w:rPr>
        <w:t>利用晚間行程空檔，在美國辦理「TPP研討會」，邀請美國主流媒體、智庫及企業領袖等出席，宣</w:t>
      </w:r>
      <w:proofErr w:type="gramStart"/>
      <w:r w:rsidR="00DA2C53" w:rsidRPr="00C3088A">
        <w:rPr>
          <w:rFonts w:ascii="細明體" w:eastAsia="細明體" w:hAnsi="細明體"/>
          <w:noProof w:val="0"/>
          <w:kern w:val="2"/>
          <w:sz w:val="24"/>
          <w:szCs w:val="24"/>
        </w:rPr>
        <w:t>介</w:t>
      </w:r>
      <w:proofErr w:type="gramEnd"/>
      <w:r w:rsidR="00DA2C53" w:rsidRPr="00C3088A">
        <w:rPr>
          <w:rFonts w:ascii="細明體" w:eastAsia="細明體" w:hAnsi="細明體"/>
          <w:noProof w:val="0"/>
          <w:kern w:val="2"/>
          <w:sz w:val="24"/>
          <w:szCs w:val="24"/>
        </w:rPr>
        <w:t>我國加入TPP之策略及準備等，另於加拿大蒙特</w:t>
      </w:r>
      <w:proofErr w:type="gramStart"/>
      <w:r w:rsidR="00DA2C53" w:rsidRPr="00C3088A">
        <w:rPr>
          <w:rFonts w:ascii="細明體" w:eastAsia="細明體" w:hAnsi="細明體"/>
          <w:noProof w:val="0"/>
          <w:kern w:val="2"/>
          <w:sz w:val="24"/>
          <w:szCs w:val="24"/>
        </w:rPr>
        <w:t>婁</w:t>
      </w:r>
      <w:proofErr w:type="gramEnd"/>
      <w:r w:rsidR="00DA2C53" w:rsidRPr="00C3088A">
        <w:rPr>
          <w:rFonts w:ascii="細明體" w:eastAsia="細明體" w:hAnsi="細明體"/>
          <w:noProof w:val="0"/>
          <w:kern w:val="2"/>
          <w:sz w:val="24"/>
          <w:szCs w:val="24"/>
        </w:rPr>
        <w:t>辦理「TPP台商座談會」，以爭取台商之支持及協力推動。</w:t>
      </w:r>
    </w:p>
    <w:p w:rsidR="00806BEB" w:rsidRPr="00C3088A" w:rsidRDefault="00806BEB" w:rsidP="00FA3B14">
      <w:pPr>
        <w:snapToGrid w:val="0"/>
        <w:spacing w:line="500" w:lineRule="atLeast"/>
        <w:rPr>
          <w:rFonts w:ascii="細明體" w:eastAsia="細明體" w:hAnsi="細明體"/>
          <w:b/>
          <w:color w:val="000000" w:themeColor="text1"/>
        </w:rPr>
      </w:pPr>
    </w:p>
    <w:p w:rsidR="00AD2D68" w:rsidRPr="00C3088A" w:rsidRDefault="00AD2D68" w:rsidP="00786EC9">
      <w:pPr>
        <w:snapToGrid w:val="0"/>
        <w:spacing w:line="360" w:lineRule="auto"/>
        <w:rPr>
          <w:rFonts w:ascii="細明體" w:eastAsia="細明體" w:hAnsi="細明體"/>
          <w:b/>
          <w:color w:val="000000" w:themeColor="text1"/>
        </w:rPr>
      </w:pPr>
    </w:p>
    <w:p w:rsidR="00426940" w:rsidRPr="00C3088A" w:rsidRDefault="00426940" w:rsidP="00786EC9">
      <w:pPr>
        <w:snapToGrid w:val="0"/>
        <w:spacing w:line="360" w:lineRule="auto"/>
        <w:rPr>
          <w:rFonts w:ascii="細明體" w:eastAsia="細明體" w:hAnsi="細明體"/>
          <w:b/>
          <w:color w:val="000000" w:themeColor="text1"/>
        </w:rPr>
      </w:pPr>
    </w:p>
    <w:p w:rsidR="00426940" w:rsidRPr="00C3088A" w:rsidRDefault="00426940" w:rsidP="00786EC9">
      <w:pPr>
        <w:snapToGrid w:val="0"/>
        <w:spacing w:line="360" w:lineRule="auto"/>
        <w:rPr>
          <w:rFonts w:ascii="細明體" w:eastAsia="細明體" w:hAnsi="細明體"/>
          <w:b/>
          <w:color w:val="000000" w:themeColor="text1"/>
        </w:rPr>
      </w:pPr>
    </w:p>
    <w:p w:rsidR="00426940" w:rsidRPr="00C3088A" w:rsidRDefault="00426940" w:rsidP="00786EC9">
      <w:pPr>
        <w:snapToGrid w:val="0"/>
        <w:spacing w:line="360" w:lineRule="auto"/>
        <w:rPr>
          <w:rFonts w:ascii="細明體" w:eastAsia="細明體" w:hAnsi="細明體"/>
          <w:b/>
          <w:color w:val="000000" w:themeColor="text1"/>
        </w:rPr>
      </w:pPr>
    </w:p>
    <w:p w:rsidR="00426940" w:rsidRPr="00C3088A" w:rsidRDefault="00426940" w:rsidP="00786EC9">
      <w:pPr>
        <w:snapToGrid w:val="0"/>
        <w:spacing w:line="360" w:lineRule="auto"/>
        <w:rPr>
          <w:rFonts w:ascii="細明體" w:eastAsia="細明體" w:hAnsi="細明體"/>
          <w:b/>
          <w:color w:val="000000" w:themeColor="text1"/>
        </w:rPr>
      </w:pPr>
    </w:p>
    <w:p w:rsidR="00594032" w:rsidRPr="00C3088A" w:rsidRDefault="00594032" w:rsidP="00786EC9">
      <w:pPr>
        <w:snapToGrid w:val="0"/>
        <w:spacing w:line="360" w:lineRule="auto"/>
        <w:rPr>
          <w:rFonts w:ascii="細明體" w:eastAsia="細明體" w:hAnsi="細明體"/>
          <w:b/>
          <w:color w:val="000000" w:themeColor="text1"/>
        </w:rPr>
      </w:pPr>
    </w:p>
    <w:p w:rsidR="00594032" w:rsidRPr="00C3088A" w:rsidRDefault="00594032" w:rsidP="00786EC9">
      <w:pPr>
        <w:snapToGrid w:val="0"/>
        <w:spacing w:line="360" w:lineRule="auto"/>
        <w:rPr>
          <w:rFonts w:ascii="細明體" w:eastAsia="細明體" w:hAnsi="細明體"/>
          <w:b/>
          <w:color w:val="000000" w:themeColor="text1"/>
        </w:rPr>
      </w:pPr>
    </w:p>
    <w:p w:rsidR="00B847E7" w:rsidRPr="00426940" w:rsidRDefault="00B847E7" w:rsidP="00FC7ED0">
      <w:pPr>
        <w:snapToGrid w:val="0"/>
        <w:spacing w:line="300" w:lineRule="atLeast"/>
        <w:rPr>
          <w:rFonts w:ascii="細明體" w:eastAsia="細明體" w:hAnsi="細明體"/>
          <w:b/>
          <w:color w:val="000000" w:themeColor="text1"/>
        </w:rPr>
      </w:pPr>
      <w:r w:rsidRPr="00426940">
        <w:rPr>
          <w:rFonts w:ascii="細明體" w:eastAsia="細明體" w:hAnsi="細明體"/>
          <w:b/>
          <w:color w:val="000000" w:themeColor="text1"/>
        </w:rPr>
        <w:lastRenderedPageBreak/>
        <w:t>附錄1：訪團行程表</w:t>
      </w:r>
    </w:p>
    <w:p w:rsidR="00AC4B4C" w:rsidRPr="00426940" w:rsidRDefault="00AC4B4C" w:rsidP="00AC4B4C">
      <w:pPr>
        <w:snapToGrid w:val="0"/>
        <w:spacing w:line="500" w:lineRule="atLeast"/>
        <w:jc w:val="center"/>
        <w:rPr>
          <w:rFonts w:ascii="細明體" w:eastAsia="細明體" w:hAnsi="細明體"/>
          <w:b/>
          <w:color w:val="000000"/>
        </w:rPr>
      </w:pPr>
      <w:r w:rsidRPr="00426940">
        <w:rPr>
          <w:rFonts w:ascii="細明體" w:eastAsia="細明體" w:hAnsi="細明體" w:hint="eastAsia"/>
          <w:b/>
          <w:color w:val="000000"/>
        </w:rPr>
        <w:t>2015年</w:t>
      </w:r>
      <w:r w:rsidRPr="00426940">
        <w:rPr>
          <w:rFonts w:ascii="細明體" w:eastAsia="細明體" w:hAnsi="細明體"/>
          <w:b/>
          <w:color w:val="000000"/>
        </w:rPr>
        <w:t>經濟部美加招商團行程表</w:t>
      </w:r>
    </w:p>
    <w:tbl>
      <w:tblPr>
        <w:tblW w:w="9134" w:type="dxa"/>
        <w:jc w:val="center"/>
        <w:tblInd w:w="-17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098"/>
        <w:gridCol w:w="1577"/>
        <w:gridCol w:w="6459"/>
      </w:tblGrid>
      <w:tr w:rsidR="00AC4B4C" w:rsidRPr="00426940" w:rsidTr="00426940">
        <w:trPr>
          <w:trHeight w:val="443"/>
          <w:tblHeader/>
          <w:jc w:val="center"/>
        </w:trPr>
        <w:tc>
          <w:tcPr>
            <w:tcW w:w="1098" w:type="dxa"/>
            <w:shd w:val="clear" w:color="auto" w:fill="EAF1DD"/>
            <w:vAlign w:val="center"/>
          </w:tcPr>
          <w:p w:rsidR="00AC4B4C" w:rsidRPr="00426940" w:rsidRDefault="00AC4B4C" w:rsidP="00AC4B4C">
            <w:pPr>
              <w:widowControl/>
              <w:snapToGrid w:val="0"/>
              <w:spacing w:line="300" w:lineRule="atLeast"/>
              <w:jc w:val="center"/>
              <w:rPr>
                <w:rFonts w:ascii="細明體" w:eastAsia="細明體" w:hAnsi="細明體"/>
                <w:kern w:val="0"/>
              </w:rPr>
            </w:pPr>
            <w:r w:rsidRPr="00426940">
              <w:rPr>
                <w:rFonts w:ascii="細明體" w:eastAsia="細明體" w:hAnsi="細明體" w:hint="eastAsia"/>
                <w:kern w:val="0"/>
              </w:rPr>
              <w:t>日期</w:t>
            </w:r>
          </w:p>
        </w:tc>
        <w:tc>
          <w:tcPr>
            <w:tcW w:w="1577" w:type="dxa"/>
            <w:shd w:val="clear" w:color="auto" w:fill="EAF1DD"/>
            <w:vAlign w:val="center"/>
          </w:tcPr>
          <w:p w:rsidR="00AC4B4C" w:rsidRPr="00426940" w:rsidRDefault="00AC4B4C" w:rsidP="00AC4B4C">
            <w:pPr>
              <w:widowControl/>
              <w:snapToGrid w:val="0"/>
              <w:spacing w:line="300" w:lineRule="atLeast"/>
              <w:jc w:val="center"/>
              <w:rPr>
                <w:rFonts w:ascii="細明體" w:eastAsia="細明體" w:hAnsi="細明體"/>
                <w:kern w:val="0"/>
              </w:rPr>
            </w:pPr>
            <w:r w:rsidRPr="00426940">
              <w:rPr>
                <w:rFonts w:ascii="細明體" w:eastAsia="細明體" w:hAnsi="細明體" w:hint="eastAsia"/>
                <w:kern w:val="0"/>
              </w:rPr>
              <w:t>時間</w:t>
            </w:r>
          </w:p>
        </w:tc>
        <w:tc>
          <w:tcPr>
            <w:tcW w:w="6459" w:type="dxa"/>
            <w:shd w:val="clear" w:color="auto" w:fill="EAF1DD"/>
            <w:vAlign w:val="center"/>
          </w:tcPr>
          <w:p w:rsidR="00AC4B4C" w:rsidRPr="00426940" w:rsidRDefault="00AC4B4C" w:rsidP="00AC4B4C">
            <w:pPr>
              <w:widowControl/>
              <w:snapToGrid w:val="0"/>
              <w:spacing w:line="300" w:lineRule="atLeast"/>
              <w:jc w:val="center"/>
              <w:rPr>
                <w:rFonts w:ascii="細明體" w:eastAsia="細明體" w:hAnsi="細明體"/>
                <w:kern w:val="0"/>
              </w:rPr>
            </w:pPr>
            <w:r w:rsidRPr="00426940">
              <w:rPr>
                <w:rFonts w:ascii="細明體" w:eastAsia="細明體" w:hAnsi="細明體" w:hint="eastAsia"/>
                <w:kern w:val="0"/>
              </w:rPr>
              <w:t>行程</w:t>
            </w:r>
          </w:p>
        </w:tc>
      </w:tr>
      <w:tr w:rsidR="00AC4B4C" w:rsidRPr="00426940" w:rsidTr="00426940">
        <w:trPr>
          <w:trHeight w:val="693"/>
          <w:jc w:val="center"/>
        </w:trPr>
        <w:tc>
          <w:tcPr>
            <w:tcW w:w="1098" w:type="dxa"/>
            <w:tcBorders>
              <w:top w:val="single" w:sz="4" w:space="0" w:color="auto"/>
            </w:tcBorders>
            <w:vAlign w:val="center"/>
          </w:tcPr>
          <w:p w:rsidR="00AC4B4C" w:rsidRPr="00426940" w:rsidRDefault="00AC4B4C"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8/8(六)</w:t>
            </w:r>
          </w:p>
        </w:tc>
        <w:tc>
          <w:tcPr>
            <w:tcW w:w="1577" w:type="dxa"/>
            <w:tcBorders>
              <w:top w:val="single" w:sz="4" w:space="0" w:color="auto"/>
              <w:bottom w:val="single" w:sz="4" w:space="0" w:color="auto"/>
              <w:right w:val="single" w:sz="4" w:space="0" w:color="auto"/>
            </w:tcBorders>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kern w:val="0"/>
              </w:rPr>
              <w:t>1</w:t>
            </w:r>
            <w:r w:rsidRPr="00426940">
              <w:rPr>
                <w:rFonts w:ascii="細明體" w:eastAsia="細明體" w:hAnsi="細明體" w:hint="eastAsia"/>
                <w:kern w:val="0"/>
              </w:rPr>
              <w:t>5</w:t>
            </w:r>
            <w:r w:rsidRPr="00426940">
              <w:rPr>
                <w:rFonts w:ascii="細明體" w:eastAsia="細明體" w:hAnsi="細明體"/>
                <w:kern w:val="0"/>
              </w:rPr>
              <w:t>:</w:t>
            </w:r>
            <w:r w:rsidRPr="00426940">
              <w:rPr>
                <w:rFonts w:ascii="細明體" w:eastAsia="細明體" w:hAnsi="細明體" w:hint="eastAsia"/>
                <w:kern w:val="0"/>
              </w:rPr>
              <w:t>30-</w:t>
            </w:r>
            <w:r w:rsidRPr="00426940">
              <w:rPr>
                <w:rFonts w:ascii="細明體" w:eastAsia="細明體" w:hAnsi="細明體"/>
                <w:kern w:val="0"/>
              </w:rPr>
              <w:t>2</w:t>
            </w:r>
            <w:r w:rsidRPr="00426940">
              <w:rPr>
                <w:rFonts w:ascii="細明體" w:eastAsia="細明體" w:hAnsi="細明體" w:hint="eastAsia"/>
                <w:kern w:val="0"/>
              </w:rPr>
              <w:t>0</w:t>
            </w:r>
            <w:r w:rsidRPr="00426940">
              <w:rPr>
                <w:rFonts w:ascii="細明體" w:eastAsia="細明體" w:hAnsi="細明體"/>
                <w:kern w:val="0"/>
              </w:rPr>
              <w:t>:</w:t>
            </w:r>
            <w:r w:rsidRPr="00426940">
              <w:rPr>
                <w:rFonts w:ascii="細明體" w:eastAsia="細明體" w:hAnsi="細明體" w:hint="eastAsia"/>
                <w:kern w:val="0"/>
              </w:rPr>
              <w:t>15</w:t>
            </w:r>
          </w:p>
        </w:tc>
        <w:tc>
          <w:tcPr>
            <w:tcW w:w="6459" w:type="dxa"/>
            <w:tcBorders>
              <w:left w:val="single" w:sz="4" w:space="0" w:color="auto"/>
              <w:bottom w:val="single" w:sz="4" w:space="0" w:color="auto"/>
            </w:tcBorders>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kern w:val="0"/>
              </w:rPr>
              <w:t>1</w:t>
            </w:r>
            <w:r w:rsidRPr="00426940">
              <w:rPr>
                <w:rFonts w:ascii="細明體" w:eastAsia="細明體" w:hAnsi="細明體" w:hint="eastAsia"/>
                <w:kern w:val="0"/>
              </w:rPr>
              <w:t>5</w:t>
            </w:r>
            <w:r w:rsidRPr="00426940">
              <w:rPr>
                <w:rFonts w:ascii="細明體" w:eastAsia="細明體" w:hAnsi="細明體"/>
                <w:kern w:val="0"/>
              </w:rPr>
              <w:t>:</w:t>
            </w:r>
            <w:r w:rsidRPr="00426940">
              <w:rPr>
                <w:rFonts w:ascii="細明體" w:eastAsia="細明體" w:hAnsi="細明體" w:hint="eastAsia"/>
                <w:kern w:val="0"/>
              </w:rPr>
              <w:t>30集合於桃園機場</w:t>
            </w:r>
            <w:r w:rsidRPr="00426940">
              <w:rPr>
                <w:rFonts w:ascii="細明體" w:eastAsia="細明體" w:hAnsi="細明體"/>
                <w:kern w:val="0"/>
              </w:rPr>
              <w:t>(TPE)</w:t>
            </w:r>
            <w:r w:rsidRPr="00426940">
              <w:rPr>
                <w:rFonts w:ascii="細明體" w:eastAsia="細明體" w:hAnsi="細明體" w:hint="eastAsia"/>
                <w:kern w:val="0"/>
              </w:rPr>
              <w:t>第</w:t>
            </w:r>
            <w:r w:rsidRPr="00426940">
              <w:rPr>
                <w:rFonts w:ascii="細明體" w:eastAsia="細明體" w:hAnsi="細明體"/>
                <w:kern w:val="0"/>
              </w:rPr>
              <w:t>2</w:t>
            </w:r>
            <w:r w:rsidRPr="00426940">
              <w:rPr>
                <w:rFonts w:ascii="細明體" w:eastAsia="細明體" w:hAnsi="細明體" w:hint="eastAsia"/>
                <w:kern w:val="0"/>
              </w:rPr>
              <w:t>航廈，搭乘</w:t>
            </w:r>
            <w:r w:rsidRPr="00426940">
              <w:rPr>
                <w:rFonts w:ascii="細明體" w:eastAsia="細明體" w:hAnsi="細明體"/>
                <w:kern w:val="0"/>
              </w:rPr>
              <w:t>1</w:t>
            </w:r>
            <w:r w:rsidRPr="00426940">
              <w:rPr>
                <w:rFonts w:ascii="細明體" w:eastAsia="細明體" w:hAnsi="細明體" w:hint="eastAsia"/>
                <w:kern w:val="0"/>
              </w:rPr>
              <w:t>7</w:t>
            </w:r>
            <w:r w:rsidRPr="00426940">
              <w:rPr>
                <w:rFonts w:ascii="細明體" w:eastAsia="細明體" w:hAnsi="細明體"/>
                <w:kern w:val="0"/>
              </w:rPr>
              <w:t>:</w:t>
            </w:r>
            <w:r w:rsidRPr="00426940">
              <w:rPr>
                <w:rFonts w:ascii="細明體" w:eastAsia="細明體" w:hAnsi="細明體" w:hint="eastAsia"/>
                <w:kern w:val="0"/>
              </w:rPr>
              <w:t>30搭乘中華航空CI-12班機前往美國紐約，預計</w:t>
            </w:r>
            <w:r w:rsidRPr="00426940">
              <w:rPr>
                <w:rFonts w:ascii="細明體" w:eastAsia="細明體" w:hAnsi="細明體"/>
                <w:kern w:val="0"/>
              </w:rPr>
              <w:t>2</w:t>
            </w:r>
            <w:r w:rsidRPr="00426940">
              <w:rPr>
                <w:rFonts w:ascii="細明體" w:eastAsia="細明體" w:hAnsi="細明體" w:hint="eastAsia"/>
                <w:kern w:val="0"/>
              </w:rPr>
              <w:t>0</w:t>
            </w:r>
            <w:r w:rsidRPr="00426940">
              <w:rPr>
                <w:rFonts w:ascii="細明體" w:eastAsia="細明體" w:hAnsi="細明體"/>
                <w:kern w:val="0"/>
              </w:rPr>
              <w:t>:</w:t>
            </w:r>
            <w:r w:rsidRPr="00426940">
              <w:rPr>
                <w:rFonts w:ascii="細明體" w:eastAsia="細明體" w:hAnsi="細明體" w:hint="eastAsia"/>
                <w:kern w:val="0"/>
              </w:rPr>
              <w:t>15抵達紐約甘</w:t>
            </w:r>
            <w:proofErr w:type="gramStart"/>
            <w:r w:rsidRPr="00426940">
              <w:rPr>
                <w:rFonts w:ascii="細明體" w:eastAsia="細明體" w:hAnsi="細明體" w:hint="eastAsia"/>
                <w:kern w:val="0"/>
              </w:rPr>
              <w:t>迺迪</w:t>
            </w:r>
            <w:proofErr w:type="gramEnd"/>
            <w:r w:rsidRPr="00426940">
              <w:rPr>
                <w:rFonts w:ascii="細明體" w:eastAsia="細明體" w:hAnsi="細明體" w:hint="eastAsia"/>
                <w:kern w:val="0"/>
              </w:rPr>
              <w:t>機場</w:t>
            </w:r>
          </w:p>
        </w:tc>
      </w:tr>
      <w:tr w:rsidR="00AC4B4C" w:rsidRPr="00426940" w:rsidTr="00426940">
        <w:trPr>
          <w:trHeight w:val="404"/>
          <w:jc w:val="center"/>
        </w:trPr>
        <w:tc>
          <w:tcPr>
            <w:tcW w:w="1098" w:type="dxa"/>
            <w:tcBorders>
              <w:top w:val="single" w:sz="4" w:space="0" w:color="auto"/>
            </w:tcBorders>
            <w:vAlign w:val="center"/>
          </w:tcPr>
          <w:p w:rsidR="00AC4B4C" w:rsidRPr="00426940" w:rsidRDefault="00AC4B4C"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8/9(日)</w:t>
            </w:r>
          </w:p>
        </w:tc>
        <w:tc>
          <w:tcPr>
            <w:tcW w:w="1577" w:type="dxa"/>
            <w:tcBorders>
              <w:top w:val="single" w:sz="4" w:space="0" w:color="auto"/>
              <w:bottom w:val="single" w:sz="4" w:space="0" w:color="auto"/>
              <w:right w:val="single" w:sz="4" w:space="0" w:color="auto"/>
            </w:tcBorders>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9:00</w:t>
            </w:r>
            <w:r w:rsidR="00E90EAD" w:rsidRPr="00426940">
              <w:rPr>
                <w:rFonts w:ascii="細明體" w:eastAsia="細明體" w:hAnsi="細明體" w:hint="eastAsia"/>
                <w:kern w:val="0"/>
              </w:rPr>
              <w:t>-</w:t>
            </w:r>
            <w:r w:rsidRPr="00426940">
              <w:rPr>
                <w:rFonts w:ascii="細明體" w:eastAsia="細明體" w:hAnsi="細明體" w:hint="eastAsia"/>
                <w:kern w:val="0"/>
              </w:rPr>
              <w:t>11:00</w:t>
            </w:r>
          </w:p>
        </w:tc>
        <w:tc>
          <w:tcPr>
            <w:tcW w:w="6459" w:type="dxa"/>
            <w:tcBorders>
              <w:left w:val="single" w:sz="4" w:space="0" w:color="auto"/>
              <w:bottom w:val="single" w:sz="4" w:space="0" w:color="auto"/>
            </w:tcBorders>
            <w:vAlign w:val="center"/>
          </w:tcPr>
          <w:p w:rsidR="00AC4B4C" w:rsidRPr="00426940" w:rsidRDefault="00AC4B4C" w:rsidP="00AC4B4C">
            <w:pPr>
              <w:widowControl/>
              <w:snapToGrid w:val="0"/>
              <w:spacing w:line="300" w:lineRule="atLeast"/>
              <w:jc w:val="both"/>
              <w:rPr>
                <w:rFonts w:ascii="細明體" w:eastAsia="細明體" w:hAnsi="細明體"/>
                <w:i/>
                <w:kern w:val="0"/>
              </w:rPr>
            </w:pPr>
            <w:r w:rsidRPr="00426940">
              <w:rPr>
                <w:rFonts w:ascii="細明體" w:eastAsia="細明體" w:hAnsi="細明體" w:hint="eastAsia"/>
                <w:kern w:val="0"/>
              </w:rPr>
              <w:t>Sheraton LaGuardia East早餐及團</w:t>
            </w:r>
            <w:proofErr w:type="gramStart"/>
            <w:r w:rsidRPr="00426940">
              <w:rPr>
                <w:rFonts w:ascii="細明體" w:eastAsia="細明體" w:hAnsi="細明體" w:hint="eastAsia"/>
                <w:kern w:val="0"/>
              </w:rPr>
              <w:t>務</w:t>
            </w:r>
            <w:proofErr w:type="gramEnd"/>
            <w:r w:rsidRPr="00426940">
              <w:rPr>
                <w:rFonts w:ascii="細明體" w:eastAsia="細明體" w:hAnsi="細明體" w:hint="eastAsia"/>
                <w:kern w:val="0"/>
              </w:rPr>
              <w:t>會議</w:t>
            </w:r>
          </w:p>
        </w:tc>
      </w:tr>
      <w:tr w:rsidR="00AC4B4C" w:rsidRPr="00426940" w:rsidTr="00426940">
        <w:trPr>
          <w:trHeight w:val="401"/>
          <w:jc w:val="center"/>
        </w:trPr>
        <w:tc>
          <w:tcPr>
            <w:tcW w:w="1098" w:type="dxa"/>
            <w:tcBorders>
              <w:top w:val="single" w:sz="4" w:space="0" w:color="auto"/>
            </w:tcBorders>
            <w:vAlign w:val="center"/>
          </w:tcPr>
          <w:p w:rsidR="00AC4B4C" w:rsidRPr="00426940" w:rsidRDefault="00AC4B4C" w:rsidP="00AC4B4C">
            <w:pPr>
              <w:snapToGrid w:val="0"/>
              <w:spacing w:line="300" w:lineRule="atLeast"/>
              <w:jc w:val="both"/>
              <w:rPr>
                <w:rFonts w:ascii="細明體" w:eastAsia="細明體" w:hAnsi="細明體"/>
                <w:kern w:val="0"/>
              </w:rPr>
            </w:pPr>
          </w:p>
        </w:tc>
        <w:tc>
          <w:tcPr>
            <w:tcW w:w="1577" w:type="dxa"/>
            <w:tcBorders>
              <w:top w:val="single" w:sz="4" w:space="0" w:color="auto"/>
              <w:bottom w:val="single" w:sz="4" w:space="0" w:color="auto"/>
              <w:right w:val="single" w:sz="4" w:space="0" w:color="auto"/>
            </w:tcBorders>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12:00</w:t>
            </w:r>
            <w:r w:rsidR="00E90EAD" w:rsidRPr="00426940">
              <w:rPr>
                <w:rFonts w:ascii="細明體" w:eastAsia="細明體" w:hAnsi="細明體" w:hint="eastAsia"/>
                <w:kern w:val="0"/>
              </w:rPr>
              <w:t>-</w:t>
            </w:r>
            <w:r w:rsidRPr="00426940">
              <w:rPr>
                <w:rFonts w:ascii="細明體" w:eastAsia="細明體" w:hAnsi="細明體" w:hint="eastAsia"/>
                <w:kern w:val="0"/>
              </w:rPr>
              <w:t>18:00</w:t>
            </w:r>
          </w:p>
        </w:tc>
        <w:tc>
          <w:tcPr>
            <w:tcW w:w="6459" w:type="dxa"/>
            <w:tcBorders>
              <w:left w:val="single" w:sz="4" w:space="0" w:color="auto"/>
              <w:bottom w:val="single" w:sz="4" w:space="0" w:color="auto"/>
            </w:tcBorders>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考察</w:t>
            </w:r>
          </w:p>
        </w:tc>
      </w:tr>
      <w:tr w:rsidR="00AC4B4C" w:rsidRPr="00426940" w:rsidTr="00426940">
        <w:trPr>
          <w:trHeight w:val="406"/>
          <w:jc w:val="center"/>
        </w:trPr>
        <w:tc>
          <w:tcPr>
            <w:tcW w:w="1098" w:type="dxa"/>
            <w:vMerge w:val="restart"/>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8/10(</w:t>
            </w:r>
            <w:proofErr w:type="gramStart"/>
            <w:r w:rsidRPr="00426940">
              <w:rPr>
                <w:rFonts w:ascii="細明體" w:eastAsia="細明體" w:hAnsi="細明體" w:hint="eastAsia"/>
                <w:kern w:val="0"/>
              </w:rPr>
              <w:t>一</w:t>
            </w:r>
            <w:proofErr w:type="gramEnd"/>
            <w:r w:rsidRPr="00426940">
              <w:rPr>
                <w:rFonts w:ascii="細明體" w:eastAsia="細明體" w:hAnsi="細明體" w:hint="eastAsia"/>
                <w:kern w:val="0"/>
              </w:rPr>
              <w:t>)</w:t>
            </w:r>
          </w:p>
        </w:tc>
        <w:tc>
          <w:tcPr>
            <w:tcW w:w="1577" w:type="dxa"/>
            <w:tcBorders>
              <w:bottom w:val="single" w:sz="4" w:space="0" w:color="auto"/>
              <w:right w:val="single" w:sz="4" w:space="0" w:color="auto"/>
            </w:tcBorders>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10:00-11:00</w:t>
            </w:r>
          </w:p>
        </w:tc>
        <w:tc>
          <w:tcPr>
            <w:tcW w:w="6459" w:type="dxa"/>
            <w:tcBorders>
              <w:left w:val="single" w:sz="4" w:space="0" w:color="auto"/>
              <w:bottom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洽訪</w:t>
            </w:r>
            <w:proofErr w:type="spellStart"/>
            <w:r w:rsidRPr="00426940">
              <w:rPr>
                <w:rFonts w:ascii="細明體" w:eastAsia="細明體" w:hAnsi="細明體" w:hint="eastAsia"/>
                <w:kern w:val="0"/>
              </w:rPr>
              <w:t>PraxAir</w:t>
            </w:r>
            <w:proofErr w:type="spellEnd"/>
            <w:r w:rsidRPr="00426940">
              <w:rPr>
                <w:rFonts w:ascii="細明體" w:eastAsia="細明體" w:hAnsi="細明體" w:hint="eastAsia"/>
                <w:kern w:val="0"/>
              </w:rPr>
              <w:t xml:space="preserve"> (半導體氣體廠)  </w:t>
            </w:r>
          </w:p>
        </w:tc>
      </w:tr>
      <w:tr w:rsidR="00AC4B4C" w:rsidRPr="00426940" w:rsidTr="00426940">
        <w:trPr>
          <w:trHeight w:val="398"/>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bottom w:val="single" w:sz="4" w:space="0" w:color="auto"/>
              <w:right w:val="single" w:sz="4" w:space="0" w:color="auto"/>
            </w:tcBorders>
            <w:vAlign w:val="center"/>
          </w:tcPr>
          <w:p w:rsidR="00AC4B4C" w:rsidRPr="00426940" w:rsidRDefault="00AC4B4C" w:rsidP="00E90EAD">
            <w:pPr>
              <w:widowControl/>
              <w:snapToGrid w:val="0"/>
              <w:spacing w:line="300" w:lineRule="atLeast"/>
              <w:rPr>
                <w:rFonts w:ascii="細明體" w:eastAsia="細明體" w:hAnsi="細明體"/>
                <w:kern w:val="0"/>
              </w:rPr>
            </w:pPr>
            <w:r w:rsidRPr="00426940">
              <w:rPr>
                <w:rFonts w:ascii="細明體" w:eastAsia="細明體" w:hAnsi="細明體" w:hint="eastAsia"/>
                <w:kern w:val="0"/>
              </w:rPr>
              <w:t>12:30-14:30</w:t>
            </w:r>
          </w:p>
        </w:tc>
        <w:tc>
          <w:tcPr>
            <w:tcW w:w="6459" w:type="dxa"/>
            <w:tcBorders>
              <w:left w:val="single" w:sz="4" w:space="0" w:color="auto"/>
              <w:bottom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拜會耶魯(Yale)大學技轉中心</w:t>
            </w:r>
          </w:p>
        </w:tc>
      </w:tr>
      <w:tr w:rsidR="00AC4B4C" w:rsidRPr="00426940" w:rsidTr="00426940">
        <w:trPr>
          <w:trHeight w:val="419"/>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bottom w:val="single" w:sz="4" w:space="0" w:color="auto"/>
              <w:right w:val="single" w:sz="4" w:space="0" w:color="auto"/>
            </w:tcBorders>
            <w:vAlign w:val="center"/>
          </w:tcPr>
          <w:p w:rsidR="00AC4B4C" w:rsidRPr="00426940" w:rsidRDefault="00AC4B4C" w:rsidP="00E90EAD">
            <w:pPr>
              <w:widowControl/>
              <w:snapToGrid w:val="0"/>
              <w:spacing w:line="300" w:lineRule="atLeast"/>
              <w:rPr>
                <w:rFonts w:ascii="細明體" w:eastAsia="細明體" w:hAnsi="細明體"/>
                <w:kern w:val="0"/>
              </w:rPr>
            </w:pPr>
            <w:r w:rsidRPr="00426940">
              <w:rPr>
                <w:rFonts w:ascii="細明體" w:eastAsia="細明體" w:hAnsi="細明體" w:hint="eastAsia"/>
                <w:kern w:val="0"/>
              </w:rPr>
              <w:t>15:00-16:00</w:t>
            </w:r>
          </w:p>
        </w:tc>
        <w:tc>
          <w:tcPr>
            <w:tcW w:w="6459" w:type="dxa"/>
            <w:tcBorders>
              <w:left w:val="single" w:sz="4" w:space="0" w:color="auto"/>
              <w:bottom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洽訪GE(醫療設備、半導體封測設備、機電設備等)</w:t>
            </w:r>
          </w:p>
        </w:tc>
      </w:tr>
      <w:tr w:rsidR="00AC4B4C" w:rsidRPr="00426940" w:rsidTr="00426940">
        <w:trPr>
          <w:trHeight w:val="397"/>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right w:val="single" w:sz="4" w:space="0" w:color="auto"/>
            </w:tcBorders>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kern w:val="0"/>
              </w:rPr>
              <w:t>18:00-20:30</w:t>
            </w:r>
          </w:p>
        </w:tc>
        <w:tc>
          <w:tcPr>
            <w:tcW w:w="6459" w:type="dxa"/>
            <w:tcBorders>
              <w:top w:val="single" w:sz="4" w:space="0" w:color="auto"/>
              <w:left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TPP研討會 (駐紐約辦事處)</w:t>
            </w:r>
          </w:p>
        </w:tc>
      </w:tr>
      <w:tr w:rsidR="00AC4B4C" w:rsidRPr="00426940" w:rsidTr="00426940">
        <w:trPr>
          <w:trHeight w:val="402"/>
          <w:jc w:val="center"/>
        </w:trPr>
        <w:tc>
          <w:tcPr>
            <w:tcW w:w="1098" w:type="dxa"/>
            <w:vMerge w:val="restart"/>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8/11(二)</w:t>
            </w:r>
          </w:p>
        </w:tc>
        <w:tc>
          <w:tcPr>
            <w:tcW w:w="1577" w:type="dxa"/>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kern w:val="0"/>
              </w:rPr>
              <w:t>10:00-11:00</w:t>
            </w:r>
          </w:p>
        </w:tc>
        <w:tc>
          <w:tcPr>
            <w:tcW w:w="6459" w:type="dxa"/>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洽訪</w:t>
            </w:r>
            <w:proofErr w:type="spellStart"/>
            <w:r w:rsidRPr="00426940">
              <w:rPr>
                <w:rFonts w:ascii="細明體" w:eastAsia="細明體" w:hAnsi="細明體"/>
                <w:kern w:val="0"/>
              </w:rPr>
              <w:t>Veeco</w:t>
            </w:r>
            <w:proofErr w:type="spellEnd"/>
            <w:r w:rsidRPr="00426940">
              <w:rPr>
                <w:rFonts w:ascii="細明體" w:eastAsia="細明體" w:hAnsi="細明體"/>
                <w:kern w:val="0"/>
              </w:rPr>
              <w:t xml:space="preserve"> (</w:t>
            </w:r>
            <w:r w:rsidRPr="00426940">
              <w:rPr>
                <w:rFonts w:ascii="細明體" w:eastAsia="細明體" w:hAnsi="細明體" w:hint="eastAsia"/>
                <w:kern w:val="0"/>
              </w:rPr>
              <w:t>半導體製程設備,</w:t>
            </w:r>
            <w:r w:rsidRPr="00426940">
              <w:rPr>
                <w:rFonts w:ascii="細明體" w:eastAsia="細明體" w:hAnsi="細明體"/>
                <w:kern w:val="0"/>
              </w:rPr>
              <w:t>LED</w:t>
            </w:r>
            <w:r w:rsidRPr="00426940">
              <w:rPr>
                <w:rFonts w:ascii="細明體" w:eastAsia="細明體" w:hAnsi="細明體" w:hint="eastAsia"/>
                <w:kern w:val="0"/>
              </w:rPr>
              <w:t>與太陽能</w:t>
            </w:r>
            <w:r w:rsidRPr="00426940">
              <w:rPr>
                <w:rFonts w:ascii="細明體" w:eastAsia="細明體" w:hAnsi="細明體"/>
                <w:kern w:val="0"/>
              </w:rPr>
              <w:t>)</w:t>
            </w:r>
            <w:r w:rsidRPr="00426940">
              <w:rPr>
                <w:rFonts w:ascii="細明體" w:eastAsia="細明體" w:hAnsi="細明體" w:hint="eastAsia"/>
                <w:kern w:val="0"/>
              </w:rPr>
              <w:t xml:space="preserve"> </w:t>
            </w:r>
          </w:p>
        </w:tc>
      </w:tr>
      <w:tr w:rsidR="00AC4B4C" w:rsidRPr="00426940" w:rsidTr="00426940">
        <w:trPr>
          <w:trHeight w:val="408"/>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kern w:val="0"/>
              </w:rPr>
              <w:t>14:00-15:30</w:t>
            </w:r>
          </w:p>
        </w:tc>
        <w:tc>
          <w:tcPr>
            <w:tcW w:w="6459" w:type="dxa"/>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洽訪</w:t>
            </w:r>
            <w:r w:rsidRPr="00426940">
              <w:rPr>
                <w:rFonts w:ascii="細明體" w:eastAsia="細明體" w:hAnsi="細明體"/>
                <w:kern w:val="0"/>
              </w:rPr>
              <w:t>Pfizer(</w:t>
            </w:r>
            <w:r w:rsidRPr="00426940">
              <w:rPr>
                <w:rFonts w:ascii="細明體" w:eastAsia="細明體" w:hAnsi="細明體" w:hint="eastAsia"/>
                <w:kern w:val="0"/>
              </w:rPr>
              <w:t>生技醫藥</w:t>
            </w:r>
            <w:r w:rsidRPr="00426940">
              <w:rPr>
                <w:rFonts w:ascii="細明體" w:eastAsia="細明體" w:hAnsi="細明體"/>
                <w:kern w:val="0"/>
              </w:rPr>
              <w:t>)</w:t>
            </w:r>
          </w:p>
        </w:tc>
      </w:tr>
      <w:tr w:rsidR="00AC4B4C" w:rsidRPr="00426940" w:rsidTr="00426940">
        <w:trPr>
          <w:trHeight w:val="401"/>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18:00-20:30</w:t>
            </w:r>
          </w:p>
        </w:tc>
        <w:tc>
          <w:tcPr>
            <w:tcW w:w="6459" w:type="dxa"/>
            <w:vAlign w:val="center"/>
          </w:tcPr>
          <w:p w:rsidR="00AC4B4C" w:rsidRPr="00426940" w:rsidRDefault="00E90EAD" w:rsidP="00E90EAD">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台灣投資商機</w:t>
            </w:r>
            <w:r w:rsidR="00AC4B4C" w:rsidRPr="00426940">
              <w:rPr>
                <w:rFonts w:ascii="細明體" w:eastAsia="細明體" w:hAnsi="細明體" w:hint="eastAsia"/>
                <w:kern w:val="0"/>
              </w:rPr>
              <w:t xml:space="preserve">說明會 </w:t>
            </w:r>
          </w:p>
        </w:tc>
      </w:tr>
      <w:tr w:rsidR="00AC4B4C" w:rsidRPr="00426940" w:rsidTr="00426940">
        <w:trPr>
          <w:trHeight w:val="407"/>
          <w:jc w:val="center"/>
        </w:trPr>
        <w:tc>
          <w:tcPr>
            <w:tcW w:w="1098" w:type="dxa"/>
            <w:vMerge w:val="restart"/>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8/12(三)</w:t>
            </w:r>
          </w:p>
        </w:tc>
        <w:tc>
          <w:tcPr>
            <w:tcW w:w="1577" w:type="dxa"/>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10:</w:t>
            </w:r>
            <w:r w:rsidRPr="00426940">
              <w:rPr>
                <w:rFonts w:ascii="細明體" w:eastAsia="細明體" w:hAnsi="細明體"/>
                <w:kern w:val="0"/>
              </w:rPr>
              <w:t>00-</w:t>
            </w:r>
            <w:r w:rsidRPr="00426940">
              <w:rPr>
                <w:rFonts w:ascii="細明體" w:eastAsia="細明體" w:hAnsi="細明體" w:hint="eastAsia"/>
                <w:kern w:val="0"/>
              </w:rPr>
              <w:t>11:</w:t>
            </w:r>
            <w:r w:rsidRPr="00426940">
              <w:rPr>
                <w:rFonts w:ascii="細明體" w:eastAsia="細明體" w:hAnsi="細明體"/>
                <w:kern w:val="0"/>
              </w:rPr>
              <w:t>00</w:t>
            </w:r>
          </w:p>
        </w:tc>
        <w:tc>
          <w:tcPr>
            <w:tcW w:w="6459" w:type="dxa"/>
            <w:tcBorders>
              <w:right w:val="single" w:sz="6"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i/>
                <w:kern w:val="0"/>
              </w:rPr>
            </w:pPr>
            <w:r w:rsidRPr="00426940">
              <w:rPr>
                <w:rFonts w:ascii="細明體" w:eastAsia="細明體" w:hAnsi="細明體" w:hint="eastAsia"/>
                <w:kern w:val="0"/>
              </w:rPr>
              <w:t>洽訪</w:t>
            </w:r>
            <w:proofErr w:type="spellStart"/>
            <w:r w:rsidRPr="00426940">
              <w:rPr>
                <w:rFonts w:ascii="細明體" w:eastAsia="細明體" w:hAnsi="細明體"/>
                <w:kern w:val="0"/>
              </w:rPr>
              <w:t>Alvogen</w:t>
            </w:r>
            <w:proofErr w:type="spellEnd"/>
            <w:r w:rsidRPr="00426940">
              <w:rPr>
                <w:rFonts w:ascii="細明體" w:eastAsia="細明體" w:hAnsi="細明體"/>
                <w:kern w:val="0"/>
              </w:rPr>
              <w:t>(</w:t>
            </w:r>
            <w:r w:rsidRPr="00426940">
              <w:rPr>
                <w:rFonts w:ascii="細明體" w:eastAsia="細明體" w:hAnsi="細明體" w:hint="eastAsia"/>
                <w:kern w:val="0"/>
              </w:rPr>
              <w:t>生</w:t>
            </w:r>
            <w:proofErr w:type="gramStart"/>
            <w:r w:rsidRPr="00426940">
              <w:rPr>
                <w:rFonts w:ascii="細明體" w:eastAsia="細明體" w:hAnsi="細明體" w:hint="eastAsia"/>
                <w:kern w:val="0"/>
              </w:rPr>
              <w:t>醫</w:t>
            </w:r>
            <w:proofErr w:type="gramEnd"/>
            <w:r w:rsidRPr="00426940">
              <w:rPr>
                <w:rFonts w:ascii="細明體" w:eastAsia="細明體" w:hAnsi="細明體"/>
                <w:kern w:val="0"/>
              </w:rPr>
              <w:t>)</w:t>
            </w:r>
            <w:r w:rsidRPr="00426940">
              <w:rPr>
                <w:rFonts w:ascii="細明體" w:eastAsia="細明體" w:hAnsi="細明體" w:hint="eastAsia"/>
                <w:kern w:val="0"/>
              </w:rPr>
              <w:t xml:space="preserve"> </w:t>
            </w:r>
          </w:p>
        </w:tc>
      </w:tr>
      <w:tr w:rsidR="00AC4B4C" w:rsidRPr="00426940" w:rsidTr="00426940">
        <w:trPr>
          <w:trHeight w:val="398"/>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kern w:val="0"/>
              </w:rPr>
              <w:t>11:30-12:30</w:t>
            </w:r>
          </w:p>
        </w:tc>
        <w:tc>
          <w:tcPr>
            <w:tcW w:w="6459" w:type="dxa"/>
            <w:tcBorders>
              <w:right w:val="single" w:sz="6" w:space="0" w:color="auto"/>
            </w:tcBorders>
            <w:vAlign w:val="center"/>
          </w:tcPr>
          <w:p w:rsidR="00AC4B4C" w:rsidRPr="00426940" w:rsidRDefault="00AC4B4C" w:rsidP="00E90EAD">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章大使午宴</w:t>
            </w:r>
          </w:p>
        </w:tc>
      </w:tr>
      <w:tr w:rsidR="00AC4B4C" w:rsidRPr="00426940" w:rsidTr="00426940">
        <w:trPr>
          <w:trHeight w:val="702"/>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14:33-15:59</w:t>
            </w:r>
          </w:p>
        </w:tc>
        <w:tc>
          <w:tcPr>
            <w:tcW w:w="6459" w:type="dxa"/>
            <w:tcBorders>
              <w:right w:val="single" w:sz="6" w:space="0" w:color="auto"/>
            </w:tcBorders>
            <w:vAlign w:val="center"/>
          </w:tcPr>
          <w:p w:rsidR="00AC4B4C" w:rsidRPr="00426940" w:rsidRDefault="00AC4B4C" w:rsidP="00E90EAD">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紐約Newark機場搭乘美國航空(United Airlines)4638 14:33班機，15:59抵達加拿大蒙特</w:t>
            </w:r>
            <w:proofErr w:type="gramStart"/>
            <w:r w:rsidRPr="00426940">
              <w:rPr>
                <w:rFonts w:ascii="細明體" w:eastAsia="細明體" w:hAnsi="細明體" w:hint="eastAsia"/>
                <w:kern w:val="0"/>
              </w:rPr>
              <w:t>婁</w:t>
            </w:r>
            <w:proofErr w:type="gramEnd"/>
            <w:r w:rsidRPr="00426940">
              <w:rPr>
                <w:rFonts w:ascii="細明體" w:eastAsia="細明體" w:hAnsi="細明體" w:hint="eastAsia"/>
                <w:kern w:val="0"/>
              </w:rPr>
              <w:t>YUL機場</w:t>
            </w:r>
          </w:p>
        </w:tc>
      </w:tr>
      <w:tr w:rsidR="00AC4B4C" w:rsidRPr="00426940" w:rsidTr="00426940">
        <w:trPr>
          <w:trHeight w:val="258"/>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19:00</w:t>
            </w:r>
            <w:r w:rsidR="00E90EAD" w:rsidRPr="00426940">
              <w:rPr>
                <w:rFonts w:ascii="細明體" w:eastAsia="細明體" w:hAnsi="細明體" w:hint="eastAsia"/>
                <w:kern w:val="0"/>
              </w:rPr>
              <w:t>-</w:t>
            </w:r>
            <w:r w:rsidRPr="00426940">
              <w:rPr>
                <w:rFonts w:ascii="細明體" w:eastAsia="細明體" w:hAnsi="細明體" w:hint="eastAsia"/>
                <w:kern w:val="0"/>
              </w:rPr>
              <w:t>21:30</w:t>
            </w:r>
          </w:p>
        </w:tc>
        <w:tc>
          <w:tcPr>
            <w:tcW w:w="6459" w:type="dxa"/>
            <w:tcBorders>
              <w:right w:val="single" w:sz="6"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加拿大蒙特</w:t>
            </w:r>
            <w:proofErr w:type="gramStart"/>
            <w:r w:rsidRPr="00426940">
              <w:rPr>
                <w:rFonts w:ascii="細明體" w:eastAsia="細明體" w:hAnsi="細明體" w:hint="eastAsia"/>
                <w:kern w:val="0"/>
              </w:rPr>
              <w:t>婁</w:t>
            </w:r>
            <w:proofErr w:type="gramEnd"/>
            <w:r w:rsidRPr="00426940">
              <w:rPr>
                <w:rFonts w:ascii="細明體" w:eastAsia="細明體" w:hAnsi="細明體" w:hint="eastAsia"/>
                <w:kern w:val="0"/>
              </w:rPr>
              <w:t>地區台商TPP座談會</w:t>
            </w:r>
          </w:p>
        </w:tc>
      </w:tr>
      <w:tr w:rsidR="00AC4B4C" w:rsidRPr="00426940" w:rsidTr="00426940">
        <w:trPr>
          <w:trHeight w:val="440"/>
          <w:jc w:val="center"/>
        </w:trPr>
        <w:tc>
          <w:tcPr>
            <w:tcW w:w="1098" w:type="dxa"/>
            <w:vMerge w:val="restart"/>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8/13(四)</w:t>
            </w:r>
          </w:p>
        </w:tc>
        <w:tc>
          <w:tcPr>
            <w:tcW w:w="1577" w:type="dxa"/>
            <w:tcBorders>
              <w:bottom w:val="single" w:sz="4" w:space="0" w:color="auto"/>
            </w:tcBorders>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09:00-10:00</w:t>
            </w:r>
          </w:p>
        </w:tc>
        <w:tc>
          <w:tcPr>
            <w:tcW w:w="6459" w:type="dxa"/>
            <w:tcBorders>
              <w:bottom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洽訪</w:t>
            </w:r>
            <w:proofErr w:type="spellStart"/>
            <w:r w:rsidRPr="00426940">
              <w:rPr>
                <w:rFonts w:ascii="細明體" w:eastAsia="細明體" w:hAnsi="細明體" w:hint="eastAsia"/>
                <w:kern w:val="0"/>
              </w:rPr>
              <w:t>Ubisoft</w:t>
            </w:r>
            <w:proofErr w:type="spellEnd"/>
            <w:r w:rsidRPr="00426940">
              <w:rPr>
                <w:rFonts w:ascii="細明體" w:eastAsia="細明體" w:hAnsi="細明體" w:hint="eastAsia"/>
                <w:kern w:val="0"/>
              </w:rPr>
              <w:t>(數位內容)</w:t>
            </w:r>
          </w:p>
        </w:tc>
      </w:tr>
      <w:tr w:rsidR="00AC4B4C" w:rsidRPr="00426940" w:rsidTr="00426940">
        <w:trPr>
          <w:trHeight w:val="312"/>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bottom w:val="single" w:sz="4" w:space="0" w:color="auto"/>
            </w:tcBorders>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11:00-13:30</w:t>
            </w:r>
          </w:p>
        </w:tc>
        <w:tc>
          <w:tcPr>
            <w:tcW w:w="6459" w:type="dxa"/>
            <w:tcBorders>
              <w:top w:val="single" w:sz="4" w:space="0" w:color="auto"/>
              <w:bottom w:val="single" w:sz="4" w:space="0" w:color="auto"/>
            </w:tcBorders>
            <w:vAlign w:val="center"/>
          </w:tcPr>
          <w:p w:rsidR="00AC4B4C" w:rsidRPr="00426940" w:rsidRDefault="00AC4B4C"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洽訪</w:t>
            </w:r>
            <w:proofErr w:type="spellStart"/>
            <w:r w:rsidRPr="00426940">
              <w:rPr>
                <w:rFonts w:ascii="細明體" w:eastAsia="細明體" w:hAnsi="細明體" w:hint="eastAsia"/>
                <w:kern w:val="0"/>
              </w:rPr>
              <w:t>Pharmascience</w:t>
            </w:r>
            <w:proofErr w:type="spellEnd"/>
            <w:r w:rsidRPr="00426940">
              <w:rPr>
                <w:rFonts w:ascii="細明體" w:eastAsia="細明體" w:hAnsi="細明體" w:hint="eastAsia"/>
                <w:kern w:val="0"/>
              </w:rPr>
              <w:t>(生技醫藥,簽署LOI)</w:t>
            </w:r>
          </w:p>
        </w:tc>
      </w:tr>
      <w:tr w:rsidR="00AC4B4C" w:rsidRPr="00426940" w:rsidTr="00426940">
        <w:trPr>
          <w:trHeight w:val="402"/>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bottom w:val="single" w:sz="4" w:space="0" w:color="auto"/>
            </w:tcBorders>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14:00-15:00</w:t>
            </w:r>
          </w:p>
        </w:tc>
        <w:tc>
          <w:tcPr>
            <w:tcW w:w="6459" w:type="dxa"/>
            <w:tcBorders>
              <w:top w:val="single" w:sz="4" w:space="0" w:color="auto"/>
              <w:bottom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洽訪Future Electronics(全球第三大電子零件通路商)</w:t>
            </w:r>
          </w:p>
        </w:tc>
      </w:tr>
      <w:tr w:rsidR="00AC4B4C" w:rsidRPr="00426940" w:rsidTr="00426940">
        <w:trPr>
          <w:trHeight w:val="157"/>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tcBorders>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15:00-17:00</w:t>
            </w:r>
          </w:p>
        </w:tc>
        <w:tc>
          <w:tcPr>
            <w:tcW w:w="6459" w:type="dxa"/>
            <w:tcBorders>
              <w:top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驅車前往渥太華</w:t>
            </w:r>
          </w:p>
        </w:tc>
      </w:tr>
      <w:tr w:rsidR="00AC4B4C" w:rsidRPr="00426940" w:rsidTr="00426940">
        <w:trPr>
          <w:trHeight w:val="434"/>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tcBorders>
            <w:vAlign w:val="center"/>
          </w:tcPr>
          <w:p w:rsidR="00AC4B4C" w:rsidRPr="00426940" w:rsidRDefault="00AC4B4C"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18:00</w:t>
            </w:r>
          </w:p>
        </w:tc>
        <w:tc>
          <w:tcPr>
            <w:tcW w:w="6459" w:type="dxa"/>
            <w:tcBorders>
              <w:top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駐加拿大大使官邸晚宴</w:t>
            </w:r>
          </w:p>
        </w:tc>
      </w:tr>
      <w:tr w:rsidR="00AC4B4C" w:rsidRPr="00426940" w:rsidTr="00426940">
        <w:trPr>
          <w:trHeight w:val="477"/>
          <w:jc w:val="center"/>
        </w:trPr>
        <w:tc>
          <w:tcPr>
            <w:tcW w:w="1098" w:type="dxa"/>
            <w:vMerge w:val="restart"/>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8/14(五)</w:t>
            </w:r>
          </w:p>
        </w:tc>
        <w:tc>
          <w:tcPr>
            <w:tcW w:w="1577" w:type="dxa"/>
            <w:tcBorders>
              <w:bottom w:val="single" w:sz="4" w:space="0" w:color="auto"/>
            </w:tcBorders>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09:30-10:30</w:t>
            </w:r>
          </w:p>
        </w:tc>
        <w:tc>
          <w:tcPr>
            <w:tcW w:w="6459" w:type="dxa"/>
            <w:tcBorders>
              <w:bottom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洽訪</w:t>
            </w:r>
            <w:proofErr w:type="spellStart"/>
            <w:r w:rsidRPr="00426940">
              <w:rPr>
                <w:rFonts w:ascii="細明體" w:eastAsia="細明體" w:hAnsi="細明體" w:hint="eastAsia"/>
                <w:kern w:val="0"/>
              </w:rPr>
              <w:t>Sidense</w:t>
            </w:r>
            <w:proofErr w:type="spellEnd"/>
            <w:r w:rsidRPr="00426940">
              <w:rPr>
                <w:rFonts w:ascii="細明體" w:eastAsia="細明體" w:hAnsi="細明體" w:hint="eastAsia"/>
                <w:kern w:val="0"/>
              </w:rPr>
              <w:t xml:space="preserve"> Corp (半導體,簽署LOI)</w:t>
            </w:r>
          </w:p>
        </w:tc>
      </w:tr>
      <w:tr w:rsidR="00AC4B4C" w:rsidRPr="00426940" w:rsidTr="00426940">
        <w:trPr>
          <w:trHeight w:val="433"/>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bottom w:val="single" w:sz="4" w:space="0" w:color="auto"/>
            </w:tcBorders>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11:00-13:00</w:t>
            </w:r>
          </w:p>
        </w:tc>
        <w:tc>
          <w:tcPr>
            <w:tcW w:w="6459" w:type="dxa"/>
            <w:tcBorders>
              <w:top w:val="single" w:sz="4" w:space="0" w:color="auto"/>
              <w:bottom w:val="single" w:sz="4" w:space="0" w:color="auto"/>
            </w:tcBorders>
            <w:vAlign w:val="center"/>
          </w:tcPr>
          <w:p w:rsidR="00AC4B4C" w:rsidRPr="00426940" w:rsidRDefault="00E90EAD" w:rsidP="00E90EAD">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台加生技醫藥產業合作說明會</w:t>
            </w:r>
          </w:p>
        </w:tc>
      </w:tr>
      <w:tr w:rsidR="00AC4B4C" w:rsidRPr="00426940" w:rsidTr="00426940">
        <w:trPr>
          <w:trHeight w:val="433"/>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bottom w:val="single" w:sz="4" w:space="0" w:color="auto"/>
            </w:tcBorders>
            <w:vAlign w:val="center"/>
          </w:tcPr>
          <w:p w:rsidR="00AC4B4C" w:rsidRPr="00426940" w:rsidRDefault="00E90EAD"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1400-15:30</w:t>
            </w:r>
          </w:p>
        </w:tc>
        <w:tc>
          <w:tcPr>
            <w:tcW w:w="6459" w:type="dxa"/>
            <w:tcBorders>
              <w:top w:val="single" w:sz="4" w:space="0" w:color="auto"/>
              <w:bottom w:val="single" w:sz="4" w:space="0" w:color="auto"/>
            </w:tcBorders>
            <w:vAlign w:val="center"/>
          </w:tcPr>
          <w:p w:rsidR="00AC4B4C" w:rsidRPr="00426940" w:rsidRDefault="00AC4B4C" w:rsidP="00AC4B4C">
            <w:pPr>
              <w:adjustRightInd w:val="0"/>
              <w:snapToGrid w:val="0"/>
              <w:spacing w:line="300" w:lineRule="atLeast"/>
              <w:jc w:val="both"/>
              <w:rPr>
                <w:rFonts w:ascii="細明體" w:eastAsia="細明體" w:hAnsi="細明體"/>
                <w:kern w:val="0"/>
              </w:rPr>
            </w:pPr>
            <w:r w:rsidRPr="00426940">
              <w:rPr>
                <w:rFonts w:ascii="細明體" w:eastAsia="細明體" w:hAnsi="細明體" w:hint="eastAsia"/>
                <w:kern w:val="0"/>
              </w:rPr>
              <w:t>桃園市王副市長拜會渥太華副市長</w:t>
            </w:r>
          </w:p>
        </w:tc>
      </w:tr>
      <w:tr w:rsidR="00AC4B4C" w:rsidRPr="00426940" w:rsidTr="00426940">
        <w:trPr>
          <w:trHeight w:val="638"/>
          <w:jc w:val="center"/>
        </w:trPr>
        <w:tc>
          <w:tcPr>
            <w:tcW w:w="1098" w:type="dxa"/>
            <w:vMerge/>
            <w:vAlign w:val="center"/>
          </w:tcPr>
          <w:p w:rsidR="00AC4B4C" w:rsidRPr="00426940" w:rsidRDefault="00AC4B4C" w:rsidP="00AC4B4C">
            <w:pPr>
              <w:widowControl/>
              <w:snapToGrid w:val="0"/>
              <w:spacing w:line="300" w:lineRule="atLeast"/>
              <w:jc w:val="both"/>
              <w:rPr>
                <w:rFonts w:ascii="細明體" w:eastAsia="細明體" w:hAnsi="細明體"/>
                <w:kern w:val="0"/>
              </w:rPr>
            </w:pPr>
          </w:p>
        </w:tc>
        <w:tc>
          <w:tcPr>
            <w:tcW w:w="1577" w:type="dxa"/>
            <w:tcBorders>
              <w:top w:val="single" w:sz="4" w:space="0" w:color="auto"/>
            </w:tcBorders>
            <w:vAlign w:val="center"/>
          </w:tcPr>
          <w:p w:rsidR="00AC4B4C" w:rsidRPr="00426940" w:rsidRDefault="00E90EAD" w:rsidP="00AC4B4C">
            <w:pPr>
              <w:snapToGrid w:val="0"/>
              <w:spacing w:line="300" w:lineRule="atLeast"/>
              <w:ind w:leftChars="-14" w:left="-3" w:hangingChars="13" w:hanging="31"/>
              <w:jc w:val="both"/>
              <w:rPr>
                <w:rFonts w:ascii="細明體" w:eastAsia="細明體" w:hAnsi="細明體"/>
                <w:kern w:val="0"/>
              </w:rPr>
            </w:pPr>
            <w:r w:rsidRPr="00426940">
              <w:rPr>
                <w:rFonts w:ascii="細明體" w:eastAsia="細明體" w:hAnsi="細明體" w:hint="eastAsia"/>
                <w:kern w:val="0"/>
              </w:rPr>
              <w:t>18:35-19:52</w:t>
            </w:r>
          </w:p>
        </w:tc>
        <w:tc>
          <w:tcPr>
            <w:tcW w:w="6459" w:type="dxa"/>
            <w:tcBorders>
              <w:top w:val="single" w:sz="4" w:space="0" w:color="auto"/>
            </w:tcBorders>
            <w:vAlign w:val="center"/>
          </w:tcPr>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渥太華YOW機場搭乘加拿大航空AC7734  18:35班機，19:52抵達</w:t>
            </w:r>
            <w:proofErr w:type="gramStart"/>
            <w:r w:rsidRPr="00426940">
              <w:rPr>
                <w:rFonts w:ascii="細明體" w:eastAsia="細明體" w:hAnsi="細明體" w:hint="eastAsia"/>
                <w:kern w:val="0"/>
              </w:rPr>
              <w:t>紐約拉瓜地</w:t>
            </w:r>
            <w:proofErr w:type="gramEnd"/>
            <w:r w:rsidRPr="00426940">
              <w:rPr>
                <w:rFonts w:ascii="細明體" w:eastAsia="細明體" w:hAnsi="細明體" w:hint="eastAsia"/>
                <w:kern w:val="0"/>
              </w:rPr>
              <w:t>機場。</w:t>
            </w:r>
          </w:p>
        </w:tc>
      </w:tr>
      <w:tr w:rsidR="00AC4B4C" w:rsidRPr="00426940" w:rsidTr="00426940">
        <w:trPr>
          <w:trHeight w:val="406"/>
          <w:jc w:val="center"/>
        </w:trPr>
        <w:tc>
          <w:tcPr>
            <w:tcW w:w="1098" w:type="dxa"/>
            <w:vAlign w:val="center"/>
          </w:tcPr>
          <w:p w:rsidR="00AC4B4C" w:rsidRPr="00426940" w:rsidRDefault="00AC4B4C"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8/15(六)</w:t>
            </w:r>
          </w:p>
        </w:tc>
        <w:tc>
          <w:tcPr>
            <w:tcW w:w="1577" w:type="dxa"/>
            <w:vAlign w:val="center"/>
          </w:tcPr>
          <w:p w:rsidR="00AC4B4C" w:rsidRPr="00426940" w:rsidRDefault="00E90EAD" w:rsidP="00E90EAD">
            <w:pPr>
              <w:widowControl/>
              <w:snapToGrid w:val="0"/>
              <w:spacing w:line="300" w:lineRule="atLeast"/>
              <w:ind w:leftChars="-14" w:left="-3" w:hangingChars="13" w:hanging="31"/>
              <w:jc w:val="both"/>
              <w:rPr>
                <w:rFonts w:ascii="細明體" w:eastAsia="細明體" w:hAnsi="細明體"/>
                <w:kern w:val="0"/>
              </w:rPr>
            </w:pPr>
            <w:r w:rsidRPr="00426940">
              <w:rPr>
                <w:rFonts w:ascii="細明體" w:eastAsia="細明體" w:hAnsi="細明體" w:hint="eastAsia"/>
                <w:kern w:val="0"/>
              </w:rPr>
              <w:t>0</w:t>
            </w:r>
            <w:r w:rsidR="00AC4B4C" w:rsidRPr="00426940">
              <w:rPr>
                <w:rFonts w:ascii="細明體" w:eastAsia="細明體" w:hAnsi="細明體" w:hint="eastAsia"/>
                <w:kern w:val="0"/>
              </w:rPr>
              <w:t>9:00-11:00</w:t>
            </w:r>
          </w:p>
        </w:tc>
        <w:tc>
          <w:tcPr>
            <w:tcW w:w="6459" w:type="dxa"/>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招商團績效檢視及檢討改進會議</w:t>
            </w:r>
          </w:p>
        </w:tc>
      </w:tr>
      <w:tr w:rsidR="00AC4B4C" w:rsidRPr="00426940" w:rsidTr="00426940">
        <w:trPr>
          <w:trHeight w:val="408"/>
          <w:jc w:val="center"/>
        </w:trPr>
        <w:tc>
          <w:tcPr>
            <w:tcW w:w="1098" w:type="dxa"/>
            <w:vAlign w:val="center"/>
          </w:tcPr>
          <w:p w:rsidR="00AC4B4C" w:rsidRPr="00426940" w:rsidRDefault="00AC4B4C"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8/15(六)</w:t>
            </w:r>
          </w:p>
        </w:tc>
        <w:tc>
          <w:tcPr>
            <w:tcW w:w="1577" w:type="dxa"/>
            <w:vAlign w:val="center"/>
          </w:tcPr>
          <w:p w:rsidR="00AC4B4C" w:rsidRPr="00426940" w:rsidRDefault="00AC4B4C" w:rsidP="00AC4B4C">
            <w:pPr>
              <w:widowControl/>
              <w:snapToGrid w:val="0"/>
              <w:spacing w:line="300" w:lineRule="atLeast"/>
              <w:ind w:leftChars="-14" w:left="-3" w:hangingChars="13" w:hanging="31"/>
              <w:jc w:val="both"/>
              <w:rPr>
                <w:rFonts w:ascii="細明體" w:eastAsia="細明體" w:hAnsi="細明體"/>
                <w:kern w:val="0"/>
              </w:rPr>
            </w:pPr>
            <w:r w:rsidRPr="00426940">
              <w:rPr>
                <w:rFonts w:ascii="細明體" w:eastAsia="細明體" w:hAnsi="細明體" w:hint="eastAsia"/>
                <w:kern w:val="0"/>
              </w:rPr>
              <w:t>22:00</w:t>
            </w:r>
          </w:p>
        </w:tc>
        <w:tc>
          <w:tcPr>
            <w:tcW w:w="6459" w:type="dxa"/>
            <w:vAlign w:val="center"/>
          </w:tcPr>
          <w:p w:rsidR="00AC4B4C" w:rsidRPr="00426940" w:rsidRDefault="00AC4B4C" w:rsidP="00AC4B4C">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全團赴JFK機場</w:t>
            </w:r>
          </w:p>
        </w:tc>
      </w:tr>
      <w:tr w:rsidR="00AC4B4C" w:rsidRPr="00426940" w:rsidTr="00426940">
        <w:trPr>
          <w:trHeight w:val="684"/>
          <w:jc w:val="center"/>
        </w:trPr>
        <w:tc>
          <w:tcPr>
            <w:tcW w:w="1098" w:type="dxa"/>
            <w:vAlign w:val="center"/>
          </w:tcPr>
          <w:p w:rsidR="00AC4B4C" w:rsidRPr="00426940" w:rsidRDefault="00AC4B4C" w:rsidP="00AC4B4C">
            <w:pPr>
              <w:snapToGrid w:val="0"/>
              <w:spacing w:line="300" w:lineRule="atLeast"/>
              <w:jc w:val="both"/>
              <w:rPr>
                <w:rFonts w:ascii="細明體" w:eastAsia="細明體" w:hAnsi="細明體"/>
                <w:kern w:val="0"/>
              </w:rPr>
            </w:pPr>
            <w:r w:rsidRPr="00426940">
              <w:rPr>
                <w:rFonts w:ascii="細明體" w:eastAsia="細明體" w:hAnsi="細明體" w:hint="eastAsia"/>
                <w:kern w:val="0"/>
              </w:rPr>
              <w:t>8/16(日)</w:t>
            </w:r>
          </w:p>
          <w:p w:rsidR="00AC4B4C" w:rsidRPr="00426940" w:rsidRDefault="00AC4B4C" w:rsidP="00E90EAD">
            <w:pPr>
              <w:snapToGrid w:val="0"/>
              <w:spacing w:line="300" w:lineRule="atLeast"/>
              <w:jc w:val="both"/>
              <w:rPr>
                <w:rFonts w:ascii="細明體" w:eastAsia="細明體" w:hAnsi="細明體"/>
                <w:kern w:val="0"/>
              </w:rPr>
            </w:pPr>
            <w:r w:rsidRPr="00426940">
              <w:rPr>
                <w:rFonts w:ascii="細明體" w:eastAsia="細明體" w:hAnsi="細明體" w:hint="eastAsia"/>
                <w:kern w:val="0"/>
              </w:rPr>
              <w:t>8/17(</w:t>
            </w:r>
            <w:proofErr w:type="gramStart"/>
            <w:r w:rsidRPr="00426940">
              <w:rPr>
                <w:rFonts w:ascii="細明體" w:eastAsia="細明體" w:hAnsi="細明體" w:hint="eastAsia"/>
                <w:kern w:val="0"/>
              </w:rPr>
              <w:t>一</w:t>
            </w:r>
            <w:proofErr w:type="gramEnd"/>
            <w:r w:rsidRPr="00426940">
              <w:rPr>
                <w:rFonts w:ascii="細明體" w:eastAsia="細明體" w:hAnsi="細明體" w:hint="eastAsia"/>
                <w:kern w:val="0"/>
              </w:rPr>
              <w:t>)</w:t>
            </w:r>
          </w:p>
        </w:tc>
        <w:tc>
          <w:tcPr>
            <w:tcW w:w="1577" w:type="dxa"/>
            <w:vAlign w:val="center"/>
          </w:tcPr>
          <w:p w:rsidR="00AC4B4C" w:rsidRPr="00426940" w:rsidRDefault="00AC4B4C" w:rsidP="00E90EAD">
            <w:pPr>
              <w:widowControl/>
              <w:snapToGrid w:val="0"/>
              <w:spacing w:line="300" w:lineRule="atLeast"/>
              <w:ind w:leftChars="-14" w:left="-3" w:hangingChars="13" w:hanging="31"/>
              <w:jc w:val="both"/>
              <w:rPr>
                <w:rFonts w:ascii="細明體" w:eastAsia="細明體" w:hAnsi="細明體"/>
                <w:kern w:val="0"/>
              </w:rPr>
            </w:pPr>
            <w:r w:rsidRPr="00426940">
              <w:rPr>
                <w:rFonts w:ascii="細明體" w:eastAsia="細明體" w:hAnsi="細明體" w:hint="eastAsia"/>
                <w:kern w:val="0"/>
              </w:rPr>
              <w:t>01:35-</w:t>
            </w:r>
            <w:r w:rsidRPr="00426940">
              <w:rPr>
                <w:rFonts w:ascii="細明體" w:eastAsia="細明體" w:hAnsi="細明體"/>
                <w:kern w:val="0"/>
              </w:rPr>
              <w:t>05:</w:t>
            </w:r>
            <w:r w:rsidRPr="00426940">
              <w:rPr>
                <w:rFonts w:ascii="細明體" w:eastAsia="細明體" w:hAnsi="細明體" w:hint="eastAsia"/>
                <w:kern w:val="0"/>
              </w:rPr>
              <w:t>30</w:t>
            </w:r>
          </w:p>
        </w:tc>
        <w:tc>
          <w:tcPr>
            <w:tcW w:w="6459" w:type="dxa"/>
            <w:vAlign w:val="center"/>
          </w:tcPr>
          <w:p w:rsidR="00AC4B4C" w:rsidRPr="00426940" w:rsidRDefault="00AC4B4C" w:rsidP="00E90EAD">
            <w:pPr>
              <w:widowControl/>
              <w:snapToGrid w:val="0"/>
              <w:spacing w:line="300" w:lineRule="atLeast"/>
              <w:jc w:val="both"/>
              <w:rPr>
                <w:rFonts w:ascii="細明體" w:eastAsia="細明體" w:hAnsi="細明體"/>
                <w:kern w:val="0"/>
              </w:rPr>
            </w:pPr>
            <w:r w:rsidRPr="00426940">
              <w:rPr>
                <w:rFonts w:ascii="細明體" w:eastAsia="細明體" w:hAnsi="細明體" w:hint="eastAsia"/>
                <w:kern w:val="0"/>
              </w:rPr>
              <w:t>搭乘8月16日中華航空CI11 01:35班機，8月17日05:30抵達桃園國際機場。</w:t>
            </w:r>
          </w:p>
        </w:tc>
      </w:tr>
    </w:tbl>
    <w:p w:rsidR="00AC4B4C" w:rsidRPr="00426940" w:rsidRDefault="00AC4B4C" w:rsidP="00AC4B4C">
      <w:pPr>
        <w:rPr>
          <w:rFonts w:ascii="細明體" w:eastAsia="細明體" w:hAnsi="細明體"/>
        </w:rPr>
      </w:pPr>
    </w:p>
    <w:p w:rsidR="006126DC" w:rsidRPr="00426940" w:rsidRDefault="006126DC" w:rsidP="00FC7ED0">
      <w:pPr>
        <w:snapToGrid w:val="0"/>
        <w:spacing w:beforeLines="50" w:before="180" w:line="300" w:lineRule="atLeast"/>
        <w:jc w:val="both"/>
        <w:rPr>
          <w:rFonts w:ascii="細明體" w:eastAsia="細明體" w:hAnsi="細明體" w:cs="Arial"/>
          <w:b/>
          <w:bCs/>
          <w:color w:val="000000" w:themeColor="text1"/>
        </w:rPr>
      </w:pPr>
      <w:r w:rsidRPr="00426940">
        <w:rPr>
          <w:rFonts w:ascii="細明體" w:eastAsia="細明體" w:hAnsi="細明體" w:hint="eastAsia"/>
          <w:b/>
        </w:rPr>
        <w:lastRenderedPageBreak/>
        <w:t>附錄2：</w:t>
      </w:r>
      <w:r w:rsidRPr="00426940">
        <w:rPr>
          <w:rFonts w:ascii="細明體" w:eastAsia="細明體" w:hAnsi="細明體" w:cs="Arial" w:hint="eastAsia"/>
          <w:b/>
          <w:bCs/>
          <w:color w:val="000000" w:themeColor="text1"/>
        </w:rPr>
        <w:t>訪團團員名單</w:t>
      </w:r>
    </w:p>
    <w:tbl>
      <w:tblPr>
        <w:tblStyle w:val="120"/>
        <w:tblW w:w="8647" w:type="dxa"/>
        <w:tblInd w:w="108" w:type="dxa"/>
        <w:tblLayout w:type="fixed"/>
        <w:tblLook w:val="04A0" w:firstRow="1" w:lastRow="0" w:firstColumn="1" w:lastColumn="0" w:noHBand="0" w:noVBand="1"/>
      </w:tblPr>
      <w:tblGrid>
        <w:gridCol w:w="5245"/>
        <w:gridCol w:w="3402"/>
      </w:tblGrid>
      <w:tr w:rsidR="0005554A" w:rsidRPr="00426940" w:rsidTr="0005554A">
        <w:tc>
          <w:tcPr>
            <w:tcW w:w="5245" w:type="dxa"/>
          </w:tcPr>
          <w:p w:rsidR="0005554A" w:rsidRPr="00426940" w:rsidRDefault="0005554A" w:rsidP="0005554A">
            <w:pPr>
              <w:snapToGrid w:val="0"/>
              <w:spacing w:line="400" w:lineRule="atLeast"/>
              <w:jc w:val="center"/>
              <w:rPr>
                <w:rFonts w:ascii="細明體" w:eastAsia="細明體" w:hAnsi="細明體"/>
              </w:rPr>
            </w:pPr>
            <w:r w:rsidRPr="00426940">
              <w:rPr>
                <w:rFonts w:ascii="細明體" w:eastAsia="細明體" w:hAnsi="細明體"/>
              </w:rPr>
              <w:t>單位</w:t>
            </w:r>
          </w:p>
        </w:tc>
        <w:tc>
          <w:tcPr>
            <w:tcW w:w="3402" w:type="dxa"/>
          </w:tcPr>
          <w:p w:rsidR="0005554A" w:rsidRPr="00426940" w:rsidRDefault="0005554A" w:rsidP="0005554A">
            <w:pPr>
              <w:snapToGrid w:val="0"/>
              <w:spacing w:line="400" w:lineRule="atLeast"/>
              <w:jc w:val="center"/>
              <w:rPr>
                <w:rFonts w:ascii="細明體" w:eastAsia="細明體" w:hAnsi="細明體"/>
              </w:rPr>
            </w:pPr>
            <w:r w:rsidRPr="00426940">
              <w:rPr>
                <w:rFonts w:ascii="細明體" w:eastAsia="細明體" w:hAnsi="細明體"/>
              </w:rPr>
              <w:t>姓名、職稱</w:t>
            </w:r>
          </w:p>
        </w:tc>
      </w:tr>
      <w:tr w:rsidR="0005554A" w:rsidRPr="00426940" w:rsidTr="0005554A">
        <w:tc>
          <w:tcPr>
            <w:tcW w:w="5245" w:type="dxa"/>
          </w:tcPr>
          <w:p w:rsidR="0005554A" w:rsidRPr="00426940" w:rsidRDefault="0005554A" w:rsidP="0005554A">
            <w:pPr>
              <w:snapToGrid w:val="0"/>
              <w:spacing w:line="400" w:lineRule="atLeast"/>
              <w:ind w:left="1231" w:hangingChars="513" w:hanging="1231"/>
              <w:jc w:val="both"/>
              <w:rPr>
                <w:rFonts w:ascii="細明體" w:eastAsia="細明體" w:hAnsi="細明體"/>
              </w:rPr>
            </w:pPr>
            <w:r w:rsidRPr="00426940">
              <w:rPr>
                <w:rFonts w:ascii="細明體" w:eastAsia="細明體" w:hAnsi="細明體"/>
              </w:rPr>
              <w:t>團長</w:t>
            </w:r>
          </w:p>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1.經濟部</w:t>
            </w:r>
          </w:p>
        </w:tc>
        <w:tc>
          <w:tcPr>
            <w:tcW w:w="3402" w:type="dxa"/>
          </w:tcPr>
          <w:p w:rsidR="0005554A" w:rsidRPr="00426940" w:rsidRDefault="0005554A" w:rsidP="0005554A">
            <w:pPr>
              <w:snapToGrid w:val="0"/>
              <w:spacing w:line="400" w:lineRule="atLeast"/>
              <w:jc w:val="both"/>
              <w:rPr>
                <w:rFonts w:ascii="細明體" w:eastAsia="細明體" w:hAnsi="細明體"/>
              </w:rPr>
            </w:pPr>
          </w:p>
          <w:p w:rsidR="0005554A" w:rsidRPr="00426940" w:rsidRDefault="0005554A" w:rsidP="0005554A">
            <w:pPr>
              <w:snapToGrid w:val="0"/>
              <w:spacing w:line="400" w:lineRule="atLeast"/>
              <w:jc w:val="both"/>
              <w:rPr>
                <w:rFonts w:ascii="細明體" w:eastAsia="細明體" w:hAnsi="細明體"/>
              </w:rPr>
            </w:pPr>
            <w:proofErr w:type="gramStart"/>
            <w:r w:rsidRPr="00426940">
              <w:rPr>
                <w:rFonts w:ascii="細明體" w:eastAsia="細明體" w:hAnsi="細明體"/>
              </w:rPr>
              <w:t>卓</w:t>
            </w:r>
            <w:proofErr w:type="gramEnd"/>
            <w:r w:rsidRPr="00426940">
              <w:rPr>
                <w:rFonts w:ascii="細明體" w:eastAsia="細明體" w:hAnsi="細明體"/>
              </w:rPr>
              <w:t>政務</w:t>
            </w:r>
            <w:proofErr w:type="gramStart"/>
            <w:r w:rsidRPr="00426940">
              <w:rPr>
                <w:rFonts w:ascii="細明體" w:eastAsia="細明體" w:hAnsi="細明體"/>
              </w:rPr>
              <w:t>次長士昭</w:t>
            </w:r>
            <w:proofErr w:type="gramEnd"/>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2.經濟部</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倪簡任經濟秘書伯嘉</w:t>
            </w:r>
          </w:p>
        </w:tc>
      </w:tr>
      <w:tr w:rsidR="0005554A" w:rsidRPr="00426940" w:rsidTr="0005554A">
        <w:trPr>
          <w:trHeight w:val="375"/>
        </w:trPr>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3.經濟部投資處</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連處長玉</w:t>
            </w:r>
            <w:proofErr w:type="gramStart"/>
            <w:r w:rsidRPr="00426940">
              <w:rPr>
                <w:rFonts w:ascii="細明體" w:eastAsia="細明體" w:hAnsi="細明體"/>
              </w:rPr>
              <w:t>蘋</w:t>
            </w:r>
            <w:proofErr w:type="gramEnd"/>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4.經濟部投資處</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翁科長明德</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5.經濟部投資處</w:t>
            </w:r>
          </w:p>
        </w:tc>
        <w:tc>
          <w:tcPr>
            <w:tcW w:w="3402" w:type="dxa"/>
          </w:tcPr>
          <w:p w:rsidR="0005554A" w:rsidRPr="00426940" w:rsidRDefault="0005554A" w:rsidP="0005554A">
            <w:pPr>
              <w:snapToGrid w:val="0"/>
              <w:spacing w:line="400" w:lineRule="atLeast"/>
              <w:jc w:val="both"/>
              <w:rPr>
                <w:rFonts w:ascii="細明體" w:eastAsia="細明體" w:hAnsi="細明體"/>
              </w:rPr>
            </w:pPr>
            <w:proofErr w:type="gramStart"/>
            <w:r w:rsidRPr="00426940">
              <w:rPr>
                <w:rFonts w:ascii="細明體" w:eastAsia="細明體" w:hAnsi="細明體"/>
              </w:rPr>
              <w:t>郭</w:t>
            </w:r>
            <w:proofErr w:type="gramEnd"/>
            <w:r w:rsidRPr="00426940">
              <w:rPr>
                <w:rFonts w:ascii="細明體" w:eastAsia="細明體" w:hAnsi="細明體"/>
              </w:rPr>
              <w:t>技正福全</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6</w:t>
            </w:r>
            <w:r w:rsidRPr="00426940">
              <w:rPr>
                <w:rFonts w:ascii="細明體" w:eastAsia="細明體" w:hAnsi="細明體"/>
              </w:rPr>
              <w:t>.桃園市政府</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王副市長明德</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7</w:t>
            </w:r>
            <w:r w:rsidRPr="00426940">
              <w:rPr>
                <w:rFonts w:ascii="細明體" w:eastAsia="細明體" w:hAnsi="細明體"/>
              </w:rPr>
              <w:t>.桃園市政府</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張局長昌財</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8</w:t>
            </w:r>
            <w:r w:rsidRPr="00426940">
              <w:rPr>
                <w:rFonts w:ascii="細明體" w:eastAsia="細明體" w:hAnsi="細明體"/>
              </w:rPr>
              <w:t>.桃園航空城股份有限公司</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梁董事長榮輝</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9</w:t>
            </w:r>
            <w:r w:rsidRPr="00426940">
              <w:rPr>
                <w:rFonts w:ascii="細明體" w:eastAsia="細明體" w:hAnsi="細明體"/>
              </w:rPr>
              <w:t>.桃園市政府</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林股長</w:t>
            </w:r>
            <w:proofErr w:type="gramStart"/>
            <w:r w:rsidRPr="00426940">
              <w:rPr>
                <w:rFonts w:ascii="細明體" w:eastAsia="細明體" w:hAnsi="細明體"/>
              </w:rPr>
              <w:t>怡</w:t>
            </w:r>
            <w:proofErr w:type="gramEnd"/>
            <w:r w:rsidRPr="00426940">
              <w:rPr>
                <w:rFonts w:ascii="細明體" w:eastAsia="細明體" w:hAnsi="細明體"/>
              </w:rPr>
              <w:t>君</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10</w:t>
            </w:r>
            <w:r w:rsidRPr="00426940">
              <w:rPr>
                <w:rFonts w:ascii="細明體" w:eastAsia="細明體" w:hAnsi="細明體"/>
              </w:rPr>
              <w:t>.桃園市政府</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林</w:t>
            </w:r>
            <w:r w:rsidRPr="00426940">
              <w:rPr>
                <w:rFonts w:ascii="細明體" w:eastAsia="細明體" w:hAnsi="細明體" w:hint="eastAsia"/>
              </w:rPr>
              <w:t>銓釗先生</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11</w:t>
            </w:r>
            <w:r w:rsidRPr="00426940">
              <w:rPr>
                <w:rFonts w:ascii="細明體" w:eastAsia="細明體" w:hAnsi="細明體"/>
              </w:rPr>
              <w:t>.行政院全球招商聯合服務中心</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韓專案經理欣</w:t>
            </w:r>
            <w:proofErr w:type="gramStart"/>
            <w:r w:rsidRPr="00426940">
              <w:rPr>
                <w:rFonts w:ascii="細明體" w:eastAsia="細明體" w:hAnsi="細明體"/>
              </w:rPr>
              <w:t>媛</w:t>
            </w:r>
            <w:proofErr w:type="gramEnd"/>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12</w:t>
            </w:r>
            <w:r w:rsidRPr="00426940">
              <w:rPr>
                <w:rFonts w:ascii="細明體" w:eastAsia="細明體" w:hAnsi="細明體"/>
              </w:rPr>
              <w:t>.中</w:t>
            </w:r>
            <w:r w:rsidR="00FA3B14" w:rsidRPr="00426940">
              <w:rPr>
                <w:rFonts w:ascii="細明體" w:eastAsia="細明體" w:hAnsi="細明體" w:hint="eastAsia"/>
              </w:rPr>
              <w:t>華</w:t>
            </w:r>
            <w:r w:rsidRPr="00426940">
              <w:rPr>
                <w:rFonts w:ascii="細明體" w:eastAsia="細明體" w:hAnsi="細明體"/>
              </w:rPr>
              <w:t>經</w:t>
            </w:r>
            <w:r w:rsidR="00FA3B14" w:rsidRPr="00426940">
              <w:rPr>
                <w:rFonts w:ascii="細明體" w:eastAsia="細明體" w:hAnsi="細明體" w:hint="eastAsia"/>
              </w:rPr>
              <w:t>濟研究</w:t>
            </w:r>
            <w:r w:rsidRPr="00426940">
              <w:rPr>
                <w:rFonts w:ascii="細明體" w:eastAsia="細明體" w:hAnsi="細明體"/>
              </w:rPr>
              <w:t>院</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羅助研究員</w:t>
            </w:r>
            <w:proofErr w:type="gramStart"/>
            <w:r w:rsidRPr="00426940">
              <w:rPr>
                <w:rFonts w:ascii="細明體" w:eastAsia="細明體" w:hAnsi="細明體"/>
              </w:rPr>
              <w:t>鈺珊</w:t>
            </w:r>
            <w:proofErr w:type="gramEnd"/>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13</w:t>
            </w:r>
            <w:r w:rsidRPr="00426940">
              <w:rPr>
                <w:rFonts w:ascii="細明體" w:eastAsia="細明體" w:hAnsi="細明體"/>
              </w:rPr>
              <w:t>.經濟部生技醫藥</w:t>
            </w:r>
            <w:r w:rsidR="00FA3B14" w:rsidRPr="00426940">
              <w:rPr>
                <w:rFonts w:ascii="細明體" w:eastAsia="細明體" w:hAnsi="細明體" w:hint="eastAsia"/>
              </w:rPr>
              <w:t>產業</w:t>
            </w:r>
            <w:r w:rsidRPr="00426940">
              <w:rPr>
                <w:rFonts w:ascii="細明體" w:eastAsia="細明體" w:hAnsi="細明體"/>
              </w:rPr>
              <w:t>推動小組</w:t>
            </w:r>
          </w:p>
        </w:tc>
        <w:tc>
          <w:tcPr>
            <w:tcW w:w="3402" w:type="dxa"/>
          </w:tcPr>
          <w:p w:rsidR="0005554A" w:rsidRPr="00426940" w:rsidRDefault="0005554A" w:rsidP="0005554A">
            <w:pPr>
              <w:snapToGrid w:val="0"/>
              <w:spacing w:line="400" w:lineRule="atLeast"/>
              <w:jc w:val="both"/>
              <w:rPr>
                <w:rFonts w:ascii="細明體" w:eastAsia="細明體" w:hAnsi="細明體"/>
              </w:rPr>
            </w:pPr>
            <w:proofErr w:type="gramStart"/>
            <w:r w:rsidRPr="00426940">
              <w:rPr>
                <w:rFonts w:ascii="細明體" w:eastAsia="細明體" w:hAnsi="細明體"/>
              </w:rPr>
              <w:t>甘主任良生</w:t>
            </w:r>
            <w:proofErr w:type="gramEnd"/>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1</w:t>
            </w:r>
            <w:r w:rsidRPr="00426940">
              <w:rPr>
                <w:rFonts w:ascii="細明體" w:eastAsia="細明體" w:hAnsi="細明體" w:hint="eastAsia"/>
              </w:rPr>
              <w:t>4</w:t>
            </w:r>
            <w:r w:rsidRPr="00426940">
              <w:rPr>
                <w:rFonts w:ascii="細明體" w:eastAsia="細明體" w:hAnsi="細明體"/>
              </w:rPr>
              <w:t>.工研院北美公司</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rPr>
              <w:t>王總經理</w:t>
            </w:r>
            <w:proofErr w:type="gramStart"/>
            <w:r w:rsidRPr="00426940">
              <w:rPr>
                <w:rFonts w:ascii="細明體" w:eastAsia="細明體" w:hAnsi="細明體"/>
              </w:rPr>
              <w:t>韶</w:t>
            </w:r>
            <w:proofErr w:type="gramEnd"/>
            <w:r w:rsidRPr="00426940">
              <w:rPr>
                <w:rFonts w:ascii="細明體" w:eastAsia="細明體" w:hAnsi="細明體"/>
              </w:rPr>
              <w:t>華</w:t>
            </w:r>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15</w:t>
            </w:r>
            <w:r w:rsidRPr="00426940">
              <w:rPr>
                <w:rFonts w:ascii="細明體" w:eastAsia="細明體" w:hAnsi="細明體"/>
              </w:rPr>
              <w:t>.資策會數位教育研究所</w:t>
            </w:r>
          </w:p>
        </w:tc>
        <w:tc>
          <w:tcPr>
            <w:tcW w:w="3402" w:type="dxa"/>
          </w:tcPr>
          <w:p w:rsidR="0005554A" w:rsidRPr="00426940" w:rsidRDefault="0005554A" w:rsidP="0005554A">
            <w:pPr>
              <w:snapToGrid w:val="0"/>
              <w:spacing w:line="400" w:lineRule="atLeast"/>
              <w:jc w:val="both"/>
              <w:rPr>
                <w:rFonts w:ascii="細明體" w:eastAsia="細明體" w:hAnsi="細明體"/>
              </w:rPr>
            </w:pPr>
            <w:proofErr w:type="gramStart"/>
            <w:r w:rsidRPr="00426940">
              <w:rPr>
                <w:rFonts w:ascii="細明體" w:eastAsia="細明體" w:hAnsi="細明體"/>
              </w:rPr>
              <w:t>范組長明軒</w:t>
            </w:r>
            <w:proofErr w:type="gramEnd"/>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16.駐美投資貿易服務處</w:t>
            </w:r>
          </w:p>
        </w:tc>
        <w:tc>
          <w:tcPr>
            <w:tcW w:w="3402" w:type="dxa"/>
          </w:tcPr>
          <w:p w:rsidR="0005554A" w:rsidRPr="00426940" w:rsidRDefault="0005554A" w:rsidP="0005554A">
            <w:pPr>
              <w:snapToGrid w:val="0"/>
              <w:spacing w:line="400" w:lineRule="atLeast"/>
              <w:jc w:val="both"/>
              <w:rPr>
                <w:rFonts w:ascii="細明體" w:eastAsia="細明體" w:hAnsi="細明體"/>
              </w:rPr>
            </w:pPr>
            <w:proofErr w:type="gramStart"/>
            <w:r w:rsidRPr="00426940">
              <w:rPr>
                <w:rFonts w:ascii="細明體" w:eastAsia="細明體" w:hAnsi="細明體" w:hint="eastAsia"/>
              </w:rPr>
              <w:t>凌主任家裕</w:t>
            </w:r>
            <w:proofErr w:type="gramEnd"/>
          </w:p>
        </w:tc>
      </w:tr>
      <w:tr w:rsidR="0005554A" w:rsidRPr="00426940" w:rsidTr="0005554A">
        <w:tc>
          <w:tcPr>
            <w:tcW w:w="5245"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17.駐美投資貿易服務處</w:t>
            </w:r>
          </w:p>
        </w:tc>
        <w:tc>
          <w:tcPr>
            <w:tcW w:w="3402" w:type="dxa"/>
          </w:tcPr>
          <w:p w:rsidR="0005554A" w:rsidRPr="00426940" w:rsidRDefault="00FA3B14" w:rsidP="0005554A">
            <w:pPr>
              <w:snapToGrid w:val="0"/>
              <w:spacing w:line="400" w:lineRule="atLeast"/>
              <w:jc w:val="both"/>
              <w:rPr>
                <w:rFonts w:ascii="細明體" w:eastAsia="細明體" w:hAnsi="細明體"/>
              </w:rPr>
            </w:pPr>
            <w:proofErr w:type="gramStart"/>
            <w:r w:rsidRPr="00426940">
              <w:rPr>
                <w:rFonts w:ascii="細明體" w:eastAsia="細明體" w:hAnsi="細明體" w:hint="eastAsia"/>
              </w:rPr>
              <w:t>趙簡任</w:t>
            </w:r>
            <w:proofErr w:type="gramEnd"/>
            <w:r w:rsidRPr="00426940">
              <w:rPr>
                <w:rFonts w:ascii="細明體" w:eastAsia="細明體" w:hAnsi="細明體" w:hint="eastAsia"/>
              </w:rPr>
              <w:t>秘書麗君</w:t>
            </w:r>
          </w:p>
        </w:tc>
      </w:tr>
      <w:tr w:rsidR="00E90EAD" w:rsidRPr="00426940" w:rsidTr="0005554A">
        <w:tc>
          <w:tcPr>
            <w:tcW w:w="5245" w:type="dxa"/>
          </w:tcPr>
          <w:p w:rsidR="00E90EAD" w:rsidRPr="00426940" w:rsidRDefault="00E90EAD" w:rsidP="00E90EAD">
            <w:pPr>
              <w:snapToGrid w:val="0"/>
              <w:spacing w:line="400" w:lineRule="atLeast"/>
              <w:jc w:val="both"/>
              <w:rPr>
                <w:rFonts w:ascii="細明體" w:eastAsia="細明體" w:hAnsi="細明體"/>
              </w:rPr>
            </w:pPr>
            <w:r w:rsidRPr="00426940">
              <w:rPr>
                <w:rFonts w:ascii="細明體" w:eastAsia="細明體" w:hAnsi="細明體" w:hint="eastAsia"/>
              </w:rPr>
              <w:t>18.駐美投資貿易服務處</w:t>
            </w:r>
          </w:p>
        </w:tc>
        <w:tc>
          <w:tcPr>
            <w:tcW w:w="3402" w:type="dxa"/>
          </w:tcPr>
          <w:p w:rsidR="00E90EAD" w:rsidRPr="00426940" w:rsidRDefault="00FA3B14" w:rsidP="0005554A">
            <w:pPr>
              <w:snapToGrid w:val="0"/>
              <w:spacing w:line="400" w:lineRule="atLeast"/>
              <w:jc w:val="both"/>
              <w:rPr>
                <w:rFonts w:ascii="細明體" w:eastAsia="細明體" w:hAnsi="細明體"/>
              </w:rPr>
            </w:pPr>
            <w:proofErr w:type="gramStart"/>
            <w:r w:rsidRPr="00426940">
              <w:rPr>
                <w:rFonts w:ascii="細明體" w:eastAsia="細明體" w:hAnsi="細明體" w:hint="eastAsia"/>
              </w:rPr>
              <w:t>蔡</w:t>
            </w:r>
            <w:proofErr w:type="gramEnd"/>
            <w:r w:rsidRPr="00426940">
              <w:rPr>
                <w:rFonts w:ascii="細明體" w:eastAsia="細明體" w:hAnsi="細明體" w:hint="eastAsia"/>
              </w:rPr>
              <w:t>秘書宛伶</w:t>
            </w:r>
          </w:p>
        </w:tc>
      </w:tr>
      <w:tr w:rsidR="0005554A" w:rsidRPr="00426940" w:rsidTr="0005554A">
        <w:tc>
          <w:tcPr>
            <w:tcW w:w="5245" w:type="dxa"/>
          </w:tcPr>
          <w:p w:rsidR="0005554A" w:rsidRPr="00426940" w:rsidRDefault="0005554A" w:rsidP="00FA3B14">
            <w:pPr>
              <w:snapToGrid w:val="0"/>
              <w:spacing w:line="400" w:lineRule="atLeast"/>
              <w:jc w:val="both"/>
              <w:rPr>
                <w:rFonts w:ascii="細明體" w:eastAsia="細明體" w:hAnsi="細明體"/>
              </w:rPr>
            </w:pPr>
            <w:r w:rsidRPr="00426940">
              <w:rPr>
                <w:rFonts w:ascii="細明體" w:eastAsia="細明體" w:hAnsi="細明體" w:hint="eastAsia"/>
              </w:rPr>
              <w:t>1</w:t>
            </w:r>
            <w:r w:rsidR="00FA3B14" w:rsidRPr="00426940">
              <w:rPr>
                <w:rFonts w:ascii="細明體" w:eastAsia="細明體" w:hAnsi="細明體" w:hint="eastAsia"/>
              </w:rPr>
              <w:t>9</w:t>
            </w:r>
            <w:r w:rsidRPr="00426940">
              <w:rPr>
                <w:rFonts w:ascii="細明體" w:eastAsia="細明體" w:hAnsi="細明體" w:hint="eastAsia"/>
              </w:rPr>
              <w:t>.駐加拿大代表處經濟組</w:t>
            </w:r>
          </w:p>
        </w:tc>
        <w:tc>
          <w:tcPr>
            <w:tcW w:w="3402" w:type="dxa"/>
          </w:tcPr>
          <w:p w:rsidR="0005554A" w:rsidRPr="00426940" w:rsidRDefault="0005554A" w:rsidP="0005554A">
            <w:pPr>
              <w:snapToGrid w:val="0"/>
              <w:spacing w:line="400" w:lineRule="atLeast"/>
              <w:jc w:val="both"/>
              <w:rPr>
                <w:rFonts w:ascii="細明體" w:eastAsia="細明體" w:hAnsi="細明體"/>
              </w:rPr>
            </w:pPr>
            <w:proofErr w:type="gramStart"/>
            <w:r w:rsidRPr="00426940">
              <w:rPr>
                <w:rFonts w:ascii="細明體" w:eastAsia="細明體" w:hAnsi="細明體" w:hint="eastAsia"/>
              </w:rPr>
              <w:t>章組長遠智</w:t>
            </w:r>
            <w:proofErr w:type="gramEnd"/>
          </w:p>
        </w:tc>
      </w:tr>
      <w:tr w:rsidR="0005554A" w:rsidRPr="00426940" w:rsidTr="0005554A">
        <w:tc>
          <w:tcPr>
            <w:tcW w:w="5245" w:type="dxa"/>
          </w:tcPr>
          <w:p w:rsidR="0005554A" w:rsidRPr="00426940" w:rsidRDefault="00FA3B14" w:rsidP="00FA3B14">
            <w:pPr>
              <w:snapToGrid w:val="0"/>
              <w:spacing w:line="400" w:lineRule="atLeast"/>
              <w:jc w:val="both"/>
              <w:rPr>
                <w:rFonts w:ascii="細明體" w:eastAsia="細明體" w:hAnsi="細明體"/>
              </w:rPr>
            </w:pPr>
            <w:r w:rsidRPr="00426940">
              <w:rPr>
                <w:rFonts w:ascii="細明體" w:eastAsia="細明體" w:hAnsi="細明體" w:hint="eastAsia"/>
              </w:rPr>
              <w:t>20</w:t>
            </w:r>
            <w:r w:rsidR="0005554A" w:rsidRPr="00426940">
              <w:rPr>
                <w:rFonts w:ascii="細明體" w:eastAsia="細明體" w:hAnsi="細明體" w:hint="eastAsia"/>
              </w:rPr>
              <w:t>.駐加拿大代表處經濟組</w:t>
            </w:r>
          </w:p>
        </w:tc>
        <w:tc>
          <w:tcPr>
            <w:tcW w:w="3402" w:type="dxa"/>
          </w:tcPr>
          <w:p w:rsidR="0005554A" w:rsidRPr="00426940" w:rsidRDefault="0005554A" w:rsidP="0005554A">
            <w:pPr>
              <w:snapToGrid w:val="0"/>
              <w:spacing w:line="400" w:lineRule="atLeast"/>
              <w:jc w:val="both"/>
              <w:rPr>
                <w:rFonts w:ascii="細明體" w:eastAsia="細明體" w:hAnsi="細明體"/>
              </w:rPr>
            </w:pPr>
            <w:r w:rsidRPr="00426940">
              <w:rPr>
                <w:rFonts w:ascii="細明體" w:eastAsia="細明體" w:hAnsi="細明體" w:hint="eastAsia"/>
              </w:rPr>
              <w:t>陳副組長新發</w:t>
            </w:r>
          </w:p>
        </w:tc>
      </w:tr>
      <w:tr w:rsidR="00FA3B14" w:rsidRPr="00426940" w:rsidTr="0005554A">
        <w:tc>
          <w:tcPr>
            <w:tcW w:w="5245" w:type="dxa"/>
          </w:tcPr>
          <w:p w:rsidR="00FA3B14" w:rsidRPr="00426940" w:rsidRDefault="00FA3B14" w:rsidP="00FA3B14">
            <w:pPr>
              <w:snapToGrid w:val="0"/>
              <w:spacing w:line="400" w:lineRule="atLeast"/>
              <w:jc w:val="both"/>
              <w:rPr>
                <w:rFonts w:ascii="細明體" w:eastAsia="細明體" w:hAnsi="細明體"/>
              </w:rPr>
            </w:pPr>
            <w:r w:rsidRPr="00426940">
              <w:rPr>
                <w:rFonts w:ascii="細明體" w:eastAsia="細明體" w:hAnsi="細明體" w:hint="eastAsia"/>
              </w:rPr>
              <w:t>21.駐加拿大代表處經濟組</w:t>
            </w:r>
          </w:p>
        </w:tc>
        <w:tc>
          <w:tcPr>
            <w:tcW w:w="3402" w:type="dxa"/>
          </w:tcPr>
          <w:p w:rsidR="00FA3B14" w:rsidRPr="00426940" w:rsidRDefault="00FA3B14" w:rsidP="00FA3B14">
            <w:pPr>
              <w:snapToGrid w:val="0"/>
              <w:spacing w:line="400" w:lineRule="atLeast"/>
              <w:jc w:val="both"/>
              <w:rPr>
                <w:rFonts w:ascii="細明體" w:eastAsia="細明體" w:hAnsi="細明體"/>
              </w:rPr>
            </w:pPr>
            <w:r w:rsidRPr="00426940">
              <w:rPr>
                <w:rFonts w:ascii="細明體" w:eastAsia="細明體" w:hAnsi="細明體" w:hint="eastAsia"/>
              </w:rPr>
              <w:t>吳秘書文忠</w:t>
            </w:r>
          </w:p>
        </w:tc>
      </w:tr>
    </w:tbl>
    <w:p w:rsidR="0005554A" w:rsidRPr="00426940" w:rsidRDefault="0005554A" w:rsidP="0005554A">
      <w:pPr>
        <w:snapToGrid w:val="0"/>
        <w:spacing w:line="400" w:lineRule="atLeast"/>
        <w:jc w:val="both"/>
        <w:rPr>
          <w:rFonts w:ascii="細明體" w:eastAsia="細明體" w:hAnsi="細明體"/>
          <w:b/>
        </w:rPr>
      </w:pPr>
    </w:p>
    <w:p w:rsidR="0005554A" w:rsidRPr="00426940" w:rsidRDefault="0005554A"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E90EAD" w:rsidRPr="00426940" w:rsidRDefault="00E90EAD" w:rsidP="0005554A">
      <w:pPr>
        <w:snapToGrid w:val="0"/>
        <w:spacing w:line="400" w:lineRule="atLeast"/>
        <w:jc w:val="both"/>
        <w:rPr>
          <w:rFonts w:ascii="細明體" w:eastAsia="細明體" w:hAnsi="細明體"/>
          <w:b/>
        </w:rPr>
      </w:pPr>
    </w:p>
    <w:p w:rsidR="0005554A" w:rsidRPr="00426940" w:rsidRDefault="0005554A" w:rsidP="0005554A">
      <w:pPr>
        <w:snapToGrid w:val="0"/>
        <w:spacing w:line="400" w:lineRule="atLeast"/>
        <w:jc w:val="both"/>
        <w:rPr>
          <w:rFonts w:ascii="細明體" w:eastAsia="細明體" w:hAnsi="細明體"/>
          <w:b/>
        </w:rPr>
      </w:pPr>
      <w:r w:rsidRPr="00426940">
        <w:rPr>
          <w:rFonts w:ascii="細明體" w:eastAsia="細明體" w:hAnsi="細明體" w:hint="eastAsia"/>
          <w:b/>
        </w:rPr>
        <w:lastRenderedPageBreak/>
        <w:t>附錄3：訪團活動相片</w:t>
      </w:r>
    </w:p>
    <w:p w:rsidR="0005554A" w:rsidRPr="00426940" w:rsidRDefault="0005554A" w:rsidP="0005554A">
      <w:pPr>
        <w:rPr>
          <w:rFonts w:ascii="細明體" w:eastAsia="細明體" w:hAnsi="細明體" w:cstheme="minorBidi"/>
          <w:noProof/>
          <w:szCs w:val="22"/>
        </w:rPr>
      </w:pPr>
      <w:r w:rsidRPr="00426940">
        <w:rPr>
          <w:rFonts w:ascii="細明體" w:eastAsia="細明體" w:hAnsi="細明體" w:cstheme="minorBidi"/>
          <w:noProof/>
          <w:szCs w:val="22"/>
        </w:rPr>
        <w:drawing>
          <wp:inline distT="0" distB="0" distL="0" distR="0" wp14:anchorId="19964DCB" wp14:editId="363326C2">
            <wp:extent cx="5274310" cy="3518075"/>
            <wp:effectExtent l="0" t="0" r="2540" b="6350"/>
            <wp:docPr id="8" name="圖片 8" descr="D:\fckuo\個別國家\104訪美團\相片\US (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kuo\個別國家\104訪美團\相片\US (2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8075"/>
                    </a:xfrm>
                    <a:prstGeom prst="rect">
                      <a:avLst/>
                    </a:prstGeom>
                    <a:noFill/>
                    <a:ln>
                      <a:noFill/>
                    </a:ln>
                  </pic:spPr>
                </pic:pic>
              </a:graphicData>
            </a:graphic>
          </wp:inline>
        </w:drawing>
      </w:r>
    </w:p>
    <w:p w:rsidR="0005554A" w:rsidRPr="00426940" w:rsidRDefault="0005554A" w:rsidP="0005554A">
      <w:pPr>
        <w:rPr>
          <w:rFonts w:ascii="細明體" w:eastAsia="細明體" w:hAnsi="細明體" w:cstheme="minorBidi"/>
          <w:noProof/>
          <w:szCs w:val="22"/>
        </w:rPr>
      </w:pPr>
      <w:r w:rsidRPr="00426940">
        <w:rPr>
          <w:rFonts w:ascii="細明體" w:eastAsia="細明體" w:hAnsi="細明體" w:cstheme="minorBidi" w:hint="eastAsia"/>
          <w:noProof/>
          <w:szCs w:val="22"/>
        </w:rPr>
        <w:t>「2015年經濟部美加招商團」經濟部卓政務次長士昭與美商Praxair公司資深副總裁Anne K. Roby簽署投資意向書(LOI)</w:t>
      </w:r>
    </w:p>
    <w:p w:rsidR="0005554A" w:rsidRPr="00426940" w:rsidRDefault="0005554A" w:rsidP="0005554A">
      <w:pPr>
        <w:rPr>
          <w:rFonts w:ascii="細明體" w:eastAsia="細明體" w:hAnsi="細明體" w:cstheme="minorBidi"/>
          <w:noProof/>
          <w:szCs w:val="22"/>
        </w:rPr>
      </w:pPr>
    </w:p>
    <w:p w:rsidR="0005554A" w:rsidRPr="00426940" w:rsidRDefault="0005554A" w:rsidP="0005554A">
      <w:pPr>
        <w:rPr>
          <w:rFonts w:ascii="細明體" w:eastAsia="細明體" w:hAnsi="細明體" w:cstheme="minorBidi"/>
          <w:szCs w:val="22"/>
        </w:rPr>
      </w:pPr>
      <w:r w:rsidRPr="00426940">
        <w:rPr>
          <w:rFonts w:ascii="細明體" w:eastAsia="細明體" w:hAnsi="細明體" w:cstheme="minorBidi"/>
          <w:noProof/>
          <w:szCs w:val="22"/>
        </w:rPr>
        <w:drawing>
          <wp:inline distT="0" distB="0" distL="0" distR="0" wp14:anchorId="72E9040C" wp14:editId="704D39D1">
            <wp:extent cx="5274310" cy="3513518"/>
            <wp:effectExtent l="0" t="0" r="2540" b="0"/>
            <wp:docPr id="10" name="圖片 10" descr="D:\fckuo\個別國家\104訪美團\相片\U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ckuo\個別國家\104訪美團\相片\US (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3518"/>
                    </a:xfrm>
                    <a:prstGeom prst="rect">
                      <a:avLst/>
                    </a:prstGeom>
                    <a:noFill/>
                    <a:ln>
                      <a:noFill/>
                    </a:ln>
                  </pic:spPr>
                </pic:pic>
              </a:graphicData>
            </a:graphic>
          </wp:inline>
        </w:drawing>
      </w:r>
    </w:p>
    <w:p w:rsidR="0005554A" w:rsidRPr="00426940" w:rsidRDefault="0005554A" w:rsidP="0005554A">
      <w:pPr>
        <w:rPr>
          <w:rFonts w:ascii="細明體" w:eastAsia="細明體" w:hAnsi="細明體" w:cstheme="minorBidi"/>
          <w:noProof/>
          <w:szCs w:val="22"/>
        </w:rPr>
      </w:pPr>
      <w:r w:rsidRPr="00426940">
        <w:rPr>
          <w:rFonts w:ascii="細明體" w:eastAsia="細明體" w:hAnsi="細明體" w:cstheme="minorBidi" w:hint="eastAsia"/>
          <w:noProof/>
          <w:szCs w:val="22"/>
        </w:rPr>
        <w:t>「2015年經濟部美加招商團」經濟部卓政務次長士昭與美商Vecco公司董事長兼執行長John R. Peeler簽署投資意向書(LOI)</w:t>
      </w:r>
    </w:p>
    <w:p w:rsidR="0005554A" w:rsidRPr="00426940" w:rsidRDefault="0005554A" w:rsidP="0005554A">
      <w:pPr>
        <w:rPr>
          <w:rFonts w:ascii="細明體" w:eastAsia="細明體" w:hAnsi="細明體" w:cstheme="minorBidi"/>
          <w:noProof/>
          <w:szCs w:val="22"/>
        </w:rPr>
      </w:pPr>
      <w:r w:rsidRPr="00426940">
        <w:rPr>
          <w:rFonts w:ascii="細明體" w:eastAsia="細明體" w:hAnsi="細明體" w:cstheme="minorBidi"/>
          <w:noProof/>
          <w:szCs w:val="22"/>
        </w:rPr>
        <w:lastRenderedPageBreak/>
        <w:drawing>
          <wp:inline distT="0" distB="0" distL="0" distR="0" wp14:anchorId="18241C50" wp14:editId="3C5EE2AF">
            <wp:extent cx="5274310" cy="3516346"/>
            <wp:effectExtent l="0" t="0" r="2540" b="8255"/>
            <wp:docPr id="15" name="圖片 15" descr="D:\fckuo\個別國家\104訪美團\相片\US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ckuo\個別國家\104訪美團\相片\US (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346"/>
                    </a:xfrm>
                    <a:prstGeom prst="rect">
                      <a:avLst/>
                    </a:prstGeom>
                    <a:noFill/>
                    <a:ln>
                      <a:noFill/>
                    </a:ln>
                  </pic:spPr>
                </pic:pic>
              </a:graphicData>
            </a:graphic>
          </wp:inline>
        </w:drawing>
      </w:r>
    </w:p>
    <w:p w:rsidR="0005554A" w:rsidRDefault="0005554A" w:rsidP="0005554A">
      <w:pPr>
        <w:rPr>
          <w:rFonts w:ascii="細明體" w:eastAsia="細明體" w:hAnsi="細明體" w:cstheme="minorBidi"/>
          <w:noProof/>
          <w:szCs w:val="22"/>
        </w:rPr>
      </w:pPr>
      <w:r w:rsidRPr="00426940">
        <w:rPr>
          <w:rFonts w:ascii="細明體" w:eastAsia="細明體" w:hAnsi="細明體" w:cstheme="minorBidi" w:hint="eastAsia"/>
          <w:noProof/>
          <w:szCs w:val="22"/>
        </w:rPr>
        <w:t>「2015年經濟部美加招商團」經濟部卓政務次長士昭與美商S-Cubed公司總經理</w:t>
      </w:r>
      <w:r w:rsidRPr="00426940">
        <w:rPr>
          <w:rFonts w:ascii="細明體" w:eastAsia="細明體" w:hAnsi="細明體" w:cstheme="minorBidi"/>
          <w:noProof/>
          <w:szCs w:val="22"/>
        </w:rPr>
        <w:t>Gary Hillman</w:t>
      </w:r>
      <w:r w:rsidRPr="00426940">
        <w:rPr>
          <w:rFonts w:ascii="細明體" w:eastAsia="細明體" w:hAnsi="細明體" w:cstheme="minorBidi" w:hint="eastAsia"/>
          <w:noProof/>
          <w:szCs w:val="22"/>
        </w:rPr>
        <w:t>簽署投資意向書(LOI)</w:t>
      </w:r>
    </w:p>
    <w:p w:rsidR="0041046E" w:rsidRPr="00426940" w:rsidRDefault="0041046E" w:rsidP="0005554A">
      <w:pPr>
        <w:rPr>
          <w:rFonts w:ascii="細明體" w:eastAsia="細明體" w:hAnsi="細明體" w:cstheme="minorBidi"/>
          <w:noProof/>
          <w:szCs w:val="22"/>
        </w:rPr>
      </w:pPr>
    </w:p>
    <w:p w:rsidR="0005554A" w:rsidRPr="00426940" w:rsidRDefault="0005554A" w:rsidP="0005554A">
      <w:pPr>
        <w:rPr>
          <w:rFonts w:ascii="細明體" w:eastAsia="細明體" w:hAnsi="細明體" w:cstheme="minorBidi"/>
          <w:szCs w:val="22"/>
        </w:rPr>
      </w:pPr>
      <w:r w:rsidRPr="00426940">
        <w:rPr>
          <w:rFonts w:ascii="細明體" w:eastAsia="細明體" w:hAnsi="細明體" w:cstheme="minorBidi"/>
          <w:noProof/>
          <w:szCs w:val="22"/>
        </w:rPr>
        <w:drawing>
          <wp:inline distT="0" distB="0" distL="0" distR="0" wp14:anchorId="6C830AEB" wp14:editId="7A46DD9E">
            <wp:extent cx="5274310" cy="3516207"/>
            <wp:effectExtent l="0" t="0" r="2540" b="8255"/>
            <wp:docPr id="17" name="圖片 17" descr="D:\fckuo\個別國家\104訪美團\相片\U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ckuo\個別國家\104訪美團\相片\US (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05554A" w:rsidRPr="00426940" w:rsidRDefault="0005554A" w:rsidP="0005554A">
      <w:pPr>
        <w:rPr>
          <w:rFonts w:ascii="細明體" w:eastAsia="細明體" w:hAnsi="細明體" w:cstheme="minorBidi"/>
          <w:noProof/>
          <w:szCs w:val="22"/>
        </w:rPr>
      </w:pPr>
      <w:r w:rsidRPr="00426940">
        <w:rPr>
          <w:rFonts w:ascii="細明體" w:eastAsia="細明體" w:hAnsi="細明體" w:cstheme="minorBidi" w:hint="eastAsia"/>
          <w:szCs w:val="22"/>
        </w:rPr>
        <w:t>「2015年經濟部美加招商團」於美國紐約辦理「台灣投資說明會」經濟部</w:t>
      </w:r>
      <w:proofErr w:type="gramStart"/>
      <w:r w:rsidRPr="00426940">
        <w:rPr>
          <w:rFonts w:ascii="細明體" w:eastAsia="細明體" w:hAnsi="細明體" w:cstheme="minorBidi" w:hint="eastAsia"/>
          <w:szCs w:val="22"/>
        </w:rPr>
        <w:t>卓</w:t>
      </w:r>
      <w:proofErr w:type="gramEnd"/>
      <w:r w:rsidRPr="00426940">
        <w:rPr>
          <w:rFonts w:ascii="細明體" w:eastAsia="細明體" w:hAnsi="細明體" w:cstheme="minorBidi" w:hint="eastAsia"/>
          <w:szCs w:val="22"/>
        </w:rPr>
        <w:t>政務</w:t>
      </w:r>
      <w:proofErr w:type="gramStart"/>
      <w:r w:rsidRPr="00426940">
        <w:rPr>
          <w:rFonts w:ascii="細明體" w:eastAsia="細明體" w:hAnsi="細明體" w:cstheme="minorBidi" w:hint="eastAsia"/>
          <w:szCs w:val="22"/>
        </w:rPr>
        <w:t>次長士昭致詞</w:t>
      </w:r>
      <w:proofErr w:type="gramEnd"/>
    </w:p>
    <w:p w:rsidR="0005554A" w:rsidRPr="00426940" w:rsidRDefault="0005554A" w:rsidP="0005554A">
      <w:pPr>
        <w:rPr>
          <w:rFonts w:ascii="細明體" w:eastAsia="細明體" w:hAnsi="細明體" w:cstheme="minorBidi"/>
          <w:szCs w:val="22"/>
        </w:rPr>
      </w:pPr>
    </w:p>
    <w:p w:rsidR="0005554A" w:rsidRPr="00426940" w:rsidRDefault="0005554A" w:rsidP="0005554A">
      <w:pPr>
        <w:rPr>
          <w:rFonts w:ascii="細明體" w:eastAsia="細明體" w:hAnsi="細明體" w:cstheme="minorBidi"/>
          <w:szCs w:val="22"/>
        </w:rPr>
      </w:pPr>
      <w:r w:rsidRPr="00426940">
        <w:rPr>
          <w:rFonts w:ascii="細明體" w:eastAsia="細明體" w:hAnsi="細明體" w:cstheme="minorBidi"/>
          <w:noProof/>
          <w:szCs w:val="22"/>
        </w:rPr>
        <w:lastRenderedPageBreak/>
        <w:drawing>
          <wp:inline distT="0" distB="0" distL="0" distR="0" wp14:anchorId="6C15882E" wp14:editId="11163CBB">
            <wp:extent cx="5274310" cy="3517493"/>
            <wp:effectExtent l="0" t="0" r="2540" b="6985"/>
            <wp:docPr id="20" name="圖片 20" descr="D:\fckuo\個別國家\104訪美團\相片\US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kuo\個別國家\104訪美團\相片\US (1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7493"/>
                    </a:xfrm>
                    <a:prstGeom prst="rect">
                      <a:avLst/>
                    </a:prstGeom>
                    <a:noFill/>
                    <a:ln>
                      <a:noFill/>
                    </a:ln>
                  </pic:spPr>
                </pic:pic>
              </a:graphicData>
            </a:graphic>
          </wp:inline>
        </w:drawing>
      </w:r>
    </w:p>
    <w:p w:rsidR="0005554A" w:rsidRPr="00426940" w:rsidRDefault="0005554A" w:rsidP="0005554A">
      <w:pPr>
        <w:rPr>
          <w:rFonts w:ascii="細明體" w:eastAsia="細明體" w:hAnsi="細明體" w:cstheme="minorBidi"/>
          <w:szCs w:val="22"/>
        </w:rPr>
      </w:pPr>
      <w:r w:rsidRPr="00426940">
        <w:rPr>
          <w:rFonts w:ascii="細明體" w:eastAsia="細明體" w:hAnsi="細明體" w:cstheme="minorBidi" w:hint="eastAsia"/>
          <w:szCs w:val="22"/>
        </w:rPr>
        <w:t>「2015年經濟部美加招商團」經濟部</w:t>
      </w:r>
      <w:proofErr w:type="gramStart"/>
      <w:r w:rsidRPr="00426940">
        <w:rPr>
          <w:rFonts w:ascii="細明體" w:eastAsia="細明體" w:hAnsi="細明體" w:cstheme="minorBidi" w:hint="eastAsia"/>
          <w:szCs w:val="22"/>
        </w:rPr>
        <w:t>卓</w:t>
      </w:r>
      <w:proofErr w:type="gramEnd"/>
      <w:r w:rsidRPr="00426940">
        <w:rPr>
          <w:rFonts w:ascii="細明體" w:eastAsia="細明體" w:hAnsi="細明體" w:cstheme="minorBidi" w:hint="eastAsia"/>
          <w:szCs w:val="22"/>
        </w:rPr>
        <w:t>政務</w:t>
      </w:r>
      <w:proofErr w:type="gramStart"/>
      <w:r w:rsidRPr="00426940">
        <w:rPr>
          <w:rFonts w:ascii="細明體" w:eastAsia="細明體" w:hAnsi="細明體" w:cstheme="minorBidi" w:hint="eastAsia"/>
          <w:szCs w:val="22"/>
        </w:rPr>
        <w:t>次長士昭與</w:t>
      </w:r>
      <w:proofErr w:type="gramEnd"/>
      <w:r w:rsidRPr="00426940">
        <w:rPr>
          <w:rFonts w:ascii="細明體" w:eastAsia="細明體" w:hAnsi="細明體" w:cstheme="minorBidi" w:hint="eastAsia"/>
          <w:szCs w:val="22"/>
        </w:rPr>
        <w:t>加拿大商</w:t>
      </w:r>
      <w:proofErr w:type="spellStart"/>
      <w:r w:rsidR="00AA587C">
        <w:rPr>
          <w:rFonts w:ascii="細明體" w:eastAsia="細明體" w:hAnsi="細明體" w:cstheme="minorBidi" w:hint="eastAsia"/>
          <w:szCs w:val="22"/>
        </w:rPr>
        <w:t>Sidense</w:t>
      </w:r>
      <w:proofErr w:type="spellEnd"/>
      <w:r w:rsidR="00AA587C">
        <w:rPr>
          <w:rFonts w:ascii="細明體" w:eastAsia="細明體" w:hAnsi="細明體" w:cstheme="minorBidi" w:hint="eastAsia"/>
          <w:szCs w:val="22"/>
        </w:rPr>
        <w:t>公司</w:t>
      </w:r>
      <w:r w:rsidR="00AA587C" w:rsidRPr="00AA587C">
        <w:rPr>
          <w:rFonts w:ascii="細明體" w:eastAsia="細明體" w:hAnsi="細明體" w:cstheme="minorBidi" w:hint="eastAsia"/>
          <w:szCs w:val="22"/>
        </w:rPr>
        <w:t>執行長Xerxes Wania</w:t>
      </w:r>
      <w:r w:rsidRPr="00426940">
        <w:rPr>
          <w:rFonts w:ascii="細明體" w:eastAsia="細明體" w:hAnsi="細明體" w:cstheme="minorBidi" w:hint="eastAsia"/>
          <w:szCs w:val="22"/>
        </w:rPr>
        <w:t>簽署投資合作意向書(LOI)。</w:t>
      </w:r>
    </w:p>
    <w:p w:rsidR="0005554A" w:rsidRPr="00426940" w:rsidRDefault="0005554A" w:rsidP="0005554A">
      <w:pPr>
        <w:rPr>
          <w:rFonts w:ascii="細明體" w:eastAsia="細明體" w:hAnsi="細明體" w:cstheme="minorBidi"/>
          <w:noProof/>
          <w:szCs w:val="22"/>
        </w:rPr>
      </w:pPr>
    </w:p>
    <w:p w:rsidR="007B0FB9" w:rsidRPr="00426940" w:rsidRDefault="007B0FB9" w:rsidP="007B0FB9">
      <w:pPr>
        <w:rPr>
          <w:rFonts w:ascii="細明體" w:eastAsia="細明體" w:hAnsi="細明體" w:cstheme="minorBidi"/>
          <w:szCs w:val="22"/>
        </w:rPr>
      </w:pPr>
      <w:r w:rsidRPr="00426940">
        <w:rPr>
          <w:rFonts w:ascii="細明體" w:eastAsia="細明體" w:hAnsi="細明體" w:cstheme="minorBidi"/>
          <w:noProof/>
          <w:szCs w:val="22"/>
        </w:rPr>
        <w:drawing>
          <wp:inline distT="0" distB="0" distL="0" distR="0" wp14:anchorId="30E16537" wp14:editId="51F4CCB7">
            <wp:extent cx="5274310" cy="3516207"/>
            <wp:effectExtent l="0" t="0" r="2540" b="8255"/>
            <wp:docPr id="23" name="圖片 23" descr="D:\fckuo\個別國家\104訪美團\相片\US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kuo\個別國家\104訪美團\相片\US (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7B0FB9" w:rsidRPr="00426940" w:rsidRDefault="007B0FB9" w:rsidP="00AA587C">
      <w:pPr>
        <w:rPr>
          <w:rFonts w:ascii="細明體" w:eastAsia="細明體" w:hAnsi="細明體"/>
          <w:b/>
        </w:rPr>
      </w:pPr>
      <w:r w:rsidRPr="00426940">
        <w:rPr>
          <w:rFonts w:ascii="細明體" w:eastAsia="細明體" w:hAnsi="細明體" w:cstheme="minorBidi" w:hint="eastAsia"/>
          <w:szCs w:val="22"/>
        </w:rPr>
        <w:t>「2015年經濟部美加招商團」</w:t>
      </w:r>
      <w:r w:rsidR="00AA587C">
        <w:rPr>
          <w:rFonts w:ascii="細明體" w:eastAsia="細明體" w:hAnsi="細明體" w:cstheme="minorBidi" w:hint="eastAsia"/>
          <w:szCs w:val="22"/>
        </w:rPr>
        <w:t>經濟</w:t>
      </w:r>
      <w:r w:rsidRPr="00426940">
        <w:rPr>
          <w:rFonts w:ascii="細明體" w:eastAsia="細明體" w:hAnsi="細明體" w:cstheme="minorBidi" w:hint="eastAsia"/>
          <w:szCs w:val="22"/>
        </w:rPr>
        <w:t>部生技醫藥</w:t>
      </w:r>
      <w:proofErr w:type="gramStart"/>
      <w:r w:rsidRPr="00426940">
        <w:rPr>
          <w:rFonts w:ascii="細明體" w:eastAsia="細明體" w:hAnsi="細明體" w:cstheme="minorBidi" w:hint="eastAsia"/>
          <w:szCs w:val="22"/>
        </w:rPr>
        <w:t>小組甘主任良生</w:t>
      </w:r>
      <w:proofErr w:type="gramEnd"/>
      <w:r w:rsidRPr="00426940">
        <w:rPr>
          <w:rFonts w:ascii="細明體" w:eastAsia="細明體" w:hAnsi="細明體" w:cstheme="minorBidi" w:hint="eastAsia"/>
          <w:szCs w:val="22"/>
        </w:rPr>
        <w:t xml:space="preserve">與MDCC 執行長Richard J. Meadows、副理事長Dr. </w:t>
      </w:r>
      <w:proofErr w:type="spellStart"/>
      <w:r w:rsidRPr="00426940">
        <w:rPr>
          <w:rFonts w:ascii="細明體" w:eastAsia="細明體" w:hAnsi="細明體" w:cstheme="minorBidi" w:hint="eastAsia"/>
          <w:szCs w:val="22"/>
        </w:rPr>
        <w:t>Tofy</w:t>
      </w:r>
      <w:proofErr w:type="spellEnd"/>
      <w:r w:rsidRPr="00426940">
        <w:rPr>
          <w:rFonts w:ascii="細明體" w:eastAsia="細明體" w:hAnsi="細明體" w:cstheme="minorBidi" w:hint="eastAsia"/>
          <w:szCs w:val="22"/>
        </w:rPr>
        <w:t xml:space="preserve"> </w:t>
      </w:r>
      <w:proofErr w:type="spellStart"/>
      <w:r w:rsidRPr="00426940">
        <w:rPr>
          <w:rFonts w:ascii="細明體" w:eastAsia="細明體" w:hAnsi="細明體" w:cstheme="minorBidi" w:hint="eastAsia"/>
          <w:szCs w:val="22"/>
        </w:rPr>
        <w:t>Mussivand</w:t>
      </w:r>
      <w:proofErr w:type="spellEnd"/>
      <w:r w:rsidRPr="00426940">
        <w:rPr>
          <w:rFonts w:ascii="細明體" w:eastAsia="細明體" w:hAnsi="細明體" w:cstheme="minorBidi" w:hint="eastAsia"/>
          <w:szCs w:val="22"/>
        </w:rPr>
        <w:t>等人共同簽署合作備忘錄(MOU)。</w:t>
      </w:r>
    </w:p>
    <w:sectPr w:rsidR="007B0FB9" w:rsidRPr="00426940">
      <w:pgSz w:w="11906" w:h="16838"/>
      <w:pgMar w:top="1440" w:right="1469" w:bottom="1440"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80E" w:rsidRDefault="00EB180E">
      <w:r>
        <w:separator/>
      </w:r>
    </w:p>
  </w:endnote>
  <w:endnote w:type="continuationSeparator" w:id="0">
    <w:p w:rsidR="00EB180E" w:rsidRDefault="00EB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C53" w:rsidRDefault="00DA2C53">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A2C53" w:rsidRDefault="00DA2C5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C53" w:rsidRDefault="00DA2C53">
    <w:pPr>
      <w:pStyle w:val="aa"/>
      <w:framePr w:wrap="around" w:vAnchor="text" w:hAnchor="margin" w:xAlign="center" w:y="1"/>
      <w:ind w:firstLineChars="50" w:firstLine="100"/>
      <w:rPr>
        <w:rStyle w:val="ac"/>
      </w:rPr>
    </w:pPr>
    <w:r>
      <w:rPr>
        <w:rStyle w:val="ac"/>
      </w:rPr>
      <w:fldChar w:fldCharType="begin"/>
    </w:r>
    <w:r>
      <w:rPr>
        <w:rStyle w:val="ac"/>
      </w:rPr>
      <w:instrText xml:space="preserve">PAGE  </w:instrText>
    </w:r>
    <w:r>
      <w:rPr>
        <w:rStyle w:val="ac"/>
      </w:rPr>
      <w:fldChar w:fldCharType="separate"/>
    </w:r>
    <w:r w:rsidR="00C3088A">
      <w:rPr>
        <w:rStyle w:val="ac"/>
        <w:noProof/>
      </w:rPr>
      <w:t>2</w:t>
    </w:r>
    <w:r>
      <w:rPr>
        <w:rStyle w:val="ac"/>
      </w:rPr>
      <w:fldChar w:fldCharType="end"/>
    </w:r>
    <w:r>
      <w:rPr>
        <w:rStyle w:val="ac"/>
        <w:rFonts w:hint="eastAsia"/>
      </w:rPr>
      <w:t xml:space="preserve"> </w:t>
    </w:r>
  </w:p>
  <w:p w:rsidR="00DA2C53" w:rsidRDefault="00DA2C53">
    <w:pPr>
      <w:pStyle w:val="aa"/>
      <w:jc w:val="center"/>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80E" w:rsidRDefault="00EB180E">
      <w:r>
        <w:separator/>
      </w:r>
    </w:p>
  </w:footnote>
  <w:footnote w:type="continuationSeparator" w:id="0">
    <w:p w:rsidR="00EB180E" w:rsidRDefault="00EB18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553D"/>
    <w:multiLevelType w:val="hybridMultilevel"/>
    <w:tmpl w:val="AD32DD2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6C97BD3"/>
    <w:multiLevelType w:val="multilevel"/>
    <w:tmpl w:val="2772C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9E0F62"/>
    <w:multiLevelType w:val="hybridMultilevel"/>
    <w:tmpl w:val="6B867CFE"/>
    <w:lvl w:ilvl="0" w:tplc="6B3682DA">
      <w:start w:val="1"/>
      <w:numFmt w:val="taiwaneseCountingThousand"/>
      <w:lvlText w:val="%1、"/>
      <w:lvlJc w:val="left"/>
      <w:pPr>
        <w:ind w:left="885" w:hanging="720"/>
      </w:pPr>
      <w:rPr>
        <w:rFonts w:hint="default"/>
      </w:rPr>
    </w:lvl>
    <w:lvl w:ilvl="1" w:tplc="04090019" w:tentative="1">
      <w:start w:val="1"/>
      <w:numFmt w:val="ideographTraditional"/>
      <w:lvlText w:val="%2、"/>
      <w:lvlJc w:val="left"/>
      <w:pPr>
        <w:ind w:left="1125" w:hanging="480"/>
      </w:p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3">
    <w:nsid w:val="4EF130B3"/>
    <w:multiLevelType w:val="hybridMultilevel"/>
    <w:tmpl w:val="E532321E"/>
    <w:lvl w:ilvl="0" w:tplc="10C84210">
      <w:start w:val="1"/>
      <w:numFmt w:val="taiwaneseCountingThousand"/>
      <w:pStyle w:val="section"/>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53F1798E"/>
    <w:multiLevelType w:val="hybridMultilevel"/>
    <w:tmpl w:val="E6FA8E28"/>
    <w:lvl w:ilvl="0" w:tplc="CADE3E5E">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847606D"/>
    <w:multiLevelType w:val="multilevel"/>
    <w:tmpl w:val="7D6E56A2"/>
    <w:lvl w:ilvl="0">
      <w:start w:val="1"/>
      <w:numFmt w:val="taiwaneseCountingThousand"/>
      <w:pStyle w:val="a"/>
      <w:suff w:val="nothing"/>
      <w:lvlText w:val="%1、"/>
      <w:lvlJc w:val="left"/>
      <w:pPr>
        <w:ind w:left="641"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964"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29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616"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1928"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2948"/>
        </w:tabs>
        <w:ind w:left="2948" w:hanging="1134"/>
      </w:pPr>
      <w:rPr>
        <w:rFonts w:hint="eastAsia"/>
      </w:rPr>
    </w:lvl>
    <w:lvl w:ilvl="6">
      <w:start w:val="1"/>
      <w:numFmt w:val="none"/>
      <w:lvlText w:val=""/>
      <w:lvlJc w:val="left"/>
      <w:pPr>
        <w:tabs>
          <w:tab w:val="num" w:pos="3515"/>
        </w:tabs>
        <w:ind w:left="3515" w:hanging="1276"/>
      </w:pPr>
      <w:rPr>
        <w:rFonts w:hint="eastAsia"/>
      </w:rPr>
    </w:lvl>
    <w:lvl w:ilvl="7">
      <w:start w:val="1"/>
      <w:numFmt w:val="none"/>
      <w:lvlText w:val=""/>
      <w:lvlJc w:val="left"/>
      <w:pPr>
        <w:tabs>
          <w:tab w:val="num" w:pos="4082"/>
        </w:tabs>
        <w:ind w:left="4082" w:hanging="1418"/>
      </w:pPr>
      <w:rPr>
        <w:rFonts w:hint="eastAsia"/>
      </w:rPr>
    </w:lvl>
    <w:lvl w:ilvl="8">
      <w:start w:val="1"/>
      <w:numFmt w:val="none"/>
      <w:lvlText w:val=""/>
      <w:lvlJc w:val="left"/>
      <w:pPr>
        <w:tabs>
          <w:tab w:val="num" w:pos="4790"/>
        </w:tabs>
        <w:ind w:left="4790" w:hanging="1700"/>
      </w:pPr>
      <w:rPr>
        <w:rFonts w:hint="eastAsia"/>
      </w:rPr>
    </w:lvl>
  </w:abstractNum>
  <w:num w:numId="1">
    <w:abstractNumId w:val="5"/>
  </w:num>
  <w:num w:numId="2">
    <w:abstractNumId w:val="3"/>
  </w:num>
  <w:num w:numId="3">
    <w:abstractNumId w:val="4"/>
  </w:num>
  <w:num w:numId="4">
    <w:abstractNumId w:val="1"/>
  </w:num>
  <w:num w:numId="5">
    <w:abstractNumId w:val="2"/>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C80"/>
    <w:rsid w:val="0000198B"/>
    <w:rsid w:val="00003234"/>
    <w:rsid w:val="000046B4"/>
    <w:rsid w:val="000143C8"/>
    <w:rsid w:val="0001685F"/>
    <w:rsid w:val="0001698F"/>
    <w:rsid w:val="00022EB9"/>
    <w:rsid w:val="00032322"/>
    <w:rsid w:val="00032839"/>
    <w:rsid w:val="0003549A"/>
    <w:rsid w:val="000366DA"/>
    <w:rsid w:val="00037C64"/>
    <w:rsid w:val="00040C97"/>
    <w:rsid w:val="000415AF"/>
    <w:rsid w:val="00041A4C"/>
    <w:rsid w:val="000422E1"/>
    <w:rsid w:val="00043EC8"/>
    <w:rsid w:val="00050FCF"/>
    <w:rsid w:val="00052AD4"/>
    <w:rsid w:val="0005554A"/>
    <w:rsid w:val="000637C9"/>
    <w:rsid w:val="00065169"/>
    <w:rsid w:val="000679E8"/>
    <w:rsid w:val="00070CB4"/>
    <w:rsid w:val="00076C92"/>
    <w:rsid w:val="00080B14"/>
    <w:rsid w:val="00082674"/>
    <w:rsid w:val="000925F6"/>
    <w:rsid w:val="000A6512"/>
    <w:rsid w:val="000B2956"/>
    <w:rsid w:val="000B4BCE"/>
    <w:rsid w:val="000B519F"/>
    <w:rsid w:val="000C4150"/>
    <w:rsid w:val="000D15B5"/>
    <w:rsid w:val="000D3F58"/>
    <w:rsid w:val="000E26DD"/>
    <w:rsid w:val="000E7AC2"/>
    <w:rsid w:val="00100401"/>
    <w:rsid w:val="00100CC7"/>
    <w:rsid w:val="001071A5"/>
    <w:rsid w:val="001135DA"/>
    <w:rsid w:val="0011521C"/>
    <w:rsid w:val="00121AEC"/>
    <w:rsid w:val="00127C5C"/>
    <w:rsid w:val="001344D8"/>
    <w:rsid w:val="00157556"/>
    <w:rsid w:val="001611B9"/>
    <w:rsid w:val="001650BD"/>
    <w:rsid w:val="00182878"/>
    <w:rsid w:val="001832EA"/>
    <w:rsid w:val="00184B24"/>
    <w:rsid w:val="00186672"/>
    <w:rsid w:val="0019200F"/>
    <w:rsid w:val="00193554"/>
    <w:rsid w:val="001A2331"/>
    <w:rsid w:val="001A4752"/>
    <w:rsid w:val="001B0AF5"/>
    <w:rsid w:val="001C1C9F"/>
    <w:rsid w:val="001C4411"/>
    <w:rsid w:val="001C6E73"/>
    <w:rsid w:val="001C70E1"/>
    <w:rsid w:val="001D7699"/>
    <w:rsid w:val="001E1F3D"/>
    <w:rsid w:val="001E37A8"/>
    <w:rsid w:val="001E4CF1"/>
    <w:rsid w:val="001E528A"/>
    <w:rsid w:val="001F3AC6"/>
    <w:rsid w:val="001F4F19"/>
    <w:rsid w:val="00202E7E"/>
    <w:rsid w:val="002032B4"/>
    <w:rsid w:val="002104FC"/>
    <w:rsid w:val="0021160E"/>
    <w:rsid w:val="00214129"/>
    <w:rsid w:val="00225DA9"/>
    <w:rsid w:val="0023119F"/>
    <w:rsid w:val="00234DB4"/>
    <w:rsid w:val="00237386"/>
    <w:rsid w:val="002378AF"/>
    <w:rsid w:val="0024348F"/>
    <w:rsid w:val="00245F01"/>
    <w:rsid w:val="00254091"/>
    <w:rsid w:val="00263342"/>
    <w:rsid w:val="00265A98"/>
    <w:rsid w:val="00277EC9"/>
    <w:rsid w:val="00293E67"/>
    <w:rsid w:val="00297512"/>
    <w:rsid w:val="002A4D30"/>
    <w:rsid w:val="002A528F"/>
    <w:rsid w:val="002B04B1"/>
    <w:rsid w:val="002B5A99"/>
    <w:rsid w:val="002B727F"/>
    <w:rsid w:val="002B7B21"/>
    <w:rsid w:val="002C0870"/>
    <w:rsid w:val="002C5F5E"/>
    <w:rsid w:val="002D2796"/>
    <w:rsid w:val="002D2D9B"/>
    <w:rsid w:val="002E5442"/>
    <w:rsid w:val="002E6662"/>
    <w:rsid w:val="00300D47"/>
    <w:rsid w:val="00312197"/>
    <w:rsid w:val="003149FB"/>
    <w:rsid w:val="00322ED9"/>
    <w:rsid w:val="00334096"/>
    <w:rsid w:val="00337D36"/>
    <w:rsid w:val="00341DA3"/>
    <w:rsid w:val="003515B6"/>
    <w:rsid w:val="00367C22"/>
    <w:rsid w:val="00381E53"/>
    <w:rsid w:val="00382236"/>
    <w:rsid w:val="00386EBD"/>
    <w:rsid w:val="00390FE4"/>
    <w:rsid w:val="003A6C89"/>
    <w:rsid w:val="003B0135"/>
    <w:rsid w:val="003B6DF6"/>
    <w:rsid w:val="003B748F"/>
    <w:rsid w:val="003C0F0E"/>
    <w:rsid w:val="003C27D3"/>
    <w:rsid w:val="003D467A"/>
    <w:rsid w:val="003D7105"/>
    <w:rsid w:val="003E2036"/>
    <w:rsid w:val="003E4D2B"/>
    <w:rsid w:val="003F278C"/>
    <w:rsid w:val="0040043A"/>
    <w:rsid w:val="004048AC"/>
    <w:rsid w:val="0040589F"/>
    <w:rsid w:val="00407D2F"/>
    <w:rsid w:val="0041046E"/>
    <w:rsid w:val="004117C1"/>
    <w:rsid w:val="00412212"/>
    <w:rsid w:val="00416568"/>
    <w:rsid w:val="00424055"/>
    <w:rsid w:val="0042567F"/>
    <w:rsid w:val="0042617B"/>
    <w:rsid w:val="00426940"/>
    <w:rsid w:val="00434014"/>
    <w:rsid w:val="00435070"/>
    <w:rsid w:val="00435ADC"/>
    <w:rsid w:val="0044195A"/>
    <w:rsid w:val="00442AA2"/>
    <w:rsid w:val="0046329A"/>
    <w:rsid w:val="0048252A"/>
    <w:rsid w:val="00482D03"/>
    <w:rsid w:val="00491172"/>
    <w:rsid w:val="00496A33"/>
    <w:rsid w:val="004A26D1"/>
    <w:rsid w:val="004A67D0"/>
    <w:rsid w:val="004A7411"/>
    <w:rsid w:val="004B126B"/>
    <w:rsid w:val="004B2203"/>
    <w:rsid w:val="004B25B8"/>
    <w:rsid w:val="004C4F83"/>
    <w:rsid w:val="004D4A5B"/>
    <w:rsid w:val="004E012D"/>
    <w:rsid w:val="004E23CE"/>
    <w:rsid w:val="004E2E61"/>
    <w:rsid w:val="004E79CD"/>
    <w:rsid w:val="004F4F80"/>
    <w:rsid w:val="00500839"/>
    <w:rsid w:val="0050143A"/>
    <w:rsid w:val="00501633"/>
    <w:rsid w:val="00512454"/>
    <w:rsid w:val="00515077"/>
    <w:rsid w:val="00517E9E"/>
    <w:rsid w:val="00521F01"/>
    <w:rsid w:val="0052461E"/>
    <w:rsid w:val="005252EE"/>
    <w:rsid w:val="00525AB5"/>
    <w:rsid w:val="00535DE7"/>
    <w:rsid w:val="005361C4"/>
    <w:rsid w:val="005410BD"/>
    <w:rsid w:val="00542C80"/>
    <w:rsid w:val="00545EC9"/>
    <w:rsid w:val="005512DD"/>
    <w:rsid w:val="00563E65"/>
    <w:rsid w:val="00572B12"/>
    <w:rsid w:val="00575696"/>
    <w:rsid w:val="00576650"/>
    <w:rsid w:val="00576D44"/>
    <w:rsid w:val="00583A4D"/>
    <w:rsid w:val="00586C81"/>
    <w:rsid w:val="005929A3"/>
    <w:rsid w:val="00594032"/>
    <w:rsid w:val="005946BA"/>
    <w:rsid w:val="00596DC2"/>
    <w:rsid w:val="005A7931"/>
    <w:rsid w:val="005B08E4"/>
    <w:rsid w:val="005B1F86"/>
    <w:rsid w:val="005B369D"/>
    <w:rsid w:val="005B474F"/>
    <w:rsid w:val="005B496D"/>
    <w:rsid w:val="005B4BDE"/>
    <w:rsid w:val="005B517E"/>
    <w:rsid w:val="005C1885"/>
    <w:rsid w:val="005D011F"/>
    <w:rsid w:val="005F227E"/>
    <w:rsid w:val="005F513A"/>
    <w:rsid w:val="005F52E5"/>
    <w:rsid w:val="00602E2E"/>
    <w:rsid w:val="00603CE6"/>
    <w:rsid w:val="006053EC"/>
    <w:rsid w:val="0061220F"/>
    <w:rsid w:val="006126DC"/>
    <w:rsid w:val="00612A7A"/>
    <w:rsid w:val="00617117"/>
    <w:rsid w:val="006263D1"/>
    <w:rsid w:val="006331BE"/>
    <w:rsid w:val="00647038"/>
    <w:rsid w:val="00654B09"/>
    <w:rsid w:val="006575CA"/>
    <w:rsid w:val="006602C9"/>
    <w:rsid w:val="00660F70"/>
    <w:rsid w:val="00662F7A"/>
    <w:rsid w:val="00666E7C"/>
    <w:rsid w:val="00673A38"/>
    <w:rsid w:val="00680B22"/>
    <w:rsid w:val="0068173B"/>
    <w:rsid w:val="0069389F"/>
    <w:rsid w:val="006973DB"/>
    <w:rsid w:val="006A028D"/>
    <w:rsid w:val="006B118C"/>
    <w:rsid w:val="006B3247"/>
    <w:rsid w:val="006B4BA2"/>
    <w:rsid w:val="006B7759"/>
    <w:rsid w:val="006C67BA"/>
    <w:rsid w:val="006D4CFE"/>
    <w:rsid w:val="006E0192"/>
    <w:rsid w:val="0070103A"/>
    <w:rsid w:val="0070280F"/>
    <w:rsid w:val="00707B41"/>
    <w:rsid w:val="00714725"/>
    <w:rsid w:val="00717764"/>
    <w:rsid w:val="00720069"/>
    <w:rsid w:val="007218FD"/>
    <w:rsid w:val="007322CB"/>
    <w:rsid w:val="00734519"/>
    <w:rsid w:val="00735FD4"/>
    <w:rsid w:val="0075224D"/>
    <w:rsid w:val="00765906"/>
    <w:rsid w:val="00766B75"/>
    <w:rsid w:val="00767A14"/>
    <w:rsid w:val="00780BA0"/>
    <w:rsid w:val="0078550E"/>
    <w:rsid w:val="00786EC9"/>
    <w:rsid w:val="007910E7"/>
    <w:rsid w:val="00791145"/>
    <w:rsid w:val="007A73F5"/>
    <w:rsid w:val="007B0FB9"/>
    <w:rsid w:val="007C2DC0"/>
    <w:rsid w:val="007E4B05"/>
    <w:rsid w:val="007E51AB"/>
    <w:rsid w:val="007F10E9"/>
    <w:rsid w:val="007F28DD"/>
    <w:rsid w:val="007F321A"/>
    <w:rsid w:val="007F4775"/>
    <w:rsid w:val="007F4F3D"/>
    <w:rsid w:val="007F548C"/>
    <w:rsid w:val="007F6CFA"/>
    <w:rsid w:val="00800387"/>
    <w:rsid w:val="00801BC3"/>
    <w:rsid w:val="008039A5"/>
    <w:rsid w:val="00806BEB"/>
    <w:rsid w:val="00814ADC"/>
    <w:rsid w:val="00816CE0"/>
    <w:rsid w:val="008238F5"/>
    <w:rsid w:val="008355ED"/>
    <w:rsid w:val="00835818"/>
    <w:rsid w:val="00843B1E"/>
    <w:rsid w:val="00843B78"/>
    <w:rsid w:val="0084492F"/>
    <w:rsid w:val="00844FCA"/>
    <w:rsid w:val="008503A9"/>
    <w:rsid w:val="0085121C"/>
    <w:rsid w:val="0085586F"/>
    <w:rsid w:val="00860081"/>
    <w:rsid w:val="008710C9"/>
    <w:rsid w:val="00873874"/>
    <w:rsid w:val="00873C5C"/>
    <w:rsid w:val="00874A66"/>
    <w:rsid w:val="00884A2C"/>
    <w:rsid w:val="00885DA2"/>
    <w:rsid w:val="00887E63"/>
    <w:rsid w:val="008932D6"/>
    <w:rsid w:val="00893FA6"/>
    <w:rsid w:val="008973D1"/>
    <w:rsid w:val="00897EA6"/>
    <w:rsid w:val="008A4A0E"/>
    <w:rsid w:val="008A6D21"/>
    <w:rsid w:val="008A71C4"/>
    <w:rsid w:val="008B1727"/>
    <w:rsid w:val="008D35D5"/>
    <w:rsid w:val="008D4039"/>
    <w:rsid w:val="008D4709"/>
    <w:rsid w:val="008F069E"/>
    <w:rsid w:val="008F2440"/>
    <w:rsid w:val="00907D62"/>
    <w:rsid w:val="00912B5E"/>
    <w:rsid w:val="0091470D"/>
    <w:rsid w:val="009215A9"/>
    <w:rsid w:val="00946E0C"/>
    <w:rsid w:val="00956925"/>
    <w:rsid w:val="00971BBD"/>
    <w:rsid w:val="00973C0F"/>
    <w:rsid w:val="00975A08"/>
    <w:rsid w:val="00986C78"/>
    <w:rsid w:val="009A4B40"/>
    <w:rsid w:val="009A5800"/>
    <w:rsid w:val="009B1479"/>
    <w:rsid w:val="009B7E2F"/>
    <w:rsid w:val="009C3B85"/>
    <w:rsid w:val="009D093A"/>
    <w:rsid w:val="009E42FC"/>
    <w:rsid w:val="009E4839"/>
    <w:rsid w:val="009F4283"/>
    <w:rsid w:val="00A03E69"/>
    <w:rsid w:val="00A061F2"/>
    <w:rsid w:val="00A2530F"/>
    <w:rsid w:val="00A261F1"/>
    <w:rsid w:val="00A27B6C"/>
    <w:rsid w:val="00A41F2A"/>
    <w:rsid w:val="00A45F49"/>
    <w:rsid w:val="00A55F66"/>
    <w:rsid w:val="00A577EF"/>
    <w:rsid w:val="00A603FB"/>
    <w:rsid w:val="00A6308C"/>
    <w:rsid w:val="00A74C1E"/>
    <w:rsid w:val="00A75886"/>
    <w:rsid w:val="00A83975"/>
    <w:rsid w:val="00A961AE"/>
    <w:rsid w:val="00AA12BD"/>
    <w:rsid w:val="00AA587C"/>
    <w:rsid w:val="00AB22A7"/>
    <w:rsid w:val="00AB3C45"/>
    <w:rsid w:val="00AB3E01"/>
    <w:rsid w:val="00AB54DA"/>
    <w:rsid w:val="00AC13B8"/>
    <w:rsid w:val="00AC205E"/>
    <w:rsid w:val="00AC3D5B"/>
    <w:rsid w:val="00AC4B4C"/>
    <w:rsid w:val="00AD2D68"/>
    <w:rsid w:val="00AD656A"/>
    <w:rsid w:val="00AE20A0"/>
    <w:rsid w:val="00AE40FF"/>
    <w:rsid w:val="00AE46C2"/>
    <w:rsid w:val="00AF0026"/>
    <w:rsid w:val="00AF0D47"/>
    <w:rsid w:val="00AF29F9"/>
    <w:rsid w:val="00B16842"/>
    <w:rsid w:val="00B22743"/>
    <w:rsid w:val="00B2282F"/>
    <w:rsid w:val="00B2466C"/>
    <w:rsid w:val="00B31E8A"/>
    <w:rsid w:val="00B6398E"/>
    <w:rsid w:val="00B65FCF"/>
    <w:rsid w:val="00B70378"/>
    <w:rsid w:val="00B80A98"/>
    <w:rsid w:val="00B847E7"/>
    <w:rsid w:val="00B94927"/>
    <w:rsid w:val="00B97931"/>
    <w:rsid w:val="00BA7A9B"/>
    <w:rsid w:val="00BB1173"/>
    <w:rsid w:val="00BB7A5E"/>
    <w:rsid w:val="00BB7F34"/>
    <w:rsid w:val="00BD710F"/>
    <w:rsid w:val="00BE0930"/>
    <w:rsid w:val="00BE19C9"/>
    <w:rsid w:val="00BE4D69"/>
    <w:rsid w:val="00BF73E1"/>
    <w:rsid w:val="00BF7D4B"/>
    <w:rsid w:val="00C11A2E"/>
    <w:rsid w:val="00C15B06"/>
    <w:rsid w:val="00C16A44"/>
    <w:rsid w:val="00C21BA9"/>
    <w:rsid w:val="00C232CF"/>
    <w:rsid w:val="00C3088A"/>
    <w:rsid w:val="00C424D5"/>
    <w:rsid w:val="00C44E7E"/>
    <w:rsid w:val="00C5109D"/>
    <w:rsid w:val="00C545FE"/>
    <w:rsid w:val="00C55AB8"/>
    <w:rsid w:val="00C55B31"/>
    <w:rsid w:val="00C55E81"/>
    <w:rsid w:val="00C6223D"/>
    <w:rsid w:val="00C64056"/>
    <w:rsid w:val="00C642C9"/>
    <w:rsid w:val="00C67CA4"/>
    <w:rsid w:val="00C711ED"/>
    <w:rsid w:val="00C77DDD"/>
    <w:rsid w:val="00C8366C"/>
    <w:rsid w:val="00C83C35"/>
    <w:rsid w:val="00C867F3"/>
    <w:rsid w:val="00C90178"/>
    <w:rsid w:val="00C91859"/>
    <w:rsid w:val="00C944CD"/>
    <w:rsid w:val="00C950FD"/>
    <w:rsid w:val="00CC1BDC"/>
    <w:rsid w:val="00CC28D1"/>
    <w:rsid w:val="00CD5793"/>
    <w:rsid w:val="00CE582F"/>
    <w:rsid w:val="00CF327E"/>
    <w:rsid w:val="00CF554F"/>
    <w:rsid w:val="00D0066F"/>
    <w:rsid w:val="00D01E09"/>
    <w:rsid w:val="00D025E3"/>
    <w:rsid w:val="00D04606"/>
    <w:rsid w:val="00D05AD2"/>
    <w:rsid w:val="00D078F6"/>
    <w:rsid w:val="00D15AD3"/>
    <w:rsid w:val="00D16DDA"/>
    <w:rsid w:val="00D20FA2"/>
    <w:rsid w:val="00D367B7"/>
    <w:rsid w:val="00D45279"/>
    <w:rsid w:val="00D45AE4"/>
    <w:rsid w:val="00D46176"/>
    <w:rsid w:val="00D5327D"/>
    <w:rsid w:val="00D557CE"/>
    <w:rsid w:val="00D57278"/>
    <w:rsid w:val="00D80916"/>
    <w:rsid w:val="00DA2C53"/>
    <w:rsid w:val="00DA5B19"/>
    <w:rsid w:val="00DA72A2"/>
    <w:rsid w:val="00DB3CC2"/>
    <w:rsid w:val="00DB6514"/>
    <w:rsid w:val="00DC09E7"/>
    <w:rsid w:val="00DC0E4D"/>
    <w:rsid w:val="00DC4E9D"/>
    <w:rsid w:val="00DD5FAD"/>
    <w:rsid w:val="00DE3269"/>
    <w:rsid w:val="00E05822"/>
    <w:rsid w:val="00E06944"/>
    <w:rsid w:val="00E07185"/>
    <w:rsid w:val="00E2491D"/>
    <w:rsid w:val="00E25F58"/>
    <w:rsid w:val="00E45D75"/>
    <w:rsid w:val="00E5512C"/>
    <w:rsid w:val="00E57217"/>
    <w:rsid w:val="00E65805"/>
    <w:rsid w:val="00E75421"/>
    <w:rsid w:val="00E81494"/>
    <w:rsid w:val="00E90EAD"/>
    <w:rsid w:val="00E927EA"/>
    <w:rsid w:val="00E93344"/>
    <w:rsid w:val="00E948CA"/>
    <w:rsid w:val="00E96A33"/>
    <w:rsid w:val="00EA295D"/>
    <w:rsid w:val="00EA7E06"/>
    <w:rsid w:val="00EB180E"/>
    <w:rsid w:val="00EC174B"/>
    <w:rsid w:val="00EC3566"/>
    <w:rsid w:val="00ED2CF8"/>
    <w:rsid w:val="00ED530D"/>
    <w:rsid w:val="00ED7307"/>
    <w:rsid w:val="00ED78F5"/>
    <w:rsid w:val="00EE6BB3"/>
    <w:rsid w:val="00EF4986"/>
    <w:rsid w:val="00EF4A40"/>
    <w:rsid w:val="00F0086B"/>
    <w:rsid w:val="00F046ED"/>
    <w:rsid w:val="00F06BDF"/>
    <w:rsid w:val="00F120DC"/>
    <w:rsid w:val="00F16DFE"/>
    <w:rsid w:val="00F2744B"/>
    <w:rsid w:val="00F344F3"/>
    <w:rsid w:val="00F34B0B"/>
    <w:rsid w:val="00F34E4E"/>
    <w:rsid w:val="00F356CD"/>
    <w:rsid w:val="00F4635C"/>
    <w:rsid w:val="00F6306E"/>
    <w:rsid w:val="00F66890"/>
    <w:rsid w:val="00F77E7B"/>
    <w:rsid w:val="00F77F70"/>
    <w:rsid w:val="00F840F3"/>
    <w:rsid w:val="00F85A35"/>
    <w:rsid w:val="00F9490A"/>
    <w:rsid w:val="00FA3375"/>
    <w:rsid w:val="00FA3B14"/>
    <w:rsid w:val="00FB1BBE"/>
    <w:rsid w:val="00FB47D3"/>
    <w:rsid w:val="00FC7ED0"/>
    <w:rsid w:val="00FD1CD1"/>
    <w:rsid w:val="00FD1D03"/>
    <w:rsid w:val="00FE373A"/>
    <w:rsid w:val="00FF6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C2DC0"/>
    <w:pPr>
      <w:widowControl w:val="0"/>
    </w:pPr>
    <w:rPr>
      <w:kern w:val="2"/>
      <w:sz w:val="24"/>
      <w:szCs w:val="24"/>
    </w:rPr>
  </w:style>
  <w:style w:type="paragraph" w:styleId="1">
    <w:name w:val="heading 1"/>
    <w:basedOn w:val="a0"/>
    <w:next w:val="a0"/>
    <w:qFormat/>
    <w:pPr>
      <w:keepNext/>
      <w:spacing w:before="180" w:after="180" w:line="720" w:lineRule="auto"/>
      <w:outlineLvl w:val="0"/>
    </w:pPr>
    <w:rPr>
      <w:rFonts w:ascii="Arial" w:hAnsi="Arial"/>
      <w:b/>
      <w:bCs/>
      <w:kern w:val="52"/>
      <w:sz w:val="52"/>
      <w:szCs w:val="52"/>
    </w:rPr>
  </w:style>
  <w:style w:type="paragraph" w:styleId="2">
    <w:name w:val="heading 2"/>
    <w:basedOn w:val="a0"/>
    <w:next w:val="a0"/>
    <w:link w:val="20"/>
    <w:qFormat/>
    <w:pPr>
      <w:keepNext/>
      <w:spacing w:line="720" w:lineRule="auto"/>
      <w:outlineLvl w:val="1"/>
    </w:pPr>
    <w:rPr>
      <w:rFonts w:ascii="Arial" w:hAnsi="Arial"/>
      <w:b/>
      <w:bCs/>
      <w:sz w:val="48"/>
      <w:szCs w:val="48"/>
    </w:rPr>
  </w:style>
  <w:style w:type="paragraph" w:styleId="3">
    <w:name w:val="heading 3"/>
    <w:basedOn w:val="a0"/>
    <w:next w:val="a0"/>
    <w:qFormat/>
    <w:pPr>
      <w:keepNext/>
      <w:spacing w:line="720" w:lineRule="auto"/>
      <w:outlineLvl w:val="2"/>
    </w:pPr>
    <w:rPr>
      <w:rFonts w:ascii="Arial" w:hAnsi="Arial"/>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字元 字元 字元 字元 字元 字元 字元 字元"/>
    <w:basedOn w:val="a0"/>
    <w:pPr>
      <w:widowControl/>
      <w:spacing w:after="160" w:line="240" w:lineRule="exact"/>
    </w:pPr>
    <w:rPr>
      <w:rFonts w:ascii="Verdana" w:eastAsia="Times New Roman" w:hAnsi="Verdana"/>
      <w:kern w:val="0"/>
      <w:sz w:val="20"/>
      <w:szCs w:val="20"/>
      <w:lang w:eastAsia="en-US"/>
    </w:rPr>
  </w:style>
  <w:style w:type="paragraph" w:customStyle="1" w:styleId="0cm2">
    <w:name w:val="總排摘要標題一 + + 左:  0 cm 凸出:  2 字元"/>
    <w:basedOn w:val="a0"/>
    <w:pPr>
      <w:snapToGrid w:val="0"/>
      <w:spacing w:before="360" w:after="40"/>
      <w:ind w:left="681" w:hangingChars="200" w:hanging="681"/>
      <w:outlineLvl w:val="0"/>
    </w:pPr>
    <w:rPr>
      <w:rFonts w:eastAsia="標楷體"/>
      <w:b/>
      <w:bCs/>
      <w:kern w:val="0"/>
      <w:sz w:val="32"/>
      <w:szCs w:val="34"/>
    </w:rPr>
  </w:style>
  <w:style w:type="paragraph" w:styleId="a5">
    <w:name w:val="Body Text"/>
    <w:basedOn w:val="a0"/>
    <w:pPr>
      <w:spacing w:after="120"/>
    </w:pPr>
    <w:rPr>
      <w:szCs w:val="20"/>
    </w:rPr>
  </w:style>
  <w:style w:type="character" w:styleId="a6">
    <w:name w:val="Hyperlink"/>
    <w:basedOn w:val="a1"/>
    <w:rPr>
      <w:color w:val="0000FF"/>
      <w:u w:val="single"/>
    </w:rPr>
  </w:style>
  <w:style w:type="paragraph" w:styleId="a7">
    <w:name w:val="List Paragraph"/>
    <w:basedOn w:val="a0"/>
    <w:uiPriority w:val="99"/>
    <w:qFormat/>
    <w:pPr>
      <w:widowControl/>
      <w:ind w:left="720"/>
      <w:contextualSpacing/>
    </w:pPr>
    <w:rPr>
      <w:kern w:val="0"/>
    </w:rPr>
  </w:style>
  <w:style w:type="paragraph" w:styleId="a8">
    <w:name w:val="header"/>
    <w:basedOn w:val="a0"/>
    <w:link w:val="a9"/>
    <w:uiPriority w:val="99"/>
    <w:pPr>
      <w:tabs>
        <w:tab w:val="center" w:pos="4153"/>
        <w:tab w:val="right" w:pos="8306"/>
      </w:tabs>
      <w:snapToGrid w:val="0"/>
    </w:pPr>
    <w:rPr>
      <w:sz w:val="20"/>
      <w:szCs w:val="20"/>
    </w:rPr>
  </w:style>
  <w:style w:type="paragraph" w:styleId="aa">
    <w:name w:val="footer"/>
    <w:basedOn w:val="a0"/>
    <w:link w:val="ab"/>
    <w:uiPriority w:val="99"/>
    <w:pPr>
      <w:tabs>
        <w:tab w:val="center" w:pos="4153"/>
        <w:tab w:val="right" w:pos="8306"/>
      </w:tabs>
      <w:snapToGrid w:val="0"/>
    </w:pPr>
    <w:rPr>
      <w:sz w:val="20"/>
      <w:szCs w:val="20"/>
    </w:rPr>
  </w:style>
  <w:style w:type="character" w:styleId="ac">
    <w:name w:val="page number"/>
    <w:basedOn w:val="a1"/>
  </w:style>
  <w:style w:type="paragraph" w:customStyle="1" w:styleId="10">
    <w:name w:val="總排內文1"/>
    <w:basedOn w:val="a0"/>
    <w:pPr>
      <w:adjustRightInd w:val="0"/>
      <w:spacing w:before="120" w:after="120" w:line="540" w:lineRule="exact"/>
      <w:ind w:firstLine="522"/>
      <w:jc w:val="both"/>
    </w:pPr>
    <w:rPr>
      <w:rFonts w:eastAsia="標楷體"/>
      <w:sz w:val="28"/>
      <w:szCs w:val="28"/>
    </w:rPr>
  </w:style>
  <w:style w:type="paragraph" w:customStyle="1" w:styleId="11">
    <w:name w:val="字元1 字元 字元"/>
    <w:basedOn w:val="a0"/>
    <w:pPr>
      <w:widowControl/>
      <w:spacing w:after="160" w:line="240" w:lineRule="exact"/>
    </w:pPr>
    <w:rPr>
      <w:rFonts w:ascii="Tahoma" w:hAnsi="Tahoma"/>
      <w:kern w:val="0"/>
      <w:sz w:val="20"/>
      <w:szCs w:val="20"/>
      <w:lang w:eastAsia="en-US"/>
    </w:rPr>
  </w:style>
  <w:style w:type="paragraph" w:customStyle="1" w:styleId="ad">
    <w:name w:val="字元 字元"/>
    <w:basedOn w:val="a0"/>
    <w:pPr>
      <w:widowControl/>
      <w:spacing w:after="160" w:line="240" w:lineRule="exact"/>
    </w:pPr>
    <w:rPr>
      <w:rFonts w:ascii="Tahoma" w:hAnsi="Tahoma"/>
      <w:kern w:val="0"/>
      <w:sz w:val="20"/>
      <w:szCs w:val="20"/>
      <w:lang w:eastAsia="en-US"/>
    </w:rPr>
  </w:style>
  <w:style w:type="paragraph" w:styleId="ae">
    <w:name w:val="Body Text Indent"/>
    <w:basedOn w:val="a0"/>
    <w:link w:val="af"/>
    <w:pPr>
      <w:adjustRightInd w:val="0"/>
      <w:snapToGrid w:val="0"/>
      <w:spacing w:beforeLines="50" w:before="180" w:line="360" w:lineRule="auto"/>
      <w:ind w:firstLine="480"/>
      <w:jc w:val="both"/>
    </w:pPr>
    <w:rPr>
      <w:rFonts w:ascii="細明體" w:eastAsia="細明體" w:hAnsi="細明體"/>
    </w:rPr>
  </w:style>
  <w:style w:type="paragraph" w:styleId="af0">
    <w:name w:val="Date"/>
    <w:basedOn w:val="a0"/>
    <w:next w:val="a0"/>
    <w:link w:val="af1"/>
    <w:pPr>
      <w:jc w:val="right"/>
    </w:pPr>
  </w:style>
  <w:style w:type="paragraph" w:customStyle="1" w:styleId="12">
    <w:name w:val="字元 字元1"/>
    <w:basedOn w:val="a0"/>
    <w:pPr>
      <w:widowControl/>
      <w:spacing w:after="160" w:line="240" w:lineRule="exact"/>
    </w:pPr>
    <w:rPr>
      <w:rFonts w:ascii="Tahoma" w:hAnsi="Tahoma"/>
      <w:kern w:val="0"/>
      <w:sz w:val="20"/>
      <w:szCs w:val="20"/>
      <w:lang w:eastAsia="en-US"/>
    </w:rPr>
  </w:style>
  <w:style w:type="paragraph" w:customStyle="1" w:styleId="af2">
    <w:name w:val="說明辦法首行"/>
    <w:basedOn w:val="a0"/>
    <w:pPr>
      <w:kinsoku w:val="0"/>
      <w:adjustRightInd w:val="0"/>
      <w:snapToGrid w:val="0"/>
      <w:jc w:val="both"/>
    </w:pPr>
    <w:rPr>
      <w:rFonts w:eastAsia="標楷體"/>
      <w:sz w:val="32"/>
      <w:szCs w:val="20"/>
    </w:rPr>
  </w:style>
  <w:style w:type="paragraph" w:styleId="af3">
    <w:name w:val="annotation text"/>
    <w:basedOn w:val="a0"/>
    <w:link w:val="af4"/>
    <w:uiPriority w:val="99"/>
    <w:semiHidden/>
  </w:style>
  <w:style w:type="paragraph" w:styleId="Web">
    <w:name w:val="Normal (Web)"/>
    <w:basedOn w:val="a0"/>
    <w:uiPriority w:val="99"/>
    <w:pPr>
      <w:widowControl/>
      <w:spacing w:before="125" w:after="100" w:afterAutospacing="1"/>
    </w:pPr>
    <w:rPr>
      <w:rFonts w:ascii="新細明體" w:hAnsi="新細明體" w:cs="新細明體"/>
      <w:kern w:val="0"/>
    </w:rPr>
  </w:style>
  <w:style w:type="character" w:customStyle="1" w:styleId="articlefirstimagecaption1">
    <w:name w:val="articlefirstimagecaption1"/>
    <w:basedOn w:val="a1"/>
    <w:rPr>
      <w:color w:val="CC3333"/>
      <w:sz w:val="20"/>
      <w:szCs w:val="20"/>
    </w:rPr>
  </w:style>
  <w:style w:type="character" w:customStyle="1" w:styleId="articletitletextblockcenter">
    <w:name w:val="articletitletext blockcenter"/>
    <w:basedOn w:val="a1"/>
  </w:style>
  <w:style w:type="character" w:customStyle="1" w:styleId="bn121">
    <w:name w:val="bn121"/>
    <w:basedOn w:val="a1"/>
    <w:rPr>
      <w:color w:val="CC3333"/>
      <w:sz w:val="15"/>
      <w:szCs w:val="15"/>
    </w:rPr>
  </w:style>
  <w:style w:type="paragraph" w:customStyle="1" w:styleId="info1">
    <w:name w:val="info1"/>
    <w:basedOn w:val="a0"/>
    <w:pPr>
      <w:widowControl/>
      <w:spacing w:before="100" w:beforeAutospacing="1" w:after="100" w:afterAutospacing="1" w:line="250" w:lineRule="atLeast"/>
      <w:jc w:val="center"/>
    </w:pPr>
    <w:rPr>
      <w:rFonts w:ascii="新細明體" w:hAnsi="新細明體" w:cs="新細明體"/>
      <w:kern w:val="0"/>
      <w:sz w:val="15"/>
      <w:szCs w:val="15"/>
    </w:rPr>
  </w:style>
  <w:style w:type="character" w:styleId="af5">
    <w:name w:val="Strong"/>
    <w:basedOn w:val="a1"/>
    <w:qFormat/>
    <w:rPr>
      <w:b/>
      <w:bCs/>
    </w:rPr>
  </w:style>
  <w:style w:type="paragraph" w:styleId="af6">
    <w:name w:val="Plain Text"/>
    <w:basedOn w:val="a0"/>
    <w:rPr>
      <w:rFonts w:ascii="Arial" w:hAnsi="Arial" w:cs="Arial"/>
      <w:sz w:val="20"/>
      <w:szCs w:val="20"/>
    </w:rPr>
  </w:style>
  <w:style w:type="character" w:customStyle="1" w:styleId="21">
    <w:name w:val="超連結2"/>
    <w:basedOn w:val="a1"/>
    <w:rPr>
      <w:strike w:val="0"/>
      <w:dstrike w:val="0"/>
      <w:color w:val="F5DEB3"/>
      <w:u w:val="none"/>
      <w:effect w:val="none"/>
    </w:rPr>
  </w:style>
  <w:style w:type="character" w:customStyle="1" w:styleId="post-authorvcard">
    <w:name w:val="post-author vcard"/>
    <w:basedOn w:val="a1"/>
    <w:rPr>
      <w:color w:val="444444"/>
      <w:sz w:val="19"/>
      <w:szCs w:val="19"/>
    </w:rPr>
  </w:style>
  <w:style w:type="character" w:customStyle="1" w:styleId="fn">
    <w:name w:val="fn"/>
    <w:basedOn w:val="a1"/>
    <w:rPr>
      <w:color w:val="444444"/>
      <w:sz w:val="19"/>
      <w:szCs w:val="19"/>
    </w:rPr>
  </w:style>
  <w:style w:type="character" w:customStyle="1" w:styleId="item-action">
    <w:name w:val="item-action"/>
    <w:basedOn w:val="a1"/>
    <w:rPr>
      <w:color w:val="444444"/>
      <w:sz w:val="19"/>
      <w:szCs w:val="19"/>
    </w:rPr>
  </w:style>
  <w:style w:type="character" w:customStyle="1" w:styleId="5">
    <w:name w:val="超連結5"/>
    <w:basedOn w:val="a1"/>
    <w:rPr>
      <w:strike w:val="0"/>
      <w:dstrike w:val="0"/>
      <w:color w:val="3589E3"/>
      <w:u w:val="none"/>
      <w:effect w:val="none"/>
    </w:rPr>
  </w:style>
  <w:style w:type="character" w:customStyle="1" w:styleId="style2">
    <w:name w:val="style2"/>
    <w:basedOn w:val="a1"/>
  </w:style>
  <w:style w:type="character" w:customStyle="1" w:styleId="wjbigt">
    <w:name w:val="wjbigt"/>
    <w:basedOn w:val="a1"/>
  </w:style>
  <w:style w:type="character" w:customStyle="1" w:styleId="storyitemdate">
    <w:name w:val="story_item_date"/>
    <w:basedOn w:val="a1"/>
  </w:style>
  <w:style w:type="character" w:customStyle="1" w:styleId="numberrecommendations">
    <w:name w:val="number_recommendations"/>
    <w:basedOn w:val="a1"/>
  </w:style>
  <w:style w:type="character" w:customStyle="1" w:styleId="7">
    <w:name w:val="超連結7"/>
    <w:basedOn w:val="a1"/>
    <w:rPr>
      <w:rFonts w:ascii="Times New Roman" w:hAnsi="Times New Roman" w:hint="default"/>
      <w:b/>
      <w:bCs/>
      <w:strike w:val="0"/>
      <w:dstrike w:val="0"/>
      <w:color w:val="FFFF00"/>
      <w:sz w:val="72"/>
      <w:szCs w:val="72"/>
      <w:u w:val="none"/>
      <w:effect w:val="none"/>
    </w:rPr>
  </w:style>
  <w:style w:type="character" w:customStyle="1" w:styleId="artcbetitle1">
    <w:name w:val="artcbe_title1"/>
    <w:basedOn w:val="a1"/>
    <w:rPr>
      <w:rFonts w:ascii="Arial" w:hAnsi="Arial" w:hint="default"/>
      <w:strike w:val="0"/>
      <w:dstrike w:val="0"/>
      <w:color w:val="C60063"/>
      <w:sz w:val="25"/>
      <w:szCs w:val="25"/>
      <w:u w:val="none"/>
      <w:effect w:val="none"/>
    </w:rPr>
  </w:style>
  <w:style w:type="character" w:customStyle="1" w:styleId="fullstory1">
    <w:name w:val="fullstory1"/>
    <w:basedOn w:val="a1"/>
    <w:rPr>
      <w:rFonts w:ascii="Arial" w:hAnsi="Arial" w:hint="default"/>
      <w:strike w:val="0"/>
      <w:dstrike w:val="0"/>
      <w:color w:val="333333"/>
      <w:sz w:val="35"/>
      <w:szCs w:val="35"/>
      <w:u w:val="none"/>
      <w:effect w:val="none"/>
    </w:rPr>
  </w:style>
  <w:style w:type="paragraph" w:customStyle="1" w:styleId="Web1">
    <w:name w:val="內文 (Web)1"/>
    <w:basedOn w:val="a0"/>
    <w:pPr>
      <w:widowControl/>
      <w:spacing w:before="100" w:beforeAutospacing="1" w:after="100" w:afterAutospacing="1" w:line="336" w:lineRule="auto"/>
    </w:pPr>
    <w:rPr>
      <w:rFonts w:ascii="新細明體" w:hAnsi="新細明體" w:cs="新細明體"/>
      <w:kern w:val="0"/>
      <w:lang w:bidi="hi-IN"/>
    </w:rPr>
  </w:style>
  <w:style w:type="paragraph" w:customStyle="1" w:styleId="13">
    <w:name w:val="字元 字元 字元 字元 字元1"/>
    <w:basedOn w:val="a0"/>
    <w:pPr>
      <w:widowControl/>
      <w:spacing w:after="160" w:line="240" w:lineRule="exact"/>
    </w:pPr>
    <w:rPr>
      <w:rFonts w:ascii="Verdana" w:eastAsia="Times New Roman" w:hAnsi="Verdana"/>
      <w:kern w:val="0"/>
      <w:sz w:val="20"/>
      <w:szCs w:val="20"/>
      <w:lang w:eastAsia="en-US"/>
    </w:rPr>
  </w:style>
  <w:style w:type="character" w:styleId="af7">
    <w:name w:val="FollowedHyperlink"/>
    <w:basedOn w:val="a1"/>
    <w:rPr>
      <w:color w:val="800080"/>
      <w:u w:val="single"/>
    </w:rPr>
  </w:style>
  <w:style w:type="paragraph" w:customStyle="1" w:styleId="a">
    <w:name w:val="分項段落"/>
    <w:basedOn w:val="a0"/>
    <w:pPr>
      <w:widowControl/>
      <w:numPr>
        <w:numId w:val="1"/>
      </w:numPr>
      <w:wordWrap w:val="0"/>
      <w:snapToGrid w:val="0"/>
      <w:spacing w:line="560" w:lineRule="exact"/>
      <w:jc w:val="both"/>
      <w:textAlignment w:val="baseline"/>
    </w:pPr>
    <w:rPr>
      <w:rFonts w:eastAsia="標楷體"/>
      <w:noProof/>
      <w:kern w:val="0"/>
      <w:sz w:val="32"/>
      <w:szCs w:val="20"/>
    </w:rPr>
  </w:style>
  <w:style w:type="character" w:customStyle="1" w:styleId="st">
    <w:name w:val="st"/>
    <w:rsid w:val="001135DA"/>
  </w:style>
  <w:style w:type="paragraph" w:styleId="af8">
    <w:name w:val="Balloon Text"/>
    <w:basedOn w:val="a0"/>
    <w:link w:val="af9"/>
    <w:uiPriority w:val="99"/>
    <w:rsid w:val="00D45AE4"/>
    <w:rPr>
      <w:rFonts w:asciiTheme="majorHAnsi" w:eastAsiaTheme="majorEastAsia" w:hAnsiTheme="majorHAnsi" w:cstheme="majorBidi"/>
      <w:sz w:val="18"/>
      <w:szCs w:val="18"/>
    </w:rPr>
  </w:style>
  <w:style w:type="character" w:customStyle="1" w:styleId="af9">
    <w:name w:val="註解方塊文字 字元"/>
    <w:basedOn w:val="a1"/>
    <w:link w:val="af8"/>
    <w:uiPriority w:val="99"/>
    <w:rsid w:val="00D45AE4"/>
    <w:rPr>
      <w:rFonts w:asciiTheme="majorHAnsi" w:eastAsiaTheme="majorEastAsia" w:hAnsiTheme="majorHAnsi" w:cstheme="majorBidi"/>
      <w:kern w:val="2"/>
      <w:sz w:val="18"/>
      <w:szCs w:val="18"/>
    </w:rPr>
  </w:style>
  <w:style w:type="character" w:customStyle="1" w:styleId="af1">
    <w:name w:val="日期 字元"/>
    <w:basedOn w:val="a1"/>
    <w:link w:val="af0"/>
    <w:rsid w:val="007C2DC0"/>
    <w:rPr>
      <w:kern w:val="2"/>
      <w:sz w:val="24"/>
      <w:szCs w:val="24"/>
    </w:rPr>
  </w:style>
  <w:style w:type="numbering" w:customStyle="1" w:styleId="14">
    <w:name w:val="無清單1"/>
    <w:next w:val="a3"/>
    <w:uiPriority w:val="99"/>
    <w:semiHidden/>
    <w:unhideWhenUsed/>
    <w:rsid w:val="00B847E7"/>
  </w:style>
  <w:style w:type="character" w:customStyle="1" w:styleId="a9">
    <w:name w:val="頁首 字元"/>
    <w:basedOn w:val="a1"/>
    <w:link w:val="a8"/>
    <w:uiPriority w:val="99"/>
    <w:rsid w:val="00B847E7"/>
    <w:rPr>
      <w:kern w:val="2"/>
    </w:rPr>
  </w:style>
  <w:style w:type="character" w:customStyle="1" w:styleId="ab">
    <w:name w:val="頁尾 字元"/>
    <w:basedOn w:val="a1"/>
    <w:link w:val="aa"/>
    <w:uiPriority w:val="99"/>
    <w:rsid w:val="00B847E7"/>
    <w:rPr>
      <w:kern w:val="2"/>
    </w:rPr>
  </w:style>
  <w:style w:type="character" w:customStyle="1" w:styleId="apple-style-span">
    <w:name w:val="apple-style-span"/>
    <w:rsid w:val="00B847E7"/>
  </w:style>
  <w:style w:type="character" w:customStyle="1" w:styleId="af">
    <w:name w:val="本文縮排 字元"/>
    <w:basedOn w:val="a1"/>
    <w:link w:val="ae"/>
    <w:rsid w:val="00B847E7"/>
    <w:rPr>
      <w:rFonts w:ascii="細明體" w:eastAsia="細明體" w:hAnsi="細明體"/>
      <w:kern w:val="2"/>
      <w:sz w:val="24"/>
      <w:szCs w:val="24"/>
    </w:rPr>
  </w:style>
  <w:style w:type="character" w:customStyle="1" w:styleId="20">
    <w:name w:val="標題 2 字元"/>
    <w:basedOn w:val="a1"/>
    <w:link w:val="2"/>
    <w:rsid w:val="00B847E7"/>
    <w:rPr>
      <w:rFonts w:ascii="Arial" w:hAnsi="Arial"/>
      <w:b/>
      <w:bCs/>
      <w:kern w:val="2"/>
      <w:sz w:val="48"/>
      <w:szCs w:val="48"/>
    </w:rPr>
  </w:style>
  <w:style w:type="numbering" w:customStyle="1" w:styleId="110">
    <w:name w:val="無清單11"/>
    <w:next w:val="a3"/>
    <w:uiPriority w:val="99"/>
    <w:semiHidden/>
    <w:unhideWhenUsed/>
    <w:rsid w:val="00B847E7"/>
  </w:style>
  <w:style w:type="table" w:styleId="afa">
    <w:name w:val="Table Grid"/>
    <w:basedOn w:val="a2"/>
    <w:rsid w:val="00B847E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itle"/>
    <w:basedOn w:val="a0"/>
    <w:link w:val="afc"/>
    <w:qFormat/>
    <w:rsid w:val="00B847E7"/>
    <w:pPr>
      <w:spacing w:line="0" w:lineRule="atLeast"/>
      <w:jc w:val="center"/>
    </w:pPr>
    <w:rPr>
      <w:rFonts w:eastAsia="標楷體"/>
      <w:b/>
      <w:bCs/>
      <w:sz w:val="32"/>
      <w:szCs w:val="28"/>
    </w:rPr>
  </w:style>
  <w:style w:type="character" w:customStyle="1" w:styleId="afc">
    <w:name w:val="標題 字元"/>
    <w:basedOn w:val="a1"/>
    <w:link w:val="afb"/>
    <w:rsid w:val="00B847E7"/>
    <w:rPr>
      <w:rFonts w:eastAsia="標楷體"/>
      <w:b/>
      <w:bCs/>
      <w:kern w:val="2"/>
      <w:sz w:val="32"/>
      <w:szCs w:val="28"/>
    </w:rPr>
  </w:style>
  <w:style w:type="character" w:customStyle="1" w:styleId="articleheadertext1">
    <w:name w:val="articleheadertext1"/>
    <w:rsid w:val="00B847E7"/>
    <w:rPr>
      <w:rFonts w:ascii="Arial" w:hAnsi="Arial" w:cs="Arial" w:hint="default"/>
      <w:b/>
      <w:bCs/>
      <w:strike w:val="0"/>
      <w:dstrike w:val="0"/>
      <w:color w:val="0379C1"/>
      <w:spacing w:val="15"/>
      <w:sz w:val="21"/>
      <w:szCs w:val="21"/>
      <w:u w:val="none"/>
      <w:effect w:val="none"/>
    </w:rPr>
  </w:style>
  <w:style w:type="character" w:customStyle="1" w:styleId="ft">
    <w:name w:val="ft"/>
    <w:rsid w:val="00B847E7"/>
  </w:style>
  <w:style w:type="character" w:customStyle="1" w:styleId="mw-headline">
    <w:name w:val="mw-headline"/>
    <w:rsid w:val="00B847E7"/>
  </w:style>
  <w:style w:type="character" w:customStyle="1" w:styleId="googqs-tidbitgoogqs-tidbit-0">
    <w:name w:val="goog_qs-tidbit goog_qs-tidbit-0"/>
    <w:rsid w:val="00B847E7"/>
  </w:style>
  <w:style w:type="paragraph" w:styleId="afd">
    <w:name w:val="Note Heading"/>
    <w:basedOn w:val="a0"/>
    <w:next w:val="a0"/>
    <w:link w:val="afe"/>
    <w:rsid w:val="00B847E7"/>
    <w:pPr>
      <w:jc w:val="center"/>
    </w:pPr>
    <w:rPr>
      <w:rFonts w:ascii="標楷體" w:eastAsia="標楷體" w:hAnsi="標楷體"/>
    </w:rPr>
  </w:style>
  <w:style w:type="character" w:customStyle="1" w:styleId="afe">
    <w:name w:val="註釋標題 字元"/>
    <w:basedOn w:val="a1"/>
    <w:link w:val="afd"/>
    <w:rsid w:val="00B847E7"/>
    <w:rPr>
      <w:rFonts w:ascii="標楷體" w:eastAsia="標楷體" w:hAnsi="標楷體"/>
      <w:kern w:val="2"/>
      <w:sz w:val="24"/>
      <w:szCs w:val="24"/>
    </w:rPr>
  </w:style>
  <w:style w:type="paragraph" w:styleId="aff">
    <w:name w:val="Closing"/>
    <w:basedOn w:val="a0"/>
    <w:link w:val="aff0"/>
    <w:rsid w:val="00B847E7"/>
    <w:pPr>
      <w:ind w:leftChars="1800" w:left="100"/>
    </w:pPr>
    <w:rPr>
      <w:rFonts w:ascii="標楷體" w:eastAsia="標楷體" w:hAnsi="標楷體"/>
    </w:rPr>
  </w:style>
  <w:style w:type="character" w:customStyle="1" w:styleId="aff0">
    <w:name w:val="結語 字元"/>
    <w:basedOn w:val="a1"/>
    <w:link w:val="aff"/>
    <w:rsid w:val="00B847E7"/>
    <w:rPr>
      <w:rFonts w:ascii="標楷體" w:eastAsia="標楷體" w:hAnsi="標楷體"/>
      <w:kern w:val="2"/>
      <w:sz w:val="24"/>
      <w:szCs w:val="24"/>
    </w:rPr>
  </w:style>
  <w:style w:type="character" w:customStyle="1" w:styleId="pp-place-title6">
    <w:name w:val="pp-place-title6"/>
    <w:rsid w:val="00B847E7"/>
    <w:rPr>
      <w:b/>
      <w:bCs/>
      <w:sz w:val="37"/>
      <w:szCs w:val="37"/>
    </w:rPr>
  </w:style>
  <w:style w:type="character" w:customStyle="1" w:styleId="longtext">
    <w:name w:val="long_text"/>
    <w:basedOn w:val="a1"/>
    <w:rsid w:val="00B847E7"/>
  </w:style>
  <w:style w:type="character" w:customStyle="1" w:styleId="apple-converted-space">
    <w:name w:val="apple-converted-space"/>
    <w:basedOn w:val="a1"/>
    <w:rsid w:val="00B847E7"/>
  </w:style>
  <w:style w:type="character" w:customStyle="1" w:styleId="il">
    <w:name w:val="il"/>
    <w:basedOn w:val="a1"/>
    <w:rsid w:val="00B847E7"/>
  </w:style>
  <w:style w:type="paragraph" w:customStyle="1" w:styleId="k12">
    <w:name w:val="k12"/>
    <w:basedOn w:val="a0"/>
    <w:rsid w:val="00B847E7"/>
    <w:pPr>
      <w:snapToGrid w:val="0"/>
      <w:spacing w:beforeLines="10" w:line="620" w:lineRule="exact"/>
      <w:ind w:firstLineChars="200" w:firstLine="200"/>
      <w:jc w:val="both"/>
    </w:pPr>
    <w:rPr>
      <w:rFonts w:eastAsia="標楷體"/>
      <w:sz w:val="32"/>
      <w:szCs w:val="32"/>
    </w:rPr>
  </w:style>
  <w:style w:type="character" w:customStyle="1" w:styleId="pp-place-title">
    <w:name w:val="pp-place-title"/>
    <w:basedOn w:val="a1"/>
    <w:rsid w:val="00B847E7"/>
  </w:style>
  <w:style w:type="character" w:customStyle="1" w:styleId="pp-headline-itempp-headline-address">
    <w:name w:val="pp-headline-item pp-headline-address"/>
    <w:basedOn w:val="a1"/>
    <w:rsid w:val="00B847E7"/>
  </w:style>
  <w:style w:type="character" w:customStyle="1" w:styleId="telephone">
    <w:name w:val="telephone"/>
    <w:basedOn w:val="a1"/>
    <w:rsid w:val="00B847E7"/>
  </w:style>
  <w:style w:type="paragraph" w:customStyle="1" w:styleId="msolistparagraph0">
    <w:name w:val="msolistparagraph"/>
    <w:basedOn w:val="a0"/>
    <w:rsid w:val="00B847E7"/>
    <w:pPr>
      <w:widowControl/>
      <w:spacing w:before="100" w:beforeAutospacing="1" w:after="100" w:afterAutospacing="1"/>
    </w:pPr>
    <w:rPr>
      <w:rFonts w:ascii="新細明體" w:hAnsi="新細明體" w:cs="新細明體"/>
      <w:kern w:val="0"/>
      <w:lang w:bidi="hi-IN"/>
    </w:rPr>
  </w:style>
  <w:style w:type="character" w:customStyle="1" w:styleId="blackw121">
    <w:name w:val="black_w121"/>
    <w:rsid w:val="00B847E7"/>
    <w:rPr>
      <w:rFonts w:ascii="Verdana" w:hAnsi="Verdana" w:hint="default"/>
      <w:color w:val="000000"/>
      <w:sz w:val="18"/>
      <w:szCs w:val="18"/>
    </w:rPr>
  </w:style>
  <w:style w:type="character" w:customStyle="1" w:styleId="af4">
    <w:name w:val="註解文字 字元"/>
    <w:basedOn w:val="a1"/>
    <w:link w:val="af3"/>
    <w:uiPriority w:val="99"/>
    <w:semiHidden/>
    <w:rsid w:val="00B847E7"/>
    <w:rPr>
      <w:kern w:val="2"/>
      <w:sz w:val="24"/>
      <w:szCs w:val="24"/>
    </w:rPr>
  </w:style>
  <w:style w:type="character" w:styleId="aff1">
    <w:name w:val="footnote reference"/>
    <w:uiPriority w:val="99"/>
    <w:rsid w:val="00B847E7"/>
    <w:rPr>
      <w:rFonts w:cs="Times New Roman"/>
      <w:vertAlign w:val="superscript"/>
    </w:rPr>
  </w:style>
  <w:style w:type="paragraph" w:customStyle="1" w:styleId="Default">
    <w:name w:val="Default"/>
    <w:rsid w:val="00B847E7"/>
    <w:pPr>
      <w:widowControl w:val="0"/>
      <w:autoSpaceDE w:val="0"/>
      <w:autoSpaceDN w:val="0"/>
      <w:adjustRightInd w:val="0"/>
    </w:pPr>
    <w:rPr>
      <w:rFonts w:ascii="標楷體" w:eastAsiaTheme="minorEastAsia" w:hAnsi="標楷體" w:cs="標楷體"/>
      <w:color w:val="000000"/>
      <w:sz w:val="24"/>
      <w:szCs w:val="24"/>
    </w:rPr>
  </w:style>
  <w:style w:type="paragraph" w:customStyle="1" w:styleId="aff2">
    <w:name w:val="新內文"/>
    <w:basedOn w:val="a0"/>
    <w:uiPriority w:val="99"/>
    <w:rsid w:val="00E45D75"/>
    <w:pPr>
      <w:spacing w:afterLines="50" w:line="380" w:lineRule="exact"/>
      <w:ind w:firstLineChars="200" w:firstLine="200"/>
    </w:pPr>
    <w:rPr>
      <w:rFonts w:ascii="Calibri" w:eastAsia="標楷體" w:hAnsi="Calibri" w:cs="Calibri"/>
      <w:sz w:val="28"/>
      <w:szCs w:val="28"/>
    </w:rPr>
  </w:style>
  <w:style w:type="paragraph" w:customStyle="1" w:styleId="section">
    <w:name w:val="section"/>
    <w:basedOn w:val="a7"/>
    <w:uiPriority w:val="99"/>
    <w:rsid w:val="00E45D75"/>
    <w:pPr>
      <w:widowControl w:val="0"/>
      <w:numPr>
        <w:numId w:val="2"/>
      </w:numPr>
      <w:ind w:left="0"/>
      <w:contextualSpacing w:val="0"/>
    </w:pPr>
    <w:rPr>
      <w:rFonts w:ascii="Calibri" w:eastAsia="標楷體" w:hAnsi="Calibri" w:cs="Calibri"/>
      <w:b/>
      <w:bCs/>
      <w:kern w:val="2"/>
      <w:sz w:val="32"/>
      <w:szCs w:val="32"/>
    </w:rPr>
  </w:style>
  <w:style w:type="paragraph" w:customStyle="1" w:styleId="chapter">
    <w:name w:val="chapter"/>
    <w:basedOn w:val="a0"/>
    <w:uiPriority w:val="99"/>
    <w:rsid w:val="00E45D75"/>
    <w:rPr>
      <w:rFonts w:ascii="Arial Unicode MS" w:eastAsia="標楷體" w:hAnsi="Arial Unicode MS" w:cs="Arial Unicode MS"/>
      <w:b/>
      <w:bCs/>
      <w:sz w:val="36"/>
      <w:szCs w:val="36"/>
    </w:rPr>
  </w:style>
  <w:style w:type="table" w:customStyle="1" w:styleId="15">
    <w:name w:val="表格格線1"/>
    <w:basedOn w:val="a2"/>
    <w:next w:val="afa"/>
    <w:uiPriority w:val="59"/>
    <w:rsid w:val="006126D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2"/>
    <w:next w:val="afa"/>
    <w:uiPriority w:val="59"/>
    <w:rsid w:val="006126D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2"/>
    <w:next w:val="afa"/>
    <w:uiPriority w:val="59"/>
    <w:rsid w:val="0005554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C2DC0"/>
    <w:pPr>
      <w:widowControl w:val="0"/>
    </w:pPr>
    <w:rPr>
      <w:kern w:val="2"/>
      <w:sz w:val="24"/>
      <w:szCs w:val="24"/>
    </w:rPr>
  </w:style>
  <w:style w:type="paragraph" w:styleId="1">
    <w:name w:val="heading 1"/>
    <w:basedOn w:val="a0"/>
    <w:next w:val="a0"/>
    <w:qFormat/>
    <w:pPr>
      <w:keepNext/>
      <w:spacing w:before="180" w:after="180" w:line="720" w:lineRule="auto"/>
      <w:outlineLvl w:val="0"/>
    </w:pPr>
    <w:rPr>
      <w:rFonts w:ascii="Arial" w:hAnsi="Arial"/>
      <w:b/>
      <w:bCs/>
      <w:kern w:val="52"/>
      <w:sz w:val="52"/>
      <w:szCs w:val="52"/>
    </w:rPr>
  </w:style>
  <w:style w:type="paragraph" w:styleId="2">
    <w:name w:val="heading 2"/>
    <w:basedOn w:val="a0"/>
    <w:next w:val="a0"/>
    <w:link w:val="20"/>
    <w:qFormat/>
    <w:pPr>
      <w:keepNext/>
      <w:spacing w:line="720" w:lineRule="auto"/>
      <w:outlineLvl w:val="1"/>
    </w:pPr>
    <w:rPr>
      <w:rFonts w:ascii="Arial" w:hAnsi="Arial"/>
      <w:b/>
      <w:bCs/>
      <w:sz w:val="48"/>
      <w:szCs w:val="48"/>
    </w:rPr>
  </w:style>
  <w:style w:type="paragraph" w:styleId="3">
    <w:name w:val="heading 3"/>
    <w:basedOn w:val="a0"/>
    <w:next w:val="a0"/>
    <w:qFormat/>
    <w:pPr>
      <w:keepNext/>
      <w:spacing w:line="720" w:lineRule="auto"/>
      <w:outlineLvl w:val="2"/>
    </w:pPr>
    <w:rPr>
      <w:rFonts w:ascii="Arial" w:hAnsi="Arial"/>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字元 字元 字元 字元 字元 字元 字元 字元"/>
    <w:basedOn w:val="a0"/>
    <w:pPr>
      <w:widowControl/>
      <w:spacing w:after="160" w:line="240" w:lineRule="exact"/>
    </w:pPr>
    <w:rPr>
      <w:rFonts w:ascii="Verdana" w:eastAsia="Times New Roman" w:hAnsi="Verdana"/>
      <w:kern w:val="0"/>
      <w:sz w:val="20"/>
      <w:szCs w:val="20"/>
      <w:lang w:eastAsia="en-US"/>
    </w:rPr>
  </w:style>
  <w:style w:type="paragraph" w:customStyle="1" w:styleId="0cm2">
    <w:name w:val="總排摘要標題一 + + 左:  0 cm 凸出:  2 字元"/>
    <w:basedOn w:val="a0"/>
    <w:pPr>
      <w:snapToGrid w:val="0"/>
      <w:spacing w:before="360" w:after="40"/>
      <w:ind w:left="681" w:hangingChars="200" w:hanging="681"/>
      <w:outlineLvl w:val="0"/>
    </w:pPr>
    <w:rPr>
      <w:rFonts w:eastAsia="標楷體"/>
      <w:b/>
      <w:bCs/>
      <w:kern w:val="0"/>
      <w:sz w:val="32"/>
      <w:szCs w:val="34"/>
    </w:rPr>
  </w:style>
  <w:style w:type="paragraph" w:styleId="a5">
    <w:name w:val="Body Text"/>
    <w:basedOn w:val="a0"/>
    <w:pPr>
      <w:spacing w:after="120"/>
    </w:pPr>
    <w:rPr>
      <w:szCs w:val="20"/>
    </w:rPr>
  </w:style>
  <w:style w:type="character" w:styleId="a6">
    <w:name w:val="Hyperlink"/>
    <w:basedOn w:val="a1"/>
    <w:rPr>
      <w:color w:val="0000FF"/>
      <w:u w:val="single"/>
    </w:rPr>
  </w:style>
  <w:style w:type="paragraph" w:styleId="a7">
    <w:name w:val="List Paragraph"/>
    <w:basedOn w:val="a0"/>
    <w:uiPriority w:val="99"/>
    <w:qFormat/>
    <w:pPr>
      <w:widowControl/>
      <w:ind w:left="720"/>
      <w:contextualSpacing/>
    </w:pPr>
    <w:rPr>
      <w:kern w:val="0"/>
    </w:rPr>
  </w:style>
  <w:style w:type="paragraph" w:styleId="a8">
    <w:name w:val="header"/>
    <w:basedOn w:val="a0"/>
    <w:link w:val="a9"/>
    <w:uiPriority w:val="99"/>
    <w:pPr>
      <w:tabs>
        <w:tab w:val="center" w:pos="4153"/>
        <w:tab w:val="right" w:pos="8306"/>
      </w:tabs>
      <w:snapToGrid w:val="0"/>
    </w:pPr>
    <w:rPr>
      <w:sz w:val="20"/>
      <w:szCs w:val="20"/>
    </w:rPr>
  </w:style>
  <w:style w:type="paragraph" w:styleId="aa">
    <w:name w:val="footer"/>
    <w:basedOn w:val="a0"/>
    <w:link w:val="ab"/>
    <w:uiPriority w:val="99"/>
    <w:pPr>
      <w:tabs>
        <w:tab w:val="center" w:pos="4153"/>
        <w:tab w:val="right" w:pos="8306"/>
      </w:tabs>
      <w:snapToGrid w:val="0"/>
    </w:pPr>
    <w:rPr>
      <w:sz w:val="20"/>
      <w:szCs w:val="20"/>
    </w:rPr>
  </w:style>
  <w:style w:type="character" w:styleId="ac">
    <w:name w:val="page number"/>
    <w:basedOn w:val="a1"/>
  </w:style>
  <w:style w:type="paragraph" w:customStyle="1" w:styleId="10">
    <w:name w:val="總排內文1"/>
    <w:basedOn w:val="a0"/>
    <w:pPr>
      <w:adjustRightInd w:val="0"/>
      <w:spacing w:before="120" w:after="120" w:line="540" w:lineRule="exact"/>
      <w:ind w:firstLine="522"/>
      <w:jc w:val="both"/>
    </w:pPr>
    <w:rPr>
      <w:rFonts w:eastAsia="標楷體"/>
      <w:sz w:val="28"/>
      <w:szCs w:val="28"/>
    </w:rPr>
  </w:style>
  <w:style w:type="paragraph" w:customStyle="1" w:styleId="11">
    <w:name w:val="字元1 字元 字元"/>
    <w:basedOn w:val="a0"/>
    <w:pPr>
      <w:widowControl/>
      <w:spacing w:after="160" w:line="240" w:lineRule="exact"/>
    </w:pPr>
    <w:rPr>
      <w:rFonts w:ascii="Tahoma" w:hAnsi="Tahoma"/>
      <w:kern w:val="0"/>
      <w:sz w:val="20"/>
      <w:szCs w:val="20"/>
      <w:lang w:eastAsia="en-US"/>
    </w:rPr>
  </w:style>
  <w:style w:type="paragraph" w:customStyle="1" w:styleId="ad">
    <w:name w:val="字元 字元"/>
    <w:basedOn w:val="a0"/>
    <w:pPr>
      <w:widowControl/>
      <w:spacing w:after="160" w:line="240" w:lineRule="exact"/>
    </w:pPr>
    <w:rPr>
      <w:rFonts w:ascii="Tahoma" w:hAnsi="Tahoma"/>
      <w:kern w:val="0"/>
      <w:sz w:val="20"/>
      <w:szCs w:val="20"/>
      <w:lang w:eastAsia="en-US"/>
    </w:rPr>
  </w:style>
  <w:style w:type="paragraph" w:styleId="ae">
    <w:name w:val="Body Text Indent"/>
    <w:basedOn w:val="a0"/>
    <w:link w:val="af"/>
    <w:pPr>
      <w:adjustRightInd w:val="0"/>
      <w:snapToGrid w:val="0"/>
      <w:spacing w:beforeLines="50" w:before="180" w:line="360" w:lineRule="auto"/>
      <w:ind w:firstLine="480"/>
      <w:jc w:val="both"/>
    </w:pPr>
    <w:rPr>
      <w:rFonts w:ascii="細明體" w:eastAsia="細明體" w:hAnsi="細明體"/>
    </w:rPr>
  </w:style>
  <w:style w:type="paragraph" w:styleId="af0">
    <w:name w:val="Date"/>
    <w:basedOn w:val="a0"/>
    <w:next w:val="a0"/>
    <w:link w:val="af1"/>
    <w:pPr>
      <w:jc w:val="right"/>
    </w:pPr>
  </w:style>
  <w:style w:type="paragraph" w:customStyle="1" w:styleId="12">
    <w:name w:val="字元 字元1"/>
    <w:basedOn w:val="a0"/>
    <w:pPr>
      <w:widowControl/>
      <w:spacing w:after="160" w:line="240" w:lineRule="exact"/>
    </w:pPr>
    <w:rPr>
      <w:rFonts w:ascii="Tahoma" w:hAnsi="Tahoma"/>
      <w:kern w:val="0"/>
      <w:sz w:val="20"/>
      <w:szCs w:val="20"/>
      <w:lang w:eastAsia="en-US"/>
    </w:rPr>
  </w:style>
  <w:style w:type="paragraph" w:customStyle="1" w:styleId="af2">
    <w:name w:val="說明辦法首行"/>
    <w:basedOn w:val="a0"/>
    <w:pPr>
      <w:kinsoku w:val="0"/>
      <w:adjustRightInd w:val="0"/>
      <w:snapToGrid w:val="0"/>
      <w:jc w:val="both"/>
    </w:pPr>
    <w:rPr>
      <w:rFonts w:eastAsia="標楷體"/>
      <w:sz w:val="32"/>
      <w:szCs w:val="20"/>
    </w:rPr>
  </w:style>
  <w:style w:type="paragraph" w:styleId="af3">
    <w:name w:val="annotation text"/>
    <w:basedOn w:val="a0"/>
    <w:link w:val="af4"/>
    <w:uiPriority w:val="99"/>
    <w:semiHidden/>
  </w:style>
  <w:style w:type="paragraph" w:styleId="Web">
    <w:name w:val="Normal (Web)"/>
    <w:basedOn w:val="a0"/>
    <w:uiPriority w:val="99"/>
    <w:pPr>
      <w:widowControl/>
      <w:spacing w:before="125" w:after="100" w:afterAutospacing="1"/>
    </w:pPr>
    <w:rPr>
      <w:rFonts w:ascii="新細明體" w:hAnsi="新細明體" w:cs="新細明體"/>
      <w:kern w:val="0"/>
    </w:rPr>
  </w:style>
  <w:style w:type="character" w:customStyle="1" w:styleId="articlefirstimagecaption1">
    <w:name w:val="articlefirstimagecaption1"/>
    <w:basedOn w:val="a1"/>
    <w:rPr>
      <w:color w:val="CC3333"/>
      <w:sz w:val="20"/>
      <w:szCs w:val="20"/>
    </w:rPr>
  </w:style>
  <w:style w:type="character" w:customStyle="1" w:styleId="articletitletextblockcenter">
    <w:name w:val="articletitletext blockcenter"/>
    <w:basedOn w:val="a1"/>
  </w:style>
  <w:style w:type="character" w:customStyle="1" w:styleId="bn121">
    <w:name w:val="bn121"/>
    <w:basedOn w:val="a1"/>
    <w:rPr>
      <w:color w:val="CC3333"/>
      <w:sz w:val="15"/>
      <w:szCs w:val="15"/>
    </w:rPr>
  </w:style>
  <w:style w:type="paragraph" w:customStyle="1" w:styleId="info1">
    <w:name w:val="info1"/>
    <w:basedOn w:val="a0"/>
    <w:pPr>
      <w:widowControl/>
      <w:spacing w:before="100" w:beforeAutospacing="1" w:after="100" w:afterAutospacing="1" w:line="250" w:lineRule="atLeast"/>
      <w:jc w:val="center"/>
    </w:pPr>
    <w:rPr>
      <w:rFonts w:ascii="新細明體" w:hAnsi="新細明體" w:cs="新細明體"/>
      <w:kern w:val="0"/>
      <w:sz w:val="15"/>
      <w:szCs w:val="15"/>
    </w:rPr>
  </w:style>
  <w:style w:type="character" w:styleId="af5">
    <w:name w:val="Strong"/>
    <w:basedOn w:val="a1"/>
    <w:qFormat/>
    <w:rPr>
      <w:b/>
      <w:bCs/>
    </w:rPr>
  </w:style>
  <w:style w:type="paragraph" w:styleId="af6">
    <w:name w:val="Plain Text"/>
    <w:basedOn w:val="a0"/>
    <w:rPr>
      <w:rFonts w:ascii="Arial" w:hAnsi="Arial" w:cs="Arial"/>
      <w:sz w:val="20"/>
      <w:szCs w:val="20"/>
    </w:rPr>
  </w:style>
  <w:style w:type="character" w:customStyle="1" w:styleId="21">
    <w:name w:val="超連結2"/>
    <w:basedOn w:val="a1"/>
    <w:rPr>
      <w:strike w:val="0"/>
      <w:dstrike w:val="0"/>
      <w:color w:val="F5DEB3"/>
      <w:u w:val="none"/>
      <w:effect w:val="none"/>
    </w:rPr>
  </w:style>
  <w:style w:type="character" w:customStyle="1" w:styleId="post-authorvcard">
    <w:name w:val="post-author vcard"/>
    <w:basedOn w:val="a1"/>
    <w:rPr>
      <w:color w:val="444444"/>
      <w:sz w:val="19"/>
      <w:szCs w:val="19"/>
    </w:rPr>
  </w:style>
  <w:style w:type="character" w:customStyle="1" w:styleId="fn">
    <w:name w:val="fn"/>
    <w:basedOn w:val="a1"/>
    <w:rPr>
      <w:color w:val="444444"/>
      <w:sz w:val="19"/>
      <w:szCs w:val="19"/>
    </w:rPr>
  </w:style>
  <w:style w:type="character" w:customStyle="1" w:styleId="item-action">
    <w:name w:val="item-action"/>
    <w:basedOn w:val="a1"/>
    <w:rPr>
      <w:color w:val="444444"/>
      <w:sz w:val="19"/>
      <w:szCs w:val="19"/>
    </w:rPr>
  </w:style>
  <w:style w:type="character" w:customStyle="1" w:styleId="5">
    <w:name w:val="超連結5"/>
    <w:basedOn w:val="a1"/>
    <w:rPr>
      <w:strike w:val="0"/>
      <w:dstrike w:val="0"/>
      <w:color w:val="3589E3"/>
      <w:u w:val="none"/>
      <w:effect w:val="none"/>
    </w:rPr>
  </w:style>
  <w:style w:type="character" w:customStyle="1" w:styleId="style2">
    <w:name w:val="style2"/>
    <w:basedOn w:val="a1"/>
  </w:style>
  <w:style w:type="character" w:customStyle="1" w:styleId="wjbigt">
    <w:name w:val="wjbigt"/>
    <w:basedOn w:val="a1"/>
  </w:style>
  <w:style w:type="character" w:customStyle="1" w:styleId="storyitemdate">
    <w:name w:val="story_item_date"/>
    <w:basedOn w:val="a1"/>
  </w:style>
  <w:style w:type="character" w:customStyle="1" w:styleId="numberrecommendations">
    <w:name w:val="number_recommendations"/>
    <w:basedOn w:val="a1"/>
  </w:style>
  <w:style w:type="character" w:customStyle="1" w:styleId="7">
    <w:name w:val="超連結7"/>
    <w:basedOn w:val="a1"/>
    <w:rPr>
      <w:rFonts w:ascii="Times New Roman" w:hAnsi="Times New Roman" w:hint="default"/>
      <w:b/>
      <w:bCs/>
      <w:strike w:val="0"/>
      <w:dstrike w:val="0"/>
      <w:color w:val="FFFF00"/>
      <w:sz w:val="72"/>
      <w:szCs w:val="72"/>
      <w:u w:val="none"/>
      <w:effect w:val="none"/>
    </w:rPr>
  </w:style>
  <w:style w:type="character" w:customStyle="1" w:styleId="artcbetitle1">
    <w:name w:val="artcbe_title1"/>
    <w:basedOn w:val="a1"/>
    <w:rPr>
      <w:rFonts w:ascii="Arial" w:hAnsi="Arial" w:hint="default"/>
      <w:strike w:val="0"/>
      <w:dstrike w:val="0"/>
      <w:color w:val="C60063"/>
      <w:sz w:val="25"/>
      <w:szCs w:val="25"/>
      <w:u w:val="none"/>
      <w:effect w:val="none"/>
    </w:rPr>
  </w:style>
  <w:style w:type="character" w:customStyle="1" w:styleId="fullstory1">
    <w:name w:val="fullstory1"/>
    <w:basedOn w:val="a1"/>
    <w:rPr>
      <w:rFonts w:ascii="Arial" w:hAnsi="Arial" w:hint="default"/>
      <w:strike w:val="0"/>
      <w:dstrike w:val="0"/>
      <w:color w:val="333333"/>
      <w:sz w:val="35"/>
      <w:szCs w:val="35"/>
      <w:u w:val="none"/>
      <w:effect w:val="none"/>
    </w:rPr>
  </w:style>
  <w:style w:type="paragraph" w:customStyle="1" w:styleId="Web1">
    <w:name w:val="內文 (Web)1"/>
    <w:basedOn w:val="a0"/>
    <w:pPr>
      <w:widowControl/>
      <w:spacing w:before="100" w:beforeAutospacing="1" w:after="100" w:afterAutospacing="1" w:line="336" w:lineRule="auto"/>
    </w:pPr>
    <w:rPr>
      <w:rFonts w:ascii="新細明體" w:hAnsi="新細明體" w:cs="新細明體"/>
      <w:kern w:val="0"/>
      <w:lang w:bidi="hi-IN"/>
    </w:rPr>
  </w:style>
  <w:style w:type="paragraph" w:customStyle="1" w:styleId="13">
    <w:name w:val="字元 字元 字元 字元 字元1"/>
    <w:basedOn w:val="a0"/>
    <w:pPr>
      <w:widowControl/>
      <w:spacing w:after="160" w:line="240" w:lineRule="exact"/>
    </w:pPr>
    <w:rPr>
      <w:rFonts w:ascii="Verdana" w:eastAsia="Times New Roman" w:hAnsi="Verdana"/>
      <w:kern w:val="0"/>
      <w:sz w:val="20"/>
      <w:szCs w:val="20"/>
      <w:lang w:eastAsia="en-US"/>
    </w:rPr>
  </w:style>
  <w:style w:type="character" w:styleId="af7">
    <w:name w:val="FollowedHyperlink"/>
    <w:basedOn w:val="a1"/>
    <w:rPr>
      <w:color w:val="800080"/>
      <w:u w:val="single"/>
    </w:rPr>
  </w:style>
  <w:style w:type="paragraph" w:customStyle="1" w:styleId="a">
    <w:name w:val="分項段落"/>
    <w:basedOn w:val="a0"/>
    <w:pPr>
      <w:widowControl/>
      <w:numPr>
        <w:numId w:val="1"/>
      </w:numPr>
      <w:wordWrap w:val="0"/>
      <w:snapToGrid w:val="0"/>
      <w:spacing w:line="560" w:lineRule="exact"/>
      <w:jc w:val="both"/>
      <w:textAlignment w:val="baseline"/>
    </w:pPr>
    <w:rPr>
      <w:rFonts w:eastAsia="標楷體"/>
      <w:noProof/>
      <w:kern w:val="0"/>
      <w:sz w:val="32"/>
      <w:szCs w:val="20"/>
    </w:rPr>
  </w:style>
  <w:style w:type="character" w:customStyle="1" w:styleId="st">
    <w:name w:val="st"/>
    <w:rsid w:val="001135DA"/>
  </w:style>
  <w:style w:type="paragraph" w:styleId="af8">
    <w:name w:val="Balloon Text"/>
    <w:basedOn w:val="a0"/>
    <w:link w:val="af9"/>
    <w:uiPriority w:val="99"/>
    <w:rsid w:val="00D45AE4"/>
    <w:rPr>
      <w:rFonts w:asciiTheme="majorHAnsi" w:eastAsiaTheme="majorEastAsia" w:hAnsiTheme="majorHAnsi" w:cstheme="majorBidi"/>
      <w:sz w:val="18"/>
      <w:szCs w:val="18"/>
    </w:rPr>
  </w:style>
  <w:style w:type="character" w:customStyle="1" w:styleId="af9">
    <w:name w:val="註解方塊文字 字元"/>
    <w:basedOn w:val="a1"/>
    <w:link w:val="af8"/>
    <w:uiPriority w:val="99"/>
    <w:rsid w:val="00D45AE4"/>
    <w:rPr>
      <w:rFonts w:asciiTheme="majorHAnsi" w:eastAsiaTheme="majorEastAsia" w:hAnsiTheme="majorHAnsi" w:cstheme="majorBidi"/>
      <w:kern w:val="2"/>
      <w:sz w:val="18"/>
      <w:szCs w:val="18"/>
    </w:rPr>
  </w:style>
  <w:style w:type="character" w:customStyle="1" w:styleId="af1">
    <w:name w:val="日期 字元"/>
    <w:basedOn w:val="a1"/>
    <w:link w:val="af0"/>
    <w:rsid w:val="007C2DC0"/>
    <w:rPr>
      <w:kern w:val="2"/>
      <w:sz w:val="24"/>
      <w:szCs w:val="24"/>
    </w:rPr>
  </w:style>
  <w:style w:type="numbering" w:customStyle="1" w:styleId="14">
    <w:name w:val="無清單1"/>
    <w:next w:val="a3"/>
    <w:uiPriority w:val="99"/>
    <w:semiHidden/>
    <w:unhideWhenUsed/>
    <w:rsid w:val="00B847E7"/>
  </w:style>
  <w:style w:type="character" w:customStyle="1" w:styleId="a9">
    <w:name w:val="頁首 字元"/>
    <w:basedOn w:val="a1"/>
    <w:link w:val="a8"/>
    <w:uiPriority w:val="99"/>
    <w:rsid w:val="00B847E7"/>
    <w:rPr>
      <w:kern w:val="2"/>
    </w:rPr>
  </w:style>
  <w:style w:type="character" w:customStyle="1" w:styleId="ab">
    <w:name w:val="頁尾 字元"/>
    <w:basedOn w:val="a1"/>
    <w:link w:val="aa"/>
    <w:uiPriority w:val="99"/>
    <w:rsid w:val="00B847E7"/>
    <w:rPr>
      <w:kern w:val="2"/>
    </w:rPr>
  </w:style>
  <w:style w:type="character" w:customStyle="1" w:styleId="apple-style-span">
    <w:name w:val="apple-style-span"/>
    <w:rsid w:val="00B847E7"/>
  </w:style>
  <w:style w:type="character" w:customStyle="1" w:styleId="af">
    <w:name w:val="本文縮排 字元"/>
    <w:basedOn w:val="a1"/>
    <w:link w:val="ae"/>
    <w:rsid w:val="00B847E7"/>
    <w:rPr>
      <w:rFonts w:ascii="細明體" w:eastAsia="細明體" w:hAnsi="細明體"/>
      <w:kern w:val="2"/>
      <w:sz w:val="24"/>
      <w:szCs w:val="24"/>
    </w:rPr>
  </w:style>
  <w:style w:type="character" w:customStyle="1" w:styleId="20">
    <w:name w:val="標題 2 字元"/>
    <w:basedOn w:val="a1"/>
    <w:link w:val="2"/>
    <w:rsid w:val="00B847E7"/>
    <w:rPr>
      <w:rFonts w:ascii="Arial" w:hAnsi="Arial"/>
      <w:b/>
      <w:bCs/>
      <w:kern w:val="2"/>
      <w:sz w:val="48"/>
      <w:szCs w:val="48"/>
    </w:rPr>
  </w:style>
  <w:style w:type="numbering" w:customStyle="1" w:styleId="110">
    <w:name w:val="無清單11"/>
    <w:next w:val="a3"/>
    <w:uiPriority w:val="99"/>
    <w:semiHidden/>
    <w:unhideWhenUsed/>
    <w:rsid w:val="00B847E7"/>
  </w:style>
  <w:style w:type="table" w:styleId="afa">
    <w:name w:val="Table Grid"/>
    <w:basedOn w:val="a2"/>
    <w:rsid w:val="00B847E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itle"/>
    <w:basedOn w:val="a0"/>
    <w:link w:val="afc"/>
    <w:qFormat/>
    <w:rsid w:val="00B847E7"/>
    <w:pPr>
      <w:spacing w:line="0" w:lineRule="atLeast"/>
      <w:jc w:val="center"/>
    </w:pPr>
    <w:rPr>
      <w:rFonts w:eastAsia="標楷體"/>
      <w:b/>
      <w:bCs/>
      <w:sz w:val="32"/>
      <w:szCs w:val="28"/>
    </w:rPr>
  </w:style>
  <w:style w:type="character" w:customStyle="1" w:styleId="afc">
    <w:name w:val="標題 字元"/>
    <w:basedOn w:val="a1"/>
    <w:link w:val="afb"/>
    <w:rsid w:val="00B847E7"/>
    <w:rPr>
      <w:rFonts w:eastAsia="標楷體"/>
      <w:b/>
      <w:bCs/>
      <w:kern w:val="2"/>
      <w:sz w:val="32"/>
      <w:szCs w:val="28"/>
    </w:rPr>
  </w:style>
  <w:style w:type="character" w:customStyle="1" w:styleId="articleheadertext1">
    <w:name w:val="articleheadertext1"/>
    <w:rsid w:val="00B847E7"/>
    <w:rPr>
      <w:rFonts w:ascii="Arial" w:hAnsi="Arial" w:cs="Arial" w:hint="default"/>
      <w:b/>
      <w:bCs/>
      <w:strike w:val="0"/>
      <w:dstrike w:val="0"/>
      <w:color w:val="0379C1"/>
      <w:spacing w:val="15"/>
      <w:sz w:val="21"/>
      <w:szCs w:val="21"/>
      <w:u w:val="none"/>
      <w:effect w:val="none"/>
    </w:rPr>
  </w:style>
  <w:style w:type="character" w:customStyle="1" w:styleId="ft">
    <w:name w:val="ft"/>
    <w:rsid w:val="00B847E7"/>
  </w:style>
  <w:style w:type="character" w:customStyle="1" w:styleId="mw-headline">
    <w:name w:val="mw-headline"/>
    <w:rsid w:val="00B847E7"/>
  </w:style>
  <w:style w:type="character" w:customStyle="1" w:styleId="googqs-tidbitgoogqs-tidbit-0">
    <w:name w:val="goog_qs-tidbit goog_qs-tidbit-0"/>
    <w:rsid w:val="00B847E7"/>
  </w:style>
  <w:style w:type="paragraph" w:styleId="afd">
    <w:name w:val="Note Heading"/>
    <w:basedOn w:val="a0"/>
    <w:next w:val="a0"/>
    <w:link w:val="afe"/>
    <w:rsid w:val="00B847E7"/>
    <w:pPr>
      <w:jc w:val="center"/>
    </w:pPr>
    <w:rPr>
      <w:rFonts w:ascii="標楷體" w:eastAsia="標楷體" w:hAnsi="標楷體"/>
    </w:rPr>
  </w:style>
  <w:style w:type="character" w:customStyle="1" w:styleId="afe">
    <w:name w:val="註釋標題 字元"/>
    <w:basedOn w:val="a1"/>
    <w:link w:val="afd"/>
    <w:rsid w:val="00B847E7"/>
    <w:rPr>
      <w:rFonts w:ascii="標楷體" w:eastAsia="標楷體" w:hAnsi="標楷體"/>
      <w:kern w:val="2"/>
      <w:sz w:val="24"/>
      <w:szCs w:val="24"/>
    </w:rPr>
  </w:style>
  <w:style w:type="paragraph" w:styleId="aff">
    <w:name w:val="Closing"/>
    <w:basedOn w:val="a0"/>
    <w:link w:val="aff0"/>
    <w:rsid w:val="00B847E7"/>
    <w:pPr>
      <w:ind w:leftChars="1800" w:left="100"/>
    </w:pPr>
    <w:rPr>
      <w:rFonts w:ascii="標楷體" w:eastAsia="標楷體" w:hAnsi="標楷體"/>
    </w:rPr>
  </w:style>
  <w:style w:type="character" w:customStyle="1" w:styleId="aff0">
    <w:name w:val="結語 字元"/>
    <w:basedOn w:val="a1"/>
    <w:link w:val="aff"/>
    <w:rsid w:val="00B847E7"/>
    <w:rPr>
      <w:rFonts w:ascii="標楷體" w:eastAsia="標楷體" w:hAnsi="標楷體"/>
      <w:kern w:val="2"/>
      <w:sz w:val="24"/>
      <w:szCs w:val="24"/>
    </w:rPr>
  </w:style>
  <w:style w:type="character" w:customStyle="1" w:styleId="pp-place-title6">
    <w:name w:val="pp-place-title6"/>
    <w:rsid w:val="00B847E7"/>
    <w:rPr>
      <w:b/>
      <w:bCs/>
      <w:sz w:val="37"/>
      <w:szCs w:val="37"/>
    </w:rPr>
  </w:style>
  <w:style w:type="character" w:customStyle="1" w:styleId="longtext">
    <w:name w:val="long_text"/>
    <w:basedOn w:val="a1"/>
    <w:rsid w:val="00B847E7"/>
  </w:style>
  <w:style w:type="character" w:customStyle="1" w:styleId="apple-converted-space">
    <w:name w:val="apple-converted-space"/>
    <w:basedOn w:val="a1"/>
    <w:rsid w:val="00B847E7"/>
  </w:style>
  <w:style w:type="character" w:customStyle="1" w:styleId="il">
    <w:name w:val="il"/>
    <w:basedOn w:val="a1"/>
    <w:rsid w:val="00B847E7"/>
  </w:style>
  <w:style w:type="paragraph" w:customStyle="1" w:styleId="k12">
    <w:name w:val="k12"/>
    <w:basedOn w:val="a0"/>
    <w:rsid w:val="00B847E7"/>
    <w:pPr>
      <w:snapToGrid w:val="0"/>
      <w:spacing w:beforeLines="10" w:line="620" w:lineRule="exact"/>
      <w:ind w:firstLineChars="200" w:firstLine="200"/>
      <w:jc w:val="both"/>
    </w:pPr>
    <w:rPr>
      <w:rFonts w:eastAsia="標楷體"/>
      <w:sz w:val="32"/>
      <w:szCs w:val="32"/>
    </w:rPr>
  </w:style>
  <w:style w:type="character" w:customStyle="1" w:styleId="pp-place-title">
    <w:name w:val="pp-place-title"/>
    <w:basedOn w:val="a1"/>
    <w:rsid w:val="00B847E7"/>
  </w:style>
  <w:style w:type="character" w:customStyle="1" w:styleId="pp-headline-itempp-headline-address">
    <w:name w:val="pp-headline-item pp-headline-address"/>
    <w:basedOn w:val="a1"/>
    <w:rsid w:val="00B847E7"/>
  </w:style>
  <w:style w:type="character" w:customStyle="1" w:styleId="telephone">
    <w:name w:val="telephone"/>
    <w:basedOn w:val="a1"/>
    <w:rsid w:val="00B847E7"/>
  </w:style>
  <w:style w:type="paragraph" w:customStyle="1" w:styleId="msolistparagraph0">
    <w:name w:val="msolistparagraph"/>
    <w:basedOn w:val="a0"/>
    <w:rsid w:val="00B847E7"/>
    <w:pPr>
      <w:widowControl/>
      <w:spacing w:before="100" w:beforeAutospacing="1" w:after="100" w:afterAutospacing="1"/>
    </w:pPr>
    <w:rPr>
      <w:rFonts w:ascii="新細明體" w:hAnsi="新細明體" w:cs="新細明體"/>
      <w:kern w:val="0"/>
      <w:lang w:bidi="hi-IN"/>
    </w:rPr>
  </w:style>
  <w:style w:type="character" w:customStyle="1" w:styleId="blackw121">
    <w:name w:val="black_w121"/>
    <w:rsid w:val="00B847E7"/>
    <w:rPr>
      <w:rFonts w:ascii="Verdana" w:hAnsi="Verdana" w:hint="default"/>
      <w:color w:val="000000"/>
      <w:sz w:val="18"/>
      <w:szCs w:val="18"/>
    </w:rPr>
  </w:style>
  <w:style w:type="character" w:customStyle="1" w:styleId="af4">
    <w:name w:val="註解文字 字元"/>
    <w:basedOn w:val="a1"/>
    <w:link w:val="af3"/>
    <w:uiPriority w:val="99"/>
    <w:semiHidden/>
    <w:rsid w:val="00B847E7"/>
    <w:rPr>
      <w:kern w:val="2"/>
      <w:sz w:val="24"/>
      <w:szCs w:val="24"/>
    </w:rPr>
  </w:style>
  <w:style w:type="character" w:styleId="aff1">
    <w:name w:val="footnote reference"/>
    <w:uiPriority w:val="99"/>
    <w:rsid w:val="00B847E7"/>
    <w:rPr>
      <w:rFonts w:cs="Times New Roman"/>
      <w:vertAlign w:val="superscript"/>
    </w:rPr>
  </w:style>
  <w:style w:type="paragraph" w:customStyle="1" w:styleId="Default">
    <w:name w:val="Default"/>
    <w:rsid w:val="00B847E7"/>
    <w:pPr>
      <w:widowControl w:val="0"/>
      <w:autoSpaceDE w:val="0"/>
      <w:autoSpaceDN w:val="0"/>
      <w:adjustRightInd w:val="0"/>
    </w:pPr>
    <w:rPr>
      <w:rFonts w:ascii="標楷體" w:eastAsiaTheme="minorEastAsia" w:hAnsi="標楷體" w:cs="標楷體"/>
      <w:color w:val="000000"/>
      <w:sz w:val="24"/>
      <w:szCs w:val="24"/>
    </w:rPr>
  </w:style>
  <w:style w:type="paragraph" w:customStyle="1" w:styleId="aff2">
    <w:name w:val="新內文"/>
    <w:basedOn w:val="a0"/>
    <w:uiPriority w:val="99"/>
    <w:rsid w:val="00E45D75"/>
    <w:pPr>
      <w:spacing w:afterLines="50" w:line="380" w:lineRule="exact"/>
      <w:ind w:firstLineChars="200" w:firstLine="200"/>
    </w:pPr>
    <w:rPr>
      <w:rFonts w:ascii="Calibri" w:eastAsia="標楷體" w:hAnsi="Calibri" w:cs="Calibri"/>
      <w:sz w:val="28"/>
      <w:szCs w:val="28"/>
    </w:rPr>
  </w:style>
  <w:style w:type="paragraph" w:customStyle="1" w:styleId="section">
    <w:name w:val="section"/>
    <w:basedOn w:val="a7"/>
    <w:uiPriority w:val="99"/>
    <w:rsid w:val="00E45D75"/>
    <w:pPr>
      <w:widowControl w:val="0"/>
      <w:numPr>
        <w:numId w:val="2"/>
      </w:numPr>
      <w:ind w:left="0"/>
      <w:contextualSpacing w:val="0"/>
    </w:pPr>
    <w:rPr>
      <w:rFonts w:ascii="Calibri" w:eastAsia="標楷體" w:hAnsi="Calibri" w:cs="Calibri"/>
      <w:b/>
      <w:bCs/>
      <w:kern w:val="2"/>
      <w:sz w:val="32"/>
      <w:szCs w:val="32"/>
    </w:rPr>
  </w:style>
  <w:style w:type="paragraph" w:customStyle="1" w:styleId="chapter">
    <w:name w:val="chapter"/>
    <w:basedOn w:val="a0"/>
    <w:uiPriority w:val="99"/>
    <w:rsid w:val="00E45D75"/>
    <w:rPr>
      <w:rFonts w:ascii="Arial Unicode MS" w:eastAsia="標楷體" w:hAnsi="Arial Unicode MS" w:cs="Arial Unicode MS"/>
      <w:b/>
      <w:bCs/>
      <w:sz w:val="36"/>
      <w:szCs w:val="36"/>
    </w:rPr>
  </w:style>
  <w:style w:type="table" w:customStyle="1" w:styleId="15">
    <w:name w:val="表格格線1"/>
    <w:basedOn w:val="a2"/>
    <w:next w:val="afa"/>
    <w:uiPriority w:val="59"/>
    <w:rsid w:val="006126D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2"/>
    <w:next w:val="afa"/>
    <w:uiPriority w:val="59"/>
    <w:rsid w:val="006126D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2"/>
    <w:next w:val="afa"/>
    <w:uiPriority w:val="59"/>
    <w:rsid w:val="0005554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F5499-781E-48FE-8528-4EF6672F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25</Pages>
  <Words>2434</Words>
  <Characters>13879</Characters>
  <Application>Microsoft Office Word</Application>
  <DocSecurity>0</DocSecurity>
  <Lines>115</Lines>
  <Paragraphs>32</Paragraphs>
  <ScaleCrop>false</ScaleCrop>
  <Company>Taitra</Company>
  <LinksUpToDate>false</LinksUpToDate>
  <CharactersWithSpaces>16281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2009年行政院延攬海外科技人才訪問團</dc:title>
  <dc:creator>0732</dc:creator>
  <cp:lastModifiedBy>郭福全</cp:lastModifiedBy>
  <cp:revision>69</cp:revision>
  <cp:lastPrinted>2015-10-01T05:43:00Z</cp:lastPrinted>
  <dcterms:created xsi:type="dcterms:W3CDTF">2015-09-24T01:48:00Z</dcterms:created>
  <dcterms:modified xsi:type="dcterms:W3CDTF">2015-10-08T03:18:00Z</dcterms:modified>
</cp:coreProperties>
</file>