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594D" w:rsidRPr="00FC2ECE" w:rsidRDefault="007B7314" w:rsidP="00C4594D">
      <w:pPr>
        <w:rPr>
          <w:rFonts w:asciiTheme="majorEastAsia" w:eastAsiaTheme="majorEastAsia" w:hAnsiTheme="majorEastAsia" w:cs="Arial Unicode MS"/>
          <w:b/>
          <w:sz w:val="40"/>
          <w:szCs w:val="40"/>
        </w:rPr>
      </w:pPr>
      <w:r>
        <w:rPr>
          <w:rFonts w:asciiTheme="majorEastAsia" w:eastAsiaTheme="majorEastAsia" w:hAnsiTheme="majorEastAsia" w:cs="Arial Unicode MS" w:hint="eastAsia"/>
          <w:b/>
          <w:sz w:val="40"/>
          <w:szCs w:val="40"/>
        </w:rPr>
        <w:t>出國報告</w:t>
      </w:r>
      <w:r w:rsidR="00C4594D" w:rsidRPr="00FC2ECE">
        <w:rPr>
          <w:rFonts w:asciiTheme="majorEastAsia" w:eastAsiaTheme="majorEastAsia" w:hAnsiTheme="majorEastAsia" w:cs="Arial Unicode MS" w:hint="eastAsia"/>
          <w:b/>
          <w:sz w:val="40"/>
          <w:szCs w:val="40"/>
        </w:rPr>
        <w:t>(</w:t>
      </w:r>
      <w:r>
        <w:rPr>
          <w:rFonts w:asciiTheme="majorEastAsia" w:eastAsiaTheme="majorEastAsia" w:hAnsiTheme="majorEastAsia" w:cs="Arial Unicode MS" w:hint="eastAsia"/>
          <w:b/>
          <w:sz w:val="40"/>
          <w:szCs w:val="40"/>
        </w:rPr>
        <w:t>出國類別：短期研習</w:t>
      </w:r>
      <w:r w:rsidR="00C4594D" w:rsidRPr="00FC2ECE">
        <w:rPr>
          <w:rFonts w:asciiTheme="majorEastAsia" w:eastAsiaTheme="majorEastAsia" w:hAnsiTheme="majorEastAsia" w:cs="Arial Unicode MS" w:hint="eastAsia"/>
          <w:b/>
          <w:sz w:val="40"/>
          <w:szCs w:val="40"/>
        </w:rPr>
        <w:t>)</w:t>
      </w:r>
    </w:p>
    <w:p w:rsidR="00C4594D" w:rsidRPr="00374A9B" w:rsidRDefault="00C4594D" w:rsidP="00C4594D">
      <w:pPr>
        <w:spacing w:line="400" w:lineRule="exact"/>
        <w:jc w:val="center"/>
        <w:rPr>
          <w:rFonts w:ascii="Arial Unicode MS" w:eastAsia="Arial Unicode MS" w:hAnsi="Arial Unicode MS" w:cs="Arial Unicode MS"/>
          <w:spacing w:val="20"/>
          <w:sz w:val="28"/>
          <w:szCs w:val="28"/>
        </w:rPr>
      </w:pPr>
    </w:p>
    <w:p w:rsidR="00C4594D" w:rsidRPr="00374A9B" w:rsidRDefault="00C4594D" w:rsidP="00C4594D">
      <w:pPr>
        <w:spacing w:line="400" w:lineRule="exact"/>
        <w:jc w:val="center"/>
        <w:rPr>
          <w:rFonts w:ascii="Arial Unicode MS" w:eastAsia="Arial Unicode MS" w:hAnsi="Arial Unicode MS" w:cs="Arial Unicode MS"/>
          <w:spacing w:val="20"/>
          <w:sz w:val="28"/>
          <w:szCs w:val="28"/>
        </w:rPr>
      </w:pPr>
    </w:p>
    <w:p w:rsidR="00C4594D" w:rsidRDefault="00C4594D" w:rsidP="00C4594D">
      <w:pPr>
        <w:spacing w:line="400" w:lineRule="exact"/>
        <w:jc w:val="center"/>
        <w:rPr>
          <w:rFonts w:ascii="Arial Unicode MS" w:eastAsia="Arial Unicode MS" w:hAnsi="Arial Unicode MS" w:cs="Arial Unicode MS"/>
          <w:spacing w:val="20"/>
          <w:sz w:val="28"/>
          <w:szCs w:val="28"/>
        </w:rPr>
      </w:pPr>
    </w:p>
    <w:p w:rsidR="00C4594D" w:rsidRPr="00C428EF" w:rsidRDefault="00C4594D" w:rsidP="00C4594D">
      <w:pPr>
        <w:spacing w:line="400" w:lineRule="exact"/>
        <w:jc w:val="center"/>
        <w:rPr>
          <w:rFonts w:ascii="Arial Unicode MS" w:eastAsia="Arial Unicode MS" w:hAnsi="Arial Unicode MS" w:cs="Arial Unicode MS"/>
          <w:spacing w:val="20"/>
          <w:sz w:val="28"/>
          <w:szCs w:val="28"/>
        </w:rPr>
      </w:pPr>
    </w:p>
    <w:p w:rsidR="00C4594D" w:rsidRDefault="00C4594D" w:rsidP="00C4594D">
      <w:pPr>
        <w:spacing w:line="400" w:lineRule="exact"/>
        <w:jc w:val="center"/>
        <w:rPr>
          <w:rFonts w:ascii="Arial Unicode MS" w:eastAsia="Arial Unicode MS" w:hAnsi="Arial Unicode MS" w:cs="Arial Unicode MS"/>
          <w:spacing w:val="20"/>
          <w:sz w:val="28"/>
          <w:szCs w:val="28"/>
        </w:rPr>
      </w:pPr>
    </w:p>
    <w:p w:rsidR="00C4594D" w:rsidRPr="00374A9B" w:rsidRDefault="007B7314" w:rsidP="006C4012">
      <w:pPr>
        <w:spacing w:line="600" w:lineRule="exact"/>
        <w:jc w:val="center"/>
        <w:rPr>
          <w:rFonts w:ascii="Arial Unicode MS" w:eastAsia="Arial Unicode MS" w:hAnsi="Arial Unicode MS" w:cs="Arial Unicode MS"/>
          <w:spacing w:val="20"/>
          <w:sz w:val="28"/>
          <w:szCs w:val="28"/>
        </w:rPr>
      </w:pPr>
      <w:r w:rsidRPr="00811352">
        <w:rPr>
          <w:b/>
          <w:color w:val="000000"/>
          <w:sz w:val="52"/>
          <w:szCs w:val="52"/>
        </w:rPr>
        <w:t>行政院選送簡任第</w:t>
      </w:r>
      <w:r w:rsidRPr="00811352">
        <w:rPr>
          <w:b/>
          <w:color w:val="000000"/>
          <w:sz w:val="52"/>
          <w:szCs w:val="52"/>
        </w:rPr>
        <w:t>12</w:t>
      </w:r>
      <w:r>
        <w:rPr>
          <w:b/>
          <w:color w:val="000000"/>
          <w:sz w:val="52"/>
          <w:szCs w:val="52"/>
        </w:rPr>
        <w:t>職等以上高階公務人員出國短期研習計畫</w:t>
      </w:r>
    </w:p>
    <w:p w:rsidR="00C4594D" w:rsidRPr="00383020" w:rsidRDefault="00C4594D" w:rsidP="006C4012">
      <w:pPr>
        <w:spacing w:line="600" w:lineRule="exact"/>
        <w:jc w:val="center"/>
        <w:rPr>
          <w:rFonts w:asciiTheme="majorEastAsia" w:eastAsiaTheme="majorEastAsia" w:hAnsiTheme="majorEastAsia" w:cs="Arial Unicode MS"/>
          <w:b/>
          <w:spacing w:val="20"/>
          <w:sz w:val="52"/>
          <w:szCs w:val="52"/>
        </w:rPr>
      </w:pPr>
      <w:proofErr w:type="gramStart"/>
      <w:r w:rsidRPr="00383020">
        <w:rPr>
          <w:rFonts w:asciiTheme="majorEastAsia" w:eastAsiaTheme="majorEastAsia" w:hAnsiTheme="majorEastAsia" w:cs="Arial Unicode MS" w:hint="eastAsia"/>
          <w:b/>
          <w:spacing w:val="20"/>
          <w:sz w:val="52"/>
          <w:szCs w:val="52"/>
        </w:rPr>
        <w:t>綠博經營</w:t>
      </w:r>
      <w:proofErr w:type="gramEnd"/>
      <w:r w:rsidRPr="00383020">
        <w:rPr>
          <w:rFonts w:asciiTheme="majorEastAsia" w:eastAsiaTheme="majorEastAsia" w:hAnsiTheme="majorEastAsia" w:cs="Arial Unicode MS" w:hint="eastAsia"/>
          <w:b/>
          <w:spacing w:val="20"/>
          <w:sz w:val="52"/>
          <w:szCs w:val="52"/>
        </w:rPr>
        <w:t>：永續發展的理念與實務</w:t>
      </w:r>
    </w:p>
    <w:p w:rsidR="00C4594D" w:rsidRPr="005B2F32" w:rsidRDefault="00C4594D" w:rsidP="007B7314">
      <w:pPr>
        <w:spacing w:beforeLines="50" w:before="180" w:line="500" w:lineRule="exact"/>
        <w:jc w:val="center"/>
        <w:rPr>
          <w:rFonts w:eastAsiaTheme="majorEastAsia"/>
          <w:b/>
          <w:sz w:val="44"/>
          <w:szCs w:val="44"/>
        </w:rPr>
      </w:pPr>
      <w:r w:rsidRPr="005B2F32">
        <w:rPr>
          <w:rFonts w:eastAsiaTheme="majorEastAsia"/>
          <w:b/>
          <w:sz w:val="44"/>
          <w:szCs w:val="44"/>
        </w:rPr>
        <w:t>Green Museum Management</w:t>
      </w:r>
      <w:r w:rsidRPr="005B2F32">
        <w:rPr>
          <w:rFonts w:eastAsiaTheme="majorEastAsia"/>
          <w:b/>
          <w:sz w:val="44"/>
          <w:szCs w:val="44"/>
        </w:rPr>
        <w:t>：</w:t>
      </w:r>
      <w:r w:rsidRPr="005B2F32">
        <w:rPr>
          <w:rFonts w:eastAsiaTheme="majorEastAsia"/>
          <w:b/>
          <w:sz w:val="44"/>
          <w:szCs w:val="44"/>
        </w:rPr>
        <w:t>The Concepts and Practices of Sustainability Development</w:t>
      </w:r>
    </w:p>
    <w:p w:rsidR="00C4594D" w:rsidRPr="00383020" w:rsidRDefault="00C4594D" w:rsidP="00C4594D">
      <w:pPr>
        <w:jc w:val="center"/>
        <w:rPr>
          <w:rFonts w:asciiTheme="majorEastAsia" w:eastAsiaTheme="majorEastAsia" w:hAnsiTheme="majorEastAsia" w:cs="Arial Unicode MS"/>
          <w:b/>
          <w:spacing w:val="20"/>
          <w:sz w:val="52"/>
          <w:szCs w:val="52"/>
        </w:rPr>
      </w:pPr>
    </w:p>
    <w:p w:rsidR="00C4594D" w:rsidRDefault="00C4594D" w:rsidP="00C4594D">
      <w:pPr>
        <w:jc w:val="center"/>
        <w:rPr>
          <w:rFonts w:ascii="新細明體" w:hAnsi="新細明體"/>
          <w:spacing w:val="20"/>
          <w:sz w:val="28"/>
        </w:rPr>
      </w:pPr>
    </w:p>
    <w:p w:rsidR="008B7180" w:rsidRDefault="008B7180" w:rsidP="00C4594D">
      <w:pPr>
        <w:jc w:val="center"/>
        <w:rPr>
          <w:rFonts w:ascii="新細明體" w:hAnsi="新細明體"/>
          <w:spacing w:val="20"/>
          <w:sz w:val="28"/>
        </w:rPr>
      </w:pPr>
    </w:p>
    <w:p w:rsidR="00C4594D" w:rsidRPr="00383020" w:rsidRDefault="00C4594D" w:rsidP="00C4594D">
      <w:pPr>
        <w:spacing w:line="440" w:lineRule="exact"/>
        <w:ind w:leftChars="767" w:left="1841"/>
        <w:rPr>
          <w:rFonts w:asciiTheme="majorEastAsia" w:eastAsiaTheme="majorEastAsia" w:hAnsiTheme="majorEastAsia" w:cs="Arial Unicode MS"/>
          <w:b/>
          <w:sz w:val="28"/>
          <w:szCs w:val="28"/>
        </w:rPr>
      </w:pPr>
      <w:r w:rsidRPr="00383020">
        <w:rPr>
          <w:rFonts w:asciiTheme="majorEastAsia" w:eastAsiaTheme="majorEastAsia" w:hAnsiTheme="majorEastAsia" w:hint="eastAsia"/>
          <w:b/>
          <w:sz w:val="28"/>
          <w:szCs w:val="28"/>
        </w:rPr>
        <w:t>服務機關：</w:t>
      </w:r>
      <w:r w:rsidRPr="00383020">
        <w:rPr>
          <w:rFonts w:asciiTheme="majorEastAsia" w:eastAsiaTheme="majorEastAsia" w:hAnsiTheme="majorEastAsia" w:cs="Arial Unicode MS" w:hint="eastAsia"/>
          <w:b/>
          <w:sz w:val="28"/>
          <w:szCs w:val="28"/>
        </w:rPr>
        <w:t>國立科學工藝博物館</w:t>
      </w:r>
    </w:p>
    <w:p w:rsidR="00C4594D" w:rsidRPr="00383020" w:rsidRDefault="00C4594D" w:rsidP="00C4594D">
      <w:pPr>
        <w:spacing w:line="440" w:lineRule="exact"/>
        <w:ind w:leftChars="767" w:left="1841"/>
        <w:rPr>
          <w:rFonts w:asciiTheme="majorEastAsia" w:eastAsiaTheme="majorEastAsia" w:hAnsiTheme="majorEastAsia" w:cs="Arial Unicode MS"/>
          <w:b/>
          <w:sz w:val="28"/>
          <w:szCs w:val="28"/>
        </w:rPr>
      </w:pPr>
      <w:r w:rsidRPr="00383020">
        <w:rPr>
          <w:rFonts w:asciiTheme="majorEastAsia" w:eastAsiaTheme="majorEastAsia" w:hAnsiTheme="majorEastAsia" w:cs="Arial Unicode MS" w:hint="eastAsia"/>
          <w:b/>
          <w:sz w:val="28"/>
          <w:szCs w:val="28"/>
        </w:rPr>
        <w:t>姓名職稱：陳訓祥館長</w:t>
      </w:r>
    </w:p>
    <w:p w:rsidR="00C4594D" w:rsidRPr="00383020" w:rsidRDefault="00C4594D" w:rsidP="00C4594D">
      <w:pPr>
        <w:spacing w:line="440" w:lineRule="exact"/>
        <w:ind w:leftChars="767" w:left="1841"/>
        <w:rPr>
          <w:rFonts w:asciiTheme="majorEastAsia" w:eastAsiaTheme="majorEastAsia" w:hAnsiTheme="majorEastAsia" w:cs="Arial Unicode MS"/>
          <w:b/>
          <w:sz w:val="28"/>
          <w:szCs w:val="28"/>
        </w:rPr>
      </w:pPr>
      <w:r w:rsidRPr="00383020">
        <w:rPr>
          <w:rFonts w:asciiTheme="majorEastAsia" w:eastAsiaTheme="majorEastAsia" w:hAnsiTheme="majorEastAsia" w:cs="Arial Unicode MS" w:hint="eastAsia"/>
          <w:b/>
          <w:sz w:val="28"/>
          <w:szCs w:val="28"/>
        </w:rPr>
        <w:t>派赴國家：美國、日本、英國</w:t>
      </w:r>
    </w:p>
    <w:p w:rsidR="00C4594D" w:rsidRPr="00993CBB" w:rsidRDefault="00C4594D" w:rsidP="00C4594D">
      <w:pPr>
        <w:spacing w:line="440" w:lineRule="exact"/>
        <w:ind w:leftChars="767" w:left="1841"/>
        <w:rPr>
          <w:rFonts w:eastAsiaTheme="majorEastAsia"/>
          <w:b/>
          <w:sz w:val="28"/>
          <w:szCs w:val="28"/>
        </w:rPr>
      </w:pPr>
      <w:r w:rsidRPr="00993CBB">
        <w:rPr>
          <w:rFonts w:eastAsiaTheme="majorEastAsia"/>
          <w:b/>
          <w:sz w:val="28"/>
          <w:szCs w:val="28"/>
        </w:rPr>
        <w:t>出國期間：</w:t>
      </w:r>
      <w:r w:rsidRPr="00993CBB">
        <w:rPr>
          <w:rFonts w:eastAsiaTheme="majorEastAsia"/>
          <w:b/>
          <w:sz w:val="28"/>
          <w:szCs w:val="28"/>
        </w:rPr>
        <w:t xml:space="preserve"> 2014</w:t>
      </w:r>
      <w:r w:rsidRPr="00993CBB">
        <w:rPr>
          <w:rFonts w:eastAsiaTheme="majorEastAsia"/>
          <w:b/>
          <w:sz w:val="28"/>
          <w:szCs w:val="28"/>
        </w:rPr>
        <w:t>年</w:t>
      </w:r>
      <w:r w:rsidRPr="00993CBB">
        <w:rPr>
          <w:rFonts w:eastAsiaTheme="majorEastAsia"/>
          <w:b/>
          <w:sz w:val="28"/>
          <w:szCs w:val="28"/>
        </w:rPr>
        <w:t>5</w:t>
      </w:r>
      <w:r w:rsidRPr="00993CBB">
        <w:rPr>
          <w:rFonts w:eastAsiaTheme="majorEastAsia"/>
          <w:b/>
          <w:sz w:val="28"/>
          <w:szCs w:val="28"/>
        </w:rPr>
        <w:t>月</w:t>
      </w:r>
      <w:r w:rsidRPr="00993CBB">
        <w:rPr>
          <w:rFonts w:eastAsiaTheme="majorEastAsia"/>
          <w:b/>
          <w:sz w:val="28"/>
          <w:szCs w:val="28"/>
        </w:rPr>
        <w:t>15</w:t>
      </w:r>
      <w:r w:rsidRPr="00993CBB">
        <w:rPr>
          <w:rFonts w:eastAsiaTheme="majorEastAsia"/>
          <w:b/>
          <w:sz w:val="28"/>
          <w:szCs w:val="28"/>
        </w:rPr>
        <w:t>日至</w:t>
      </w:r>
      <w:r w:rsidRPr="00993CBB">
        <w:rPr>
          <w:rFonts w:eastAsiaTheme="majorEastAsia"/>
          <w:b/>
          <w:sz w:val="28"/>
          <w:szCs w:val="28"/>
        </w:rPr>
        <w:t>5</w:t>
      </w:r>
      <w:r w:rsidRPr="00993CBB">
        <w:rPr>
          <w:rFonts w:eastAsiaTheme="majorEastAsia"/>
          <w:b/>
          <w:sz w:val="28"/>
          <w:szCs w:val="28"/>
        </w:rPr>
        <w:t>月</w:t>
      </w:r>
      <w:r w:rsidRPr="00993CBB">
        <w:rPr>
          <w:rFonts w:eastAsiaTheme="majorEastAsia"/>
          <w:b/>
          <w:sz w:val="28"/>
          <w:szCs w:val="28"/>
        </w:rPr>
        <w:t>30</w:t>
      </w:r>
      <w:r w:rsidRPr="00993CBB">
        <w:rPr>
          <w:rFonts w:eastAsiaTheme="majorEastAsia"/>
          <w:b/>
          <w:sz w:val="28"/>
          <w:szCs w:val="28"/>
        </w:rPr>
        <w:t>日</w:t>
      </w:r>
    </w:p>
    <w:p w:rsidR="00C4594D" w:rsidRPr="00993CBB" w:rsidRDefault="00C4594D" w:rsidP="00C4594D">
      <w:pPr>
        <w:spacing w:line="440" w:lineRule="exact"/>
        <w:ind w:leftChars="1417" w:left="3401"/>
        <w:rPr>
          <w:rFonts w:eastAsiaTheme="majorEastAsia"/>
          <w:b/>
          <w:sz w:val="28"/>
          <w:szCs w:val="28"/>
        </w:rPr>
      </w:pPr>
      <w:r w:rsidRPr="00993CBB">
        <w:rPr>
          <w:rFonts w:eastAsiaTheme="majorEastAsia"/>
          <w:b/>
          <w:sz w:val="28"/>
          <w:szCs w:val="28"/>
        </w:rPr>
        <w:t>2014</w:t>
      </w:r>
      <w:r w:rsidRPr="00993CBB">
        <w:rPr>
          <w:rFonts w:eastAsiaTheme="majorEastAsia"/>
          <w:b/>
          <w:sz w:val="28"/>
          <w:szCs w:val="28"/>
        </w:rPr>
        <w:t>年</w:t>
      </w:r>
      <w:r w:rsidRPr="00993CBB">
        <w:rPr>
          <w:rFonts w:eastAsiaTheme="majorEastAsia"/>
          <w:b/>
          <w:sz w:val="28"/>
          <w:szCs w:val="28"/>
        </w:rPr>
        <w:t>7</w:t>
      </w:r>
      <w:r w:rsidRPr="00993CBB">
        <w:rPr>
          <w:rFonts w:eastAsiaTheme="majorEastAsia"/>
          <w:b/>
          <w:sz w:val="28"/>
          <w:szCs w:val="28"/>
        </w:rPr>
        <w:t>月</w:t>
      </w:r>
      <w:r w:rsidRPr="00993CBB">
        <w:rPr>
          <w:rFonts w:eastAsiaTheme="majorEastAsia"/>
          <w:b/>
          <w:sz w:val="28"/>
          <w:szCs w:val="28"/>
        </w:rPr>
        <w:t>11</w:t>
      </w:r>
      <w:r w:rsidRPr="00993CBB">
        <w:rPr>
          <w:rFonts w:eastAsiaTheme="majorEastAsia"/>
          <w:b/>
          <w:sz w:val="28"/>
          <w:szCs w:val="28"/>
        </w:rPr>
        <w:t>日至</w:t>
      </w:r>
      <w:r w:rsidRPr="00993CBB">
        <w:rPr>
          <w:rFonts w:eastAsiaTheme="majorEastAsia"/>
          <w:b/>
          <w:sz w:val="28"/>
          <w:szCs w:val="28"/>
        </w:rPr>
        <w:t>7</w:t>
      </w:r>
      <w:r w:rsidRPr="00993CBB">
        <w:rPr>
          <w:rFonts w:eastAsiaTheme="majorEastAsia"/>
          <w:b/>
          <w:sz w:val="28"/>
          <w:szCs w:val="28"/>
        </w:rPr>
        <w:t>月</w:t>
      </w:r>
      <w:r w:rsidRPr="00993CBB">
        <w:rPr>
          <w:rFonts w:eastAsiaTheme="majorEastAsia"/>
          <w:b/>
          <w:sz w:val="28"/>
          <w:szCs w:val="28"/>
        </w:rPr>
        <w:t>27</w:t>
      </w:r>
      <w:r w:rsidRPr="00993CBB">
        <w:rPr>
          <w:rFonts w:eastAsiaTheme="majorEastAsia"/>
          <w:b/>
          <w:sz w:val="28"/>
          <w:szCs w:val="28"/>
        </w:rPr>
        <w:t>日</w:t>
      </w:r>
    </w:p>
    <w:p w:rsidR="00C4594D" w:rsidRPr="00993CBB" w:rsidRDefault="00C4594D" w:rsidP="00C4594D">
      <w:pPr>
        <w:spacing w:line="440" w:lineRule="exact"/>
        <w:ind w:leftChars="1417" w:left="3401"/>
        <w:rPr>
          <w:rFonts w:eastAsiaTheme="majorEastAsia"/>
          <w:b/>
          <w:sz w:val="28"/>
          <w:szCs w:val="28"/>
        </w:rPr>
      </w:pPr>
      <w:r w:rsidRPr="00993CBB">
        <w:rPr>
          <w:rFonts w:eastAsiaTheme="majorEastAsia"/>
          <w:b/>
          <w:sz w:val="28"/>
          <w:szCs w:val="28"/>
        </w:rPr>
        <w:t>2014</w:t>
      </w:r>
      <w:r w:rsidRPr="00993CBB">
        <w:rPr>
          <w:rFonts w:eastAsiaTheme="majorEastAsia"/>
          <w:b/>
          <w:sz w:val="28"/>
          <w:szCs w:val="28"/>
        </w:rPr>
        <w:t>年</w:t>
      </w:r>
      <w:r w:rsidRPr="00993CBB">
        <w:rPr>
          <w:rFonts w:eastAsiaTheme="majorEastAsia"/>
          <w:b/>
          <w:sz w:val="28"/>
          <w:szCs w:val="28"/>
        </w:rPr>
        <w:t>8</w:t>
      </w:r>
      <w:r w:rsidRPr="00993CBB">
        <w:rPr>
          <w:rFonts w:eastAsiaTheme="majorEastAsia"/>
          <w:b/>
          <w:sz w:val="28"/>
          <w:szCs w:val="28"/>
        </w:rPr>
        <w:t>月</w:t>
      </w:r>
      <w:r w:rsidRPr="00993CBB">
        <w:rPr>
          <w:rFonts w:eastAsiaTheme="majorEastAsia"/>
          <w:b/>
          <w:sz w:val="28"/>
          <w:szCs w:val="28"/>
        </w:rPr>
        <w:t>21</w:t>
      </w:r>
      <w:r w:rsidRPr="00993CBB">
        <w:rPr>
          <w:rFonts w:eastAsiaTheme="majorEastAsia"/>
          <w:b/>
          <w:sz w:val="28"/>
          <w:szCs w:val="28"/>
        </w:rPr>
        <w:t>日至</w:t>
      </w:r>
      <w:r w:rsidRPr="00993CBB">
        <w:rPr>
          <w:rFonts w:eastAsiaTheme="majorEastAsia"/>
          <w:b/>
          <w:sz w:val="28"/>
          <w:szCs w:val="28"/>
        </w:rPr>
        <w:t>9</w:t>
      </w:r>
      <w:r w:rsidRPr="00993CBB">
        <w:rPr>
          <w:rFonts w:eastAsiaTheme="majorEastAsia"/>
          <w:b/>
          <w:sz w:val="28"/>
          <w:szCs w:val="28"/>
        </w:rPr>
        <w:t>月</w:t>
      </w:r>
      <w:r w:rsidRPr="00993CBB">
        <w:rPr>
          <w:rFonts w:eastAsiaTheme="majorEastAsia"/>
          <w:b/>
          <w:sz w:val="28"/>
          <w:szCs w:val="28"/>
        </w:rPr>
        <w:t>5</w:t>
      </w:r>
      <w:r w:rsidRPr="00993CBB">
        <w:rPr>
          <w:rFonts w:eastAsiaTheme="majorEastAsia"/>
          <w:b/>
          <w:sz w:val="28"/>
          <w:szCs w:val="28"/>
        </w:rPr>
        <w:t>日</w:t>
      </w:r>
    </w:p>
    <w:p w:rsidR="00C4594D" w:rsidRPr="00993CBB" w:rsidRDefault="00C4594D" w:rsidP="00C4594D">
      <w:pPr>
        <w:spacing w:line="440" w:lineRule="exact"/>
        <w:ind w:leftChars="767" w:left="1841"/>
        <w:rPr>
          <w:rFonts w:eastAsiaTheme="majorEastAsia"/>
          <w:b/>
          <w:sz w:val="28"/>
          <w:szCs w:val="28"/>
        </w:rPr>
      </w:pPr>
      <w:r w:rsidRPr="00993CBB">
        <w:rPr>
          <w:rFonts w:eastAsiaTheme="majorEastAsia"/>
          <w:b/>
          <w:sz w:val="28"/>
          <w:szCs w:val="28"/>
        </w:rPr>
        <w:t>報告日期：</w:t>
      </w:r>
      <w:r w:rsidR="00993CBB">
        <w:rPr>
          <w:rFonts w:eastAsiaTheme="majorEastAsia" w:hint="eastAsia"/>
          <w:b/>
          <w:sz w:val="28"/>
          <w:szCs w:val="28"/>
        </w:rPr>
        <w:t xml:space="preserve"> </w:t>
      </w:r>
      <w:r w:rsidRPr="00993CBB">
        <w:rPr>
          <w:rFonts w:eastAsiaTheme="majorEastAsia"/>
          <w:b/>
          <w:sz w:val="28"/>
          <w:szCs w:val="28"/>
        </w:rPr>
        <w:t>2014</w:t>
      </w:r>
      <w:r w:rsidRPr="00993CBB">
        <w:rPr>
          <w:rFonts w:eastAsiaTheme="majorEastAsia"/>
          <w:b/>
          <w:sz w:val="28"/>
          <w:szCs w:val="28"/>
        </w:rPr>
        <w:t>年</w:t>
      </w:r>
      <w:r w:rsidRPr="00993CBB">
        <w:rPr>
          <w:rFonts w:eastAsiaTheme="majorEastAsia"/>
          <w:b/>
          <w:sz w:val="28"/>
          <w:szCs w:val="28"/>
        </w:rPr>
        <w:t>10</w:t>
      </w:r>
      <w:r w:rsidRPr="00993CBB">
        <w:rPr>
          <w:rFonts w:eastAsiaTheme="majorEastAsia"/>
          <w:b/>
          <w:sz w:val="28"/>
          <w:szCs w:val="28"/>
        </w:rPr>
        <w:t>月</w:t>
      </w:r>
      <w:r w:rsidR="005B2F32">
        <w:rPr>
          <w:rFonts w:eastAsiaTheme="majorEastAsia" w:hint="eastAsia"/>
          <w:b/>
          <w:sz w:val="28"/>
          <w:szCs w:val="28"/>
        </w:rPr>
        <w:t>24</w:t>
      </w:r>
      <w:r w:rsidRPr="00993CBB">
        <w:rPr>
          <w:rFonts w:eastAsiaTheme="majorEastAsia"/>
          <w:b/>
          <w:sz w:val="28"/>
          <w:szCs w:val="28"/>
        </w:rPr>
        <w:t>日</w:t>
      </w:r>
    </w:p>
    <w:p w:rsidR="00C4594D" w:rsidRPr="00993CBB" w:rsidRDefault="00C4594D" w:rsidP="00C4594D">
      <w:pPr>
        <w:spacing w:line="440" w:lineRule="exact"/>
        <w:rPr>
          <w:b/>
          <w:spacing w:val="20"/>
          <w:sz w:val="36"/>
          <w:szCs w:val="36"/>
        </w:rPr>
      </w:pPr>
    </w:p>
    <w:p w:rsidR="00C4594D" w:rsidRDefault="00C4594D" w:rsidP="00C4594D">
      <w:pPr>
        <w:tabs>
          <w:tab w:val="left" w:pos="383"/>
        </w:tabs>
        <w:spacing w:line="360" w:lineRule="exact"/>
        <w:jc w:val="center"/>
        <w:rPr>
          <w:b/>
          <w:spacing w:val="20"/>
          <w:sz w:val="36"/>
          <w:szCs w:val="36"/>
        </w:rPr>
      </w:pPr>
    </w:p>
    <w:p w:rsidR="00C4594D" w:rsidRPr="0044737A" w:rsidRDefault="00C4594D" w:rsidP="00C4594D">
      <w:pPr>
        <w:widowControl/>
        <w:jc w:val="center"/>
        <w:rPr>
          <w:b/>
          <w:spacing w:val="20"/>
          <w:sz w:val="40"/>
          <w:szCs w:val="40"/>
        </w:rPr>
      </w:pPr>
      <w:r>
        <w:rPr>
          <w:b/>
          <w:spacing w:val="20"/>
          <w:sz w:val="36"/>
          <w:szCs w:val="36"/>
        </w:rPr>
        <w:br w:type="page"/>
      </w:r>
      <w:r w:rsidRPr="0044737A">
        <w:rPr>
          <w:rFonts w:hint="eastAsia"/>
          <w:b/>
          <w:spacing w:val="20"/>
          <w:sz w:val="40"/>
          <w:szCs w:val="40"/>
        </w:rPr>
        <w:lastRenderedPageBreak/>
        <w:t>摘</w:t>
      </w:r>
      <w:r w:rsidRPr="0044737A">
        <w:rPr>
          <w:rFonts w:hint="eastAsia"/>
          <w:b/>
          <w:spacing w:val="20"/>
          <w:sz w:val="40"/>
          <w:szCs w:val="40"/>
        </w:rPr>
        <w:t xml:space="preserve">  </w:t>
      </w:r>
      <w:r w:rsidRPr="0044737A">
        <w:rPr>
          <w:rFonts w:hint="eastAsia"/>
          <w:b/>
          <w:spacing w:val="20"/>
          <w:sz w:val="40"/>
          <w:szCs w:val="40"/>
        </w:rPr>
        <w:t>要</w:t>
      </w:r>
    </w:p>
    <w:p w:rsidR="00C4594D" w:rsidRPr="009E1482" w:rsidRDefault="00C4594D" w:rsidP="009E1482">
      <w:pPr>
        <w:spacing w:beforeLines="50" w:before="180" w:line="360" w:lineRule="exact"/>
        <w:ind w:firstLineChars="202" w:firstLine="525"/>
        <w:jc w:val="both"/>
        <w:rPr>
          <w:rFonts w:eastAsiaTheme="minorEastAsia"/>
          <w:spacing w:val="20"/>
          <w:sz w:val="22"/>
          <w:szCs w:val="22"/>
        </w:rPr>
      </w:pPr>
      <w:r w:rsidRPr="009E1482">
        <w:rPr>
          <w:rFonts w:eastAsiaTheme="minorEastAsia"/>
          <w:spacing w:val="20"/>
          <w:sz w:val="22"/>
          <w:szCs w:val="22"/>
        </w:rPr>
        <w:t>本次出國短期研習基於營造綠能、追求永續</w:t>
      </w:r>
      <w:r w:rsidRPr="009E1482">
        <w:rPr>
          <w:rFonts w:eastAsiaTheme="minorEastAsia"/>
          <w:spacing w:val="20"/>
          <w:sz w:val="22"/>
          <w:szCs w:val="22"/>
        </w:rPr>
        <w:t>(Making Green</w:t>
      </w:r>
      <w:r w:rsidRPr="009E1482">
        <w:rPr>
          <w:rFonts w:eastAsiaTheme="minorEastAsia"/>
          <w:spacing w:val="20"/>
          <w:sz w:val="22"/>
          <w:szCs w:val="22"/>
        </w:rPr>
        <w:t>，</w:t>
      </w:r>
      <w:r w:rsidRPr="009E1482">
        <w:rPr>
          <w:rFonts w:eastAsiaTheme="minorEastAsia"/>
          <w:spacing w:val="20"/>
          <w:sz w:val="22"/>
          <w:szCs w:val="22"/>
        </w:rPr>
        <w:t>Achieve Sustainability)</w:t>
      </w:r>
      <w:r w:rsidRPr="009E1482">
        <w:rPr>
          <w:rFonts w:eastAsiaTheme="minorEastAsia"/>
          <w:spacing w:val="20"/>
          <w:sz w:val="22"/>
          <w:szCs w:val="22"/>
        </w:rPr>
        <w:t>理念，規畫以政策、環境、社會、文化與經濟等面向為探討目標。</w:t>
      </w:r>
    </w:p>
    <w:p w:rsidR="00C4594D" w:rsidRPr="009E1482" w:rsidRDefault="00C4594D" w:rsidP="009E1482">
      <w:pPr>
        <w:spacing w:beforeLines="50" w:before="180" w:line="360" w:lineRule="exact"/>
        <w:ind w:firstLineChars="202" w:firstLine="525"/>
        <w:jc w:val="both"/>
        <w:rPr>
          <w:rFonts w:eastAsiaTheme="minorEastAsia"/>
          <w:spacing w:val="20"/>
          <w:sz w:val="22"/>
          <w:szCs w:val="22"/>
        </w:rPr>
      </w:pPr>
      <w:r w:rsidRPr="009E1482">
        <w:rPr>
          <w:rFonts w:eastAsiaTheme="minorEastAsia"/>
          <w:spacing w:val="20"/>
          <w:sz w:val="22"/>
          <w:szCs w:val="22"/>
        </w:rPr>
        <w:t>經</w:t>
      </w:r>
      <w:r w:rsidRPr="009E1482">
        <w:rPr>
          <w:rFonts w:eastAsiaTheme="minorEastAsia" w:hint="eastAsia"/>
          <w:spacing w:val="20"/>
          <w:sz w:val="22"/>
          <w:szCs w:val="22"/>
        </w:rPr>
        <w:t>行政</w:t>
      </w:r>
      <w:r w:rsidRPr="009E1482">
        <w:rPr>
          <w:rFonts w:eastAsiaTheme="minorEastAsia"/>
          <w:spacing w:val="20"/>
          <w:sz w:val="22"/>
          <w:szCs w:val="22"/>
        </w:rPr>
        <w:t>院、</w:t>
      </w:r>
      <w:r w:rsidRPr="009E1482">
        <w:rPr>
          <w:rFonts w:eastAsiaTheme="minorEastAsia" w:hint="eastAsia"/>
          <w:spacing w:val="20"/>
          <w:sz w:val="22"/>
          <w:szCs w:val="22"/>
        </w:rPr>
        <w:t>教育</w:t>
      </w:r>
      <w:r w:rsidRPr="009E1482">
        <w:rPr>
          <w:rFonts w:eastAsiaTheme="minorEastAsia"/>
          <w:spacing w:val="20"/>
          <w:sz w:val="22"/>
          <w:szCs w:val="22"/>
        </w:rPr>
        <w:t>部核定，參訪過程依序於</w:t>
      </w:r>
      <w:r w:rsidRPr="009E1482">
        <w:rPr>
          <w:rFonts w:eastAsiaTheme="minorEastAsia"/>
          <w:spacing w:val="20"/>
          <w:sz w:val="22"/>
          <w:szCs w:val="22"/>
        </w:rPr>
        <w:t>5</w:t>
      </w:r>
      <w:r w:rsidRPr="009E1482">
        <w:rPr>
          <w:rFonts w:eastAsiaTheme="minorEastAsia"/>
          <w:spacing w:val="20"/>
          <w:sz w:val="22"/>
          <w:szCs w:val="22"/>
        </w:rPr>
        <w:t>月</w:t>
      </w:r>
      <w:r w:rsidRPr="009E1482">
        <w:rPr>
          <w:rFonts w:eastAsiaTheme="minorEastAsia"/>
          <w:spacing w:val="20"/>
          <w:sz w:val="22"/>
          <w:szCs w:val="22"/>
        </w:rPr>
        <w:t>15</w:t>
      </w:r>
      <w:r w:rsidRPr="009E1482">
        <w:rPr>
          <w:rFonts w:eastAsiaTheme="minorEastAsia"/>
          <w:spacing w:val="20"/>
          <w:sz w:val="22"/>
          <w:szCs w:val="22"/>
        </w:rPr>
        <w:t>日、</w:t>
      </w:r>
      <w:r w:rsidRPr="009E1482">
        <w:rPr>
          <w:rFonts w:eastAsiaTheme="minorEastAsia"/>
          <w:spacing w:val="20"/>
          <w:sz w:val="22"/>
          <w:szCs w:val="22"/>
        </w:rPr>
        <w:t>7</w:t>
      </w:r>
      <w:r w:rsidRPr="009E1482">
        <w:rPr>
          <w:rFonts w:eastAsiaTheme="minorEastAsia"/>
          <w:spacing w:val="20"/>
          <w:sz w:val="22"/>
          <w:szCs w:val="22"/>
        </w:rPr>
        <w:t>月</w:t>
      </w:r>
      <w:r w:rsidRPr="009E1482">
        <w:rPr>
          <w:rFonts w:eastAsiaTheme="minorEastAsia"/>
          <w:spacing w:val="20"/>
          <w:sz w:val="22"/>
          <w:szCs w:val="22"/>
        </w:rPr>
        <w:t>11</w:t>
      </w:r>
      <w:r w:rsidRPr="009E1482">
        <w:rPr>
          <w:rFonts w:eastAsiaTheme="minorEastAsia"/>
          <w:spacing w:val="20"/>
          <w:sz w:val="22"/>
          <w:szCs w:val="22"/>
        </w:rPr>
        <w:t>日及</w:t>
      </w:r>
      <w:r w:rsidRPr="009E1482">
        <w:rPr>
          <w:rFonts w:eastAsiaTheme="minorEastAsia"/>
          <w:spacing w:val="20"/>
          <w:sz w:val="22"/>
          <w:szCs w:val="22"/>
        </w:rPr>
        <w:t>8</w:t>
      </w:r>
      <w:r w:rsidRPr="009E1482">
        <w:rPr>
          <w:rFonts w:eastAsiaTheme="minorEastAsia"/>
          <w:spacing w:val="20"/>
          <w:sz w:val="22"/>
          <w:szCs w:val="22"/>
        </w:rPr>
        <w:t>月</w:t>
      </w:r>
      <w:r w:rsidRPr="009E1482">
        <w:rPr>
          <w:rFonts w:eastAsiaTheme="minorEastAsia"/>
          <w:spacing w:val="20"/>
          <w:sz w:val="22"/>
          <w:szCs w:val="22"/>
        </w:rPr>
        <w:t>21</w:t>
      </w:r>
      <w:r w:rsidRPr="009E1482">
        <w:rPr>
          <w:rFonts w:eastAsiaTheme="minorEastAsia"/>
          <w:spacing w:val="20"/>
          <w:sz w:val="22"/>
          <w:szCs w:val="22"/>
        </w:rPr>
        <w:t>日，分</w:t>
      </w:r>
      <w:r w:rsidRPr="009E1482">
        <w:rPr>
          <w:rFonts w:eastAsiaTheme="minorEastAsia"/>
          <w:spacing w:val="20"/>
          <w:sz w:val="22"/>
          <w:szCs w:val="22"/>
        </w:rPr>
        <w:t>3</w:t>
      </w:r>
      <w:r w:rsidRPr="009E1482">
        <w:rPr>
          <w:rFonts w:eastAsiaTheme="minorEastAsia"/>
          <w:spacing w:val="20"/>
          <w:sz w:val="22"/>
          <w:szCs w:val="22"/>
        </w:rPr>
        <w:t>梯次進行。第一梯次以美國紐約市為主，參訪：布魯克林兒童博物館</w:t>
      </w:r>
      <w:r w:rsidRPr="009E1482">
        <w:rPr>
          <w:rFonts w:eastAsiaTheme="minorEastAsia"/>
          <w:spacing w:val="20"/>
          <w:sz w:val="22"/>
          <w:szCs w:val="22"/>
        </w:rPr>
        <w:t>(Brooklyn Children’s Museum</w:t>
      </w:r>
      <w:r w:rsidRPr="009E1482">
        <w:rPr>
          <w:rFonts w:eastAsiaTheme="minorEastAsia"/>
          <w:spacing w:val="20"/>
          <w:sz w:val="22"/>
          <w:szCs w:val="22"/>
        </w:rPr>
        <w:t>，</w:t>
      </w:r>
      <w:r w:rsidRPr="009E1482">
        <w:rPr>
          <w:rFonts w:eastAsiaTheme="minorEastAsia"/>
          <w:spacing w:val="20"/>
          <w:sz w:val="22"/>
          <w:szCs w:val="22"/>
        </w:rPr>
        <w:t>BCM)</w:t>
      </w:r>
      <w:r w:rsidRPr="009E1482">
        <w:rPr>
          <w:rFonts w:eastAsiaTheme="minorEastAsia"/>
          <w:spacing w:val="20"/>
          <w:sz w:val="22"/>
          <w:szCs w:val="22"/>
        </w:rPr>
        <w:t>、古根漢博物館</w:t>
      </w:r>
      <w:r w:rsidRPr="009E1482">
        <w:rPr>
          <w:rFonts w:eastAsiaTheme="minorEastAsia"/>
          <w:spacing w:val="20"/>
          <w:sz w:val="22"/>
          <w:szCs w:val="22"/>
        </w:rPr>
        <w:t>(Solomon R. Guggenheim Museum SRGM</w:t>
      </w:r>
      <w:r w:rsidRPr="009E1482">
        <w:rPr>
          <w:rFonts w:eastAsiaTheme="minorEastAsia"/>
          <w:spacing w:val="20"/>
          <w:sz w:val="22"/>
          <w:szCs w:val="22"/>
        </w:rPr>
        <w:t>，</w:t>
      </w:r>
      <w:r w:rsidRPr="009E1482">
        <w:rPr>
          <w:rFonts w:eastAsiaTheme="minorEastAsia"/>
          <w:spacing w:val="20"/>
          <w:sz w:val="22"/>
          <w:szCs w:val="22"/>
        </w:rPr>
        <w:t>NY)</w:t>
      </w:r>
      <w:r w:rsidRPr="009E1482">
        <w:rPr>
          <w:rFonts w:eastAsiaTheme="minorEastAsia"/>
          <w:spacing w:val="20"/>
          <w:sz w:val="22"/>
          <w:szCs w:val="22"/>
        </w:rPr>
        <w:t>、大都會藝術博物館</w:t>
      </w:r>
      <w:r w:rsidRPr="009E1482">
        <w:rPr>
          <w:rFonts w:eastAsiaTheme="minorEastAsia"/>
          <w:spacing w:val="20"/>
          <w:sz w:val="22"/>
          <w:szCs w:val="22"/>
        </w:rPr>
        <w:t>(</w:t>
      </w:r>
      <w:r w:rsidR="00952D61" w:rsidRPr="009E1482">
        <w:rPr>
          <w:rFonts w:eastAsiaTheme="minorEastAsia" w:hint="eastAsia"/>
          <w:spacing w:val="20"/>
          <w:sz w:val="22"/>
          <w:szCs w:val="22"/>
        </w:rPr>
        <w:t>T</w:t>
      </w:r>
      <w:r w:rsidRPr="009E1482">
        <w:rPr>
          <w:rFonts w:eastAsiaTheme="minorEastAsia"/>
          <w:spacing w:val="20"/>
          <w:sz w:val="22"/>
          <w:szCs w:val="22"/>
        </w:rPr>
        <w:t>he Metropolitan Museum of Art,</w:t>
      </w:r>
      <w:r w:rsidR="00952D61" w:rsidRPr="009E1482">
        <w:rPr>
          <w:rFonts w:eastAsiaTheme="minorEastAsia" w:hint="eastAsia"/>
          <w:spacing w:val="20"/>
          <w:sz w:val="22"/>
          <w:szCs w:val="22"/>
        </w:rPr>
        <w:t xml:space="preserve"> </w:t>
      </w:r>
      <w:r w:rsidRPr="009E1482">
        <w:rPr>
          <w:rFonts w:eastAsiaTheme="minorEastAsia"/>
          <w:spacing w:val="20"/>
          <w:sz w:val="22"/>
          <w:szCs w:val="22"/>
        </w:rPr>
        <w:t>NY)</w:t>
      </w:r>
      <w:r w:rsidRPr="009E1482">
        <w:rPr>
          <w:rFonts w:eastAsiaTheme="minorEastAsia"/>
          <w:spacing w:val="20"/>
          <w:sz w:val="22"/>
          <w:szCs w:val="22"/>
        </w:rPr>
        <w:t>、美國自然史博物館</w:t>
      </w:r>
      <w:r w:rsidRPr="009E1482">
        <w:rPr>
          <w:rFonts w:eastAsiaTheme="minorEastAsia"/>
          <w:spacing w:val="20"/>
          <w:sz w:val="22"/>
          <w:szCs w:val="22"/>
        </w:rPr>
        <w:t>(American Museum of Natural History</w:t>
      </w:r>
      <w:r w:rsidRPr="009E1482">
        <w:rPr>
          <w:rFonts w:eastAsiaTheme="minorEastAsia"/>
          <w:spacing w:val="20"/>
          <w:sz w:val="22"/>
          <w:szCs w:val="22"/>
        </w:rPr>
        <w:t>，</w:t>
      </w:r>
      <w:r w:rsidRPr="009E1482">
        <w:rPr>
          <w:rFonts w:eastAsiaTheme="minorEastAsia"/>
          <w:spacing w:val="20"/>
          <w:sz w:val="22"/>
          <w:szCs w:val="22"/>
        </w:rPr>
        <w:t>AMNH)</w:t>
      </w:r>
      <w:r w:rsidRPr="009E1482">
        <w:rPr>
          <w:rFonts w:eastAsiaTheme="minorEastAsia"/>
          <w:spacing w:val="20"/>
          <w:sz w:val="22"/>
          <w:szCs w:val="22"/>
        </w:rPr>
        <w:t>與紐約市立科學博物館</w:t>
      </w:r>
      <w:r w:rsidRPr="009E1482">
        <w:rPr>
          <w:rFonts w:eastAsiaTheme="minorEastAsia"/>
          <w:spacing w:val="20"/>
          <w:sz w:val="22"/>
          <w:szCs w:val="22"/>
        </w:rPr>
        <w:t>(NY Hall of science</w:t>
      </w:r>
      <w:r w:rsidRPr="009E1482">
        <w:rPr>
          <w:rFonts w:eastAsiaTheme="minorEastAsia"/>
          <w:spacing w:val="20"/>
          <w:sz w:val="22"/>
          <w:szCs w:val="22"/>
        </w:rPr>
        <w:t>，</w:t>
      </w:r>
      <w:r w:rsidRPr="009E1482">
        <w:rPr>
          <w:rFonts w:eastAsiaTheme="minorEastAsia"/>
          <w:spacing w:val="20"/>
          <w:sz w:val="22"/>
          <w:szCs w:val="22"/>
        </w:rPr>
        <w:t>NYSCI)</w:t>
      </w:r>
      <w:r w:rsidRPr="009E1482">
        <w:rPr>
          <w:rFonts w:eastAsiaTheme="minorEastAsia"/>
          <w:spacing w:val="20"/>
          <w:sz w:val="22"/>
          <w:szCs w:val="22"/>
        </w:rPr>
        <w:t>。第二梯次包括：日本東京國立科學博物館</w:t>
      </w:r>
      <w:r w:rsidRPr="009E1482">
        <w:rPr>
          <w:rFonts w:eastAsiaTheme="minorEastAsia"/>
          <w:spacing w:val="20"/>
          <w:sz w:val="22"/>
          <w:szCs w:val="22"/>
        </w:rPr>
        <w:t>(</w:t>
      </w:r>
      <w:r w:rsidRPr="009E1482">
        <w:rPr>
          <w:rFonts w:eastAsiaTheme="minorEastAsia"/>
          <w:bCs/>
          <w:spacing w:val="20"/>
          <w:sz w:val="22"/>
          <w:szCs w:val="22"/>
        </w:rPr>
        <w:t>National Museum of Natural &amp; Science</w:t>
      </w:r>
      <w:r w:rsidRPr="009E1482">
        <w:rPr>
          <w:rFonts w:eastAsiaTheme="minorEastAsia"/>
          <w:spacing w:val="20"/>
          <w:sz w:val="22"/>
          <w:szCs w:val="22"/>
        </w:rPr>
        <w:t>)</w:t>
      </w:r>
      <w:r w:rsidRPr="009E1482">
        <w:rPr>
          <w:rFonts w:eastAsiaTheme="minorEastAsia"/>
          <w:spacing w:val="20"/>
          <w:sz w:val="22"/>
          <w:szCs w:val="22"/>
        </w:rPr>
        <w:t>、東京國立博物館</w:t>
      </w:r>
      <w:r w:rsidRPr="009E1482">
        <w:rPr>
          <w:rFonts w:eastAsiaTheme="minorEastAsia"/>
          <w:spacing w:val="20"/>
          <w:sz w:val="22"/>
          <w:szCs w:val="22"/>
        </w:rPr>
        <w:t>(</w:t>
      </w:r>
      <w:r w:rsidRPr="009E1482">
        <w:rPr>
          <w:rFonts w:eastAsiaTheme="minorEastAsia"/>
          <w:bCs/>
          <w:spacing w:val="20"/>
          <w:sz w:val="22"/>
          <w:szCs w:val="22"/>
        </w:rPr>
        <w:t>Tokyo National Museum</w:t>
      </w:r>
      <w:r w:rsidRPr="009E1482">
        <w:rPr>
          <w:rFonts w:eastAsiaTheme="minorEastAsia"/>
          <w:spacing w:val="20"/>
          <w:sz w:val="22"/>
          <w:szCs w:val="22"/>
        </w:rPr>
        <w:t>)</w:t>
      </w:r>
      <w:r w:rsidRPr="009E1482">
        <w:rPr>
          <w:rFonts w:eastAsiaTheme="minorEastAsia"/>
          <w:spacing w:val="20"/>
          <w:sz w:val="22"/>
          <w:szCs w:val="22"/>
        </w:rPr>
        <w:t>、日本科學未來館</w:t>
      </w:r>
      <w:r w:rsidRPr="009E1482">
        <w:rPr>
          <w:rFonts w:eastAsiaTheme="minorEastAsia"/>
          <w:spacing w:val="20"/>
          <w:sz w:val="22"/>
          <w:szCs w:val="22"/>
        </w:rPr>
        <w:t>(Miraikan)</w:t>
      </w:r>
      <w:r w:rsidRPr="009E1482">
        <w:rPr>
          <w:rFonts w:eastAsiaTheme="minorEastAsia"/>
          <w:spacing w:val="20"/>
          <w:sz w:val="22"/>
          <w:szCs w:val="22"/>
        </w:rPr>
        <w:t>。美國舊金山加州科學院</w:t>
      </w:r>
      <w:r w:rsidRPr="009E1482">
        <w:rPr>
          <w:rFonts w:eastAsiaTheme="minorEastAsia"/>
          <w:spacing w:val="20"/>
          <w:sz w:val="22"/>
          <w:szCs w:val="22"/>
        </w:rPr>
        <w:t>(</w:t>
      </w:r>
      <w:r w:rsidRPr="009E1482">
        <w:rPr>
          <w:rFonts w:eastAsiaTheme="minorEastAsia"/>
          <w:bCs/>
          <w:spacing w:val="20"/>
          <w:sz w:val="22"/>
          <w:szCs w:val="22"/>
        </w:rPr>
        <w:t>California Academy of Sciences</w:t>
      </w:r>
      <w:r w:rsidRPr="009E1482">
        <w:rPr>
          <w:rFonts w:eastAsiaTheme="minorEastAsia"/>
          <w:spacing w:val="20"/>
          <w:sz w:val="22"/>
          <w:szCs w:val="22"/>
        </w:rPr>
        <w:t>)</w:t>
      </w:r>
      <w:r w:rsidRPr="009E1482">
        <w:rPr>
          <w:rFonts w:eastAsiaTheme="minorEastAsia"/>
          <w:spacing w:val="20"/>
          <w:sz w:val="22"/>
          <w:szCs w:val="22"/>
        </w:rPr>
        <w:t>、舊金山探索館</w:t>
      </w:r>
      <w:r w:rsidRPr="009E1482">
        <w:rPr>
          <w:rFonts w:eastAsiaTheme="minorEastAsia"/>
          <w:spacing w:val="20"/>
          <w:sz w:val="22"/>
          <w:szCs w:val="22"/>
        </w:rPr>
        <w:t>(the Exploratorium)</w:t>
      </w:r>
      <w:r w:rsidRPr="009E1482">
        <w:rPr>
          <w:rFonts w:eastAsiaTheme="minorEastAsia" w:hint="eastAsia"/>
          <w:spacing w:val="20"/>
          <w:sz w:val="22"/>
          <w:szCs w:val="22"/>
        </w:rPr>
        <w:t>、</w:t>
      </w:r>
      <w:r w:rsidRPr="009E1482">
        <w:rPr>
          <w:rFonts w:eastAsiaTheme="minorEastAsia"/>
          <w:spacing w:val="20"/>
          <w:sz w:val="22"/>
          <w:szCs w:val="22"/>
        </w:rPr>
        <w:t>舊金山創新科技館</w:t>
      </w:r>
      <w:r w:rsidRPr="009E1482">
        <w:rPr>
          <w:rFonts w:eastAsiaTheme="minorEastAsia"/>
          <w:spacing w:val="20"/>
          <w:sz w:val="22"/>
          <w:szCs w:val="22"/>
        </w:rPr>
        <w:t>(The Tech Museum of Innovation)</w:t>
      </w:r>
      <w:r w:rsidRPr="009E1482">
        <w:rPr>
          <w:rFonts w:eastAsiaTheme="minorEastAsia"/>
          <w:spacing w:val="20"/>
          <w:sz w:val="22"/>
          <w:szCs w:val="22"/>
        </w:rPr>
        <w:t>。大阪科學館</w:t>
      </w:r>
      <w:r w:rsidRPr="009E1482">
        <w:rPr>
          <w:rFonts w:eastAsiaTheme="minorEastAsia"/>
          <w:spacing w:val="20"/>
          <w:sz w:val="22"/>
          <w:szCs w:val="22"/>
        </w:rPr>
        <w:t>(Osaka Science Museum)</w:t>
      </w:r>
      <w:r w:rsidRPr="009E1482">
        <w:rPr>
          <w:rFonts w:eastAsiaTheme="minorEastAsia"/>
          <w:spacing w:val="20"/>
          <w:sz w:val="22"/>
          <w:szCs w:val="22"/>
        </w:rPr>
        <w:t>及大阪科學技術館</w:t>
      </w:r>
      <w:r w:rsidRPr="009E1482">
        <w:rPr>
          <w:rFonts w:eastAsiaTheme="minorEastAsia"/>
          <w:spacing w:val="20"/>
          <w:sz w:val="22"/>
          <w:szCs w:val="22"/>
        </w:rPr>
        <w:t>(Osaka Science &amp; Technology Museum)</w:t>
      </w:r>
      <w:r w:rsidRPr="009E1482">
        <w:rPr>
          <w:rFonts w:eastAsiaTheme="minorEastAsia"/>
          <w:spacing w:val="20"/>
          <w:sz w:val="22"/>
          <w:szCs w:val="22"/>
        </w:rPr>
        <w:t>。第三梯次抵達英國倫敦市，參訪：自然史博物館</w:t>
      </w:r>
      <w:r w:rsidRPr="009E1482">
        <w:rPr>
          <w:rFonts w:eastAsiaTheme="minorEastAsia"/>
          <w:spacing w:val="20"/>
          <w:sz w:val="22"/>
          <w:szCs w:val="22"/>
        </w:rPr>
        <w:t>( Natural History Museum)</w:t>
      </w:r>
      <w:r w:rsidRPr="009E1482">
        <w:rPr>
          <w:rFonts w:eastAsiaTheme="minorEastAsia"/>
          <w:spacing w:val="20"/>
          <w:sz w:val="22"/>
          <w:szCs w:val="22"/>
        </w:rPr>
        <w:t>、倫敦博物館</w:t>
      </w:r>
      <w:r w:rsidRPr="009E1482">
        <w:rPr>
          <w:rFonts w:eastAsiaTheme="minorEastAsia"/>
          <w:spacing w:val="20"/>
          <w:sz w:val="22"/>
          <w:szCs w:val="22"/>
        </w:rPr>
        <w:t>(Museum of London)</w:t>
      </w:r>
      <w:r w:rsidRPr="009E1482">
        <w:rPr>
          <w:rFonts w:eastAsiaTheme="minorEastAsia"/>
          <w:spacing w:val="20"/>
          <w:sz w:val="22"/>
          <w:szCs w:val="22"/>
        </w:rPr>
        <w:t>、國家藝廊</w:t>
      </w:r>
      <w:r w:rsidRPr="009E1482">
        <w:rPr>
          <w:rFonts w:eastAsiaTheme="minorEastAsia"/>
          <w:spacing w:val="20"/>
          <w:sz w:val="22"/>
          <w:szCs w:val="22"/>
        </w:rPr>
        <w:t>(The National Gallery)</w:t>
      </w:r>
      <w:r w:rsidRPr="009E1482">
        <w:rPr>
          <w:rFonts w:eastAsiaTheme="minorEastAsia"/>
          <w:spacing w:val="20"/>
          <w:sz w:val="22"/>
          <w:szCs w:val="22"/>
        </w:rPr>
        <w:t>、童年博物館</w:t>
      </w:r>
      <w:r w:rsidRPr="009E1482">
        <w:rPr>
          <w:rFonts w:eastAsiaTheme="minorEastAsia"/>
          <w:spacing w:val="20"/>
          <w:sz w:val="22"/>
          <w:szCs w:val="22"/>
        </w:rPr>
        <w:t>(V&amp;A Museum of Childhood)</w:t>
      </w:r>
      <w:r w:rsidRPr="009E1482">
        <w:rPr>
          <w:rFonts w:eastAsiaTheme="minorEastAsia"/>
          <w:spacing w:val="20"/>
          <w:sz w:val="22"/>
          <w:szCs w:val="22"/>
        </w:rPr>
        <w:t>、倫敦科學館</w:t>
      </w:r>
      <w:r w:rsidRPr="009E1482">
        <w:rPr>
          <w:rFonts w:eastAsiaTheme="minorEastAsia"/>
          <w:spacing w:val="20"/>
          <w:sz w:val="22"/>
          <w:szCs w:val="22"/>
        </w:rPr>
        <w:t>( Science Museum)</w:t>
      </w:r>
      <w:r w:rsidRPr="009E1482">
        <w:rPr>
          <w:rFonts w:eastAsiaTheme="minorEastAsia"/>
          <w:spacing w:val="20"/>
          <w:sz w:val="22"/>
          <w:szCs w:val="22"/>
        </w:rPr>
        <w:t>、維多利亞與亞伯特博物館</w:t>
      </w:r>
      <w:r w:rsidRPr="009E1482">
        <w:rPr>
          <w:rFonts w:eastAsiaTheme="minorEastAsia"/>
          <w:spacing w:val="20"/>
          <w:sz w:val="22"/>
          <w:szCs w:val="22"/>
        </w:rPr>
        <w:t>(Victoria and Albert Museum)</w:t>
      </w:r>
      <w:r w:rsidRPr="009E1482">
        <w:rPr>
          <w:rFonts w:eastAsiaTheme="minorEastAsia"/>
          <w:spacing w:val="20"/>
          <w:sz w:val="22"/>
          <w:szCs w:val="22"/>
        </w:rPr>
        <w:t>、華勒斯典藏館</w:t>
      </w:r>
      <w:r w:rsidRPr="009E1482">
        <w:rPr>
          <w:rFonts w:eastAsiaTheme="minorEastAsia"/>
          <w:spacing w:val="20"/>
          <w:sz w:val="22"/>
          <w:szCs w:val="22"/>
        </w:rPr>
        <w:t>( Wallace Collection)</w:t>
      </w:r>
      <w:r w:rsidRPr="009E1482">
        <w:rPr>
          <w:rFonts w:eastAsiaTheme="minorEastAsia"/>
          <w:spacing w:val="20"/>
          <w:sz w:val="22"/>
          <w:szCs w:val="22"/>
        </w:rPr>
        <w:t>、大英博物館</w:t>
      </w:r>
      <w:r w:rsidRPr="009E1482">
        <w:rPr>
          <w:rFonts w:eastAsiaTheme="minorEastAsia"/>
          <w:spacing w:val="20"/>
          <w:sz w:val="22"/>
          <w:szCs w:val="22"/>
        </w:rPr>
        <w:t xml:space="preserve"> (British Museum)</w:t>
      </w:r>
      <w:r w:rsidRPr="009E1482">
        <w:rPr>
          <w:rFonts w:eastAsiaTheme="minorEastAsia"/>
          <w:spacing w:val="20"/>
          <w:sz w:val="22"/>
          <w:szCs w:val="22"/>
        </w:rPr>
        <w:t>等</w:t>
      </w:r>
      <w:r w:rsidRPr="009E1482">
        <w:rPr>
          <w:rFonts w:eastAsiaTheme="minorEastAsia"/>
          <w:spacing w:val="20"/>
          <w:sz w:val="22"/>
          <w:szCs w:val="22"/>
        </w:rPr>
        <w:t>21</w:t>
      </w:r>
      <w:r w:rsidRPr="009E1482">
        <w:rPr>
          <w:rFonts w:eastAsiaTheme="minorEastAsia"/>
          <w:spacing w:val="20"/>
          <w:sz w:val="22"/>
          <w:szCs w:val="22"/>
        </w:rPr>
        <w:t>所博物館。三梯次經</w:t>
      </w:r>
      <w:r w:rsidRPr="009E1482">
        <w:rPr>
          <w:rFonts w:eastAsiaTheme="minorEastAsia" w:hint="eastAsia"/>
          <w:spacing w:val="20"/>
          <w:sz w:val="22"/>
          <w:szCs w:val="22"/>
        </w:rPr>
        <w:t>教育部暨</w:t>
      </w:r>
      <w:r w:rsidRPr="009E1482">
        <w:rPr>
          <w:rFonts w:eastAsiaTheme="minorEastAsia"/>
          <w:spacing w:val="20"/>
          <w:sz w:val="22"/>
          <w:szCs w:val="22"/>
        </w:rPr>
        <w:t>駐外</w:t>
      </w:r>
      <w:r w:rsidRPr="009E1482">
        <w:rPr>
          <w:rFonts w:eastAsiaTheme="minorEastAsia" w:hint="eastAsia"/>
          <w:spacing w:val="20"/>
          <w:sz w:val="22"/>
          <w:szCs w:val="22"/>
        </w:rPr>
        <w:t>教育組</w:t>
      </w:r>
      <w:r w:rsidRPr="009E1482">
        <w:rPr>
          <w:rFonts w:eastAsiaTheme="minorEastAsia"/>
          <w:spacing w:val="20"/>
          <w:sz w:val="22"/>
          <w:szCs w:val="22"/>
        </w:rPr>
        <w:t>事前協助聯繫，各館均派專人依事前寄達請益事項</w:t>
      </w:r>
      <w:r w:rsidRPr="009E1482">
        <w:rPr>
          <w:rFonts w:eastAsiaTheme="minorEastAsia"/>
          <w:spacing w:val="20"/>
          <w:sz w:val="22"/>
          <w:szCs w:val="22"/>
        </w:rPr>
        <w:t>(</w:t>
      </w:r>
      <w:r w:rsidRPr="009E1482">
        <w:rPr>
          <w:rFonts w:eastAsiaTheme="minorEastAsia"/>
          <w:spacing w:val="20"/>
          <w:sz w:val="22"/>
          <w:szCs w:val="22"/>
        </w:rPr>
        <w:t>附件一</w:t>
      </w:r>
      <w:r w:rsidRPr="009E1482">
        <w:rPr>
          <w:rFonts w:eastAsiaTheme="minorEastAsia"/>
          <w:spacing w:val="20"/>
          <w:sz w:val="22"/>
          <w:szCs w:val="22"/>
        </w:rPr>
        <w:t>)</w:t>
      </w:r>
      <w:r w:rsidRPr="009E1482">
        <w:rPr>
          <w:rFonts w:eastAsiaTheme="minorEastAsia"/>
          <w:spacing w:val="20"/>
          <w:sz w:val="22"/>
          <w:szCs w:val="22"/>
        </w:rPr>
        <w:t>，針對參訪目的面向進行請益與研討。</w:t>
      </w:r>
    </w:p>
    <w:p w:rsidR="00C4594D" w:rsidRPr="009E1482" w:rsidRDefault="00C4594D" w:rsidP="009E1482">
      <w:pPr>
        <w:spacing w:beforeLines="50" w:before="180" w:line="360" w:lineRule="exact"/>
        <w:ind w:firstLineChars="202" w:firstLine="525"/>
        <w:jc w:val="both"/>
        <w:rPr>
          <w:rFonts w:eastAsiaTheme="minorEastAsia"/>
          <w:spacing w:val="20"/>
          <w:sz w:val="22"/>
          <w:szCs w:val="22"/>
        </w:rPr>
      </w:pPr>
      <w:r w:rsidRPr="009E1482">
        <w:rPr>
          <w:rFonts w:eastAsiaTheme="minorEastAsia"/>
          <w:spacing w:val="20"/>
          <w:sz w:val="22"/>
          <w:szCs w:val="22"/>
        </w:rPr>
        <w:t>此外，把握時間自行參訪紐約</w:t>
      </w:r>
      <w:r w:rsidRPr="009E1482">
        <w:rPr>
          <w:rFonts w:eastAsiaTheme="minorEastAsia"/>
          <w:spacing w:val="20"/>
          <w:sz w:val="22"/>
          <w:szCs w:val="22"/>
          <w:lang w:val="de-DE"/>
        </w:rPr>
        <w:t>羅斯福總統紀念館</w:t>
      </w:r>
      <w:r w:rsidRPr="009E1482">
        <w:rPr>
          <w:rFonts w:eastAsiaTheme="minorEastAsia"/>
          <w:spacing w:val="20"/>
          <w:sz w:val="22"/>
          <w:szCs w:val="22"/>
          <w:lang w:val="de-DE"/>
        </w:rPr>
        <w:t>(Theodore Rooserevelt: Sanctuary &amp; Audubon Center)</w:t>
      </w:r>
      <w:r w:rsidRPr="009E1482">
        <w:rPr>
          <w:rFonts w:eastAsiaTheme="minorEastAsia"/>
          <w:spacing w:val="20"/>
          <w:sz w:val="22"/>
          <w:szCs w:val="22"/>
          <w:lang w:val="de-DE"/>
        </w:rPr>
        <w:t>、世界建築文物保護基金會</w:t>
      </w:r>
      <w:r w:rsidRPr="009E1482">
        <w:rPr>
          <w:rFonts w:eastAsiaTheme="minorEastAsia"/>
          <w:spacing w:val="20"/>
          <w:sz w:val="22"/>
          <w:szCs w:val="22"/>
          <w:lang w:val="de-DE"/>
        </w:rPr>
        <w:t>(World Monumwnts Fund)</w:t>
      </w:r>
      <w:r w:rsidRPr="009E1482">
        <w:rPr>
          <w:rFonts w:eastAsiaTheme="minorEastAsia"/>
          <w:spacing w:val="20"/>
          <w:sz w:val="22"/>
          <w:szCs w:val="22"/>
          <w:lang w:val="de-DE"/>
        </w:rPr>
        <w:t>、</w:t>
      </w:r>
      <w:r w:rsidRPr="009E1482">
        <w:rPr>
          <w:rFonts w:eastAsiaTheme="minorEastAsia"/>
          <w:spacing w:val="20"/>
          <w:sz w:val="22"/>
          <w:szCs w:val="22"/>
          <w:lang w:val="de-DE"/>
        </w:rPr>
        <w:t>911</w:t>
      </w:r>
      <w:r w:rsidRPr="009E1482">
        <w:rPr>
          <w:rFonts w:eastAsiaTheme="minorEastAsia"/>
          <w:spacing w:val="20"/>
          <w:sz w:val="22"/>
          <w:szCs w:val="22"/>
        </w:rPr>
        <w:t>紀念館</w:t>
      </w:r>
      <w:r w:rsidRPr="009E1482">
        <w:rPr>
          <w:rFonts w:eastAsiaTheme="minorEastAsia"/>
          <w:spacing w:val="20"/>
          <w:sz w:val="22"/>
          <w:szCs w:val="22"/>
          <w:lang w:val="de-DE"/>
        </w:rPr>
        <w:t>(911 Memorial Hall)</w:t>
      </w:r>
      <w:r w:rsidRPr="009E1482">
        <w:rPr>
          <w:rFonts w:eastAsiaTheme="minorEastAsia"/>
          <w:spacing w:val="20"/>
          <w:sz w:val="22"/>
          <w:szCs w:val="22"/>
        </w:rPr>
        <w:t>、</w:t>
      </w:r>
      <w:r w:rsidRPr="009E1482">
        <w:rPr>
          <w:rFonts w:eastAsiaTheme="minorEastAsia"/>
          <w:spacing w:val="20"/>
          <w:sz w:val="22"/>
          <w:szCs w:val="22"/>
          <w:lang w:val="de-DE"/>
        </w:rPr>
        <w:t>現代美術館</w:t>
      </w:r>
      <w:r w:rsidRPr="009E1482">
        <w:rPr>
          <w:rFonts w:eastAsiaTheme="minorEastAsia"/>
          <w:spacing w:val="20"/>
          <w:sz w:val="22"/>
          <w:szCs w:val="22"/>
          <w:lang w:val="de-DE"/>
        </w:rPr>
        <w:t>(The Museum of Modern Art</w:t>
      </w:r>
      <w:r w:rsidRPr="009E1482">
        <w:rPr>
          <w:rFonts w:eastAsiaTheme="minorEastAsia"/>
          <w:spacing w:val="20"/>
          <w:sz w:val="22"/>
          <w:szCs w:val="22"/>
          <w:lang w:val="de-DE"/>
        </w:rPr>
        <w:t>，</w:t>
      </w:r>
      <w:r w:rsidRPr="009E1482">
        <w:rPr>
          <w:rFonts w:eastAsiaTheme="minorEastAsia"/>
          <w:spacing w:val="20"/>
          <w:sz w:val="22"/>
          <w:szCs w:val="22"/>
          <w:lang w:val="de-DE"/>
        </w:rPr>
        <w:t>MOMA)</w:t>
      </w:r>
      <w:r w:rsidRPr="009E1482">
        <w:rPr>
          <w:rFonts w:eastAsiaTheme="minorEastAsia"/>
          <w:spacing w:val="20"/>
          <w:sz w:val="22"/>
          <w:szCs w:val="22"/>
          <w:lang w:val="de-DE"/>
        </w:rPr>
        <w:t>、大都會藝術博物館分館</w:t>
      </w:r>
      <w:r w:rsidRPr="009E1482">
        <w:rPr>
          <w:rFonts w:eastAsiaTheme="minorEastAsia"/>
          <w:spacing w:val="20"/>
          <w:sz w:val="22"/>
          <w:szCs w:val="22"/>
          <w:lang w:val="de-DE"/>
        </w:rPr>
        <w:t>(The Cloisters Museum &amp; Garden)</w:t>
      </w:r>
      <w:r w:rsidRPr="009E1482">
        <w:rPr>
          <w:rFonts w:eastAsiaTheme="minorEastAsia"/>
          <w:spacing w:val="20"/>
          <w:sz w:val="22"/>
          <w:szCs w:val="22"/>
          <w:lang w:val="de-DE"/>
        </w:rPr>
        <w:t>、</w:t>
      </w:r>
      <w:r w:rsidRPr="009E1482">
        <w:rPr>
          <w:rFonts w:eastAsiaTheme="minorEastAsia"/>
          <w:spacing w:val="20"/>
          <w:sz w:val="22"/>
          <w:szCs w:val="22"/>
        </w:rPr>
        <w:t>綠線高地公園</w:t>
      </w:r>
      <w:r w:rsidRPr="009E1482">
        <w:rPr>
          <w:rFonts w:eastAsiaTheme="minorEastAsia"/>
          <w:spacing w:val="20"/>
          <w:sz w:val="22"/>
          <w:szCs w:val="22"/>
          <w:lang w:val="de-DE"/>
        </w:rPr>
        <w:t>(Green High Park)</w:t>
      </w:r>
      <w:r w:rsidRPr="009E1482">
        <w:rPr>
          <w:rFonts w:eastAsiaTheme="minorEastAsia"/>
          <w:spacing w:val="20"/>
          <w:sz w:val="22"/>
          <w:szCs w:val="22"/>
          <w:lang w:val="de-DE"/>
        </w:rPr>
        <w:t>、紐約運輸博物館</w:t>
      </w:r>
      <w:r w:rsidRPr="009E1482">
        <w:rPr>
          <w:rFonts w:eastAsiaTheme="minorEastAsia"/>
          <w:spacing w:val="20"/>
          <w:sz w:val="22"/>
          <w:szCs w:val="22"/>
          <w:lang w:val="de-DE"/>
        </w:rPr>
        <w:t>(New York Transit Museum)</w:t>
      </w:r>
      <w:r w:rsidRPr="009E1482">
        <w:rPr>
          <w:rFonts w:eastAsiaTheme="minorEastAsia"/>
          <w:spacing w:val="20"/>
          <w:sz w:val="22"/>
          <w:szCs w:val="22"/>
          <w:lang w:val="de-DE"/>
        </w:rPr>
        <w:t>、詩屋</w:t>
      </w:r>
      <w:r w:rsidRPr="009E1482">
        <w:rPr>
          <w:rFonts w:eastAsiaTheme="minorEastAsia"/>
          <w:spacing w:val="20"/>
          <w:sz w:val="22"/>
          <w:szCs w:val="22"/>
          <w:lang w:val="de-DE"/>
        </w:rPr>
        <w:t>(Poety House)</w:t>
      </w:r>
      <w:r w:rsidRPr="009E1482">
        <w:rPr>
          <w:rFonts w:eastAsiaTheme="minorEastAsia"/>
          <w:spacing w:val="20"/>
          <w:sz w:val="22"/>
          <w:szCs w:val="22"/>
          <w:lang w:val="de-DE"/>
        </w:rPr>
        <w:t>生態建築</w:t>
      </w:r>
      <w:r w:rsidRPr="009E1482">
        <w:rPr>
          <w:rFonts w:eastAsiaTheme="minorEastAsia" w:hint="eastAsia"/>
          <w:spacing w:val="20"/>
          <w:sz w:val="22"/>
          <w:szCs w:val="22"/>
          <w:lang w:val="de-DE"/>
        </w:rPr>
        <w:t>、</w:t>
      </w:r>
      <w:r w:rsidRPr="009E1482">
        <w:rPr>
          <w:rFonts w:eastAsiaTheme="minorEastAsia"/>
          <w:spacing w:val="20"/>
          <w:sz w:val="22"/>
          <w:szCs w:val="22"/>
          <w:lang w:val="de-DE"/>
        </w:rPr>
        <w:t>東京</w:t>
      </w:r>
      <w:r w:rsidRPr="009E1482">
        <w:rPr>
          <w:rFonts w:eastAsiaTheme="minorEastAsia"/>
          <w:spacing w:val="20"/>
          <w:sz w:val="22"/>
          <w:szCs w:val="22"/>
        </w:rPr>
        <w:t>穆斯博物館</w:t>
      </w:r>
      <w:r w:rsidRPr="009E1482">
        <w:rPr>
          <w:rFonts w:eastAsiaTheme="minorEastAsia"/>
          <w:spacing w:val="20"/>
          <w:sz w:val="22"/>
          <w:szCs w:val="22"/>
          <w:lang w:val="de-DE"/>
        </w:rPr>
        <w:t>(Muse Museum)</w:t>
      </w:r>
      <w:r w:rsidRPr="009E1482">
        <w:rPr>
          <w:rFonts w:eastAsiaTheme="minorEastAsia"/>
          <w:spacing w:val="20"/>
          <w:sz w:val="22"/>
          <w:szCs w:val="22"/>
        </w:rPr>
        <w:t>、河口美術館、山梨縣久保田一築美術館</w:t>
      </w:r>
      <w:r w:rsidRPr="009E1482">
        <w:rPr>
          <w:rFonts w:eastAsiaTheme="minorEastAsia" w:hint="eastAsia"/>
          <w:spacing w:val="20"/>
          <w:sz w:val="22"/>
          <w:szCs w:val="22"/>
        </w:rPr>
        <w:t>、</w:t>
      </w:r>
      <w:r w:rsidRPr="009E1482">
        <w:rPr>
          <w:rFonts w:eastAsiaTheme="minorEastAsia"/>
          <w:spacing w:val="20"/>
          <w:sz w:val="22"/>
          <w:szCs w:val="22"/>
        </w:rPr>
        <w:t>洛杉磯</w:t>
      </w:r>
      <w:r w:rsidRPr="009E1482">
        <w:rPr>
          <w:rFonts w:eastAsiaTheme="minorEastAsia"/>
          <w:spacing w:val="20"/>
          <w:sz w:val="22"/>
          <w:szCs w:val="22"/>
        </w:rPr>
        <w:t>Gatty</w:t>
      </w:r>
      <w:r w:rsidRPr="009E1482">
        <w:rPr>
          <w:rFonts w:eastAsiaTheme="minorEastAsia"/>
          <w:spacing w:val="20"/>
          <w:sz w:val="22"/>
          <w:szCs w:val="22"/>
        </w:rPr>
        <w:t>博物館、加州科學中心</w:t>
      </w:r>
      <w:r w:rsidRPr="009E1482">
        <w:rPr>
          <w:rFonts w:eastAsiaTheme="minorEastAsia"/>
          <w:spacing w:val="20"/>
          <w:sz w:val="22"/>
          <w:szCs w:val="22"/>
        </w:rPr>
        <w:t>(California Science Center)</w:t>
      </w:r>
      <w:r w:rsidRPr="009E1482">
        <w:rPr>
          <w:rFonts w:eastAsiaTheme="minorEastAsia" w:hint="eastAsia"/>
          <w:spacing w:val="20"/>
          <w:sz w:val="22"/>
          <w:szCs w:val="22"/>
        </w:rPr>
        <w:t>、西來寺佛光緣美術館、</w:t>
      </w:r>
      <w:r w:rsidRPr="009E1482">
        <w:rPr>
          <w:rFonts w:eastAsiaTheme="minorEastAsia"/>
          <w:spacing w:val="20"/>
          <w:sz w:val="22"/>
          <w:szCs w:val="22"/>
        </w:rPr>
        <w:t>倫敦國家肖像博物館</w:t>
      </w:r>
      <w:r w:rsidRPr="009E1482">
        <w:rPr>
          <w:rFonts w:eastAsiaTheme="minorEastAsia"/>
          <w:spacing w:val="20"/>
          <w:sz w:val="22"/>
          <w:szCs w:val="22"/>
        </w:rPr>
        <w:t>(National Portrait Gallery)</w:t>
      </w:r>
      <w:r w:rsidRPr="009E1482">
        <w:rPr>
          <w:rFonts w:eastAsiaTheme="minorEastAsia"/>
          <w:spacing w:val="20"/>
          <w:sz w:val="22"/>
          <w:szCs w:val="22"/>
        </w:rPr>
        <w:t>、衛爾康基金會博物館</w:t>
      </w:r>
      <w:r w:rsidRPr="009E1482">
        <w:rPr>
          <w:rFonts w:eastAsiaTheme="minorEastAsia"/>
          <w:spacing w:val="20"/>
          <w:sz w:val="22"/>
          <w:szCs w:val="22"/>
        </w:rPr>
        <w:t>(Wellcom Images)</w:t>
      </w:r>
      <w:r w:rsidRPr="009E1482">
        <w:rPr>
          <w:rFonts w:eastAsiaTheme="minorEastAsia"/>
          <w:spacing w:val="20"/>
          <w:sz w:val="22"/>
          <w:szCs w:val="22"/>
        </w:rPr>
        <w:t>、</w:t>
      </w:r>
      <w:r w:rsidRPr="009E1482">
        <w:rPr>
          <w:rFonts w:eastAsiaTheme="minorEastAsia"/>
          <w:spacing w:val="20"/>
          <w:sz w:val="22"/>
          <w:szCs w:val="22"/>
        </w:rPr>
        <w:t>V&amp;A</w:t>
      </w:r>
      <w:r w:rsidRPr="009E1482">
        <w:rPr>
          <w:rFonts w:eastAsiaTheme="minorEastAsia"/>
          <w:spacing w:val="20"/>
          <w:sz w:val="22"/>
          <w:szCs w:val="22"/>
        </w:rPr>
        <w:t>典藏館</w:t>
      </w:r>
      <w:r w:rsidRPr="009E1482">
        <w:rPr>
          <w:rFonts w:eastAsiaTheme="minorEastAsia"/>
          <w:spacing w:val="20"/>
          <w:sz w:val="22"/>
          <w:szCs w:val="22"/>
        </w:rPr>
        <w:t>(V &amp; A Collection)</w:t>
      </w:r>
      <w:r w:rsidRPr="009E1482">
        <w:rPr>
          <w:rFonts w:eastAsiaTheme="minorEastAsia"/>
          <w:spacing w:val="20"/>
          <w:sz w:val="22"/>
          <w:szCs w:val="22"/>
        </w:rPr>
        <w:t>等</w:t>
      </w:r>
      <w:r w:rsidRPr="009E1482">
        <w:rPr>
          <w:rFonts w:eastAsiaTheme="minorEastAsia"/>
          <w:spacing w:val="20"/>
          <w:sz w:val="22"/>
          <w:szCs w:val="22"/>
        </w:rPr>
        <w:t>16</w:t>
      </w:r>
      <w:r w:rsidRPr="009E1482">
        <w:rPr>
          <w:rFonts w:eastAsiaTheme="minorEastAsia"/>
          <w:spacing w:val="20"/>
          <w:sz w:val="22"/>
          <w:szCs w:val="22"/>
        </w:rPr>
        <w:t>所博物館，並對各館特色加以註記。</w:t>
      </w:r>
    </w:p>
    <w:p w:rsidR="00C4594D" w:rsidRDefault="00C4594D" w:rsidP="009E1482">
      <w:pPr>
        <w:spacing w:beforeLines="50" w:before="180" w:line="360" w:lineRule="exact"/>
        <w:ind w:firstLineChars="202" w:firstLine="525"/>
        <w:jc w:val="both"/>
        <w:rPr>
          <w:rFonts w:eastAsiaTheme="minorEastAsia"/>
          <w:spacing w:val="20"/>
        </w:rPr>
      </w:pPr>
      <w:r w:rsidRPr="009E1482">
        <w:rPr>
          <w:rFonts w:eastAsiaTheme="minorEastAsia"/>
          <w:spacing w:val="20"/>
          <w:sz w:val="22"/>
          <w:szCs w:val="22"/>
        </w:rPr>
        <w:t>整體研習針對綠能永續發展課題歸納心得、並就綠博發展提出建議，藉供參考。</w:t>
      </w:r>
    </w:p>
    <w:p w:rsidR="00C4594D" w:rsidRDefault="00C4594D">
      <w:pPr>
        <w:widowControl/>
        <w:rPr>
          <w:rFonts w:eastAsiaTheme="minorEastAsia"/>
          <w:spacing w:val="20"/>
        </w:rPr>
      </w:pPr>
      <w:r>
        <w:rPr>
          <w:rFonts w:eastAsiaTheme="minorEastAsia"/>
          <w:spacing w:val="20"/>
        </w:rPr>
        <w:br w:type="page"/>
      </w:r>
    </w:p>
    <w:sdt>
      <w:sdtPr>
        <w:rPr>
          <w:rFonts w:ascii="Times New Roman" w:eastAsia="新細明體" w:hAnsi="Times New Roman" w:cs="Times New Roman"/>
          <w:b w:val="0"/>
          <w:bCs w:val="0"/>
          <w:color w:val="auto"/>
          <w:kern w:val="2"/>
          <w:sz w:val="24"/>
          <w:szCs w:val="24"/>
          <w:lang w:val="zh-TW"/>
        </w:rPr>
        <w:id w:val="2103828520"/>
        <w:docPartObj>
          <w:docPartGallery w:val="Table of Contents"/>
          <w:docPartUnique/>
        </w:docPartObj>
      </w:sdtPr>
      <w:sdtEndPr>
        <w:rPr>
          <w:b/>
        </w:rPr>
      </w:sdtEndPr>
      <w:sdtContent>
        <w:p w:rsidR="00C4594D" w:rsidRPr="006A156E" w:rsidRDefault="00C4594D" w:rsidP="00C4594D">
          <w:pPr>
            <w:pStyle w:val="ad"/>
            <w:jc w:val="center"/>
            <w:rPr>
              <w:color w:val="auto"/>
              <w:sz w:val="40"/>
              <w:szCs w:val="40"/>
            </w:rPr>
          </w:pPr>
          <w:r w:rsidRPr="006A156E">
            <w:rPr>
              <w:rFonts w:hint="eastAsia"/>
              <w:color w:val="auto"/>
              <w:sz w:val="40"/>
              <w:szCs w:val="40"/>
              <w:lang w:val="zh-TW"/>
            </w:rPr>
            <w:t>目</w:t>
          </w:r>
          <w:r w:rsidRPr="006A156E">
            <w:rPr>
              <w:rFonts w:hint="eastAsia"/>
              <w:color w:val="auto"/>
              <w:sz w:val="40"/>
              <w:szCs w:val="40"/>
              <w:lang w:val="zh-TW"/>
            </w:rPr>
            <w:t xml:space="preserve">  </w:t>
          </w:r>
          <w:r w:rsidRPr="006A156E">
            <w:rPr>
              <w:rFonts w:hint="eastAsia"/>
              <w:color w:val="auto"/>
              <w:sz w:val="40"/>
              <w:szCs w:val="40"/>
              <w:lang w:val="zh-TW"/>
            </w:rPr>
            <w:t>次</w:t>
          </w:r>
        </w:p>
        <w:p w:rsidR="000029B1" w:rsidRPr="000029B1" w:rsidRDefault="00C4594D" w:rsidP="000029B1">
          <w:pPr>
            <w:pStyle w:val="11"/>
            <w:tabs>
              <w:tab w:val="left" w:pos="720"/>
              <w:tab w:val="right" w:leader="dot" w:pos="8302"/>
            </w:tabs>
            <w:spacing w:after="0" w:line="360" w:lineRule="exact"/>
            <w:rPr>
              <w:b/>
              <w:noProof/>
              <w:kern w:val="2"/>
              <w:sz w:val="24"/>
              <w:szCs w:val="24"/>
            </w:rPr>
          </w:pPr>
          <w:r w:rsidRPr="000029B1">
            <w:rPr>
              <w:b/>
              <w:sz w:val="24"/>
              <w:szCs w:val="24"/>
            </w:rPr>
            <w:fldChar w:fldCharType="begin"/>
          </w:r>
          <w:r w:rsidRPr="000029B1">
            <w:rPr>
              <w:b/>
              <w:sz w:val="24"/>
              <w:szCs w:val="24"/>
            </w:rPr>
            <w:instrText xml:space="preserve"> TOC \o "1-3" \h \z \u </w:instrText>
          </w:r>
          <w:r w:rsidRPr="000029B1">
            <w:rPr>
              <w:b/>
              <w:sz w:val="24"/>
              <w:szCs w:val="24"/>
            </w:rPr>
            <w:fldChar w:fldCharType="separate"/>
          </w:r>
          <w:hyperlink w:anchor="_Toc401913925" w:history="1">
            <w:r w:rsidR="000029B1" w:rsidRPr="000029B1">
              <w:rPr>
                <w:rStyle w:val="a3"/>
                <w:rFonts w:asciiTheme="majorEastAsia" w:hAnsiTheme="majorEastAsia" w:hint="eastAsia"/>
                <w:b/>
                <w:noProof/>
                <w:spacing w:val="20"/>
                <w:sz w:val="24"/>
                <w:szCs w:val="24"/>
              </w:rPr>
              <w:t>壹、</w:t>
            </w:r>
            <w:r w:rsidR="000029B1" w:rsidRPr="000029B1">
              <w:rPr>
                <w:b/>
                <w:noProof/>
                <w:kern w:val="2"/>
                <w:sz w:val="24"/>
                <w:szCs w:val="24"/>
              </w:rPr>
              <w:tab/>
            </w:r>
            <w:r w:rsidR="000029B1" w:rsidRPr="000029B1">
              <w:rPr>
                <w:rStyle w:val="a3"/>
                <w:rFonts w:asciiTheme="majorEastAsia" w:hAnsiTheme="majorEastAsia" w:hint="eastAsia"/>
                <w:b/>
                <w:noProof/>
                <w:spacing w:val="20"/>
                <w:sz w:val="24"/>
                <w:szCs w:val="24"/>
              </w:rPr>
              <w:t>前言</w:t>
            </w:r>
            <w:r w:rsidR="000029B1" w:rsidRPr="000029B1">
              <w:rPr>
                <w:b/>
                <w:noProof/>
                <w:webHidden/>
                <w:sz w:val="24"/>
                <w:szCs w:val="24"/>
              </w:rPr>
              <w:tab/>
            </w:r>
            <w:r w:rsidR="000029B1" w:rsidRPr="000029B1">
              <w:rPr>
                <w:b/>
                <w:noProof/>
                <w:webHidden/>
                <w:sz w:val="24"/>
                <w:szCs w:val="24"/>
              </w:rPr>
              <w:fldChar w:fldCharType="begin"/>
            </w:r>
            <w:r w:rsidR="000029B1" w:rsidRPr="000029B1">
              <w:rPr>
                <w:b/>
                <w:noProof/>
                <w:webHidden/>
                <w:sz w:val="24"/>
                <w:szCs w:val="24"/>
              </w:rPr>
              <w:instrText xml:space="preserve"> PAGEREF _Toc401913925 \h </w:instrText>
            </w:r>
            <w:r w:rsidR="000029B1" w:rsidRPr="000029B1">
              <w:rPr>
                <w:b/>
                <w:noProof/>
                <w:webHidden/>
                <w:sz w:val="24"/>
                <w:szCs w:val="24"/>
              </w:rPr>
            </w:r>
            <w:r w:rsidR="000029B1" w:rsidRPr="000029B1">
              <w:rPr>
                <w:b/>
                <w:noProof/>
                <w:webHidden/>
                <w:sz w:val="24"/>
                <w:szCs w:val="24"/>
              </w:rPr>
              <w:fldChar w:fldCharType="separate"/>
            </w:r>
            <w:r w:rsidR="000029B1" w:rsidRPr="000029B1">
              <w:rPr>
                <w:b/>
                <w:noProof/>
                <w:webHidden/>
                <w:sz w:val="24"/>
                <w:szCs w:val="24"/>
              </w:rPr>
              <w:t>1</w:t>
            </w:r>
            <w:r w:rsidR="000029B1" w:rsidRPr="000029B1">
              <w:rPr>
                <w:b/>
                <w:noProof/>
                <w:webHidden/>
                <w:sz w:val="24"/>
                <w:szCs w:val="24"/>
              </w:rPr>
              <w:fldChar w:fldCharType="end"/>
            </w:r>
          </w:hyperlink>
        </w:p>
        <w:p w:rsidR="000029B1" w:rsidRPr="000029B1" w:rsidRDefault="00D36061" w:rsidP="000029B1">
          <w:pPr>
            <w:pStyle w:val="11"/>
            <w:tabs>
              <w:tab w:val="left" w:pos="720"/>
              <w:tab w:val="right" w:leader="dot" w:pos="8302"/>
            </w:tabs>
            <w:spacing w:after="0" w:line="360" w:lineRule="exact"/>
            <w:rPr>
              <w:b/>
              <w:noProof/>
              <w:kern w:val="2"/>
              <w:sz w:val="24"/>
              <w:szCs w:val="24"/>
            </w:rPr>
          </w:pPr>
          <w:hyperlink w:anchor="_Toc401913926" w:history="1">
            <w:r w:rsidR="000029B1" w:rsidRPr="000029B1">
              <w:rPr>
                <w:rStyle w:val="a3"/>
                <w:rFonts w:ascii="新細明體" w:hAnsi="新細明體" w:cs="Arial Unicode MS" w:hint="eastAsia"/>
                <w:b/>
                <w:noProof/>
                <w:sz w:val="24"/>
                <w:szCs w:val="24"/>
              </w:rPr>
              <w:t>貳、</w:t>
            </w:r>
            <w:r w:rsidR="000029B1" w:rsidRPr="000029B1">
              <w:rPr>
                <w:b/>
                <w:noProof/>
                <w:kern w:val="2"/>
                <w:sz w:val="24"/>
                <w:szCs w:val="24"/>
              </w:rPr>
              <w:tab/>
            </w:r>
            <w:r w:rsidR="000029B1" w:rsidRPr="000029B1">
              <w:rPr>
                <w:rStyle w:val="a3"/>
                <w:rFonts w:ascii="新細明體" w:hAnsi="新細明體" w:cs="Arial Unicode MS" w:hint="eastAsia"/>
                <w:b/>
                <w:noProof/>
                <w:sz w:val="24"/>
                <w:szCs w:val="24"/>
              </w:rPr>
              <w:t>研習參訪目的</w:t>
            </w:r>
            <w:r w:rsidR="000029B1" w:rsidRPr="000029B1">
              <w:rPr>
                <w:b/>
                <w:noProof/>
                <w:webHidden/>
                <w:sz w:val="24"/>
                <w:szCs w:val="24"/>
              </w:rPr>
              <w:tab/>
            </w:r>
            <w:r w:rsidR="000029B1" w:rsidRPr="000029B1">
              <w:rPr>
                <w:b/>
                <w:noProof/>
                <w:webHidden/>
                <w:sz w:val="24"/>
                <w:szCs w:val="24"/>
              </w:rPr>
              <w:fldChar w:fldCharType="begin"/>
            </w:r>
            <w:r w:rsidR="000029B1" w:rsidRPr="000029B1">
              <w:rPr>
                <w:b/>
                <w:noProof/>
                <w:webHidden/>
                <w:sz w:val="24"/>
                <w:szCs w:val="24"/>
              </w:rPr>
              <w:instrText xml:space="preserve"> PAGEREF _Toc401913926 \h </w:instrText>
            </w:r>
            <w:r w:rsidR="000029B1" w:rsidRPr="000029B1">
              <w:rPr>
                <w:b/>
                <w:noProof/>
                <w:webHidden/>
                <w:sz w:val="24"/>
                <w:szCs w:val="24"/>
              </w:rPr>
            </w:r>
            <w:r w:rsidR="000029B1" w:rsidRPr="000029B1">
              <w:rPr>
                <w:b/>
                <w:noProof/>
                <w:webHidden/>
                <w:sz w:val="24"/>
                <w:szCs w:val="24"/>
              </w:rPr>
              <w:fldChar w:fldCharType="separate"/>
            </w:r>
            <w:r w:rsidR="000029B1" w:rsidRPr="000029B1">
              <w:rPr>
                <w:b/>
                <w:noProof/>
                <w:webHidden/>
                <w:sz w:val="24"/>
                <w:szCs w:val="24"/>
              </w:rPr>
              <w:t>6</w:t>
            </w:r>
            <w:r w:rsidR="000029B1" w:rsidRPr="000029B1">
              <w:rPr>
                <w:b/>
                <w:noProof/>
                <w:webHidden/>
                <w:sz w:val="24"/>
                <w:szCs w:val="24"/>
              </w:rPr>
              <w:fldChar w:fldCharType="end"/>
            </w:r>
          </w:hyperlink>
        </w:p>
        <w:p w:rsidR="000029B1" w:rsidRPr="000029B1" w:rsidRDefault="00D36061" w:rsidP="000029B1">
          <w:pPr>
            <w:pStyle w:val="11"/>
            <w:tabs>
              <w:tab w:val="left" w:pos="720"/>
              <w:tab w:val="right" w:leader="dot" w:pos="8302"/>
            </w:tabs>
            <w:spacing w:after="0" w:line="360" w:lineRule="exact"/>
            <w:rPr>
              <w:b/>
              <w:noProof/>
              <w:kern w:val="2"/>
              <w:sz w:val="24"/>
              <w:szCs w:val="24"/>
            </w:rPr>
          </w:pPr>
          <w:hyperlink w:anchor="_Toc401913927" w:history="1">
            <w:r w:rsidR="000029B1" w:rsidRPr="000029B1">
              <w:rPr>
                <w:rStyle w:val="a3"/>
                <w:rFonts w:ascii="新細明體" w:hAnsi="新細明體" w:cs="Arial Unicode MS" w:hint="eastAsia"/>
                <w:b/>
                <w:noProof/>
                <w:sz w:val="24"/>
                <w:szCs w:val="24"/>
              </w:rPr>
              <w:t>參、</w:t>
            </w:r>
            <w:r w:rsidR="000029B1" w:rsidRPr="000029B1">
              <w:rPr>
                <w:b/>
                <w:noProof/>
                <w:kern w:val="2"/>
                <w:sz w:val="24"/>
                <w:szCs w:val="24"/>
              </w:rPr>
              <w:tab/>
            </w:r>
            <w:r w:rsidR="000029B1" w:rsidRPr="000029B1">
              <w:rPr>
                <w:rStyle w:val="a3"/>
                <w:rFonts w:ascii="新細明體" w:hAnsi="新細明體" w:cs="Arial Unicode MS" w:hint="eastAsia"/>
                <w:b/>
                <w:noProof/>
                <w:sz w:val="24"/>
                <w:szCs w:val="24"/>
              </w:rPr>
              <w:t>研習參訪過程</w:t>
            </w:r>
            <w:r w:rsidR="000029B1" w:rsidRPr="000029B1">
              <w:rPr>
                <w:b/>
                <w:noProof/>
                <w:webHidden/>
                <w:sz w:val="24"/>
                <w:szCs w:val="24"/>
              </w:rPr>
              <w:tab/>
            </w:r>
            <w:r w:rsidR="000029B1" w:rsidRPr="000029B1">
              <w:rPr>
                <w:b/>
                <w:noProof/>
                <w:webHidden/>
                <w:sz w:val="24"/>
                <w:szCs w:val="24"/>
              </w:rPr>
              <w:fldChar w:fldCharType="begin"/>
            </w:r>
            <w:r w:rsidR="000029B1" w:rsidRPr="000029B1">
              <w:rPr>
                <w:b/>
                <w:noProof/>
                <w:webHidden/>
                <w:sz w:val="24"/>
                <w:szCs w:val="24"/>
              </w:rPr>
              <w:instrText xml:space="preserve"> PAGEREF _Toc401913927 \h </w:instrText>
            </w:r>
            <w:r w:rsidR="000029B1" w:rsidRPr="000029B1">
              <w:rPr>
                <w:b/>
                <w:noProof/>
                <w:webHidden/>
                <w:sz w:val="24"/>
                <w:szCs w:val="24"/>
              </w:rPr>
            </w:r>
            <w:r w:rsidR="000029B1" w:rsidRPr="000029B1">
              <w:rPr>
                <w:b/>
                <w:noProof/>
                <w:webHidden/>
                <w:sz w:val="24"/>
                <w:szCs w:val="24"/>
              </w:rPr>
              <w:fldChar w:fldCharType="separate"/>
            </w:r>
            <w:r w:rsidR="000029B1" w:rsidRPr="000029B1">
              <w:rPr>
                <w:b/>
                <w:noProof/>
                <w:webHidden/>
                <w:sz w:val="24"/>
                <w:szCs w:val="24"/>
              </w:rPr>
              <w:t>7</w:t>
            </w:r>
            <w:r w:rsidR="000029B1" w:rsidRPr="000029B1">
              <w:rPr>
                <w:b/>
                <w:noProof/>
                <w:webHidden/>
                <w:sz w:val="24"/>
                <w:szCs w:val="24"/>
              </w:rPr>
              <w:fldChar w:fldCharType="end"/>
            </w:r>
          </w:hyperlink>
        </w:p>
        <w:p w:rsidR="000029B1" w:rsidRPr="000029B1" w:rsidRDefault="00D36061" w:rsidP="000029B1">
          <w:pPr>
            <w:pStyle w:val="21"/>
            <w:tabs>
              <w:tab w:val="left" w:pos="1200"/>
              <w:tab w:val="right" w:leader="dot" w:pos="8302"/>
            </w:tabs>
            <w:spacing w:after="0" w:line="360" w:lineRule="exact"/>
            <w:rPr>
              <w:b/>
              <w:noProof/>
              <w:kern w:val="2"/>
              <w:sz w:val="24"/>
              <w:szCs w:val="24"/>
            </w:rPr>
          </w:pPr>
          <w:hyperlink w:anchor="_Toc401913928" w:history="1">
            <w:r w:rsidR="000029B1" w:rsidRPr="000029B1">
              <w:rPr>
                <w:rStyle w:val="a3"/>
                <w:rFonts w:ascii="新細明體" w:hAnsi="新細明體" w:cs="Arial Unicode MS" w:hint="eastAsia"/>
                <w:b/>
                <w:noProof/>
                <w:spacing w:val="20"/>
                <w:sz w:val="24"/>
                <w:szCs w:val="24"/>
              </w:rPr>
              <w:t>一、</w:t>
            </w:r>
            <w:r w:rsidR="000029B1" w:rsidRPr="000029B1">
              <w:rPr>
                <w:b/>
                <w:noProof/>
                <w:kern w:val="2"/>
                <w:sz w:val="24"/>
                <w:szCs w:val="24"/>
              </w:rPr>
              <w:tab/>
            </w:r>
            <w:r w:rsidR="000029B1" w:rsidRPr="000029B1">
              <w:rPr>
                <w:rStyle w:val="a3"/>
                <w:rFonts w:ascii="新細明體" w:hAnsi="新細明體" w:cs="Arial Unicode MS" w:hint="eastAsia"/>
                <w:b/>
                <w:noProof/>
                <w:spacing w:val="20"/>
                <w:sz w:val="24"/>
                <w:szCs w:val="24"/>
              </w:rPr>
              <w:t>第一階段研習參訪</w:t>
            </w:r>
            <w:r w:rsidR="000029B1" w:rsidRPr="000029B1">
              <w:rPr>
                <w:b/>
                <w:noProof/>
                <w:webHidden/>
                <w:sz w:val="24"/>
                <w:szCs w:val="24"/>
              </w:rPr>
              <w:tab/>
            </w:r>
            <w:r w:rsidR="000029B1" w:rsidRPr="000029B1">
              <w:rPr>
                <w:b/>
                <w:noProof/>
                <w:webHidden/>
                <w:sz w:val="24"/>
                <w:szCs w:val="24"/>
              </w:rPr>
              <w:fldChar w:fldCharType="begin"/>
            </w:r>
            <w:r w:rsidR="000029B1" w:rsidRPr="000029B1">
              <w:rPr>
                <w:b/>
                <w:noProof/>
                <w:webHidden/>
                <w:sz w:val="24"/>
                <w:szCs w:val="24"/>
              </w:rPr>
              <w:instrText xml:space="preserve"> PAGEREF _Toc401913928 \h </w:instrText>
            </w:r>
            <w:r w:rsidR="000029B1" w:rsidRPr="000029B1">
              <w:rPr>
                <w:b/>
                <w:noProof/>
                <w:webHidden/>
                <w:sz w:val="24"/>
                <w:szCs w:val="24"/>
              </w:rPr>
            </w:r>
            <w:r w:rsidR="000029B1" w:rsidRPr="000029B1">
              <w:rPr>
                <w:b/>
                <w:noProof/>
                <w:webHidden/>
                <w:sz w:val="24"/>
                <w:szCs w:val="24"/>
              </w:rPr>
              <w:fldChar w:fldCharType="separate"/>
            </w:r>
            <w:r w:rsidR="000029B1" w:rsidRPr="000029B1">
              <w:rPr>
                <w:b/>
                <w:noProof/>
                <w:webHidden/>
                <w:sz w:val="24"/>
                <w:szCs w:val="24"/>
              </w:rPr>
              <w:t>8</w:t>
            </w:r>
            <w:r w:rsidR="000029B1" w:rsidRPr="000029B1">
              <w:rPr>
                <w:b/>
                <w:noProof/>
                <w:webHidden/>
                <w:sz w:val="24"/>
                <w:szCs w:val="24"/>
              </w:rPr>
              <w:fldChar w:fldCharType="end"/>
            </w:r>
          </w:hyperlink>
        </w:p>
        <w:p w:rsidR="000029B1" w:rsidRPr="000029B1" w:rsidRDefault="00D36061" w:rsidP="000029B1">
          <w:pPr>
            <w:pStyle w:val="3"/>
            <w:tabs>
              <w:tab w:val="left" w:pos="1200"/>
              <w:tab w:val="right" w:leader="dot" w:pos="8302"/>
            </w:tabs>
            <w:spacing w:after="0" w:line="360" w:lineRule="exact"/>
            <w:rPr>
              <w:b/>
              <w:noProof/>
              <w:kern w:val="2"/>
              <w:sz w:val="24"/>
              <w:szCs w:val="24"/>
            </w:rPr>
          </w:pPr>
          <w:hyperlink w:anchor="_Toc401913929" w:history="1">
            <w:r w:rsidR="000029B1" w:rsidRPr="000029B1">
              <w:rPr>
                <w:rStyle w:val="a3"/>
                <w:rFonts w:hint="eastAsia"/>
                <w:b/>
                <w:bCs/>
                <w:noProof/>
                <w:spacing w:val="20"/>
                <w:sz w:val="24"/>
                <w:szCs w:val="24"/>
              </w:rPr>
              <w:t>(</w:t>
            </w:r>
            <w:r w:rsidR="000029B1" w:rsidRPr="000029B1">
              <w:rPr>
                <w:rStyle w:val="a3"/>
                <w:rFonts w:hint="eastAsia"/>
                <w:b/>
                <w:bCs/>
                <w:noProof/>
                <w:spacing w:val="20"/>
                <w:sz w:val="24"/>
                <w:szCs w:val="24"/>
              </w:rPr>
              <w:t>一</w:t>
            </w:r>
            <w:r w:rsidR="000029B1" w:rsidRPr="000029B1">
              <w:rPr>
                <w:rStyle w:val="a3"/>
                <w:rFonts w:hint="eastAsia"/>
                <w:b/>
                <w:bCs/>
                <w:noProof/>
                <w:spacing w:val="20"/>
                <w:sz w:val="24"/>
                <w:szCs w:val="24"/>
              </w:rPr>
              <w:t>).</w:t>
            </w:r>
            <w:r w:rsidR="000029B1" w:rsidRPr="000029B1">
              <w:rPr>
                <w:b/>
                <w:noProof/>
                <w:kern w:val="2"/>
                <w:sz w:val="24"/>
                <w:szCs w:val="24"/>
              </w:rPr>
              <w:tab/>
            </w:r>
            <w:r w:rsidR="000029B1" w:rsidRPr="000029B1">
              <w:rPr>
                <w:rStyle w:val="a3"/>
                <w:rFonts w:hint="eastAsia"/>
                <w:b/>
                <w:bCs/>
                <w:noProof/>
                <w:spacing w:val="20"/>
                <w:sz w:val="24"/>
                <w:szCs w:val="24"/>
              </w:rPr>
              <w:t>布魯克林兒童博物館</w:t>
            </w:r>
            <w:r w:rsidR="000029B1" w:rsidRPr="000029B1">
              <w:rPr>
                <w:b/>
                <w:noProof/>
                <w:webHidden/>
                <w:sz w:val="24"/>
                <w:szCs w:val="24"/>
              </w:rPr>
              <w:tab/>
            </w:r>
            <w:r w:rsidR="000029B1" w:rsidRPr="000029B1">
              <w:rPr>
                <w:b/>
                <w:noProof/>
                <w:webHidden/>
                <w:sz w:val="24"/>
                <w:szCs w:val="24"/>
              </w:rPr>
              <w:fldChar w:fldCharType="begin"/>
            </w:r>
            <w:r w:rsidR="000029B1" w:rsidRPr="000029B1">
              <w:rPr>
                <w:b/>
                <w:noProof/>
                <w:webHidden/>
                <w:sz w:val="24"/>
                <w:szCs w:val="24"/>
              </w:rPr>
              <w:instrText xml:space="preserve"> PAGEREF _Toc401913929 \h </w:instrText>
            </w:r>
            <w:r w:rsidR="000029B1" w:rsidRPr="000029B1">
              <w:rPr>
                <w:b/>
                <w:noProof/>
                <w:webHidden/>
                <w:sz w:val="24"/>
                <w:szCs w:val="24"/>
              </w:rPr>
            </w:r>
            <w:r w:rsidR="000029B1" w:rsidRPr="000029B1">
              <w:rPr>
                <w:b/>
                <w:noProof/>
                <w:webHidden/>
                <w:sz w:val="24"/>
                <w:szCs w:val="24"/>
              </w:rPr>
              <w:fldChar w:fldCharType="separate"/>
            </w:r>
            <w:r w:rsidR="000029B1" w:rsidRPr="000029B1">
              <w:rPr>
                <w:b/>
                <w:noProof/>
                <w:webHidden/>
                <w:sz w:val="24"/>
                <w:szCs w:val="24"/>
              </w:rPr>
              <w:t>9</w:t>
            </w:r>
            <w:r w:rsidR="000029B1" w:rsidRPr="000029B1">
              <w:rPr>
                <w:b/>
                <w:noProof/>
                <w:webHidden/>
                <w:sz w:val="24"/>
                <w:szCs w:val="24"/>
              </w:rPr>
              <w:fldChar w:fldCharType="end"/>
            </w:r>
          </w:hyperlink>
        </w:p>
        <w:p w:rsidR="000029B1" w:rsidRPr="000029B1" w:rsidRDefault="00D36061" w:rsidP="000029B1">
          <w:pPr>
            <w:pStyle w:val="3"/>
            <w:tabs>
              <w:tab w:val="left" w:pos="1200"/>
              <w:tab w:val="right" w:leader="dot" w:pos="8302"/>
            </w:tabs>
            <w:spacing w:after="0" w:line="360" w:lineRule="exact"/>
            <w:rPr>
              <w:b/>
              <w:noProof/>
              <w:kern w:val="2"/>
              <w:sz w:val="24"/>
              <w:szCs w:val="24"/>
            </w:rPr>
          </w:pPr>
          <w:hyperlink w:anchor="_Toc401913930" w:history="1">
            <w:r w:rsidR="000029B1" w:rsidRPr="000029B1">
              <w:rPr>
                <w:rStyle w:val="a3"/>
                <w:rFonts w:ascii="新細明體" w:hAnsi="新細明體" w:hint="eastAsia"/>
                <w:b/>
                <w:noProof/>
                <w:spacing w:val="20"/>
                <w:sz w:val="24"/>
                <w:szCs w:val="24"/>
              </w:rPr>
              <w:t>(二).</w:t>
            </w:r>
            <w:r w:rsidR="000029B1" w:rsidRPr="000029B1">
              <w:rPr>
                <w:b/>
                <w:noProof/>
                <w:kern w:val="2"/>
                <w:sz w:val="24"/>
                <w:szCs w:val="24"/>
              </w:rPr>
              <w:tab/>
            </w:r>
            <w:r w:rsidR="000029B1" w:rsidRPr="000029B1">
              <w:rPr>
                <w:rStyle w:val="a3"/>
                <w:rFonts w:ascii="新細明體" w:hAnsi="新細明體" w:hint="eastAsia"/>
                <w:b/>
                <w:noProof/>
                <w:spacing w:val="20"/>
                <w:sz w:val="24"/>
                <w:szCs w:val="24"/>
              </w:rPr>
              <w:t>古根漢博物館</w:t>
            </w:r>
            <w:r w:rsidR="000029B1" w:rsidRPr="000029B1">
              <w:rPr>
                <w:b/>
                <w:noProof/>
                <w:webHidden/>
                <w:sz w:val="24"/>
                <w:szCs w:val="24"/>
              </w:rPr>
              <w:tab/>
            </w:r>
            <w:r w:rsidR="000029B1" w:rsidRPr="000029B1">
              <w:rPr>
                <w:b/>
                <w:noProof/>
                <w:webHidden/>
                <w:sz w:val="24"/>
                <w:szCs w:val="24"/>
              </w:rPr>
              <w:fldChar w:fldCharType="begin"/>
            </w:r>
            <w:r w:rsidR="000029B1" w:rsidRPr="000029B1">
              <w:rPr>
                <w:b/>
                <w:noProof/>
                <w:webHidden/>
                <w:sz w:val="24"/>
                <w:szCs w:val="24"/>
              </w:rPr>
              <w:instrText xml:space="preserve"> PAGEREF _Toc401913930 \h </w:instrText>
            </w:r>
            <w:r w:rsidR="000029B1" w:rsidRPr="000029B1">
              <w:rPr>
                <w:b/>
                <w:noProof/>
                <w:webHidden/>
                <w:sz w:val="24"/>
                <w:szCs w:val="24"/>
              </w:rPr>
            </w:r>
            <w:r w:rsidR="000029B1" w:rsidRPr="000029B1">
              <w:rPr>
                <w:b/>
                <w:noProof/>
                <w:webHidden/>
                <w:sz w:val="24"/>
                <w:szCs w:val="24"/>
              </w:rPr>
              <w:fldChar w:fldCharType="separate"/>
            </w:r>
            <w:r w:rsidR="000029B1" w:rsidRPr="000029B1">
              <w:rPr>
                <w:b/>
                <w:noProof/>
                <w:webHidden/>
                <w:sz w:val="24"/>
                <w:szCs w:val="24"/>
              </w:rPr>
              <w:t>14</w:t>
            </w:r>
            <w:r w:rsidR="000029B1" w:rsidRPr="000029B1">
              <w:rPr>
                <w:b/>
                <w:noProof/>
                <w:webHidden/>
                <w:sz w:val="24"/>
                <w:szCs w:val="24"/>
              </w:rPr>
              <w:fldChar w:fldCharType="end"/>
            </w:r>
          </w:hyperlink>
        </w:p>
        <w:p w:rsidR="000029B1" w:rsidRPr="000029B1" w:rsidRDefault="00D36061" w:rsidP="000029B1">
          <w:pPr>
            <w:pStyle w:val="3"/>
            <w:tabs>
              <w:tab w:val="left" w:pos="1200"/>
              <w:tab w:val="right" w:leader="dot" w:pos="8302"/>
            </w:tabs>
            <w:spacing w:after="0" w:line="360" w:lineRule="exact"/>
            <w:rPr>
              <w:b/>
              <w:noProof/>
              <w:kern w:val="2"/>
              <w:sz w:val="24"/>
              <w:szCs w:val="24"/>
            </w:rPr>
          </w:pPr>
          <w:hyperlink w:anchor="_Toc401913931" w:history="1">
            <w:r w:rsidR="000029B1" w:rsidRPr="000029B1">
              <w:rPr>
                <w:rStyle w:val="a3"/>
                <w:rFonts w:ascii="新細明體" w:hAnsi="新細明體" w:hint="eastAsia"/>
                <w:b/>
                <w:noProof/>
                <w:spacing w:val="20"/>
                <w:sz w:val="24"/>
                <w:szCs w:val="24"/>
              </w:rPr>
              <w:t>(三).</w:t>
            </w:r>
            <w:r w:rsidR="000029B1" w:rsidRPr="000029B1">
              <w:rPr>
                <w:b/>
                <w:noProof/>
                <w:kern w:val="2"/>
                <w:sz w:val="24"/>
                <w:szCs w:val="24"/>
              </w:rPr>
              <w:tab/>
            </w:r>
            <w:r w:rsidR="000029B1" w:rsidRPr="000029B1">
              <w:rPr>
                <w:rStyle w:val="a3"/>
                <w:rFonts w:ascii="新細明體" w:hAnsi="新細明體" w:hint="eastAsia"/>
                <w:b/>
                <w:noProof/>
                <w:spacing w:val="20"/>
                <w:sz w:val="24"/>
                <w:szCs w:val="24"/>
              </w:rPr>
              <w:t>大都會藝術博物館</w:t>
            </w:r>
            <w:r w:rsidR="000029B1" w:rsidRPr="000029B1">
              <w:rPr>
                <w:b/>
                <w:noProof/>
                <w:webHidden/>
                <w:sz w:val="24"/>
                <w:szCs w:val="24"/>
              </w:rPr>
              <w:tab/>
            </w:r>
            <w:r w:rsidR="000029B1" w:rsidRPr="000029B1">
              <w:rPr>
                <w:b/>
                <w:noProof/>
                <w:webHidden/>
                <w:sz w:val="24"/>
                <w:szCs w:val="24"/>
              </w:rPr>
              <w:fldChar w:fldCharType="begin"/>
            </w:r>
            <w:r w:rsidR="000029B1" w:rsidRPr="000029B1">
              <w:rPr>
                <w:b/>
                <w:noProof/>
                <w:webHidden/>
                <w:sz w:val="24"/>
                <w:szCs w:val="24"/>
              </w:rPr>
              <w:instrText xml:space="preserve"> PAGEREF _Toc401913931 \h </w:instrText>
            </w:r>
            <w:r w:rsidR="000029B1" w:rsidRPr="000029B1">
              <w:rPr>
                <w:b/>
                <w:noProof/>
                <w:webHidden/>
                <w:sz w:val="24"/>
                <w:szCs w:val="24"/>
              </w:rPr>
            </w:r>
            <w:r w:rsidR="000029B1" w:rsidRPr="000029B1">
              <w:rPr>
                <w:b/>
                <w:noProof/>
                <w:webHidden/>
                <w:sz w:val="24"/>
                <w:szCs w:val="24"/>
              </w:rPr>
              <w:fldChar w:fldCharType="separate"/>
            </w:r>
            <w:r w:rsidR="000029B1" w:rsidRPr="000029B1">
              <w:rPr>
                <w:b/>
                <w:noProof/>
                <w:webHidden/>
                <w:sz w:val="24"/>
                <w:szCs w:val="24"/>
              </w:rPr>
              <w:t>17</w:t>
            </w:r>
            <w:r w:rsidR="000029B1" w:rsidRPr="000029B1">
              <w:rPr>
                <w:b/>
                <w:noProof/>
                <w:webHidden/>
                <w:sz w:val="24"/>
                <w:szCs w:val="24"/>
              </w:rPr>
              <w:fldChar w:fldCharType="end"/>
            </w:r>
          </w:hyperlink>
        </w:p>
        <w:p w:rsidR="000029B1" w:rsidRPr="000029B1" w:rsidRDefault="00D36061" w:rsidP="000029B1">
          <w:pPr>
            <w:pStyle w:val="3"/>
            <w:tabs>
              <w:tab w:val="left" w:pos="1200"/>
              <w:tab w:val="right" w:leader="dot" w:pos="8302"/>
            </w:tabs>
            <w:spacing w:after="0" w:line="360" w:lineRule="exact"/>
            <w:rPr>
              <w:b/>
              <w:noProof/>
              <w:kern w:val="2"/>
              <w:sz w:val="24"/>
              <w:szCs w:val="24"/>
            </w:rPr>
          </w:pPr>
          <w:hyperlink w:anchor="_Toc401913932" w:history="1">
            <w:r w:rsidR="000029B1" w:rsidRPr="000029B1">
              <w:rPr>
                <w:rStyle w:val="a3"/>
                <w:rFonts w:ascii="新細明體" w:hAnsi="新細明體" w:hint="eastAsia"/>
                <w:b/>
                <w:noProof/>
                <w:spacing w:val="20"/>
                <w:sz w:val="24"/>
                <w:szCs w:val="24"/>
              </w:rPr>
              <w:t>(四).</w:t>
            </w:r>
            <w:r w:rsidR="000029B1" w:rsidRPr="000029B1">
              <w:rPr>
                <w:b/>
                <w:noProof/>
                <w:kern w:val="2"/>
                <w:sz w:val="24"/>
                <w:szCs w:val="24"/>
              </w:rPr>
              <w:tab/>
            </w:r>
            <w:r w:rsidR="000029B1" w:rsidRPr="000029B1">
              <w:rPr>
                <w:rStyle w:val="a3"/>
                <w:rFonts w:ascii="新細明體" w:hAnsi="新細明體" w:hint="eastAsia"/>
                <w:b/>
                <w:noProof/>
                <w:spacing w:val="20"/>
                <w:sz w:val="24"/>
                <w:szCs w:val="24"/>
              </w:rPr>
              <w:t>美國自然史博物館</w:t>
            </w:r>
            <w:r w:rsidR="000029B1" w:rsidRPr="000029B1">
              <w:rPr>
                <w:b/>
                <w:noProof/>
                <w:webHidden/>
                <w:sz w:val="24"/>
                <w:szCs w:val="24"/>
              </w:rPr>
              <w:tab/>
            </w:r>
            <w:r w:rsidR="000029B1" w:rsidRPr="000029B1">
              <w:rPr>
                <w:b/>
                <w:noProof/>
                <w:webHidden/>
                <w:sz w:val="24"/>
                <w:szCs w:val="24"/>
              </w:rPr>
              <w:fldChar w:fldCharType="begin"/>
            </w:r>
            <w:r w:rsidR="000029B1" w:rsidRPr="000029B1">
              <w:rPr>
                <w:b/>
                <w:noProof/>
                <w:webHidden/>
                <w:sz w:val="24"/>
                <w:szCs w:val="24"/>
              </w:rPr>
              <w:instrText xml:space="preserve"> PAGEREF _Toc401913932 \h </w:instrText>
            </w:r>
            <w:r w:rsidR="000029B1" w:rsidRPr="000029B1">
              <w:rPr>
                <w:b/>
                <w:noProof/>
                <w:webHidden/>
                <w:sz w:val="24"/>
                <w:szCs w:val="24"/>
              </w:rPr>
            </w:r>
            <w:r w:rsidR="000029B1" w:rsidRPr="000029B1">
              <w:rPr>
                <w:b/>
                <w:noProof/>
                <w:webHidden/>
                <w:sz w:val="24"/>
                <w:szCs w:val="24"/>
              </w:rPr>
              <w:fldChar w:fldCharType="separate"/>
            </w:r>
            <w:r w:rsidR="000029B1" w:rsidRPr="000029B1">
              <w:rPr>
                <w:b/>
                <w:noProof/>
                <w:webHidden/>
                <w:sz w:val="24"/>
                <w:szCs w:val="24"/>
              </w:rPr>
              <w:t>20</w:t>
            </w:r>
            <w:r w:rsidR="000029B1" w:rsidRPr="000029B1">
              <w:rPr>
                <w:b/>
                <w:noProof/>
                <w:webHidden/>
                <w:sz w:val="24"/>
                <w:szCs w:val="24"/>
              </w:rPr>
              <w:fldChar w:fldCharType="end"/>
            </w:r>
          </w:hyperlink>
        </w:p>
        <w:p w:rsidR="000029B1" w:rsidRPr="000029B1" w:rsidRDefault="00D36061" w:rsidP="000029B1">
          <w:pPr>
            <w:pStyle w:val="3"/>
            <w:tabs>
              <w:tab w:val="left" w:pos="1200"/>
              <w:tab w:val="right" w:leader="dot" w:pos="8302"/>
            </w:tabs>
            <w:spacing w:after="0" w:line="360" w:lineRule="exact"/>
            <w:rPr>
              <w:b/>
              <w:noProof/>
              <w:kern w:val="2"/>
              <w:sz w:val="24"/>
              <w:szCs w:val="24"/>
            </w:rPr>
          </w:pPr>
          <w:hyperlink w:anchor="_Toc401913933" w:history="1">
            <w:r w:rsidR="000029B1" w:rsidRPr="000029B1">
              <w:rPr>
                <w:rStyle w:val="a3"/>
                <w:rFonts w:ascii="新細明體" w:hAnsi="新細明體" w:hint="eastAsia"/>
                <w:b/>
                <w:noProof/>
                <w:spacing w:val="20"/>
                <w:sz w:val="24"/>
                <w:szCs w:val="24"/>
              </w:rPr>
              <w:t>(五).</w:t>
            </w:r>
            <w:r w:rsidR="000029B1" w:rsidRPr="000029B1">
              <w:rPr>
                <w:b/>
                <w:noProof/>
                <w:kern w:val="2"/>
                <w:sz w:val="24"/>
                <w:szCs w:val="24"/>
              </w:rPr>
              <w:tab/>
            </w:r>
            <w:r w:rsidR="000029B1" w:rsidRPr="000029B1">
              <w:rPr>
                <w:rStyle w:val="a3"/>
                <w:rFonts w:ascii="新細明體" w:hAnsi="新細明體" w:hint="eastAsia"/>
                <w:b/>
                <w:noProof/>
                <w:spacing w:val="20"/>
                <w:sz w:val="24"/>
                <w:szCs w:val="24"/>
              </w:rPr>
              <w:t>紐約科學博物館</w:t>
            </w:r>
            <w:r w:rsidR="000029B1" w:rsidRPr="000029B1">
              <w:rPr>
                <w:b/>
                <w:noProof/>
                <w:webHidden/>
                <w:sz w:val="24"/>
                <w:szCs w:val="24"/>
              </w:rPr>
              <w:tab/>
            </w:r>
            <w:r w:rsidR="000029B1" w:rsidRPr="000029B1">
              <w:rPr>
                <w:b/>
                <w:noProof/>
                <w:webHidden/>
                <w:sz w:val="24"/>
                <w:szCs w:val="24"/>
              </w:rPr>
              <w:fldChar w:fldCharType="begin"/>
            </w:r>
            <w:r w:rsidR="000029B1" w:rsidRPr="000029B1">
              <w:rPr>
                <w:b/>
                <w:noProof/>
                <w:webHidden/>
                <w:sz w:val="24"/>
                <w:szCs w:val="24"/>
              </w:rPr>
              <w:instrText xml:space="preserve"> PAGEREF _Toc401913933 \h </w:instrText>
            </w:r>
            <w:r w:rsidR="000029B1" w:rsidRPr="000029B1">
              <w:rPr>
                <w:b/>
                <w:noProof/>
                <w:webHidden/>
                <w:sz w:val="24"/>
                <w:szCs w:val="24"/>
              </w:rPr>
            </w:r>
            <w:r w:rsidR="000029B1" w:rsidRPr="000029B1">
              <w:rPr>
                <w:b/>
                <w:noProof/>
                <w:webHidden/>
                <w:sz w:val="24"/>
                <w:szCs w:val="24"/>
              </w:rPr>
              <w:fldChar w:fldCharType="separate"/>
            </w:r>
            <w:r w:rsidR="000029B1" w:rsidRPr="000029B1">
              <w:rPr>
                <w:b/>
                <w:noProof/>
                <w:webHidden/>
                <w:sz w:val="24"/>
                <w:szCs w:val="24"/>
              </w:rPr>
              <w:t>24</w:t>
            </w:r>
            <w:r w:rsidR="000029B1" w:rsidRPr="000029B1">
              <w:rPr>
                <w:b/>
                <w:noProof/>
                <w:webHidden/>
                <w:sz w:val="24"/>
                <w:szCs w:val="24"/>
              </w:rPr>
              <w:fldChar w:fldCharType="end"/>
            </w:r>
          </w:hyperlink>
        </w:p>
        <w:p w:rsidR="000029B1" w:rsidRPr="000029B1" w:rsidRDefault="00D36061" w:rsidP="000029B1">
          <w:pPr>
            <w:pStyle w:val="3"/>
            <w:tabs>
              <w:tab w:val="left" w:pos="1200"/>
              <w:tab w:val="right" w:leader="dot" w:pos="8302"/>
            </w:tabs>
            <w:spacing w:after="0" w:line="360" w:lineRule="exact"/>
            <w:rPr>
              <w:b/>
              <w:noProof/>
              <w:kern w:val="2"/>
              <w:sz w:val="24"/>
              <w:szCs w:val="24"/>
            </w:rPr>
          </w:pPr>
          <w:hyperlink w:anchor="_Toc401913934" w:history="1">
            <w:r w:rsidR="000029B1" w:rsidRPr="000029B1">
              <w:rPr>
                <w:rStyle w:val="a3"/>
                <w:rFonts w:asciiTheme="minorEastAsia" w:hAnsiTheme="minorEastAsia" w:hint="eastAsia"/>
                <w:b/>
                <w:bCs/>
                <w:noProof/>
                <w:spacing w:val="20"/>
                <w:sz w:val="24"/>
                <w:szCs w:val="24"/>
              </w:rPr>
              <w:t>(一).</w:t>
            </w:r>
            <w:r w:rsidR="000029B1" w:rsidRPr="000029B1">
              <w:rPr>
                <w:b/>
                <w:noProof/>
                <w:kern w:val="2"/>
                <w:sz w:val="24"/>
                <w:szCs w:val="24"/>
              </w:rPr>
              <w:tab/>
            </w:r>
            <w:r w:rsidR="000029B1" w:rsidRPr="000029B1">
              <w:rPr>
                <w:rStyle w:val="a3"/>
                <w:rFonts w:asciiTheme="minorEastAsia" w:hAnsiTheme="minorEastAsia" w:hint="eastAsia"/>
                <w:b/>
                <w:bCs/>
                <w:noProof/>
                <w:spacing w:val="20"/>
                <w:sz w:val="24"/>
                <w:szCs w:val="24"/>
              </w:rPr>
              <w:t>國立科學博物館</w:t>
            </w:r>
            <w:r w:rsidR="000029B1" w:rsidRPr="000029B1">
              <w:rPr>
                <w:b/>
                <w:noProof/>
                <w:webHidden/>
                <w:sz w:val="24"/>
                <w:szCs w:val="24"/>
              </w:rPr>
              <w:tab/>
            </w:r>
            <w:r w:rsidR="000029B1" w:rsidRPr="000029B1">
              <w:rPr>
                <w:b/>
                <w:noProof/>
                <w:webHidden/>
                <w:sz w:val="24"/>
                <w:szCs w:val="24"/>
              </w:rPr>
              <w:fldChar w:fldCharType="begin"/>
            </w:r>
            <w:r w:rsidR="000029B1" w:rsidRPr="000029B1">
              <w:rPr>
                <w:b/>
                <w:noProof/>
                <w:webHidden/>
                <w:sz w:val="24"/>
                <w:szCs w:val="24"/>
              </w:rPr>
              <w:instrText xml:space="preserve"> PAGEREF _Toc401913934 \h </w:instrText>
            </w:r>
            <w:r w:rsidR="000029B1" w:rsidRPr="000029B1">
              <w:rPr>
                <w:b/>
                <w:noProof/>
                <w:webHidden/>
                <w:sz w:val="24"/>
                <w:szCs w:val="24"/>
              </w:rPr>
            </w:r>
            <w:r w:rsidR="000029B1" w:rsidRPr="000029B1">
              <w:rPr>
                <w:b/>
                <w:noProof/>
                <w:webHidden/>
                <w:sz w:val="24"/>
                <w:szCs w:val="24"/>
              </w:rPr>
              <w:fldChar w:fldCharType="separate"/>
            </w:r>
            <w:r w:rsidR="000029B1" w:rsidRPr="000029B1">
              <w:rPr>
                <w:b/>
                <w:noProof/>
                <w:webHidden/>
                <w:sz w:val="24"/>
                <w:szCs w:val="24"/>
              </w:rPr>
              <w:t>32</w:t>
            </w:r>
            <w:r w:rsidR="000029B1" w:rsidRPr="000029B1">
              <w:rPr>
                <w:b/>
                <w:noProof/>
                <w:webHidden/>
                <w:sz w:val="24"/>
                <w:szCs w:val="24"/>
              </w:rPr>
              <w:fldChar w:fldCharType="end"/>
            </w:r>
          </w:hyperlink>
        </w:p>
        <w:p w:rsidR="000029B1" w:rsidRPr="000029B1" w:rsidRDefault="00D36061" w:rsidP="000029B1">
          <w:pPr>
            <w:pStyle w:val="3"/>
            <w:tabs>
              <w:tab w:val="left" w:pos="1200"/>
              <w:tab w:val="right" w:leader="dot" w:pos="8302"/>
            </w:tabs>
            <w:spacing w:after="0" w:line="360" w:lineRule="exact"/>
            <w:rPr>
              <w:b/>
              <w:noProof/>
              <w:kern w:val="2"/>
              <w:sz w:val="24"/>
              <w:szCs w:val="24"/>
            </w:rPr>
          </w:pPr>
          <w:hyperlink w:anchor="_Toc401913935" w:history="1">
            <w:r w:rsidR="000029B1" w:rsidRPr="000029B1">
              <w:rPr>
                <w:rStyle w:val="a3"/>
                <w:rFonts w:hint="eastAsia"/>
                <w:b/>
                <w:bCs/>
                <w:noProof/>
                <w:spacing w:val="20"/>
                <w:sz w:val="24"/>
                <w:szCs w:val="24"/>
              </w:rPr>
              <w:t>(</w:t>
            </w:r>
            <w:r w:rsidR="000029B1" w:rsidRPr="000029B1">
              <w:rPr>
                <w:rStyle w:val="a3"/>
                <w:rFonts w:hint="eastAsia"/>
                <w:b/>
                <w:bCs/>
                <w:noProof/>
                <w:spacing w:val="20"/>
                <w:sz w:val="24"/>
                <w:szCs w:val="24"/>
              </w:rPr>
              <w:t>二</w:t>
            </w:r>
            <w:r w:rsidR="000029B1" w:rsidRPr="000029B1">
              <w:rPr>
                <w:rStyle w:val="a3"/>
                <w:rFonts w:hint="eastAsia"/>
                <w:b/>
                <w:bCs/>
                <w:noProof/>
                <w:spacing w:val="20"/>
                <w:sz w:val="24"/>
                <w:szCs w:val="24"/>
              </w:rPr>
              <w:t>).</w:t>
            </w:r>
            <w:r w:rsidR="000029B1" w:rsidRPr="000029B1">
              <w:rPr>
                <w:b/>
                <w:noProof/>
                <w:kern w:val="2"/>
                <w:sz w:val="24"/>
                <w:szCs w:val="24"/>
              </w:rPr>
              <w:tab/>
            </w:r>
            <w:r w:rsidR="000029B1" w:rsidRPr="000029B1">
              <w:rPr>
                <w:rStyle w:val="a3"/>
                <w:rFonts w:hint="eastAsia"/>
                <w:b/>
                <w:bCs/>
                <w:noProof/>
                <w:spacing w:val="20"/>
                <w:sz w:val="24"/>
                <w:szCs w:val="24"/>
              </w:rPr>
              <w:t>東京國立博物館</w:t>
            </w:r>
            <w:r w:rsidR="000029B1" w:rsidRPr="000029B1">
              <w:rPr>
                <w:b/>
                <w:noProof/>
                <w:webHidden/>
                <w:sz w:val="24"/>
                <w:szCs w:val="24"/>
              </w:rPr>
              <w:tab/>
            </w:r>
            <w:r w:rsidR="000029B1" w:rsidRPr="000029B1">
              <w:rPr>
                <w:b/>
                <w:noProof/>
                <w:webHidden/>
                <w:sz w:val="24"/>
                <w:szCs w:val="24"/>
              </w:rPr>
              <w:fldChar w:fldCharType="begin"/>
            </w:r>
            <w:r w:rsidR="000029B1" w:rsidRPr="000029B1">
              <w:rPr>
                <w:b/>
                <w:noProof/>
                <w:webHidden/>
                <w:sz w:val="24"/>
                <w:szCs w:val="24"/>
              </w:rPr>
              <w:instrText xml:space="preserve"> PAGEREF _Toc401913935 \h </w:instrText>
            </w:r>
            <w:r w:rsidR="000029B1" w:rsidRPr="000029B1">
              <w:rPr>
                <w:b/>
                <w:noProof/>
                <w:webHidden/>
                <w:sz w:val="24"/>
                <w:szCs w:val="24"/>
              </w:rPr>
            </w:r>
            <w:r w:rsidR="000029B1" w:rsidRPr="000029B1">
              <w:rPr>
                <w:b/>
                <w:noProof/>
                <w:webHidden/>
                <w:sz w:val="24"/>
                <w:szCs w:val="24"/>
              </w:rPr>
              <w:fldChar w:fldCharType="separate"/>
            </w:r>
            <w:r w:rsidR="000029B1" w:rsidRPr="000029B1">
              <w:rPr>
                <w:b/>
                <w:noProof/>
                <w:webHidden/>
                <w:sz w:val="24"/>
                <w:szCs w:val="24"/>
              </w:rPr>
              <w:t>35</w:t>
            </w:r>
            <w:r w:rsidR="000029B1" w:rsidRPr="000029B1">
              <w:rPr>
                <w:b/>
                <w:noProof/>
                <w:webHidden/>
                <w:sz w:val="24"/>
                <w:szCs w:val="24"/>
              </w:rPr>
              <w:fldChar w:fldCharType="end"/>
            </w:r>
          </w:hyperlink>
        </w:p>
        <w:p w:rsidR="000029B1" w:rsidRPr="000029B1" w:rsidRDefault="00D36061" w:rsidP="000029B1">
          <w:pPr>
            <w:pStyle w:val="3"/>
            <w:tabs>
              <w:tab w:val="left" w:pos="1200"/>
              <w:tab w:val="right" w:leader="dot" w:pos="8302"/>
            </w:tabs>
            <w:spacing w:after="0" w:line="360" w:lineRule="exact"/>
            <w:rPr>
              <w:b/>
              <w:noProof/>
              <w:kern w:val="2"/>
              <w:sz w:val="24"/>
              <w:szCs w:val="24"/>
            </w:rPr>
          </w:pPr>
          <w:hyperlink w:anchor="_Toc401913936" w:history="1">
            <w:r w:rsidR="000029B1" w:rsidRPr="000029B1">
              <w:rPr>
                <w:rStyle w:val="a3"/>
                <w:rFonts w:hint="eastAsia"/>
                <w:b/>
                <w:bCs/>
                <w:noProof/>
                <w:spacing w:val="20"/>
                <w:sz w:val="24"/>
                <w:szCs w:val="24"/>
              </w:rPr>
              <w:t>(</w:t>
            </w:r>
            <w:r w:rsidR="000029B1" w:rsidRPr="000029B1">
              <w:rPr>
                <w:rStyle w:val="a3"/>
                <w:rFonts w:hint="eastAsia"/>
                <w:b/>
                <w:bCs/>
                <w:noProof/>
                <w:spacing w:val="20"/>
                <w:sz w:val="24"/>
                <w:szCs w:val="24"/>
              </w:rPr>
              <w:t>三</w:t>
            </w:r>
            <w:r w:rsidR="000029B1" w:rsidRPr="000029B1">
              <w:rPr>
                <w:rStyle w:val="a3"/>
                <w:rFonts w:hint="eastAsia"/>
                <w:b/>
                <w:bCs/>
                <w:noProof/>
                <w:spacing w:val="20"/>
                <w:sz w:val="24"/>
                <w:szCs w:val="24"/>
              </w:rPr>
              <w:t>).</w:t>
            </w:r>
            <w:r w:rsidR="000029B1" w:rsidRPr="000029B1">
              <w:rPr>
                <w:b/>
                <w:noProof/>
                <w:kern w:val="2"/>
                <w:sz w:val="24"/>
                <w:szCs w:val="24"/>
              </w:rPr>
              <w:tab/>
            </w:r>
            <w:r w:rsidR="000029B1" w:rsidRPr="000029B1">
              <w:rPr>
                <w:rStyle w:val="a3"/>
                <w:rFonts w:hint="eastAsia"/>
                <w:b/>
                <w:bCs/>
                <w:noProof/>
                <w:spacing w:val="20"/>
                <w:sz w:val="24"/>
                <w:szCs w:val="24"/>
              </w:rPr>
              <w:t>加州科學院</w:t>
            </w:r>
            <w:r w:rsidR="000029B1" w:rsidRPr="000029B1">
              <w:rPr>
                <w:b/>
                <w:noProof/>
                <w:webHidden/>
                <w:sz w:val="24"/>
                <w:szCs w:val="24"/>
              </w:rPr>
              <w:tab/>
            </w:r>
            <w:r w:rsidR="000029B1" w:rsidRPr="000029B1">
              <w:rPr>
                <w:b/>
                <w:noProof/>
                <w:webHidden/>
                <w:sz w:val="24"/>
                <w:szCs w:val="24"/>
              </w:rPr>
              <w:fldChar w:fldCharType="begin"/>
            </w:r>
            <w:r w:rsidR="000029B1" w:rsidRPr="000029B1">
              <w:rPr>
                <w:b/>
                <w:noProof/>
                <w:webHidden/>
                <w:sz w:val="24"/>
                <w:szCs w:val="24"/>
              </w:rPr>
              <w:instrText xml:space="preserve"> PAGEREF _Toc401913936 \h </w:instrText>
            </w:r>
            <w:r w:rsidR="000029B1" w:rsidRPr="000029B1">
              <w:rPr>
                <w:b/>
                <w:noProof/>
                <w:webHidden/>
                <w:sz w:val="24"/>
                <w:szCs w:val="24"/>
              </w:rPr>
            </w:r>
            <w:r w:rsidR="000029B1" w:rsidRPr="000029B1">
              <w:rPr>
                <w:b/>
                <w:noProof/>
                <w:webHidden/>
                <w:sz w:val="24"/>
                <w:szCs w:val="24"/>
              </w:rPr>
              <w:fldChar w:fldCharType="separate"/>
            </w:r>
            <w:r w:rsidR="000029B1" w:rsidRPr="000029B1">
              <w:rPr>
                <w:b/>
                <w:noProof/>
                <w:webHidden/>
                <w:sz w:val="24"/>
                <w:szCs w:val="24"/>
              </w:rPr>
              <w:t>37</w:t>
            </w:r>
            <w:r w:rsidR="000029B1" w:rsidRPr="000029B1">
              <w:rPr>
                <w:b/>
                <w:noProof/>
                <w:webHidden/>
                <w:sz w:val="24"/>
                <w:szCs w:val="24"/>
              </w:rPr>
              <w:fldChar w:fldCharType="end"/>
            </w:r>
          </w:hyperlink>
        </w:p>
        <w:p w:rsidR="000029B1" w:rsidRPr="000029B1" w:rsidRDefault="00D36061" w:rsidP="000029B1">
          <w:pPr>
            <w:pStyle w:val="3"/>
            <w:tabs>
              <w:tab w:val="left" w:pos="1200"/>
              <w:tab w:val="right" w:leader="dot" w:pos="8302"/>
            </w:tabs>
            <w:spacing w:after="0" w:line="360" w:lineRule="exact"/>
            <w:rPr>
              <w:b/>
              <w:noProof/>
              <w:kern w:val="2"/>
              <w:sz w:val="24"/>
              <w:szCs w:val="24"/>
            </w:rPr>
          </w:pPr>
          <w:hyperlink w:anchor="_Toc401913937" w:history="1">
            <w:r w:rsidR="000029B1" w:rsidRPr="000029B1">
              <w:rPr>
                <w:rStyle w:val="a3"/>
                <w:rFonts w:hint="eastAsia"/>
                <w:b/>
                <w:bCs/>
                <w:noProof/>
                <w:spacing w:val="20"/>
                <w:sz w:val="24"/>
                <w:szCs w:val="24"/>
              </w:rPr>
              <w:t>(</w:t>
            </w:r>
            <w:r w:rsidR="000029B1" w:rsidRPr="000029B1">
              <w:rPr>
                <w:rStyle w:val="a3"/>
                <w:rFonts w:hint="eastAsia"/>
                <w:b/>
                <w:bCs/>
                <w:noProof/>
                <w:spacing w:val="20"/>
                <w:sz w:val="24"/>
                <w:szCs w:val="24"/>
              </w:rPr>
              <w:t>四</w:t>
            </w:r>
            <w:r w:rsidR="000029B1" w:rsidRPr="000029B1">
              <w:rPr>
                <w:rStyle w:val="a3"/>
                <w:rFonts w:hint="eastAsia"/>
                <w:b/>
                <w:bCs/>
                <w:noProof/>
                <w:spacing w:val="20"/>
                <w:sz w:val="24"/>
                <w:szCs w:val="24"/>
              </w:rPr>
              <w:t>).</w:t>
            </w:r>
            <w:r w:rsidR="000029B1" w:rsidRPr="000029B1">
              <w:rPr>
                <w:b/>
                <w:noProof/>
                <w:kern w:val="2"/>
                <w:sz w:val="24"/>
                <w:szCs w:val="24"/>
              </w:rPr>
              <w:tab/>
            </w:r>
            <w:r w:rsidR="000029B1" w:rsidRPr="000029B1">
              <w:rPr>
                <w:rStyle w:val="a3"/>
                <w:rFonts w:hint="eastAsia"/>
                <w:b/>
                <w:bCs/>
                <w:noProof/>
                <w:spacing w:val="20"/>
                <w:sz w:val="24"/>
                <w:szCs w:val="24"/>
              </w:rPr>
              <w:t>舊金山探索館</w:t>
            </w:r>
            <w:r w:rsidR="000029B1" w:rsidRPr="000029B1">
              <w:rPr>
                <w:b/>
                <w:noProof/>
                <w:webHidden/>
                <w:sz w:val="24"/>
                <w:szCs w:val="24"/>
              </w:rPr>
              <w:tab/>
            </w:r>
            <w:r w:rsidR="000029B1" w:rsidRPr="000029B1">
              <w:rPr>
                <w:b/>
                <w:noProof/>
                <w:webHidden/>
                <w:sz w:val="24"/>
                <w:szCs w:val="24"/>
              </w:rPr>
              <w:fldChar w:fldCharType="begin"/>
            </w:r>
            <w:r w:rsidR="000029B1" w:rsidRPr="000029B1">
              <w:rPr>
                <w:b/>
                <w:noProof/>
                <w:webHidden/>
                <w:sz w:val="24"/>
                <w:szCs w:val="24"/>
              </w:rPr>
              <w:instrText xml:space="preserve"> PAGEREF _Toc401913937 \h </w:instrText>
            </w:r>
            <w:r w:rsidR="000029B1" w:rsidRPr="000029B1">
              <w:rPr>
                <w:b/>
                <w:noProof/>
                <w:webHidden/>
                <w:sz w:val="24"/>
                <w:szCs w:val="24"/>
              </w:rPr>
            </w:r>
            <w:r w:rsidR="000029B1" w:rsidRPr="000029B1">
              <w:rPr>
                <w:b/>
                <w:noProof/>
                <w:webHidden/>
                <w:sz w:val="24"/>
                <w:szCs w:val="24"/>
              </w:rPr>
              <w:fldChar w:fldCharType="separate"/>
            </w:r>
            <w:r w:rsidR="000029B1" w:rsidRPr="000029B1">
              <w:rPr>
                <w:b/>
                <w:noProof/>
                <w:webHidden/>
                <w:sz w:val="24"/>
                <w:szCs w:val="24"/>
              </w:rPr>
              <w:t>42</w:t>
            </w:r>
            <w:r w:rsidR="000029B1" w:rsidRPr="000029B1">
              <w:rPr>
                <w:b/>
                <w:noProof/>
                <w:webHidden/>
                <w:sz w:val="24"/>
                <w:szCs w:val="24"/>
              </w:rPr>
              <w:fldChar w:fldCharType="end"/>
            </w:r>
          </w:hyperlink>
        </w:p>
        <w:p w:rsidR="000029B1" w:rsidRPr="000029B1" w:rsidRDefault="00D36061" w:rsidP="000029B1">
          <w:pPr>
            <w:pStyle w:val="3"/>
            <w:tabs>
              <w:tab w:val="left" w:pos="1200"/>
              <w:tab w:val="right" w:leader="dot" w:pos="8302"/>
            </w:tabs>
            <w:spacing w:after="0" w:line="360" w:lineRule="exact"/>
            <w:rPr>
              <w:b/>
              <w:noProof/>
              <w:kern w:val="2"/>
              <w:sz w:val="24"/>
              <w:szCs w:val="24"/>
            </w:rPr>
          </w:pPr>
          <w:hyperlink w:anchor="_Toc401913938" w:history="1">
            <w:r w:rsidR="000029B1" w:rsidRPr="000029B1">
              <w:rPr>
                <w:rStyle w:val="a3"/>
                <w:rFonts w:hint="eastAsia"/>
                <w:b/>
                <w:bCs/>
                <w:noProof/>
                <w:spacing w:val="20"/>
                <w:sz w:val="24"/>
                <w:szCs w:val="24"/>
              </w:rPr>
              <w:t>(</w:t>
            </w:r>
            <w:r w:rsidR="000029B1" w:rsidRPr="000029B1">
              <w:rPr>
                <w:rStyle w:val="a3"/>
                <w:rFonts w:hint="eastAsia"/>
                <w:b/>
                <w:bCs/>
                <w:noProof/>
                <w:spacing w:val="20"/>
                <w:sz w:val="24"/>
                <w:szCs w:val="24"/>
              </w:rPr>
              <w:t>五</w:t>
            </w:r>
            <w:r w:rsidR="000029B1" w:rsidRPr="000029B1">
              <w:rPr>
                <w:rStyle w:val="a3"/>
                <w:rFonts w:hint="eastAsia"/>
                <w:b/>
                <w:bCs/>
                <w:noProof/>
                <w:spacing w:val="20"/>
                <w:sz w:val="24"/>
                <w:szCs w:val="24"/>
              </w:rPr>
              <w:t>).</w:t>
            </w:r>
            <w:r w:rsidR="000029B1" w:rsidRPr="000029B1">
              <w:rPr>
                <w:b/>
                <w:noProof/>
                <w:kern w:val="2"/>
                <w:sz w:val="24"/>
                <w:szCs w:val="24"/>
              </w:rPr>
              <w:tab/>
            </w:r>
            <w:r w:rsidR="000029B1" w:rsidRPr="000029B1">
              <w:rPr>
                <w:rStyle w:val="a3"/>
                <w:rFonts w:hint="eastAsia"/>
                <w:b/>
                <w:bCs/>
                <w:noProof/>
                <w:spacing w:val="20"/>
                <w:sz w:val="24"/>
                <w:szCs w:val="24"/>
              </w:rPr>
              <w:t>舊金山創新科技博物館</w:t>
            </w:r>
            <w:r w:rsidR="000029B1" w:rsidRPr="000029B1">
              <w:rPr>
                <w:b/>
                <w:noProof/>
                <w:webHidden/>
                <w:sz w:val="24"/>
                <w:szCs w:val="24"/>
              </w:rPr>
              <w:tab/>
            </w:r>
            <w:r w:rsidR="000029B1" w:rsidRPr="000029B1">
              <w:rPr>
                <w:b/>
                <w:noProof/>
                <w:webHidden/>
                <w:sz w:val="24"/>
                <w:szCs w:val="24"/>
              </w:rPr>
              <w:fldChar w:fldCharType="begin"/>
            </w:r>
            <w:r w:rsidR="000029B1" w:rsidRPr="000029B1">
              <w:rPr>
                <w:b/>
                <w:noProof/>
                <w:webHidden/>
                <w:sz w:val="24"/>
                <w:szCs w:val="24"/>
              </w:rPr>
              <w:instrText xml:space="preserve"> PAGEREF _Toc401913938 \h </w:instrText>
            </w:r>
            <w:r w:rsidR="000029B1" w:rsidRPr="000029B1">
              <w:rPr>
                <w:b/>
                <w:noProof/>
                <w:webHidden/>
                <w:sz w:val="24"/>
                <w:szCs w:val="24"/>
              </w:rPr>
            </w:r>
            <w:r w:rsidR="000029B1" w:rsidRPr="000029B1">
              <w:rPr>
                <w:b/>
                <w:noProof/>
                <w:webHidden/>
                <w:sz w:val="24"/>
                <w:szCs w:val="24"/>
              </w:rPr>
              <w:fldChar w:fldCharType="separate"/>
            </w:r>
            <w:r w:rsidR="000029B1" w:rsidRPr="000029B1">
              <w:rPr>
                <w:b/>
                <w:noProof/>
                <w:webHidden/>
                <w:sz w:val="24"/>
                <w:szCs w:val="24"/>
              </w:rPr>
              <w:t>46</w:t>
            </w:r>
            <w:r w:rsidR="000029B1" w:rsidRPr="000029B1">
              <w:rPr>
                <w:b/>
                <w:noProof/>
                <w:webHidden/>
                <w:sz w:val="24"/>
                <w:szCs w:val="24"/>
              </w:rPr>
              <w:fldChar w:fldCharType="end"/>
            </w:r>
          </w:hyperlink>
        </w:p>
        <w:p w:rsidR="000029B1" w:rsidRPr="000029B1" w:rsidRDefault="00D36061" w:rsidP="000029B1">
          <w:pPr>
            <w:pStyle w:val="3"/>
            <w:tabs>
              <w:tab w:val="left" w:pos="1200"/>
              <w:tab w:val="right" w:leader="dot" w:pos="8302"/>
            </w:tabs>
            <w:spacing w:after="0" w:line="360" w:lineRule="exact"/>
            <w:rPr>
              <w:b/>
              <w:noProof/>
              <w:kern w:val="2"/>
              <w:sz w:val="24"/>
              <w:szCs w:val="24"/>
            </w:rPr>
          </w:pPr>
          <w:hyperlink w:anchor="_Toc401913939" w:history="1">
            <w:r w:rsidR="000029B1" w:rsidRPr="000029B1">
              <w:rPr>
                <w:rStyle w:val="a3"/>
                <w:rFonts w:hint="eastAsia"/>
                <w:b/>
                <w:bCs/>
                <w:noProof/>
                <w:spacing w:val="20"/>
                <w:sz w:val="24"/>
                <w:szCs w:val="24"/>
              </w:rPr>
              <w:t>(</w:t>
            </w:r>
            <w:r w:rsidR="000029B1" w:rsidRPr="000029B1">
              <w:rPr>
                <w:rStyle w:val="a3"/>
                <w:rFonts w:hint="eastAsia"/>
                <w:b/>
                <w:bCs/>
                <w:noProof/>
                <w:spacing w:val="20"/>
                <w:sz w:val="24"/>
                <w:szCs w:val="24"/>
              </w:rPr>
              <w:t>六</w:t>
            </w:r>
            <w:r w:rsidR="000029B1" w:rsidRPr="000029B1">
              <w:rPr>
                <w:rStyle w:val="a3"/>
                <w:rFonts w:hint="eastAsia"/>
                <w:b/>
                <w:bCs/>
                <w:noProof/>
                <w:spacing w:val="20"/>
                <w:sz w:val="24"/>
                <w:szCs w:val="24"/>
              </w:rPr>
              <w:t>).</w:t>
            </w:r>
            <w:r w:rsidR="000029B1" w:rsidRPr="000029B1">
              <w:rPr>
                <w:b/>
                <w:noProof/>
                <w:kern w:val="2"/>
                <w:sz w:val="24"/>
                <w:szCs w:val="24"/>
              </w:rPr>
              <w:tab/>
            </w:r>
            <w:r w:rsidR="000029B1" w:rsidRPr="000029B1">
              <w:rPr>
                <w:rStyle w:val="a3"/>
                <w:rFonts w:hint="eastAsia"/>
                <w:b/>
                <w:bCs/>
                <w:noProof/>
                <w:spacing w:val="20"/>
                <w:sz w:val="24"/>
                <w:szCs w:val="24"/>
              </w:rPr>
              <w:t>日本科學未來館</w:t>
            </w:r>
            <w:r w:rsidR="000029B1" w:rsidRPr="000029B1">
              <w:rPr>
                <w:b/>
                <w:noProof/>
                <w:webHidden/>
                <w:sz w:val="24"/>
                <w:szCs w:val="24"/>
              </w:rPr>
              <w:tab/>
            </w:r>
            <w:r w:rsidR="000029B1" w:rsidRPr="000029B1">
              <w:rPr>
                <w:b/>
                <w:noProof/>
                <w:webHidden/>
                <w:sz w:val="24"/>
                <w:szCs w:val="24"/>
              </w:rPr>
              <w:fldChar w:fldCharType="begin"/>
            </w:r>
            <w:r w:rsidR="000029B1" w:rsidRPr="000029B1">
              <w:rPr>
                <w:b/>
                <w:noProof/>
                <w:webHidden/>
                <w:sz w:val="24"/>
                <w:szCs w:val="24"/>
              </w:rPr>
              <w:instrText xml:space="preserve"> PAGEREF _Toc401913939 \h </w:instrText>
            </w:r>
            <w:r w:rsidR="000029B1" w:rsidRPr="000029B1">
              <w:rPr>
                <w:b/>
                <w:noProof/>
                <w:webHidden/>
                <w:sz w:val="24"/>
                <w:szCs w:val="24"/>
              </w:rPr>
            </w:r>
            <w:r w:rsidR="000029B1" w:rsidRPr="000029B1">
              <w:rPr>
                <w:b/>
                <w:noProof/>
                <w:webHidden/>
                <w:sz w:val="24"/>
                <w:szCs w:val="24"/>
              </w:rPr>
              <w:fldChar w:fldCharType="separate"/>
            </w:r>
            <w:r w:rsidR="000029B1" w:rsidRPr="000029B1">
              <w:rPr>
                <w:b/>
                <w:noProof/>
                <w:webHidden/>
                <w:sz w:val="24"/>
                <w:szCs w:val="24"/>
              </w:rPr>
              <w:t>48</w:t>
            </w:r>
            <w:r w:rsidR="000029B1" w:rsidRPr="000029B1">
              <w:rPr>
                <w:b/>
                <w:noProof/>
                <w:webHidden/>
                <w:sz w:val="24"/>
                <w:szCs w:val="24"/>
              </w:rPr>
              <w:fldChar w:fldCharType="end"/>
            </w:r>
          </w:hyperlink>
        </w:p>
        <w:p w:rsidR="000029B1" w:rsidRPr="000029B1" w:rsidRDefault="00D36061" w:rsidP="000029B1">
          <w:pPr>
            <w:pStyle w:val="3"/>
            <w:tabs>
              <w:tab w:val="left" w:pos="1200"/>
              <w:tab w:val="right" w:leader="dot" w:pos="8302"/>
            </w:tabs>
            <w:spacing w:after="0" w:line="360" w:lineRule="exact"/>
            <w:rPr>
              <w:b/>
              <w:noProof/>
              <w:kern w:val="2"/>
              <w:sz w:val="24"/>
              <w:szCs w:val="24"/>
            </w:rPr>
          </w:pPr>
          <w:hyperlink w:anchor="_Toc401913940" w:history="1">
            <w:r w:rsidR="000029B1" w:rsidRPr="000029B1">
              <w:rPr>
                <w:rStyle w:val="a3"/>
                <w:rFonts w:hint="eastAsia"/>
                <w:b/>
                <w:bCs/>
                <w:noProof/>
                <w:spacing w:val="20"/>
                <w:sz w:val="24"/>
                <w:szCs w:val="24"/>
              </w:rPr>
              <w:t>(</w:t>
            </w:r>
            <w:r w:rsidR="000029B1" w:rsidRPr="000029B1">
              <w:rPr>
                <w:rStyle w:val="a3"/>
                <w:rFonts w:hint="eastAsia"/>
                <w:b/>
                <w:bCs/>
                <w:noProof/>
                <w:spacing w:val="20"/>
                <w:sz w:val="24"/>
                <w:szCs w:val="24"/>
              </w:rPr>
              <w:t>七</w:t>
            </w:r>
            <w:r w:rsidR="000029B1" w:rsidRPr="000029B1">
              <w:rPr>
                <w:rStyle w:val="a3"/>
                <w:rFonts w:hint="eastAsia"/>
                <w:b/>
                <w:bCs/>
                <w:noProof/>
                <w:spacing w:val="20"/>
                <w:sz w:val="24"/>
                <w:szCs w:val="24"/>
              </w:rPr>
              <w:t>).</w:t>
            </w:r>
            <w:r w:rsidR="000029B1" w:rsidRPr="000029B1">
              <w:rPr>
                <w:b/>
                <w:noProof/>
                <w:kern w:val="2"/>
                <w:sz w:val="24"/>
                <w:szCs w:val="24"/>
              </w:rPr>
              <w:tab/>
            </w:r>
            <w:r w:rsidR="000029B1" w:rsidRPr="000029B1">
              <w:rPr>
                <w:rStyle w:val="a3"/>
                <w:rFonts w:hint="eastAsia"/>
                <w:b/>
                <w:bCs/>
                <w:noProof/>
                <w:spacing w:val="20"/>
                <w:sz w:val="24"/>
                <w:szCs w:val="24"/>
              </w:rPr>
              <w:t>大阪市立科學館</w:t>
            </w:r>
            <w:r w:rsidR="000029B1" w:rsidRPr="000029B1">
              <w:rPr>
                <w:b/>
                <w:noProof/>
                <w:webHidden/>
                <w:sz w:val="24"/>
                <w:szCs w:val="24"/>
              </w:rPr>
              <w:tab/>
            </w:r>
            <w:r w:rsidR="000029B1" w:rsidRPr="000029B1">
              <w:rPr>
                <w:b/>
                <w:noProof/>
                <w:webHidden/>
                <w:sz w:val="24"/>
                <w:szCs w:val="24"/>
              </w:rPr>
              <w:fldChar w:fldCharType="begin"/>
            </w:r>
            <w:r w:rsidR="000029B1" w:rsidRPr="000029B1">
              <w:rPr>
                <w:b/>
                <w:noProof/>
                <w:webHidden/>
                <w:sz w:val="24"/>
                <w:szCs w:val="24"/>
              </w:rPr>
              <w:instrText xml:space="preserve"> PAGEREF _Toc401913940 \h </w:instrText>
            </w:r>
            <w:r w:rsidR="000029B1" w:rsidRPr="000029B1">
              <w:rPr>
                <w:b/>
                <w:noProof/>
                <w:webHidden/>
                <w:sz w:val="24"/>
                <w:szCs w:val="24"/>
              </w:rPr>
            </w:r>
            <w:r w:rsidR="000029B1" w:rsidRPr="000029B1">
              <w:rPr>
                <w:b/>
                <w:noProof/>
                <w:webHidden/>
                <w:sz w:val="24"/>
                <w:szCs w:val="24"/>
              </w:rPr>
              <w:fldChar w:fldCharType="separate"/>
            </w:r>
            <w:r w:rsidR="000029B1" w:rsidRPr="000029B1">
              <w:rPr>
                <w:b/>
                <w:noProof/>
                <w:webHidden/>
                <w:sz w:val="24"/>
                <w:szCs w:val="24"/>
              </w:rPr>
              <w:t>52</w:t>
            </w:r>
            <w:r w:rsidR="000029B1" w:rsidRPr="000029B1">
              <w:rPr>
                <w:b/>
                <w:noProof/>
                <w:webHidden/>
                <w:sz w:val="24"/>
                <w:szCs w:val="24"/>
              </w:rPr>
              <w:fldChar w:fldCharType="end"/>
            </w:r>
          </w:hyperlink>
        </w:p>
        <w:p w:rsidR="000029B1" w:rsidRPr="000029B1" w:rsidRDefault="00D36061" w:rsidP="000029B1">
          <w:pPr>
            <w:pStyle w:val="3"/>
            <w:tabs>
              <w:tab w:val="left" w:pos="1200"/>
              <w:tab w:val="right" w:leader="dot" w:pos="8302"/>
            </w:tabs>
            <w:spacing w:after="0" w:line="360" w:lineRule="exact"/>
            <w:rPr>
              <w:b/>
              <w:noProof/>
              <w:kern w:val="2"/>
              <w:sz w:val="24"/>
              <w:szCs w:val="24"/>
            </w:rPr>
          </w:pPr>
          <w:hyperlink w:anchor="_Toc401913941" w:history="1">
            <w:r w:rsidR="000029B1" w:rsidRPr="000029B1">
              <w:rPr>
                <w:rStyle w:val="a3"/>
                <w:rFonts w:hint="eastAsia"/>
                <w:b/>
                <w:bCs/>
                <w:noProof/>
                <w:spacing w:val="20"/>
                <w:sz w:val="24"/>
                <w:szCs w:val="24"/>
              </w:rPr>
              <w:t>(</w:t>
            </w:r>
            <w:r w:rsidR="000029B1" w:rsidRPr="000029B1">
              <w:rPr>
                <w:rStyle w:val="a3"/>
                <w:rFonts w:hint="eastAsia"/>
                <w:b/>
                <w:bCs/>
                <w:noProof/>
                <w:spacing w:val="20"/>
                <w:sz w:val="24"/>
                <w:szCs w:val="24"/>
              </w:rPr>
              <w:t>八</w:t>
            </w:r>
            <w:r w:rsidR="000029B1" w:rsidRPr="000029B1">
              <w:rPr>
                <w:rStyle w:val="a3"/>
                <w:rFonts w:hint="eastAsia"/>
                <w:b/>
                <w:bCs/>
                <w:noProof/>
                <w:spacing w:val="20"/>
                <w:sz w:val="24"/>
                <w:szCs w:val="24"/>
              </w:rPr>
              <w:t>).</w:t>
            </w:r>
            <w:r w:rsidR="000029B1" w:rsidRPr="000029B1">
              <w:rPr>
                <w:b/>
                <w:noProof/>
                <w:kern w:val="2"/>
                <w:sz w:val="24"/>
                <w:szCs w:val="24"/>
              </w:rPr>
              <w:tab/>
            </w:r>
            <w:r w:rsidR="000029B1" w:rsidRPr="000029B1">
              <w:rPr>
                <w:rStyle w:val="a3"/>
                <w:rFonts w:hint="eastAsia"/>
                <w:b/>
                <w:bCs/>
                <w:noProof/>
                <w:spacing w:val="20"/>
                <w:sz w:val="24"/>
                <w:szCs w:val="24"/>
              </w:rPr>
              <w:t>大阪科學技術館</w:t>
            </w:r>
            <w:r w:rsidR="000029B1" w:rsidRPr="000029B1">
              <w:rPr>
                <w:b/>
                <w:noProof/>
                <w:webHidden/>
                <w:sz w:val="24"/>
                <w:szCs w:val="24"/>
              </w:rPr>
              <w:tab/>
            </w:r>
            <w:r w:rsidR="000029B1" w:rsidRPr="000029B1">
              <w:rPr>
                <w:b/>
                <w:noProof/>
                <w:webHidden/>
                <w:sz w:val="24"/>
                <w:szCs w:val="24"/>
              </w:rPr>
              <w:fldChar w:fldCharType="begin"/>
            </w:r>
            <w:r w:rsidR="000029B1" w:rsidRPr="000029B1">
              <w:rPr>
                <w:b/>
                <w:noProof/>
                <w:webHidden/>
                <w:sz w:val="24"/>
                <w:szCs w:val="24"/>
              </w:rPr>
              <w:instrText xml:space="preserve"> PAGEREF _Toc401913941 \h </w:instrText>
            </w:r>
            <w:r w:rsidR="000029B1" w:rsidRPr="000029B1">
              <w:rPr>
                <w:b/>
                <w:noProof/>
                <w:webHidden/>
                <w:sz w:val="24"/>
                <w:szCs w:val="24"/>
              </w:rPr>
            </w:r>
            <w:r w:rsidR="000029B1" w:rsidRPr="000029B1">
              <w:rPr>
                <w:b/>
                <w:noProof/>
                <w:webHidden/>
                <w:sz w:val="24"/>
                <w:szCs w:val="24"/>
              </w:rPr>
              <w:fldChar w:fldCharType="separate"/>
            </w:r>
            <w:r w:rsidR="000029B1" w:rsidRPr="000029B1">
              <w:rPr>
                <w:b/>
                <w:noProof/>
                <w:webHidden/>
                <w:sz w:val="24"/>
                <w:szCs w:val="24"/>
              </w:rPr>
              <w:t>54</w:t>
            </w:r>
            <w:r w:rsidR="000029B1" w:rsidRPr="000029B1">
              <w:rPr>
                <w:b/>
                <w:noProof/>
                <w:webHidden/>
                <w:sz w:val="24"/>
                <w:szCs w:val="24"/>
              </w:rPr>
              <w:fldChar w:fldCharType="end"/>
            </w:r>
          </w:hyperlink>
        </w:p>
        <w:p w:rsidR="000029B1" w:rsidRPr="000029B1" w:rsidRDefault="00D36061" w:rsidP="000029B1">
          <w:pPr>
            <w:pStyle w:val="21"/>
            <w:tabs>
              <w:tab w:val="left" w:pos="1200"/>
              <w:tab w:val="right" w:leader="dot" w:pos="8302"/>
            </w:tabs>
            <w:spacing w:after="0" w:line="360" w:lineRule="exact"/>
            <w:rPr>
              <w:b/>
              <w:noProof/>
              <w:kern w:val="2"/>
              <w:sz w:val="24"/>
              <w:szCs w:val="24"/>
            </w:rPr>
          </w:pPr>
          <w:hyperlink w:anchor="_Toc401913942" w:history="1">
            <w:r w:rsidR="000029B1" w:rsidRPr="000029B1">
              <w:rPr>
                <w:rStyle w:val="a3"/>
                <w:rFonts w:asciiTheme="minorEastAsia" w:hAnsiTheme="minorEastAsia" w:cs="Arial Unicode MS" w:hint="eastAsia"/>
                <w:b/>
                <w:noProof/>
                <w:spacing w:val="20"/>
                <w:sz w:val="24"/>
                <w:szCs w:val="24"/>
              </w:rPr>
              <w:t>二、</w:t>
            </w:r>
            <w:r w:rsidR="000029B1" w:rsidRPr="000029B1">
              <w:rPr>
                <w:b/>
                <w:noProof/>
                <w:kern w:val="2"/>
                <w:sz w:val="24"/>
                <w:szCs w:val="24"/>
              </w:rPr>
              <w:tab/>
            </w:r>
            <w:r w:rsidR="000029B1" w:rsidRPr="000029B1">
              <w:rPr>
                <w:rStyle w:val="a3"/>
                <w:rFonts w:asciiTheme="minorEastAsia" w:hAnsiTheme="minorEastAsia" w:cs="Arial Unicode MS" w:hint="eastAsia"/>
                <w:b/>
                <w:noProof/>
                <w:spacing w:val="20"/>
                <w:sz w:val="24"/>
                <w:szCs w:val="24"/>
              </w:rPr>
              <w:t>第三階段研習參訪</w:t>
            </w:r>
            <w:r w:rsidR="000029B1" w:rsidRPr="000029B1">
              <w:rPr>
                <w:b/>
                <w:noProof/>
                <w:webHidden/>
                <w:sz w:val="24"/>
                <w:szCs w:val="24"/>
              </w:rPr>
              <w:tab/>
            </w:r>
            <w:r w:rsidR="000029B1" w:rsidRPr="000029B1">
              <w:rPr>
                <w:b/>
                <w:noProof/>
                <w:webHidden/>
                <w:sz w:val="24"/>
                <w:szCs w:val="24"/>
              </w:rPr>
              <w:fldChar w:fldCharType="begin"/>
            </w:r>
            <w:r w:rsidR="000029B1" w:rsidRPr="000029B1">
              <w:rPr>
                <w:b/>
                <w:noProof/>
                <w:webHidden/>
                <w:sz w:val="24"/>
                <w:szCs w:val="24"/>
              </w:rPr>
              <w:instrText xml:space="preserve"> PAGEREF _Toc401913942 \h </w:instrText>
            </w:r>
            <w:r w:rsidR="000029B1" w:rsidRPr="000029B1">
              <w:rPr>
                <w:b/>
                <w:noProof/>
                <w:webHidden/>
                <w:sz w:val="24"/>
                <w:szCs w:val="24"/>
              </w:rPr>
            </w:r>
            <w:r w:rsidR="000029B1" w:rsidRPr="000029B1">
              <w:rPr>
                <w:b/>
                <w:noProof/>
                <w:webHidden/>
                <w:sz w:val="24"/>
                <w:szCs w:val="24"/>
              </w:rPr>
              <w:fldChar w:fldCharType="separate"/>
            </w:r>
            <w:r w:rsidR="000029B1" w:rsidRPr="000029B1">
              <w:rPr>
                <w:b/>
                <w:noProof/>
                <w:webHidden/>
                <w:sz w:val="24"/>
                <w:szCs w:val="24"/>
              </w:rPr>
              <w:t>59</w:t>
            </w:r>
            <w:r w:rsidR="000029B1" w:rsidRPr="000029B1">
              <w:rPr>
                <w:b/>
                <w:noProof/>
                <w:webHidden/>
                <w:sz w:val="24"/>
                <w:szCs w:val="24"/>
              </w:rPr>
              <w:fldChar w:fldCharType="end"/>
            </w:r>
          </w:hyperlink>
        </w:p>
        <w:p w:rsidR="000029B1" w:rsidRPr="000029B1" w:rsidRDefault="00D36061" w:rsidP="000029B1">
          <w:pPr>
            <w:pStyle w:val="3"/>
            <w:tabs>
              <w:tab w:val="left" w:pos="1200"/>
              <w:tab w:val="right" w:leader="dot" w:pos="8302"/>
            </w:tabs>
            <w:spacing w:after="0" w:line="360" w:lineRule="exact"/>
            <w:rPr>
              <w:b/>
              <w:noProof/>
              <w:kern w:val="2"/>
              <w:sz w:val="24"/>
              <w:szCs w:val="24"/>
            </w:rPr>
          </w:pPr>
          <w:hyperlink w:anchor="_Toc401913943" w:history="1">
            <w:r w:rsidR="000029B1" w:rsidRPr="000029B1">
              <w:rPr>
                <w:rStyle w:val="a3"/>
                <w:rFonts w:asciiTheme="minorEastAsia" w:hAnsiTheme="minorEastAsia" w:hint="eastAsia"/>
                <w:b/>
                <w:bCs/>
                <w:noProof/>
                <w:spacing w:val="20"/>
                <w:sz w:val="24"/>
                <w:szCs w:val="24"/>
              </w:rPr>
              <w:t>(一).</w:t>
            </w:r>
            <w:r w:rsidR="000029B1" w:rsidRPr="000029B1">
              <w:rPr>
                <w:b/>
                <w:noProof/>
                <w:kern w:val="2"/>
                <w:sz w:val="24"/>
                <w:szCs w:val="24"/>
              </w:rPr>
              <w:tab/>
            </w:r>
            <w:r w:rsidR="000029B1" w:rsidRPr="000029B1">
              <w:rPr>
                <w:rStyle w:val="a3"/>
                <w:rFonts w:asciiTheme="minorEastAsia" w:hAnsiTheme="minorEastAsia" w:hint="eastAsia"/>
                <w:b/>
                <w:bCs/>
                <w:noProof/>
                <w:spacing w:val="20"/>
                <w:sz w:val="24"/>
                <w:szCs w:val="24"/>
              </w:rPr>
              <w:t>自然史博物館</w:t>
            </w:r>
            <w:r w:rsidR="000029B1" w:rsidRPr="000029B1">
              <w:rPr>
                <w:b/>
                <w:noProof/>
                <w:webHidden/>
                <w:sz w:val="24"/>
                <w:szCs w:val="24"/>
              </w:rPr>
              <w:tab/>
            </w:r>
            <w:r w:rsidR="000029B1" w:rsidRPr="000029B1">
              <w:rPr>
                <w:b/>
                <w:noProof/>
                <w:webHidden/>
                <w:sz w:val="24"/>
                <w:szCs w:val="24"/>
              </w:rPr>
              <w:fldChar w:fldCharType="begin"/>
            </w:r>
            <w:r w:rsidR="000029B1" w:rsidRPr="000029B1">
              <w:rPr>
                <w:b/>
                <w:noProof/>
                <w:webHidden/>
                <w:sz w:val="24"/>
                <w:szCs w:val="24"/>
              </w:rPr>
              <w:instrText xml:space="preserve"> PAGEREF _Toc401913943 \h </w:instrText>
            </w:r>
            <w:r w:rsidR="000029B1" w:rsidRPr="000029B1">
              <w:rPr>
                <w:b/>
                <w:noProof/>
                <w:webHidden/>
                <w:sz w:val="24"/>
                <w:szCs w:val="24"/>
              </w:rPr>
            </w:r>
            <w:r w:rsidR="000029B1" w:rsidRPr="000029B1">
              <w:rPr>
                <w:b/>
                <w:noProof/>
                <w:webHidden/>
                <w:sz w:val="24"/>
                <w:szCs w:val="24"/>
              </w:rPr>
              <w:fldChar w:fldCharType="separate"/>
            </w:r>
            <w:r w:rsidR="000029B1" w:rsidRPr="000029B1">
              <w:rPr>
                <w:b/>
                <w:noProof/>
                <w:webHidden/>
                <w:sz w:val="24"/>
                <w:szCs w:val="24"/>
              </w:rPr>
              <w:t>60</w:t>
            </w:r>
            <w:r w:rsidR="000029B1" w:rsidRPr="000029B1">
              <w:rPr>
                <w:b/>
                <w:noProof/>
                <w:webHidden/>
                <w:sz w:val="24"/>
                <w:szCs w:val="24"/>
              </w:rPr>
              <w:fldChar w:fldCharType="end"/>
            </w:r>
          </w:hyperlink>
        </w:p>
        <w:p w:rsidR="000029B1" w:rsidRPr="000029B1" w:rsidRDefault="00D36061" w:rsidP="000029B1">
          <w:pPr>
            <w:pStyle w:val="3"/>
            <w:tabs>
              <w:tab w:val="left" w:pos="1200"/>
              <w:tab w:val="right" w:leader="dot" w:pos="8302"/>
            </w:tabs>
            <w:spacing w:after="0" w:line="360" w:lineRule="exact"/>
            <w:rPr>
              <w:b/>
              <w:noProof/>
              <w:kern w:val="2"/>
              <w:sz w:val="24"/>
              <w:szCs w:val="24"/>
            </w:rPr>
          </w:pPr>
          <w:hyperlink w:anchor="_Toc401913944" w:history="1">
            <w:r w:rsidR="000029B1" w:rsidRPr="000029B1">
              <w:rPr>
                <w:rStyle w:val="a3"/>
                <w:rFonts w:asciiTheme="minorEastAsia" w:hAnsiTheme="minorEastAsia" w:hint="eastAsia"/>
                <w:b/>
                <w:bCs/>
                <w:noProof/>
                <w:spacing w:val="20"/>
                <w:sz w:val="24"/>
                <w:szCs w:val="24"/>
              </w:rPr>
              <w:t>(二).</w:t>
            </w:r>
            <w:r w:rsidR="000029B1" w:rsidRPr="000029B1">
              <w:rPr>
                <w:b/>
                <w:noProof/>
                <w:kern w:val="2"/>
                <w:sz w:val="24"/>
                <w:szCs w:val="24"/>
              </w:rPr>
              <w:tab/>
            </w:r>
            <w:r w:rsidR="000029B1" w:rsidRPr="000029B1">
              <w:rPr>
                <w:rStyle w:val="a3"/>
                <w:rFonts w:asciiTheme="minorEastAsia" w:hAnsiTheme="minorEastAsia" w:hint="eastAsia"/>
                <w:b/>
                <w:bCs/>
                <w:noProof/>
                <w:spacing w:val="20"/>
                <w:sz w:val="24"/>
                <w:szCs w:val="24"/>
              </w:rPr>
              <w:t>倫敦博物館</w:t>
            </w:r>
            <w:r w:rsidR="000029B1" w:rsidRPr="000029B1">
              <w:rPr>
                <w:b/>
                <w:noProof/>
                <w:webHidden/>
                <w:sz w:val="24"/>
                <w:szCs w:val="24"/>
              </w:rPr>
              <w:tab/>
            </w:r>
            <w:r w:rsidR="000029B1" w:rsidRPr="000029B1">
              <w:rPr>
                <w:b/>
                <w:noProof/>
                <w:webHidden/>
                <w:sz w:val="24"/>
                <w:szCs w:val="24"/>
              </w:rPr>
              <w:fldChar w:fldCharType="begin"/>
            </w:r>
            <w:r w:rsidR="000029B1" w:rsidRPr="000029B1">
              <w:rPr>
                <w:b/>
                <w:noProof/>
                <w:webHidden/>
                <w:sz w:val="24"/>
                <w:szCs w:val="24"/>
              </w:rPr>
              <w:instrText xml:space="preserve"> PAGEREF _Toc401913944 \h </w:instrText>
            </w:r>
            <w:r w:rsidR="000029B1" w:rsidRPr="000029B1">
              <w:rPr>
                <w:b/>
                <w:noProof/>
                <w:webHidden/>
                <w:sz w:val="24"/>
                <w:szCs w:val="24"/>
              </w:rPr>
            </w:r>
            <w:r w:rsidR="000029B1" w:rsidRPr="000029B1">
              <w:rPr>
                <w:b/>
                <w:noProof/>
                <w:webHidden/>
                <w:sz w:val="24"/>
                <w:szCs w:val="24"/>
              </w:rPr>
              <w:fldChar w:fldCharType="separate"/>
            </w:r>
            <w:r w:rsidR="000029B1" w:rsidRPr="000029B1">
              <w:rPr>
                <w:b/>
                <w:noProof/>
                <w:webHidden/>
                <w:sz w:val="24"/>
                <w:szCs w:val="24"/>
              </w:rPr>
              <w:t>63</w:t>
            </w:r>
            <w:r w:rsidR="000029B1" w:rsidRPr="000029B1">
              <w:rPr>
                <w:b/>
                <w:noProof/>
                <w:webHidden/>
                <w:sz w:val="24"/>
                <w:szCs w:val="24"/>
              </w:rPr>
              <w:fldChar w:fldCharType="end"/>
            </w:r>
          </w:hyperlink>
        </w:p>
        <w:p w:rsidR="000029B1" w:rsidRPr="000029B1" w:rsidRDefault="00D36061" w:rsidP="000029B1">
          <w:pPr>
            <w:pStyle w:val="3"/>
            <w:tabs>
              <w:tab w:val="left" w:pos="1200"/>
              <w:tab w:val="right" w:leader="dot" w:pos="8302"/>
            </w:tabs>
            <w:spacing w:after="0" w:line="360" w:lineRule="exact"/>
            <w:rPr>
              <w:b/>
              <w:noProof/>
              <w:kern w:val="2"/>
              <w:sz w:val="24"/>
              <w:szCs w:val="24"/>
            </w:rPr>
          </w:pPr>
          <w:hyperlink w:anchor="_Toc401913945" w:history="1">
            <w:r w:rsidR="000029B1" w:rsidRPr="000029B1">
              <w:rPr>
                <w:rStyle w:val="a3"/>
                <w:rFonts w:asciiTheme="minorEastAsia" w:hAnsiTheme="minorEastAsia" w:hint="eastAsia"/>
                <w:b/>
                <w:bCs/>
                <w:noProof/>
                <w:spacing w:val="20"/>
                <w:sz w:val="24"/>
                <w:szCs w:val="24"/>
              </w:rPr>
              <w:t>(三).</w:t>
            </w:r>
            <w:r w:rsidR="000029B1" w:rsidRPr="000029B1">
              <w:rPr>
                <w:b/>
                <w:noProof/>
                <w:kern w:val="2"/>
                <w:sz w:val="24"/>
                <w:szCs w:val="24"/>
              </w:rPr>
              <w:tab/>
            </w:r>
            <w:r w:rsidR="000029B1" w:rsidRPr="000029B1">
              <w:rPr>
                <w:rStyle w:val="a3"/>
                <w:rFonts w:asciiTheme="minorEastAsia" w:hAnsiTheme="minorEastAsia" w:hint="eastAsia"/>
                <w:b/>
                <w:bCs/>
                <w:noProof/>
                <w:spacing w:val="20"/>
                <w:sz w:val="24"/>
                <w:szCs w:val="24"/>
              </w:rPr>
              <w:t>童年博物館</w:t>
            </w:r>
            <w:r w:rsidR="000029B1" w:rsidRPr="000029B1">
              <w:rPr>
                <w:b/>
                <w:noProof/>
                <w:webHidden/>
                <w:sz w:val="24"/>
                <w:szCs w:val="24"/>
              </w:rPr>
              <w:tab/>
            </w:r>
            <w:r w:rsidR="000029B1" w:rsidRPr="000029B1">
              <w:rPr>
                <w:b/>
                <w:noProof/>
                <w:webHidden/>
                <w:sz w:val="24"/>
                <w:szCs w:val="24"/>
              </w:rPr>
              <w:fldChar w:fldCharType="begin"/>
            </w:r>
            <w:r w:rsidR="000029B1" w:rsidRPr="000029B1">
              <w:rPr>
                <w:b/>
                <w:noProof/>
                <w:webHidden/>
                <w:sz w:val="24"/>
                <w:szCs w:val="24"/>
              </w:rPr>
              <w:instrText xml:space="preserve"> PAGEREF _Toc401913945 \h </w:instrText>
            </w:r>
            <w:r w:rsidR="000029B1" w:rsidRPr="000029B1">
              <w:rPr>
                <w:b/>
                <w:noProof/>
                <w:webHidden/>
                <w:sz w:val="24"/>
                <w:szCs w:val="24"/>
              </w:rPr>
            </w:r>
            <w:r w:rsidR="000029B1" w:rsidRPr="000029B1">
              <w:rPr>
                <w:b/>
                <w:noProof/>
                <w:webHidden/>
                <w:sz w:val="24"/>
                <w:szCs w:val="24"/>
              </w:rPr>
              <w:fldChar w:fldCharType="separate"/>
            </w:r>
            <w:r w:rsidR="000029B1" w:rsidRPr="000029B1">
              <w:rPr>
                <w:b/>
                <w:noProof/>
                <w:webHidden/>
                <w:sz w:val="24"/>
                <w:szCs w:val="24"/>
              </w:rPr>
              <w:t>66</w:t>
            </w:r>
            <w:r w:rsidR="000029B1" w:rsidRPr="000029B1">
              <w:rPr>
                <w:b/>
                <w:noProof/>
                <w:webHidden/>
                <w:sz w:val="24"/>
                <w:szCs w:val="24"/>
              </w:rPr>
              <w:fldChar w:fldCharType="end"/>
            </w:r>
          </w:hyperlink>
        </w:p>
        <w:p w:rsidR="000029B1" w:rsidRPr="000029B1" w:rsidRDefault="00D36061" w:rsidP="000029B1">
          <w:pPr>
            <w:pStyle w:val="3"/>
            <w:tabs>
              <w:tab w:val="left" w:pos="1200"/>
              <w:tab w:val="right" w:leader="dot" w:pos="8302"/>
            </w:tabs>
            <w:spacing w:after="0" w:line="360" w:lineRule="exact"/>
            <w:rPr>
              <w:b/>
              <w:noProof/>
              <w:kern w:val="2"/>
              <w:sz w:val="24"/>
              <w:szCs w:val="24"/>
            </w:rPr>
          </w:pPr>
          <w:hyperlink w:anchor="_Toc401913946" w:history="1">
            <w:r w:rsidR="000029B1" w:rsidRPr="000029B1">
              <w:rPr>
                <w:rStyle w:val="a3"/>
                <w:rFonts w:asciiTheme="minorEastAsia" w:hAnsiTheme="minorEastAsia" w:hint="eastAsia"/>
                <w:b/>
                <w:bCs/>
                <w:noProof/>
                <w:spacing w:val="20"/>
                <w:sz w:val="24"/>
                <w:szCs w:val="24"/>
              </w:rPr>
              <w:t>(四).</w:t>
            </w:r>
            <w:r w:rsidR="000029B1" w:rsidRPr="000029B1">
              <w:rPr>
                <w:b/>
                <w:noProof/>
                <w:kern w:val="2"/>
                <w:sz w:val="24"/>
                <w:szCs w:val="24"/>
              </w:rPr>
              <w:tab/>
            </w:r>
            <w:r w:rsidR="000029B1" w:rsidRPr="000029B1">
              <w:rPr>
                <w:rStyle w:val="a3"/>
                <w:rFonts w:asciiTheme="minorEastAsia" w:hAnsiTheme="minorEastAsia" w:hint="eastAsia"/>
                <w:b/>
                <w:bCs/>
                <w:noProof/>
                <w:spacing w:val="20"/>
                <w:sz w:val="24"/>
                <w:szCs w:val="24"/>
              </w:rPr>
              <w:t>國家藝廊</w:t>
            </w:r>
            <w:r w:rsidR="000029B1" w:rsidRPr="000029B1">
              <w:rPr>
                <w:b/>
                <w:noProof/>
                <w:webHidden/>
                <w:sz w:val="24"/>
                <w:szCs w:val="24"/>
              </w:rPr>
              <w:tab/>
            </w:r>
            <w:r w:rsidR="000029B1" w:rsidRPr="000029B1">
              <w:rPr>
                <w:b/>
                <w:noProof/>
                <w:webHidden/>
                <w:sz w:val="24"/>
                <w:szCs w:val="24"/>
              </w:rPr>
              <w:fldChar w:fldCharType="begin"/>
            </w:r>
            <w:r w:rsidR="000029B1" w:rsidRPr="000029B1">
              <w:rPr>
                <w:b/>
                <w:noProof/>
                <w:webHidden/>
                <w:sz w:val="24"/>
                <w:szCs w:val="24"/>
              </w:rPr>
              <w:instrText xml:space="preserve"> PAGEREF _Toc401913946 \h </w:instrText>
            </w:r>
            <w:r w:rsidR="000029B1" w:rsidRPr="000029B1">
              <w:rPr>
                <w:b/>
                <w:noProof/>
                <w:webHidden/>
                <w:sz w:val="24"/>
                <w:szCs w:val="24"/>
              </w:rPr>
            </w:r>
            <w:r w:rsidR="000029B1" w:rsidRPr="000029B1">
              <w:rPr>
                <w:b/>
                <w:noProof/>
                <w:webHidden/>
                <w:sz w:val="24"/>
                <w:szCs w:val="24"/>
              </w:rPr>
              <w:fldChar w:fldCharType="separate"/>
            </w:r>
            <w:r w:rsidR="000029B1" w:rsidRPr="000029B1">
              <w:rPr>
                <w:b/>
                <w:noProof/>
                <w:webHidden/>
                <w:sz w:val="24"/>
                <w:szCs w:val="24"/>
              </w:rPr>
              <w:t>68</w:t>
            </w:r>
            <w:r w:rsidR="000029B1" w:rsidRPr="000029B1">
              <w:rPr>
                <w:b/>
                <w:noProof/>
                <w:webHidden/>
                <w:sz w:val="24"/>
                <w:szCs w:val="24"/>
              </w:rPr>
              <w:fldChar w:fldCharType="end"/>
            </w:r>
          </w:hyperlink>
        </w:p>
        <w:p w:rsidR="000029B1" w:rsidRPr="000029B1" w:rsidRDefault="00D36061" w:rsidP="000029B1">
          <w:pPr>
            <w:pStyle w:val="3"/>
            <w:tabs>
              <w:tab w:val="left" w:pos="1200"/>
              <w:tab w:val="right" w:leader="dot" w:pos="8302"/>
            </w:tabs>
            <w:spacing w:after="0" w:line="360" w:lineRule="exact"/>
            <w:rPr>
              <w:b/>
              <w:noProof/>
              <w:kern w:val="2"/>
              <w:sz w:val="24"/>
              <w:szCs w:val="24"/>
            </w:rPr>
          </w:pPr>
          <w:hyperlink w:anchor="_Toc401913947" w:history="1">
            <w:r w:rsidR="000029B1" w:rsidRPr="000029B1">
              <w:rPr>
                <w:rStyle w:val="a3"/>
                <w:rFonts w:asciiTheme="minorEastAsia" w:hAnsiTheme="minorEastAsia" w:hint="eastAsia"/>
                <w:b/>
                <w:bCs/>
                <w:noProof/>
                <w:spacing w:val="20"/>
                <w:sz w:val="24"/>
                <w:szCs w:val="24"/>
              </w:rPr>
              <w:t>(五).</w:t>
            </w:r>
            <w:r w:rsidR="000029B1" w:rsidRPr="000029B1">
              <w:rPr>
                <w:b/>
                <w:noProof/>
                <w:kern w:val="2"/>
                <w:sz w:val="24"/>
                <w:szCs w:val="24"/>
              </w:rPr>
              <w:tab/>
            </w:r>
            <w:r w:rsidR="000029B1" w:rsidRPr="000029B1">
              <w:rPr>
                <w:rStyle w:val="a3"/>
                <w:rFonts w:asciiTheme="minorEastAsia" w:hAnsiTheme="minorEastAsia" w:hint="eastAsia"/>
                <w:b/>
                <w:bCs/>
                <w:noProof/>
                <w:spacing w:val="20"/>
                <w:sz w:val="24"/>
                <w:szCs w:val="24"/>
              </w:rPr>
              <w:t>倫敦科學館</w:t>
            </w:r>
            <w:r w:rsidR="000029B1" w:rsidRPr="000029B1">
              <w:rPr>
                <w:b/>
                <w:noProof/>
                <w:webHidden/>
                <w:sz w:val="24"/>
                <w:szCs w:val="24"/>
              </w:rPr>
              <w:tab/>
            </w:r>
            <w:r w:rsidR="000029B1" w:rsidRPr="000029B1">
              <w:rPr>
                <w:b/>
                <w:noProof/>
                <w:webHidden/>
                <w:sz w:val="24"/>
                <w:szCs w:val="24"/>
              </w:rPr>
              <w:fldChar w:fldCharType="begin"/>
            </w:r>
            <w:r w:rsidR="000029B1" w:rsidRPr="000029B1">
              <w:rPr>
                <w:b/>
                <w:noProof/>
                <w:webHidden/>
                <w:sz w:val="24"/>
                <w:szCs w:val="24"/>
              </w:rPr>
              <w:instrText xml:space="preserve"> PAGEREF _Toc401913947 \h </w:instrText>
            </w:r>
            <w:r w:rsidR="000029B1" w:rsidRPr="000029B1">
              <w:rPr>
                <w:b/>
                <w:noProof/>
                <w:webHidden/>
                <w:sz w:val="24"/>
                <w:szCs w:val="24"/>
              </w:rPr>
            </w:r>
            <w:r w:rsidR="000029B1" w:rsidRPr="000029B1">
              <w:rPr>
                <w:b/>
                <w:noProof/>
                <w:webHidden/>
                <w:sz w:val="24"/>
                <w:szCs w:val="24"/>
              </w:rPr>
              <w:fldChar w:fldCharType="separate"/>
            </w:r>
            <w:r w:rsidR="000029B1" w:rsidRPr="000029B1">
              <w:rPr>
                <w:b/>
                <w:noProof/>
                <w:webHidden/>
                <w:sz w:val="24"/>
                <w:szCs w:val="24"/>
              </w:rPr>
              <w:t>71</w:t>
            </w:r>
            <w:r w:rsidR="000029B1" w:rsidRPr="000029B1">
              <w:rPr>
                <w:b/>
                <w:noProof/>
                <w:webHidden/>
                <w:sz w:val="24"/>
                <w:szCs w:val="24"/>
              </w:rPr>
              <w:fldChar w:fldCharType="end"/>
            </w:r>
          </w:hyperlink>
        </w:p>
        <w:p w:rsidR="000029B1" w:rsidRPr="000029B1" w:rsidRDefault="00D36061" w:rsidP="000029B1">
          <w:pPr>
            <w:pStyle w:val="3"/>
            <w:tabs>
              <w:tab w:val="left" w:pos="1200"/>
              <w:tab w:val="right" w:leader="dot" w:pos="8302"/>
            </w:tabs>
            <w:spacing w:after="0" w:line="360" w:lineRule="exact"/>
            <w:rPr>
              <w:b/>
              <w:noProof/>
              <w:kern w:val="2"/>
              <w:sz w:val="24"/>
              <w:szCs w:val="24"/>
            </w:rPr>
          </w:pPr>
          <w:hyperlink w:anchor="_Toc401913948" w:history="1">
            <w:r w:rsidR="000029B1" w:rsidRPr="000029B1">
              <w:rPr>
                <w:rStyle w:val="a3"/>
                <w:rFonts w:asciiTheme="minorEastAsia" w:hAnsiTheme="minorEastAsia" w:hint="eastAsia"/>
                <w:b/>
                <w:bCs/>
                <w:noProof/>
                <w:spacing w:val="20"/>
                <w:sz w:val="24"/>
                <w:szCs w:val="24"/>
              </w:rPr>
              <w:t>(六).</w:t>
            </w:r>
            <w:r w:rsidR="000029B1" w:rsidRPr="000029B1">
              <w:rPr>
                <w:b/>
                <w:noProof/>
                <w:kern w:val="2"/>
                <w:sz w:val="24"/>
                <w:szCs w:val="24"/>
              </w:rPr>
              <w:tab/>
            </w:r>
            <w:r w:rsidR="000029B1" w:rsidRPr="000029B1">
              <w:rPr>
                <w:rStyle w:val="a3"/>
                <w:rFonts w:asciiTheme="minorEastAsia" w:hAnsiTheme="minorEastAsia" w:hint="eastAsia"/>
                <w:b/>
                <w:bCs/>
                <w:noProof/>
                <w:spacing w:val="20"/>
                <w:sz w:val="24"/>
                <w:szCs w:val="24"/>
              </w:rPr>
              <w:t>維多利亞與亞伯特博物館</w:t>
            </w:r>
            <w:r w:rsidR="000029B1" w:rsidRPr="000029B1">
              <w:rPr>
                <w:b/>
                <w:noProof/>
                <w:webHidden/>
                <w:sz w:val="24"/>
                <w:szCs w:val="24"/>
              </w:rPr>
              <w:tab/>
            </w:r>
            <w:r w:rsidR="000029B1" w:rsidRPr="000029B1">
              <w:rPr>
                <w:b/>
                <w:noProof/>
                <w:webHidden/>
                <w:sz w:val="24"/>
                <w:szCs w:val="24"/>
              </w:rPr>
              <w:fldChar w:fldCharType="begin"/>
            </w:r>
            <w:r w:rsidR="000029B1" w:rsidRPr="000029B1">
              <w:rPr>
                <w:b/>
                <w:noProof/>
                <w:webHidden/>
                <w:sz w:val="24"/>
                <w:szCs w:val="24"/>
              </w:rPr>
              <w:instrText xml:space="preserve"> PAGEREF _Toc401913948 \h </w:instrText>
            </w:r>
            <w:r w:rsidR="000029B1" w:rsidRPr="000029B1">
              <w:rPr>
                <w:b/>
                <w:noProof/>
                <w:webHidden/>
                <w:sz w:val="24"/>
                <w:szCs w:val="24"/>
              </w:rPr>
            </w:r>
            <w:r w:rsidR="000029B1" w:rsidRPr="000029B1">
              <w:rPr>
                <w:b/>
                <w:noProof/>
                <w:webHidden/>
                <w:sz w:val="24"/>
                <w:szCs w:val="24"/>
              </w:rPr>
              <w:fldChar w:fldCharType="separate"/>
            </w:r>
            <w:r w:rsidR="000029B1" w:rsidRPr="000029B1">
              <w:rPr>
                <w:b/>
                <w:noProof/>
                <w:webHidden/>
                <w:sz w:val="24"/>
                <w:szCs w:val="24"/>
              </w:rPr>
              <w:t>75</w:t>
            </w:r>
            <w:r w:rsidR="000029B1" w:rsidRPr="000029B1">
              <w:rPr>
                <w:b/>
                <w:noProof/>
                <w:webHidden/>
                <w:sz w:val="24"/>
                <w:szCs w:val="24"/>
              </w:rPr>
              <w:fldChar w:fldCharType="end"/>
            </w:r>
          </w:hyperlink>
        </w:p>
        <w:p w:rsidR="000029B1" w:rsidRPr="000029B1" w:rsidRDefault="00D36061" w:rsidP="000029B1">
          <w:pPr>
            <w:pStyle w:val="3"/>
            <w:tabs>
              <w:tab w:val="left" w:pos="1200"/>
              <w:tab w:val="right" w:leader="dot" w:pos="8302"/>
            </w:tabs>
            <w:spacing w:after="0" w:line="360" w:lineRule="exact"/>
            <w:rPr>
              <w:b/>
              <w:noProof/>
              <w:kern w:val="2"/>
              <w:sz w:val="24"/>
              <w:szCs w:val="24"/>
            </w:rPr>
          </w:pPr>
          <w:hyperlink w:anchor="_Toc401913949" w:history="1">
            <w:r w:rsidR="000029B1" w:rsidRPr="000029B1">
              <w:rPr>
                <w:rStyle w:val="a3"/>
                <w:rFonts w:asciiTheme="minorEastAsia" w:hAnsiTheme="minorEastAsia" w:hint="eastAsia"/>
                <w:b/>
                <w:bCs/>
                <w:noProof/>
                <w:spacing w:val="20"/>
                <w:sz w:val="24"/>
                <w:szCs w:val="24"/>
              </w:rPr>
              <w:t>(七).</w:t>
            </w:r>
            <w:r w:rsidR="000029B1" w:rsidRPr="000029B1">
              <w:rPr>
                <w:b/>
                <w:noProof/>
                <w:kern w:val="2"/>
                <w:sz w:val="24"/>
                <w:szCs w:val="24"/>
              </w:rPr>
              <w:tab/>
            </w:r>
            <w:r w:rsidR="000029B1" w:rsidRPr="000029B1">
              <w:rPr>
                <w:rStyle w:val="a3"/>
                <w:rFonts w:asciiTheme="minorEastAsia" w:hAnsiTheme="minorEastAsia" w:hint="eastAsia"/>
                <w:b/>
                <w:bCs/>
                <w:noProof/>
                <w:spacing w:val="20"/>
                <w:sz w:val="24"/>
                <w:szCs w:val="24"/>
              </w:rPr>
              <w:t>華勒斯典藏館</w:t>
            </w:r>
            <w:r w:rsidR="000029B1" w:rsidRPr="000029B1">
              <w:rPr>
                <w:b/>
                <w:noProof/>
                <w:webHidden/>
                <w:sz w:val="24"/>
                <w:szCs w:val="24"/>
              </w:rPr>
              <w:tab/>
            </w:r>
            <w:r w:rsidR="000029B1" w:rsidRPr="000029B1">
              <w:rPr>
                <w:b/>
                <w:noProof/>
                <w:webHidden/>
                <w:sz w:val="24"/>
                <w:szCs w:val="24"/>
              </w:rPr>
              <w:fldChar w:fldCharType="begin"/>
            </w:r>
            <w:r w:rsidR="000029B1" w:rsidRPr="000029B1">
              <w:rPr>
                <w:b/>
                <w:noProof/>
                <w:webHidden/>
                <w:sz w:val="24"/>
                <w:szCs w:val="24"/>
              </w:rPr>
              <w:instrText xml:space="preserve"> PAGEREF _Toc401913949 \h </w:instrText>
            </w:r>
            <w:r w:rsidR="000029B1" w:rsidRPr="000029B1">
              <w:rPr>
                <w:b/>
                <w:noProof/>
                <w:webHidden/>
                <w:sz w:val="24"/>
                <w:szCs w:val="24"/>
              </w:rPr>
            </w:r>
            <w:r w:rsidR="000029B1" w:rsidRPr="000029B1">
              <w:rPr>
                <w:b/>
                <w:noProof/>
                <w:webHidden/>
                <w:sz w:val="24"/>
                <w:szCs w:val="24"/>
              </w:rPr>
              <w:fldChar w:fldCharType="separate"/>
            </w:r>
            <w:r w:rsidR="000029B1" w:rsidRPr="000029B1">
              <w:rPr>
                <w:b/>
                <w:noProof/>
                <w:webHidden/>
                <w:sz w:val="24"/>
                <w:szCs w:val="24"/>
              </w:rPr>
              <w:t>80</w:t>
            </w:r>
            <w:r w:rsidR="000029B1" w:rsidRPr="000029B1">
              <w:rPr>
                <w:b/>
                <w:noProof/>
                <w:webHidden/>
                <w:sz w:val="24"/>
                <w:szCs w:val="24"/>
              </w:rPr>
              <w:fldChar w:fldCharType="end"/>
            </w:r>
          </w:hyperlink>
        </w:p>
        <w:p w:rsidR="000029B1" w:rsidRPr="000029B1" w:rsidRDefault="00D36061" w:rsidP="000029B1">
          <w:pPr>
            <w:pStyle w:val="3"/>
            <w:tabs>
              <w:tab w:val="left" w:pos="1200"/>
              <w:tab w:val="right" w:leader="dot" w:pos="8302"/>
            </w:tabs>
            <w:spacing w:after="0" w:line="360" w:lineRule="exact"/>
            <w:rPr>
              <w:b/>
              <w:noProof/>
              <w:kern w:val="2"/>
              <w:sz w:val="24"/>
              <w:szCs w:val="24"/>
            </w:rPr>
          </w:pPr>
          <w:hyperlink w:anchor="_Toc401913950" w:history="1">
            <w:r w:rsidR="000029B1" w:rsidRPr="000029B1">
              <w:rPr>
                <w:rStyle w:val="a3"/>
                <w:rFonts w:asciiTheme="minorEastAsia" w:hAnsiTheme="minorEastAsia" w:hint="eastAsia"/>
                <w:b/>
                <w:bCs/>
                <w:noProof/>
                <w:spacing w:val="20"/>
                <w:sz w:val="24"/>
                <w:szCs w:val="24"/>
              </w:rPr>
              <w:t>(八).</w:t>
            </w:r>
            <w:r w:rsidR="000029B1" w:rsidRPr="000029B1">
              <w:rPr>
                <w:b/>
                <w:noProof/>
                <w:kern w:val="2"/>
                <w:sz w:val="24"/>
                <w:szCs w:val="24"/>
              </w:rPr>
              <w:tab/>
            </w:r>
            <w:r w:rsidR="000029B1" w:rsidRPr="000029B1">
              <w:rPr>
                <w:rStyle w:val="a3"/>
                <w:rFonts w:asciiTheme="minorEastAsia" w:hAnsiTheme="minorEastAsia" w:hint="eastAsia"/>
                <w:b/>
                <w:bCs/>
                <w:noProof/>
                <w:spacing w:val="20"/>
                <w:sz w:val="24"/>
                <w:szCs w:val="24"/>
              </w:rPr>
              <w:t>大英博物館</w:t>
            </w:r>
            <w:r w:rsidR="000029B1" w:rsidRPr="000029B1">
              <w:rPr>
                <w:b/>
                <w:noProof/>
                <w:webHidden/>
                <w:sz w:val="24"/>
                <w:szCs w:val="24"/>
              </w:rPr>
              <w:tab/>
            </w:r>
            <w:r w:rsidR="000029B1" w:rsidRPr="000029B1">
              <w:rPr>
                <w:b/>
                <w:noProof/>
                <w:webHidden/>
                <w:sz w:val="24"/>
                <w:szCs w:val="24"/>
              </w:rPr>
              <w:fldChar w:fldCharType="begin"/>
            </w:r>
            <w:r w:rsidR="000029B1" w:rsidRPr="000029B1">
              <w:rPr>
                <w:b/>
                <w:noProof/>
                <w:webHidden/>
                <w:sz w:val="24"/>
                <w:szCs w:val="24"/>
              </w:rPr>
              <w:instrText xml:space="preserve"> PAGEREF _Toc401913950 \h </w:instrText>
            </w:r>
            <w:r w:rsidR="000029B1" w:rsidRPr="000029B1">
              <w:rPr>
                <w:b/>
                <w:noProof/>
                <w:webHidden/>
                <w:sz w:val="24"/>
                <w:szCs w:val="24"/>
              </w:rPr>
            </w:r>
            <w:r w:rsidR="000029B1" w:rsidRPr="000029B1">
              <w:rPr>
                <w:b/>
                <w:noProof/>
                <w:webHidden/>
                <w:sz w:val="24"/>
                <w:szCs w:val="24"/>
              </w:rPr>
              <w:fldChar w:fldCharType="separate"/>
            </w:r>
            <w:r w:rsidR="000029B1" w:rsidRPr="000029B1">
              <w:rPr>
                <w:b/>
                <w:noProof/>
                <w:webHidden/>
                <w:sz w:val="24"/>
                <w:szCs w:val="24"/>
              </w:rPr>
              <w:t>82</w:t>
            </w:r>
            <w:r w:rsidR="000029B1" w:rsidRPr="000029B1">
              <w:rPr>
                <w:b/>
                <w:noProof/>
                <w:webHidden/>
                <w:sz w:val="24"/>
                <w:szCs w:val="24"/>
              </w:rPr>
              <w:fldChar w:fldCharType="end"/>
            </w:r>
          </w:hyperlink>
        </w:p>
        <w:p w:rsidR="000029B1" w:rsidRPr="000029B1" w:rsidRDefault="00D36061" w:rsidP="000029B1">
          <w:pPr>
            <w:pStyle w:val="11"/>
            <w:tabs>
              <w:tab w:val="left" w:pos="960"/>
              <w:tab w:val="right" w:leader="dot" w:pos="8302"/>
            </w:tabs>
            <w:spacing w:after="0" w:line="360" w:lineRule="exact"/>
            <w:rPr>
              <w:b/>
              <w:noProof/>
              <w:kern w:val="2"/>
              <w:sz w:val="24"/>
              <w:szCs w:val="24"/>
            </w:rPr>
          </w:pPr>
          <w:hyperlink w:anchor="_Toc401913951" w:history="1">
            <w:r w:rsidR="000029B1" w:rsidRPr="000029B1">
              <w:rPr>
                <w:rStyle w:val="a3"/>
                <w:rFonts w:asciiTheme="majorEastAsia" w:hAnsiTheme="majorEastAsia" w:hint="eastAsia"/>
                <w:b/>
                <w:noProof/>
                <w:spacing w:val="20"/>
                <w:sz w:val="24"/>
                <w:szCs w:val="24"/>
              </w:rPr>
              <w:t>肆、</w:t>
            </w:r>
            <w:r w:rsidR="000029B1" w:rsidRPr="000029B1">
              <w:rPr>
                <w:b/>
                <w:noProof/>
                <w:kern w:val="2"/>
                <w:sz w:val="24"/>
                <w:szCs w:val="24"/>
              </w:rPr>
              <w:tab/>
            </w:r>
            <w:r w:rsidR="000029B1" w:rsidRPr="000029B1">
              <w:rPr>
                <w:rStyle w:val="a3"/>
                <w:rFonts w:asciiTheme="majorEastAsia" w:hAnsiTheme="majorEastAsia" w:hint="eastAsia"/>
                <w:b/>
                <w:noProof/>
                <w:spacing w:val="20"/>
                <w:sz w:val="24"/>
                <w:szCs w:val="24"/>
              </w:rPr>
              <w:t>參訪心得及建議</w:t>
            </w:r>
            <w:r w:rsidR="000029B1" w:rsidRPr="000029B1">
              <w:rPr>
                <w:b/>
                <w:noProof/>
                <w:webHidden/>
                <w:sz w:val="24"/>
                <w:szCs w:val="24"/>
              </w:rPr>
              <w:tab/>
            </w:r>
            <w:r w:rsidR="000029B1" w:rsidRPr="000029B1">
              <w:rPr>
                <w:b/>
                <w:noProof/>
                <w:webHidden/>
                <w:sz w:val="24"/>
                <w:szCs w:val="24"/>
              </w:rPr>
              <w:fldChar w:fldCharType="begin"/>
            </w:r>
            <w:r w:rsidR="000029B1" w:rsidRPr="000029B1">
              <w:rPr>
                <w:b/>
                <w:noProof/>
                <w:webHidden/>
                <w:sz w:val="24"/>
                <w:szCs w:val="24"/>
              </w:rPr>
              <w:instrText xml:space="preserve"> PAGEREF _Toc401913951 \h </w:instrText>
            </w:r>
            <w:r w:rsidR="000029B1" w:rsidRPr="000029B1">
              <w:rPr>
                <w:b/>
                <w:noProof/>
                <w:webHidden/>
                <w:sz w:val="24"/>
                <w:szCs w:val="24"/>
              </w:rPr>
            </w:r>
            <w:r w:rsidR="000029B1" w:rsidRPr="000029B1">
              <w:rPr>
                <w:b/>
                <w:noProof/>
                <w:webHidden/>
                <w:sz w:val="24"/>
                <w:szCs w:val="24"/>
              </w:rPr>
              <w:fldChar w:fldCharType="separate"/>
            </w:r>
            <w:r w:rsidR="000029B1" w:rsidRPr="000029B1">
              <w:rPr>
                <w:b/>
                <w:noProof/>
                <w:webHidden/>
                <w:sz w:val="24"/>
                <w:szCs w:val="24"/>
              </w:rPr>
              <w:t>89</w:t>
            </w:r>
            <w:r w:rsidR="000029B1" w:rsidRPr="000029B1">
              <w:rPr>
                <w:b/>
                <w:noProof/>
                <w:webHidden/>
                <w:sz w:val="24"/>
                <w:szCs w:val="24"/>
              </w:rPr>
              <w:fldChar w:fldCharType="end"/>
            </w:r>
          </w:hyperlink>
        </w:p>
        <w:p w:rsidR="000029B1" w:rsidRPr="000029B1" w:rsidRDefault="00D36061" w:rsidP="000029B1">
          <w:pPr>
            <w:pStyle w:val="21"/>
            <w:tabs>
              <w:tab w:val="left" w:pos="1200"/>
              <w:tab w:val="right" w:leader="dot" w:pos="8302"/>
            </w:tabs>
            <w:spacing w:after="0" w:line="360" w:lineRule="exact"/>
            <w:rPr>
              <w:b/>
              <w:noProof/>
              <w:kern w:val="2"/>
              <w:sz w:val="24"/>
              <w:szCs w:val="24"/>
            </w:rPr>
          </w:pPr>
          <w:hyperlink w:anchor="_Toc401913952" w:history="1">
            <w:r w:rsidR="000029B1" w:rsidRPr="000029B1">
              <w:rPr>
                <w:rStyle w:val="a3"/>
                <w:rFonts w:ascii="新細明體" w:hAnsi="新細明體" w:cs="Arial Unicode MS" w:hint="eastAsia"/>
                <w:b/>
                <w:noProof/>
                <w:spacing w:val="20"/>
                <w:sz w:val="24"/>
                <w:szCs w:val="24"/>
              </w:rPr>
              <w:t>一、</w:t>
            </w:r>
            <w:r w:rsidR="000029B1" w:rsidRPr="000029B1">
              <w:rPr>
                <w:b/>
                <w:noProof/>
                <w:kern w:val="2"/>
                <w:sz w:val="24"/>
                <w:szCs w:val="24"/>
              </w:rPr>
              <w:tab/>
            </w:r>
            <w:r w:rsidR="000029B1" w:rsidRPr="000029B1">
              <w:rPr>
                <w:rStyle w:val="a3"/>
                <w:rFonts w:ascii="新細明體" w:hAnsi="新細明體" w:cs="Arial Unicode MS" w:hint="eastAsia"/>
                <w:b/>
                <w:noProof/>
                <w:spacing w:val="20"/>
                <w:sz w:val="24"/>
                <w:szCs w:val="24"/>
              </w:rPr>
              <w:t>心得</w:t>
            </w:r>
            <w:r w:rsidR="000029B1" w:rsidRPr="000029B1">
              <w:rPr>
                <w:b/>
                <w:noProof/>
                <w:webHidden/>
                <w:sz w:val="24"/>
                <w:szCs w:val="24"/>
              </w:rPr>
              <w:tab/>
            </w:r>
            <w:r w:rsidR="000029B1" w:rsidRPr="000029B1">
              <w:rPr>
                <w:b/>
                <w:noProof/>
                <w:webHidden/>
                <w:sz w:val="24"/>
                <w:szCs w:val="24"/>
              </w:rPr>
              <w:fldChar w:fldCharType="begin"/>
            </w:r>
            <w:r w:rsidR="000029B1" w:rsidRPr="000029B1">
              <w:rPr>
                <w:b/>
                <w:noProof/>
                <w:webHidden/>
                <w:sz w:val="24"/>
                <w:szCs w:val="24"/>
              </w:rPr>
              <w:instrText xml:space="preserve"> PAGEREF _Toc401913952 \h </w:instrText>
            </w:r>
            <w:r w:rsidR="000029B1" w:rsidRPr="000029B1">
              <w:rPr>
                <w:b/>
                <w:noProof/>
                <w:webHidden/>
                <w:sz w:val="24"/>
                <w:szCs w:val="24"/>
              </w:rPr>
            </w:r>
            <w:r w:rsidR="000029B1" w:rsidRPr="000029B1">
              <w:rPr>
                <w:b/>
                <w:noProof/>
                <w:webHidden/>
                <w:sz w:val="24"/>
                <w:szCs w:val="24"/>
              </w:rPr>
              <w:fldChar w:fldCharType="separate"/>
            </w:r>
            <w:r w:rsidR="000029B1" w:rsidRPr="000029B1">
              <w:rPr>
                <w:b/>
                <w:noProof/>
                <w:webHidden/>
                <w:sz w:val="24"/>
                <w:szCs w:val="24"/>
              </w:rPr>
              <w:t>89</w:t>
            </w:r>
            <w:r w:rsidR="000029B1" w:rsidRPr="000029B1">
              <w:rPr>
                <w:b/>
                <w:noProof/>
                <w:webHidden/>
                <w:sz w:val="24"/>
                <w:szCs w:val="24"/>
              </w:rPr>
              <w:fldChar w:fldCharType="end"/>
            </w:r>
          </w:hyperlink>
        </w:p>
        <w:p w:rsidR="000029B1" w:rsidRPr="000029B1" w:rsidRDefault="00D36061" w:rsidP="000029B1">
          <w:pPr>
            <w:pStyle w:val="21"/>
            <w:tabs>
              <w:tab w:val="left" w:pos="1200"/>
              <w:tab w:val="right" w:leader="dot" w:pos="8302"/>
            </w:tabs>
            <w:spacing w:after="0" w:line="360" w:lineRule="exact"/>
            <w:rPr>
              <w:b/>
              <w:noProof/>
              <w:kern w:val="2"/>
              <w:sz w:val="24"/>
              <w:szCs w:val="24"/>
            </w:rPr>
          </w:pPr>
          <w:hyperlink w:anchor="_Toc401913953" w:history="1">
            <w:r w:rsidR="000029B1" w:rsidRPr="000029B1">
              <w:rPr>
                <w:rStyle w:val="a3"/>
                <w:rFonts w:ascii="新細明體" w:hAnsi="新細明體" w:cs="Arial Unicode MS" w:hint="eastAsia"/>
                <w:b/>
                <w:noProof/>
                <w:spacing w:val="20"/>
                <w:sz w:val="24"/>
                <w:szCs w:val="24"/>
              </w:rPr>
              <w:t>二、</w:t>
            </w:r>
            <w:r w:rsidR="000029B1" w:rsidRPr="000029B1">
              <w:rPr>
                <w:b/>
                <w:noProof/>
                <w:kern w:val="2"/>
                <w:sz w:val="24"/>
                <w:szCs w:val="24"/>
              </w:rPr>
              <w:tab/>
            </w:r>
            <w:r w:rsidR="000029B1" w:rsidRPr="000029B1">
              <w:rPr>
                <w:rStyle w:val="a3"/>
                <w:rFonts w:ascii="新細明體" w:hAnsi="新細明體" w:cs="Arial Unicode MS" w:hint="eastAsia"/>
                <w:b/>
                <w:noProof/>
                <w:spacing w:val="20"/>
                <w:sz w:val="24"/>
                <w:szCs w:val="24"/>
              </w:rPr>
              <w:t>建議</w:t>
            </w:r>
            <w:r w:rsidR="000029B1" w:rsidRPr="000029B1">
              <w:rPr>
                <w:b/>
                <w:noProof/>
                <w:webHidden/>
                <w:sz w:val="24"/>
                <w:szCs w:val="24"/>
              </w:rPr>
              <w:tab/>
            </w:r>
            <w:r w:rsidR="000029B1" w:rsidRPr="000029B1">
              <w:rPr>
                <w:b/>
                <w:noProof/>
                <w:webHidden/>
                <w:sz w:val="24"/>
                <w:szCs w:val="24"/>
              </w:rPr>
              <w:fldChar w:fldCharType="begin"/>
            </w:r>
            <w:r w:rsidR="000029B1" w:rsidRPr="000029B1">
              <w:rPr>
                <w:b/>
                <w:noProof/>
                <w:webHidden/>
                <w:sz w:val="24"/>
                <w:szCs w:val="24"/>
              </w:rPr>
              <w:instrText xml:space="preserve"> PAGEREF _Toc401913953 \h </w:instrText>
            </w:r>
            <w:r w:rsidR="000029B1" w:rsidRPr="000029B1">
              <w:rPr>
                <w:b/>
                <w:noProof/>
                <w:webHidden/>
                <w:sz w:val="24"/>
                <w:szCs w:val="24"/>
              </w:rPr>
            </w:r>
            <w:r w:rsidR="000029B1" w:rsidRPr="000029B1">
              <w:rPr>
                <w:b/>
                <w:noProof/>
                <w:webHidden/>
                <w:sz w:val="24"/>
                <w:szCs w:val="24"/>
              </w:rPr>
              <w:fldChar w:fldCharType="separate"/>
            </w:r>
            <w:r w:rsidR="000029B1" w:rsidRPr="000029B1">
              <w:rPr>
                <w:b/>
                <w:noProof/>
                <w:webHidden/>
                <w:sz w:val="24"/>
                <w:szCs w:val="24"/>
              </w:rPr>
              <w:t>94</w:t>
            </w:r>
            <w:r w:rsidR="000029B1" w:rsidRPr="000029B1">
              <w:rPr>
                <w:b/>
                <w:noProof/>
                <w:webHidden/>
                <w:sz w:val="24"/>
                <w:szCs w:val="24"/>
              </w:rPr>
              <w:fldChar w:fldCharType="end"/>
            </w:r>
          </w:hyperlink>
        </w:p>
        <w:p w:rsidR="000029B1" w:rsidRPr="000029B1" w:rsidRDefault="00D36061" w:rsidP="000029B1">
          <w:pPr>
            <w:pStyle w:val="11"/>
            <w:tabs>
              <w:tab w:val="right" w:leader="dot" w:pos="8302"/>
            </w:tabs>
            <w:spacing w:after="0" w:line="360" w:lineRule="exact"/>
            <w:rPr>
              <w:b/>
              <w:noProof/>
              <w:kern w:val="2"/>
              <w:sz w:val="24"/>
              <w:szCs w:val="24"/>
            </w:rPr>
          </w:pPr>
          <w:hyperlink w:anchor="_Toc401913954" w:history="1">
            <w:r w:rsidR="000029B1" w:rsidRPr="000029B1">
              <w:rPr>
                <w:rStyle w:val="a3"/>
                <w:rFonts w:ascii="新細明體" w:hAnsi="新細明體" w:cs="Arial Unicode MS" w:hint="eastAsia"/>
                <w:b/>
                <w:noProof/>
                <w:spacing w:val="20"/>
                <w:sz w:val="24"/>
                <w:szCs w:val="24"/>
              </w:rPr>
              <w:t>附件</w:t>
            </w:r>
            <w:r w:rsidR="000029B1" w:rsidRPr="000029B1">
              <w:rPr>
                <w:b/>
                <w:noProof/>
                <w:webHidden/>
                <w:sz w:val="24"/>
                <w:szCs w:val="24"/>
              </w:rPr>
              <w:tab/>
            </w:r>
            <w:r w:rsidR="000029B1" w:rsidRPr="000029B1">
              <w:rPr>
                <w:b/>
                <w:noProof/>
                <w:webHidden/>
                <w:sz w:val="24"/>
                <w:szCs w:val="24"/>
              </w:rPr>
              <w:fldChar w:fldCharType="begin"/>
            </w:r>
            <w:r w:rsidR="000029B1" w:rsidRPr="000029B1">
              <w:rPr>
                <w:b/>
                <w:noProof/>
                <w:webHidden/>
                <w:sz w:val="24"/>
                <w:szCs w:val="24"/>
              </w:rPr>
              <w:instrText xml:space="preserve"> PAGEREF _Toc401913954 \h </w:instrText>
            </w:r>
            <w:r w:rsidR="000029B1" w:rsidRPr="000029B1">
              <w:rPr>
                <w:b/>
                <w:noProof/>
                <w:webHidden/>
                <w:sz w:val="24"/>
                <w:szCs w:val="24"/>
              </w:rPr>
            </w:r>
            <w:r w:rsidR="000029B1" w:rsidRPr="000029B1">
              <w:rPr>
                <w:b/>
                <w:noProof/>
                <w:webHidden/>
                <w:sz w:val="24"/>
                <w:szCs w:val="24"/>
              </w:rPr>
              <w:fldChar w:fldCharType="separate"/>
            </w:r>
            <w:r w:rsidR="000029B1" w:rsidRPr="000029B1">
              <w:rPr>
                <w:b/>
                <w:noProof/>
                <w:webHidden/>
                <w:sz w:val="24"/>
                <w:szCs w:val="24"/>
              </w:rPr>
              <w:t>97</w:t>
            </w:r>
            <w:r w:rsidR="000029B1" w:rsidRPr="000029B1">
              <w:rPr>
                <w:b/>
                <w:noProof/>
                <w:webHidden/>
                <w:sz w:val="24"/>
                <w:szCs w:val="24"/>
              </w:rPr>
              <w:fldChar w:fldCharType="end"/>
            </w:r>
          </w:hyperlink>
        </w:p>
        <w:p w:rsidR="000029B1" w:rsidRPr="000029B1" w:rsidRDefault="00D36061" w:rsidP="000029B1">
          <w:pPr>
            <w:pStyle w:val="21"/>
            <w:tabs>
              <w:tab w:val="left" w:pos="1200"/>
              <w:tab w:val="right" w:leader="dot" w:pos="8302"/>
            </w:tabs>
            <w:spacing w:after="0" w:line="360" w:lineRule="exact"/>
            <w:rPr>
              <w:b/>
              <w:noProof/>
              <w:kern w:val="2"/>
              <w:sz w:val="24"/>
              <w:szCs w:val="24"/>
            </w:rPr>
          </w:pPr>
          <w:hyperlink w:anchor="_Toc401913955" w:history="1">
            <w:r w:rsidR="000029B1" w:rsidRPr="000029B1">
              <w:rPr>
                <w:rStyle w:val="a3"/>
                <w:rFonts w:ascii="新細明體" w:hAnsi="新細明體" w:cs="Arial Unicode MS" w:hint="eastAsia"/>
                <w:b/>
                <w:noProof/>
                <w:spacing w:val="20"/>
                <w:sz w:val="24"/>
                <w:szCs w:val="24"/>
              </w:rPr>
              <w:t>一、</w:t>
            </w:r>
            <w:r w:rsidR="000029B1" w:rsidRPr="000029B1">
              <w:rPr>
                <w:b/>
                <w:noProof/>
                <w:kern w:val="2"/>
                <w:sz w:val="24"/>
                <w:szCs w:val="24"/>
              </w:rPr>
              <w:tab/>
            </w:r>
            <w:r w:rsidR="000029B1" w:rsidRPr="000029B1">
              <w:rPr>
                <w:rStyle w:val="a3"/>
                <w:rFonts w:ascii="新細明體" w:hAnsi="新細明體" w:cs="Arial Unicode MS" w:hint="eastAsia"/>
                <w:b/>
                <w:noProof/>
                <w:spacing w:val="20"/>
                <w:sz w:val="24"/>
                <w:szCs w:val="24"/>
              </w:rPr>
              <w:t>參訪博物館擬請教問題</w:t>
            </w:r>
            <w:r w:rsidR="000029B1" w:rsidRPr="000029B1">
              <w:rPr>
                <w:rStyle w:val="a3"/>
                <w:rFonts w:ascii="新細明體" w:hAnsi="新細明體" w:cs="Arial Unicode MS"/>
                <w:b/>
                <w:noProof/>
                <w:spacing w:val="20"/>
                <w:sz w:val="24"/>
                <w:szCs w:val="24"/>
              </w:rPr>
              <w:t>(</w:t>
            </w:r>
            <w:r w:rsidR="000029B1" w:rsidRPr="000029B1">
              <w:rPr>
                <w:rStyle w:val="a3"/>
                <w:rFonts w:ascii="新細明體" w:hAnsi="新細明體" w:cs="Arial Unicode MS" w:hint="eastAsia"/>
                <w:b/>
                <w:noProof/>
                <w:spacing w:val="20"/>
                <w:sz w:val="24"/>
                <w:szCs w:val="24"/>
              </w:rPr>
              <w:t>中英</w:t>
            </w:r>
            <w:r w:rsidR="000029B1" w:rsidRPr="000029B1">
              <w:rPr>
                <w:rStyle w:val="a3"/>
                <w:rFonts w:ascii="新細明體" w:hAnsi="新細明體" w:cs="Arial Unicode MS"/>
                <w:b/>
                <w:noProof/>
                <w:spacing w:val="20"/>
                <w:sz w:val="24"/>
                <w:szCs w:val="24"/>
              </w:rPr>
              <w:t>/</w:t>
            </w:r>
            <w:r w:rsidR="000029B1" w:rsidRPr="000029B1">
              <w:rPr>
                <w:rStyle w:val="a3"/>
                <w:rFonts w:ascii="新細明體" w:hAnsi="新細明體" w:cs="Arial Unicode MS" w:hint="eastAsia"/>
                <w:b/>
                <w:noProof/>
                <w:spacing w:val="20"/>
                <w:sz w:val="24"/>
                <w:szCs w:val="24"/>
              </w:rPr>
              <w:t>中日</w:t>
            </w:r>
            <w:r w:rsidR="000029B1" w:rsidRPr="000029B1">
              <w:rPr>
                <w:rStyle w:val="a3"/>
                <w:rFonts w:ascii="新細明體" w:hAnsi="新細明體" w:cs="Arial Unicode MS"/>
                <w:b/>
                <w:noProof/>
                <w:spacing w:val="20"/>
                <w:sz w:val="24"/>
                <w:szCs w:val="24"/>
              </w:rPr>
              <w:t>)</w:t>
            </w:r>
            <w:r w:rsidR="000029B1" w:rsidRPr="000029B1">
              <w:rPr>
                <w:b/>
                <w:noProof/>
                <w:webHidden/>
                <w:sz w:val="24"/>
                <w:szCs w:val="24"/>
              </w:rPr>
              <w:tab/>
            </w:r>
            <w:r w:rsidR="000029B1" w:rsidRPr="000029B1">
              <w:rPr>
                <w:b/>
                <w:noProof/>
                <w:webHidden/>
                <w:sz w:val="24"/>
                <w:szCs w:val="24"/>
              </w:rPr>
              <w:fldChar w:fldCharType="begin"/>
            </w:r>
            <w:r w:rsidR="000029B1" w:rsidRPr="000029B1">
              <w:rPr>
                <w:b/>
                <w:noProof/>
                <w:webHidden/>
                <w:sz w:val="24"/>
                <w:szCs w:val="24"/>
              </w:rPr>
              <w:instrText xml:space="preserve"> PAGEREF _Toc401913955 \h </w:instrText>
            </w:r>
            <w:r w:rsidR="000029B1" w:rsidRPr="000029B1">
              <w:rPr>
                <w:b/>
                <w:noProof/>
                <w:webHidden/>
                <w:sz w:val="24"/>
                <w:szCs w:val="24"/>
              </w:rPr>
            </w:r>
            <w:r w:rsidR="000029B1" w:rsidRPr="000029B1">
              <w:rPr>
                <w:b/>
                <w:noProof/>
                <w:webHidden/>
                <w:sz w:val="24"/>
                <w:szCs w:val="24"/>
              </w:rPr>
              <w:fldChar w:fldCharType="separate"/>
            </w:r>
            <w:r w:rsidR="000029B1" w:rsidRPr="000029B1">
              <w:rPr>
                <w:b/>
                <w:noProof/>
                <w:webHidden/>
                <w:sz w:val="24"/>
                <w:szCs w:val="24"/>
              </w:rPr>
              <w:t>97</w:t>
            </w:r>
            <w:r w:rsidR="000029B1" w:rsidRPr="000029B1">
              <w:rPr>
                <w:b/>
                <w:noProof/>
                <w:webHidden/>
                <w:sz w:val="24"/>
                <w:szCs w:val="24"/>
              </w:rPr>
              <w:fldChar w:fldCharType="end"/>
            </w:r>
          </w:hyperlink>
        </w:p>
        <w:p w:rsidR="000029B1" w:rsidRPr="000029B1" w:rsidRDefault="00D36061" w:rsidP="000029B1">
          <w:pPr>
            <w:pStyle w:val="21"/>
            <w:tabs>
              <w:tab w:val="left" w:pos="1200"/>
              <w:tab w:val="right" w:leader="dot" w:pos="8302"/>
            </w:tabs>
            <w:spacing w:after="0" w:line="360" w:lineRule="exact"/>
            <w:rPr>
              <w:b/>
              <w:noProof/>
              <w:kern w:val="2"/>
              <w:sz w:val="24"/>
              <w:szCs w:val="24"/>
            </w:rPr>
          </w:pPr>
          <w:hyperlink w:anchor="_Toc401913956" w:history="1">
            <w:r w:rsidR="000029B1" w:rsidRPr="000029B1">
              <w:rPr>
                <w:rStyle w:val="a3"/>
                <w:rFonts w:ascii="新細明體" w:hAnsi="新細明體" w:cs="Arial Unicode MS" w:hint="eastAsia"/>
                <w:b/>
                <w:noProof/>
                <w:spacing w:val="20"/>
                <w:sz w:val="24"/>
                <w:szCs w:val="24"/>
              </w:rPr>
              <w:t>二、</w:t>
            </w:r>
            <w:r w:rsidR="000029B1" w:rsidRPr="000029B1">
              <w:rPr>
                <w:b/>
                <w:noProof/>
                <w:kern w:val="2"/>
                <w:sz w:val="24"/>
                <w:szCs w:val="24"/>
              </w:rPr>
              <w:tab/>
            </w:r>
            <w:r w:rsidR="000029B1" w:rsidRPr="000029B1">
              <w:rPr>
                <w:rStyle w:val="a3"/>
                <w:rFonts w:ascii="新細明體" w:hAnsi="新細明體" w:cs="Arial Unicode MS"/>
                <w:b/>
                <w:noProof/>
                <w:spacing w:val="20"/>
                <w:sz w:val="24"/>
                <w:szCs w:val="24"/>
              </w:rPr>
              <w:t>103</w:t>
            </w:r>
            <w:r w:rsidR="000029B1" w:rsidRPr="000029B1">
              <w:rPr>
                <w:rStyle w:val="a3"/>
                <w:rFonts w:ascii="新細明體" w:hAnsi="新細明體" w:cs="Arial Unicode MS" w:hint="eastAsia"/>
                <w:b/>
                <w:noProof/>
                <w:spacing w:val="20"/>
                <w:sz w:val="24"/>
                <w:szCs w:val="24"/>
              </w:rPr>
              <w:t>年度本館邁向綠博物館執行計畫</w:t>
            </w:r>
            <w:r w:rsidR="000029B1" w:rsidRPr="000029B1">
              <w:rPr>
                <w:b/>
                <w:noProof/>
                <w:webHidden/>
                <w:sz w:val="24"/>
                <w:szCs w:val="24"/>
              </w:rPr>
              <w:tab/>
            </w:r>
            <w:r w:rsidR="000029B1" w:rsidRPr="000029B1">
              <w:rPr>
                <w:b/>
                <w:noProof/>
                <w:webHidden/>
                <w:sz w:val="24"/>
                <w:szCs w:val="24"/>
              </w:rPr>
              <w:fldChar w:fldCharType="begin"/>
            </w:r>
            <w:r w:rsidR="000029B1" w:rsidRPr="000029B1">
              <w:rPr>
                <w:b/>
                <w:noProof/>
                <w:webHidden/>
                <w:sz w:val="24"/>
                <w:szCs w:val="24"/>
              </w:rPr>
              <w:instrText xml:space="preserve"> PAGEREF _Toc401913956 \h </w:instrText>
            </w:r>
            <w:r w:rsidR="000029B1" w:rsidRPr="000029B1">
              <w:rPr>
                <w:b/>
                <w:noProof/>
                <w:webHidden/>
                <w:sz w:val="24"/>
                <w:szCs w:val="24"/>
              </w:rPr>
            </w:r>
            <w:r w:rsidR="000029B1" w:rsidRPr="000029B1">
              <w:rPr>
                <w:b/>
                <w:noProof/>
                <w:webHidden/>
                <w:sz w:val="24"/>
                <w:szCs w:val="24"/>
              </w:rPr>
              <w:fldChar w:fldCharType="separate"/>
            </w:r>
            <w:r w:rsidR="000029B1" w:rsidRPr="000029B1">
              <w:rPr>
                <w:b/>
                <w:noProof/>
                <w:webHidden/>
                <w:sz w:val="24"/>
                <w:szCs w:val="24"/>
              </w:rPr>
              <w:t>101</w:t>
            </w:r>
            <w:r w:rsidR="000029B1" w:rsidRPr="000029B1">
              <w:rPr>
                <w:b/>
                <w:noProof/>
                <w:webHidden/>
                <w:sz w:val="24"/>
                <w:szCs w:val="24"/>
              </w:rPr>
              <w:fldChar w:fldCharType="end"/>
            </w:r>
          </w:hyperlink>
        </w:p>
        <w:p w:rsidR="000029B1" w:rsidRPr="000029B1" w:rsidRDefault="00D36061" w:rsidP="000029B1">
          <w:pPr>
            <w:pStyle w:val="11"/>
            <w:tabs>
              <w:tab w:val="right" w:leader="dot" w:pos="8302"/>
            </w:tabs>
            <w:spacing w:after="0" w:line="360" w:lineRule="exact"/>
            <w:rPr>
              <w:b/>
              <w:noProof/>
              <w:kern w:val="2"/>
              <w:sz w:val="24"/>
              <w:szCs w:val="24"/>
            </w:rPr>
          </w:pPr>
          <w:hyperlink w:anchor="_Toc401913957" w:history="1">
            <w:r w:rsidR="000029B1" w:rsidRPr="000029B1">
              <w:rPr>
                <w:rStyle w:val="a3"/>
                <w:rFonts w:ascii="新細明體" w:hAnsi="新細明體" w:cs="Arial Unicode MS" w:hint="eastAsia"/>
                <w:b/>
                <w:noProof/>
                <w:spacing w:val="20"/>
                <w:sz w:val="24"/>
                <w:szCs w:val="24"/>
              </w:rPr>
              <w:t>參考文獻</w:t>
            </w:r>
            <w:r w:rsidR="000029B1" w:rsidRPr="000029B1">
              <w:rPr>
                <w:b/>
                <w:noProof/>
                <w:webHidden/>
                <w:sz w:val="24"/>
                <w:szCs w:val="24"/>
              </w:rPr>
              <w:tab/>
            </w:r>
            <w:r w:rsidR="000029B1" w:rsidRPr="000029B1">
              <w:rPr>
                <w:b/>
                <w:noProof/>
                <w:webHidden/>
                <w:sz w:val="24"/>
                <w:szCs w:val="24"/>
              </w:rPr>
              <w:fldChar w:fldCharType="begin"/>
            </w:r>
            <w:r w:rsidR="000029B1" w:rsidRPr="000029B1">
              <w:rPr>
                <w:b/>
                <w:noProof/>
                <w:webHidden/>
                <w:sz w:val="24"/>
                <w:szCs w:val="24"/>
              </w:rPr>
              <w:instrText xml:space="preserve"> PAGEREF _Toc401913957 \h </w:instrText>
            </w:r>
            <w:r w:rsidR="000029B1" w:rsidRPr="000029B1">
              <w:rPr>
                <w:b/>
                <w:noProof/>
                <w:webHidden/>
                <w:sz w:val="24"/>
                <w:szCs w:val="24"/>
              </w:rPr>
            </w:r>
            <w:r w:rsidR="000029B1" w:rsidRPr="000029B1">
              <w:rPr>
                <w:b/>
                <w:noProof/>
                <w:webHidden/>
                <w:sz w:val="24"/>
                <w:szCs w:val="24"/>
              </w:rPr>
              <w:fldChar w:fldCharType="separate"/>
            </w:r>
            <w:r w:rsidR="000029B1" w:rsidRPr="000029B1">
              <w:rPr>
                <w:b/>
                <w:noProof/>
                <w:webHidden/>
                <w:sz w:val="24"/>
                <w:szCs w:val="24"/>
              </w:rPr>
              <w:t>111</w:t>
            </w:r>
            <w:r w:rsidR="000029B1" w:rsidRPr="000029B1">
              <w:rPr>
                <w:b/>
                <w:noProof/>
                <w:webHidden/>
                <w:sz w:val="24"/>
                <w:szCs w:val="24"/>
              </w:rPr>
              <w:fldChar w:fldCharType="end"/>
            </w:r>
          </w:hyperlink>
        </w:p>
        <w:p w:rsidR="00C4594D" w:rsidRPr="004E21A6" w:rsidRDefault="00C4594D" w:rsidP="000029B1">
          <w:pPr>
            <w:spacing w:line="360" w:lineRule="exact"/>
            <w:rPr>
              <w:b/>
            </w:rPr>
          </w:pPr>
          <w:r w:rsidRPr="000029B1">
            <w:rPr>
              <w:b/>
              <w:bCs/>
              <w:lang w:val="zh-TW"/>
            </w:rPr>
            <w:fldChar w:fldCharType="end"/>
          </w:r>
        </w:p>
      </w:sdtContent>
    </w:sdt>
    <w:p w:rsidR="00DF2BFF" w:rsidRDefault="00DF2BFF">
      <w:pPr>
        <w:widowControl/>
        <w:rPr>
          <w:rFonts w:asciiTheme="majorEastAsia" w:hAnsiTheme="majorEastAsia"/>
          <w:spacing w:val="20"/>
          <w:sz w:val="40"/>
          <w:szCs w:val="40"/>
        </w:rPr>
        <w:sectPr w:rsidR="00DF2BFF" w:rsidSect="00C428EF">
          <w:headerReference w:type="default" r:id="rId9"/>
          <w:footerReference w:type="default" r:id="rId10"/>
          <w:pgSz w:w="11906" w:h="16838"/>
          <w:pgMar w:top="1418" w:right="1797" w:bottom="1418" w:left="1797" w:header="680" w:footer="680" w:gutter="0"/>
          <w:pgNumType w:start="0"/>
          <w:cols w:space="425"/>
          <w:titlePg/>
          <w:docGrid w:type="lines" w:linePitch="360"/>
        </w:sectPr>
      </w:pPr>
    </w:p>
    <w:p w:rsidR="00BA64E0" w:rsidRPr="00CC6AFC" w:rsidRDefault="00BA64E0" w:rsidP="00757FB1">
      <w:pPr>
        <w:pStyle w:val="1"/>
        <w:numPr>
          <w:ilvl w:val="0"/>
          <w:numId w:val="24"/>
        </w:numPr>
        <w:rPr>
          <w:rFonts w:asciiTheme="majorEastAsia" w:hAnsiTheme="majorEastAsia"/>
          <w:spacing w:val="20"/>
          <w:sz w:val="40"/>
          <w:szCs w:val="40"/>
        </w:rPr>
      </w:pPr>
      <w:bookmarkStart w:id="0" w:name="_Toc401913925"/>
      <w:r w:rsidRPr="00CC6AFC">
        <w:rPr>
          <w:rFonts w:asciiTheme="majorEastAsia" w:hAnsiTheme="majorEastAsia" w:hint="eastAsia"/>
          <w:spacing w:val="20"/>
          <w:sz w:val="40"/>
          <w:szCs w:val="40"/>
        </w:rPr>
        <w:lastRenderedPageBreak/>
        <w:t>前言</w:t>
      </w:r>
      <w:bookmarkEnd w:id="0"/>
    </w:p>
    <w:p w:rsidR="00BA64E0" w:rsidRPr="004644F4" w:rsidRDefault="00BA64E0" w:rsidP="00B96BAB">
      <w:pPr>
        <w:spacing w:line="400" w:lineRule="exact"/>
        <w:ind w:firstLineChars="202" w:firstLine="566"/>
        <w:jc w:val="both"/>
        <w:rPr>
          <w:rFonts w:eastAsiaTheme="minorEastAsia"/>
          <w:spacing w:val="20"/>
        </w:rPr>
      </w:pPr>
      <w:r w:rsidRPr="004644F4">
        <w:rPr>
          <w:rFonts w:eastAsiaTheme="minorEastAsia"/>
          <w:spacing w:val="20"/>
        </w:rPr>
        <w:t>隨著人類排放量持續攀升的結果，二氧化碳不斷捕捉輻射，導致全球氣溫升高、形成地球暖化，產生熱浪、旱災、森林野火、以及暴雨和水患等極端</w:t>
      </w:r>
      <w:r w:rsidR="00B05563">
        <w:rPr>
          <w:rFonts w:eastAsiaTheme="minorEastAsia"/>
          <w:spacing w:val="20"/>
        </w:rPr>
        <w:t>氣候，使全人類付出鉅大的代價；科學家並預料：氣候變遷加上人口逐</w:t>
      </w:r>
      <w:r w:rsidR="00B05563">
        <w:rPr>
          <w:rFonts w:eastAsiaTheme="minorEastAsia" w:hint="eastAsia"/>
          <w:spacing w:val="20"/>
        </w:rPr>
        <w:t>年增加</w:t>
      </w:r>
      <w:r w:rsidRPr="004644F4">
        <w:rPr>
          <w:rFonts w:eastAsiaTheme="minorEastAsia"/>
          <w:spacing w:val="20"/>
        </w:rPr>
        <w:t>與都市化現象，將造成區域性和全世界在能源、糧食、水資源以及公共衛生安全的秩序瓦解</w:t>
      </w:r>
      <w:r w:rsidRPr="004644F4">
        <w:rPr>
          <w:rFonts w:eastAsiaTheme="minorEastAsia"/>
          <w:spacing w:val="20"/>
        </w:rPr>
        <w:t>(</w:t>
      </w:r>
      <w:r w:rsidRPr="004644F4">
        <w:rPr>
          <w:rFonts w:eastAsiaTheme="minorEastAsia"/>
          <w:spacing w:val="20"/>
        </w:rPr>
        <w:t>陶戴明，</w:t>
      </w:r>
      <w:r w:rsidRPr="004644F4">
        <w:rPr>
          <w:rFonts w:eastAsiaTheme="minorEastAsia"/>
          <w:spacing w:val="20"/>
        </w:rPr>
        <w:t>2013)</w:t>
      </w:r>
      <w:r w:rsidRPr="004644F4">
        <w:rPr>
          <w:rFonts w:eastAsiaTheme="minorEastAsia"/>
          <w:spacing w:val="20"/>
        </w:rPr>
        <w:t>。</w:t>
      </w:r>
    </w:p>
    <w:p w:rsidR="00BA64E0" w:rsidRPr="004644F4" w:rsidRDefault="00BA64E0" w:rsidP="00B96BAB">
      <w:pPr>
        <w:spacing w:beforeLines="50" w:before="180" w:line="400" w:lineRule="exact"/>
        <w:ind w:firstLineChars="202" w:firstLine="566"/>
        <w:jc w:val="both"/>
        <w:rPr>
          <w:rFonts w:eastAsiaTheme="minorEastAsia"/>
          <w:spacing w:val="20"/>
        </w:rPr>
      </w:pPr>
      <w:r w:rsidRPr="004644F4">
        <w:rPr>
          <w:rFonts w:eastAsiaTheme="minorEastAsia"/>
          <w:spacing w:val="20"/>
        </w:rPr>
        <w:t>2014</w:t>
      </w:r>
      <w:r w:rsidRPr="004644F4">
        <w:rPr>
          <w:rFonts w:eastAsiaTheme="minorEastAsia"/>
          <w:spacing w:val="20"/>
        </w:rPr>
        <w:t>年</w:t>
      </w:r>
      <w:r w:rsidRPr="004644F4">
        <w:rPr>
          <w:rFonts w:eastAsiaTheme="minorEastAsia"/>
          <w:spacing w:val="20"/>
        </w:rPr>
        <w:t>2</w:t>
      </w:r>
      <w:r w:rsidRPr="004644F4">
        <w:rPr>
          <w:rFonts w:eastAsiaTheme="minorEastAsia"/>
          <w:spacing w:val="20"/>
        </w:rPr>
        <w:t>月</w:t>
      </w:r>
      <w:r w:rsidRPr="004644F4">
        <w:rPr>
          <w:rFonts w:eastAsiaTheme="minorEastAsia"/>
          <w:spacing w:val="20"/>
        </w:rPr>
        <w:t>Event</w:t>
      </w:r>
      <w:r w:rsidRPr="004644F4">
        <w:rPr>
          <w:rFonts w:eastAsiaTheme="minorEastAsia"/>
          <w:spacing w:val="20"/>
        </w:rPr>
        <w:t>活動平台雜誌倡議</w:t>
      </w:r>
      <w:proofErr w:type="gramStart"/>
      <w:r w:rsidRPr="004644F4">
        <w:rPr>
          <w:rFonts w:eastAsiaTheme="minorEastAsia"/>
          <w:spacing w:val="20"/>
        </w:rPr>
        <w:t>”</w:t>
      </w:r>
      <w:proofErr w:type="gramEnd"/>
      <w:r w:rsidRPr="004644F4">
        <w:rPr>
          <w:rFonts w:eastAsiaTheme="minorEastAsia"/>
          <w:spacing w:val="20"/>
        </w:rPr>
        <w:t>預購綠門票</w:t>
      </w:r>
      <w:proofErr w:type="gramStart"/>
      <w:r w:rsidRPr="004644F4">
        <w:rPr>
          <w:rFonts w:eastAsiaTheme="minorEastAsia"/>
          <w:spacing w:val="20"/>
        </w:rPr>
        <w:t>—</w:t>
      </w:r>
      <w:proofErr w:type="gramEnd"/>
      <w:r w:rsidR="006D3F8F">
        <w:rPr>
          <w:rFonts w:eastAsiaTheme="minorEastAsia"/>
          <w:spacing w:val="20"/>
        </w:rPr>
        <w:t>臺灣</w:t>
      </w:r>
      <w:r w:rsidRPr="004644F4">
        <w:rPr>
          <w:rFonts w:eastAsiaTheme="minorEastAsia"/>
          <w:spacing w:val="20"/>
        </w:rPr>
        <w:t>綠色會展</w:t>
      </w:r>
      <w:r w:rsidRPr="004644F4">
        <w:rPr>
          <w:rFonts w:eastAsiaTheme="minorEastAsia"/>
          <w:spacing w:val="20"/>
        </w:rPr>
        <w:t>(Green MICE)</w:t>
      </w:r>
      <w:r w:rsidRPr="004644F4">
        <w:rPr>
          <w:rFonts w:eastAsiaTheme="minorEastAsia"/>
          <w:spacing w:val="20"/>
        </w:rPr>
        <w:t>新浪潮</w:t>
      </w:r>
      <w:proofErr w:type="gramStart"/>
      <w:r w:rsidRPr="004644F4">
        <w:rPr>
          <w:rFonts w:eastAsiaTheme="minorEastAsia"/>
          <w:spacing w:val="20"/>
        </w:rPr>
        <w:t>”</w:t>
      </w:r>
      <w:proofErr w:type="gramEnd"/>
      <w:r w:rsidRPr="004644F4">
        <w:rPr>
          <w:rFonts w:eastAsiaTheme="minorEastAsia"/>
          <w:spacing w:val="20"/>
        </w:rPr>
        <w:t>，呼籲</w:t>
      </w:r>
      <w:proofErr w:type="gramStart"/>
      <w:r w:rsidRPr="004644F4">
        <w:rPr>
          <w:rFonts w:eastAsiaTheme="minorEastAsia"/>
          <w:spacing w:val="20"/>
        </w:rPr>
        <w:t>新思綠</w:t>
      </w:r>
      <w:proofErr w:type="gramEnd"/>
      <w:r w:rsidRPr="004644F4">
        <w:rPr>
          <w:rFonts w:eastAsiaTheme="minorEastAsia"/>
          <w:spacing w:val="20"/>
        </w:rPr>
        <w:t>(Going Green</w:t>
      </w:r>
      <w:r w:rsidRPr="004644F4">
        <w:rPr>
          <w:rFonts w:eastAsiaTheme="minorEastAsia"/>
          <w:spacing w:val="20"/>
        </w:rPr>
        <w:t>，</w:t>
      </w:r>
      <w:r w:rsidRPr="004644F4">
        <w:rPr>
          <w:rFonts w:eastAsiaTheme="minorEastAsia"/>
          <w:spacing w:val="20"/>
        </w:rPr>
        <w:t>Being Green)</w:t>
      </w:r>
      <w:r w:rsidRPr="004644F4">
        <w:rPr>
          <w:rFonts w:eastAsiaTheme="minorEastAsia"/>
          <w:spacing w:val="20"/>
        </w:rPr>
        <w:t>，從生活中的一般綠</w:t>
      </w:r>
      <w:r w:rsidRPr="004644F4">
        <w:rPr>
          <w:rFonts w:eastAsiaTheme="minorEastAsia"/>
          <w:spacing w:val="20"/>
        </w:rPr>
        <w:t>(Regular Green)</w:t>
      </w:r>
      <w:r w:rsidR="0035445D">
        <w:rPr>
          <w:rFonts w:eastAsiaTheme="minorEastAsia"/>
          <w:spacing w:val="20"/>
        </w:rPr>
        <w:t>行動，透</w:t>
      </w:r>
      <w:r w:rsidR="0035445D">
        <w:rPr>
          <w:rFonts w:eastAsiaTheme="minorEastAsia" w:hint="eastAsia"/>
          <w:spacing w:val="20"/>
        </w:rPr>
        <w:t>過</w:t>
      </w:r>
      <w:r w:rsidRPr="004644F4">
        <w:rPr>
          <w:rFonts w:eastAsiaTheme="minorEastAsia"/>
          <w:spacing w:val="20"/>
        </w:rPr>
        <w:t>專業行銷與科技力，把綠色導入會展，提升成尖端綠行動</w:t>
      </w:r>
      <w:r w:rsidRPr="004644F4">
        <w:rPr>
          <w:rFonts w:eastAsiaTheme="minorEastAsia"/>
          <w:spacing w:val="20"/>
        </w:rPr>
        <w:t>(High End Green)</w:t>
      </w:r>
      <w:r w:rsidRPr="004644F4">
        <w:rPr>
          <w:rFonts w:eastAsiaTheme="minorEastAsia"/>
          <w:spacing w:val="20"/>
        </w:rPr>
        <w:t>，並舉台北南港展覽港的分區量測、高雄展覽館的綠色思維為例，強調綠建築標章的九大評估標準：生物多樣性、綠化能、基地保水、日常節能、二氧化</w:t>
      </w:r>
      <w:r w:rsidR="0035445D">
        <w:rPr>
          <w:rFonts w:eastAsiaTheme="minorEastAsia"/>
          <w:spacing w:val="20"/>
        </w:rPr>
        <w:t>碳減量、廢棄物減量、室內環境、水資源及汙水垃圾改善等項，善盡地</w:t>
      </w:r>
      <w:r w:rsidR="0035445D">
        <w:rPr>
          <w:rFonts w:eastAsiaTheme="minorEastAsia" w:hint="eastAsia"/>
          <w:spacing w:val="20"/>
        </w:rPr>
        <w:t>球</w:t>
      </w:r>
      <w:r w:rsidRPr="004644F4">
        <w:rPr>
          <w:rFonts w:eastAsiaTheme="minorEastAsia"/>
          <w:spacing w:val="20"/>
        </w:rPr>
        <w:t>村居民守護地球</w:t>
      </w:r>
      <w:proofErr w:type="gramStart"/>
      <w:r w:rsidRPr="004644F4">
        <w:rPr>
          <w:rFonts w:eastAsiaTheme="minorEastAsia"/>
          <w:spacing w:val="20"/>
        </w:rPr>
        <w:t>的天責</w:t>
      </w:r>
      <w:proofErr w:type="gramEnd"/>
      <w:r w:rsidRPr="004644F4">
        <w:rPr>
          <w:rFonts w:eastAsiaTheme="minorEastAsia"/>
          <w:spacing w:val="20"/>
        </w:rPr>
        <w:t>(</w:t>
      </w:r>
      <w:r w:rsidRPr="004644F4">
        <w:rPr>
          <w:rFonts w:eastAsiaTheme="minorEastAsia"/>
          <w:spacing w:val="20"/>
        </w:rPr>
        <w:t>傅啟倫、許雅茹，</w:t>
      </w:r>
      <w:r w:rsidRPr="004644F4">
        <w:rPr>
          <w:rFonts w:eastAsiaTheme="minorEastAsia"/>
          <w:spacing w:val="20"/>
        </w:rPr>
        <w:t>2014)</w:t>
      </w:r>
      <w:r w:rsidRPr="004644F4">
        <w:rPr>
          <w:rFonts w:eastAsiaTheme="minorEastAsia"/>
          <w:spacing w:val="20"/>
        </w:rPr>
        <w:t>。</w:t>
      </w:r>
    </w:p>
    <w:p w:rsidR="00907477" w:rsidRPr="004644F4" w:rsidRDefault="0035445D" w:rsidP="00B96BAB">
      <w:pPr>
        <w:spacing w:beforeLines="50" w:before="180" w:line="400" w:lineRule="exact"/>
        <w:ind w:firstLineChars="202" w:firstLine="566"/>
        <w:jc w:val="both"/>
        <w:rPr>
          <w:rFonts w:eastAsiaTheme="minorEastAsia"/>
          <w:bCs/>
          <w:spacing w:val="20"/>
        </w:rPr>
      </w:pPr>
      <w:r>
        <w:rPr>
          <w:rFonts w:eastAsiaTheme="minorEastAsia" w:hint="eastAsia"/>
          <w:spacing w:val="20"/>
        </w:rPr>
        <w:t>2014</w:t>
      </w:r>
      <w:r w:rsidR="00BA64E0" w:rsidRPr="004644F4">
        <w:rPr>
          <w:rFonts w:eastAsiaTheme="minorEastAsia"/>
          <w:spacing w:val="20"/>
        </w:rPr>
        <w:t>年</w:t>
      </w:r>
      <w:r w:rsidR="00BA64E0" w:rsidRPr="004644F4">
        <w:rPr>
          <w:rFonts w:eastAsiaTheme="minorEastAsia"/>
          <w:spacing w:val="20"/>
        </w:rPr>
        <w:t>2</w:t>
      </w:r>
      <w:r w:rsidR="00BA64E0" w:rsidRPr="004644F4">
        <w:rPr>
          <w:rFonts w:eastAsiaTheme="minorEastAsia"/>
          <w:spacing w:val="20"/>
        </w:rPr>
        <w:t>月</w:t>
      </w:r>
      <w:r w:rsidR="00BA64E0" w:rsidRPr="004644F4">
        <w:rPr>
          <w:rFonts w:eastAsiaTheme="minorEastAsia"/>
          <w:spacing w:val="20"/>
        </w:rPr>
        <w:t>15</w:t>
      </w:r>
      <w:r w:rsidR="00BA64E0" w:rsidRPr="004644F4">
        <w:rPr>
          <w:rFonts w:eastAsiaTheme="minorEastAsia"/>
          <w:spacing w:val="20"/>
        </w:rPr>
        <w:t>日，中國大陸與美國共同發表</w:t>
      </w:r>
      <w:r w:rsidR="00BA64E0" w:rsidRPr="004644F4">
        <w:rPr>
          <w:rFonts w:eastAsiaTheme="minorEastAsia"/>
          <w:spacing w:val="20"/>
        </w:rPr>
        <w:t>”</w:t>
      </w:r>
      <w:r w:rsidR="00BA64E0" w:rsidRPr="004644F4">
        <w:rPr>
          <w:rFonts w:eastAsiaTheme="minorEastAsia"/>
          <w:bCs/>
          <w:spacing w:val="20"/>
        </w:rPr>
        <w:t>大陸</w:t>
      </w:r>
      <w:r w:rsidR="00BA64E0" w:rsidRPr="004644F4">
        <w:rPr>
          <w:rFonts w:eastAsiaTheme="minorEastAsia"/>
          <w:bCs/>
          <w:spacing w:val="20"/>
        </w:rPr>
        <w:t>/</w:t>
      </w:r>
      <w:r w:rsidR="00BA64E0" w:rsidRPr="004644F4">
        <w:rPr>
          <w:rFonts w:eastAsiaTheme="minorEastAsia"/>
          <w:bCs/>
          <w:spacing w:val="20"/>
        </w:rPr>
        <w:t>中美發表氣候變化聯合聲明</w:t>
      </w:r>
      <w:r w:rsidR="00BA64E0" w:rsidRPr="004644F4">
        <w:rPr>
          <w:rFonts w:eastAsiaTheme="minorEastAsia"/>
          <w:bCs/>
          <w:spacing w:val="20"/>
        </w:rPr>
        <w:t>”</w:t>
      </w:r>
      <w:r w:rsidR="00BA64E0" w:rsidRPr="004644F4">
        <w:rPr>
          <w:rFonts w:eastAsiaTheme="minorEastAsia"/>
          <w:bCs/>
          <w:spacing w:val="20"/>
        </w:rPr>
        <w:t>，擬自</w:t>
      </w:r>
      <w:r w:rsidR="00BA64E0" w:rsidRPr="004644F4">
        <w:rPr>
          <w:rFonts w:eastAsiaTheme="minorEastAsia"/>
          <w:bCs/>
          <w:spacing w:val="20"/>
        </w:rPr>
        <w:t>2015</w:t>
      </w:r>
      <w:r w:rsidR="00BA64E0" w:rsidRPr="004644F4">
        <w:rPr>
          <w:rFonts w:eastAsiaTheme="minorEastAsia"/>
          <w:bCs/>
          <w:spacing w:val="20"/>
        </w:rPr>
        <w:t>年起透過雙方於</w:t>
      </w:r>
      <w:r w:rsidR="00BA64E0" w:rsidRPr="004644F4">
        <w:rPr>
          <w:rFonts w:eastAsiaTheme="minorEastAsia"/>
          <w:bCs/>
          <w:spacing w:val="20"/>
        </w:rPr>
        <w:t>2013</w:t>
      </w:r>
      <w:r w:rsidR="00BA64E0" w:rsidRPr="004644F4">
        <w:rPr>
          <w:rFonts w:eastAsiaTheme="minorEastAsia"/>
          <w:bCs/>
          <w:spacing w:val="20"/>
        </w:rPr>
        <w:t>年成立的中美氣候變化工作組機制，共同面對氣候變化與惡化的科學共識及石化燃燒的空氣污染兩大挑戰，啟動包括：載重汽車和其他汽車減排、智慧電網、碳捕集利用和封存、溫室氣體資料的收集和管理、建築和工業能效等五項領域合作達成一致</w:t>
      </w:r>
      <w:r w:rsidR="00BA64E0" w:rsidRPr="004644F4">
        <w:rPr>
          <w:rFonts w:eastAsiaTheme="minorEastAsia"/>
          <w:bCs/>
          <w:spacing w:val="20"/>
        </w:rPr>
        <w:t>(</w:t>
      </w:r>
      <w:r w:rsidR="00BA64E0" w:rsidRPr="004644F4">
        <w:rPr>
          <w:rFonts w:eastAsiaTheme="minorEastAsia"/>
          <w:bCs/>
          <w:spacing w:val="20"/>
        </w:rPr>
        <w:t>王鵬捷，</w:t>
      </w:r>
      <w:r w:rsidR="00BA64E0" w:rsidRPr="004644F4">
        <w:rPr>
          <w:rFonts w:eastAsiaTheme="minorEastAsia"/>
          <w:bCs/>
          <w:spacing w:val="20"/>
        </w:rPr>
        <w:t>2014)</w:t>
      </w:r>
      <w:r w:rsidR="00BA64E0" w:rsidRPr="004644F4">
        <w:rPr>
          <w:rFonts w:eastAsiaTheme="minorEastAsia"/>
          <w:bCs/>
          <w:spacing w:val="20"/>
        </w:rPr>
        <w:t>。</w:t>
      </w:r>
    </w:p>
    <w:p w:rsidR="00BA64E0" w:rsidRPr="004644F4" w:rsidRDefault="003D7160" w:rsidP="003D7160">
      <w:pPr>
        <w:spacing w:beforeLines="50" w:before="180" w:line="400" w:lineRule="exact"/>
        <w:ind w:firstLineChars="202" w:firstLine="485"/>
        <w:jc w:val="both"/>
        <w:rPr>
          <w:rFonts w:eastAsiaTheme="minorEastAsia"/>
          <w:spacing w:val="20"/>
        </w:rPr>
      </w:pPr>
      <w:r>
        <w:rPr>
          <w:rFonts w:eastAsiaTheme="minorEastAsia" w:hint="eastAsia"/>
          <w:b/>
          <w:noProof/>
        </w:rPr>
        <w:drawing>
          <wp:anchor distT="0" distB="0" distL="114300" distR="114300" simplePos="0" relativeHeight="252075008" behindDoc="1" locked="0" layoutInCell="1" allowOverlap="1" wp14:anchorId="5E4CE364" wp14:editId="46BC540F">
            <wp:simplePos x="0" y="0"/>
            <wp:positionH relativeFrom="column">
              <wp:posOffset>2916555</wp:posOffset>
            </wp:positionH>
            <wp:positionV relativeFrom="paragraph">
              <wp:posOffset>226695</wp:posOffset>
            </wp:positionV>
            <wp:extent cx="2305050" cy="1783715"/>
            <wp:effectExtent l="0" t="0" r="0" b="6985"/>
            <wp:wrapTight wrapText="bothSides">
              <wp:wrapPolygon edited="0">
                <wp:start x="0" y="0"/>
                <wp:lineTo x="0" y="21454"/>
                <wp:lineTo x="21421" y="21454"/>
                <wp:lineTo x="21421"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png"/>
                    <pic:cNvPicPr/>
                  </pic:nvPicPr>
                  <pic:blipFill>
                    <a:blip r:embed="rId11">
                      <a:extLst>
                        <a:ext uri="{28A0092B-C50C-407E-A947-70E740481C1C}">
                          <a14:useLocalDpi xmlns:a14="http://schemas.microsoft.com/office/drawing/2010/main" val="0"/>
                        </a:ext>
                      </a:extLst>
                    </a:blip>
                    <a:stretch>
                      <a:fillRect/>
                    </a:stretch>
                  </pic:blipFill>
                  <pic:spPr>
                    <a:xfrm>
                      <a:off x="0" y="0"/>
                      <a:ext cx="2305050" cy="1783715"/>
                    </a:xfrm>
                    <a:prstGeom prst="rect">
                      <a:avLst/>
                    </a:prstGeom>
                  </pic:spPr>
                </pic:pic>
              </a:graphicData>
            </a:graphic>
            <wp14:sizeRelH relativeFrom="page">
              <wp14:pctWidth>0</wp14:pctWidth>
            </wp14:sizeRelH>
            <wp14:sizeRelV relativeFrom="page">
              <wp14:pctHeight>0</wp14:pctHeight>
            </wp14:sizeRelV>
          </wp:anchor>
        </w:drawing>
      </w:r>
      <w:r w:rsidR="00BA64E0" w:rsidRPr="004644F4">
        <w:rPr>
          <w:rFonts w:eastAsiaTheme="minorEastAsia"/>
          <w:spacing w:val="20"/>
        </w:rPr>
        <w:t>面對氣候變遷、大氣</w:t>
      </w:r>
      <w:r w:rsidR="00BA64E0" w:rsidRPr="004644F4">
        <w:rPr>
          <w:rFonts w:eastAsiaTheme="minorEastAsia"/>
          <w:spacing w:val="20"/>
        </w:rPr>
        <w:t>CO</w:t>
      </w:r>
      <w:r w:rsidR="00BA64E0" w:rsidRPr="004644F4">
        <w:rPr>
          <w:rFonts w:eastAsiaTheme="minorEastAsia"/>
          <w:spacing w:val="20"/>
          <w:vertAlign w:val="subscript"/>
        </w:rPr>
        <w:t>2</w:t>
      </w:r>
      <w:r w:rsidR="00BA64E0" w:rsidRPr="004644F4">
        <w:rPr>
          <w:rFonts w:eastAsiaTheme="minorEastAsia"/>
          <w:spacing w:val="20"/>
        </w:rPr>
        <w:t>濃度不斷增加、溫室效應不斷惡化的現象，節能減碳與綠色能源，是人類唯一的活路</w:t>
      </w:r>
      <w:r w:rsidR="00BA64E0" w:rsidRPr="004644F4">
        <w:rPr>
          <w:rFonts w:eastAsiaTheme="minorEastAsia"/>
          <w:spacing w:val="20"/>
        </w:rPr>
        <w:t>(</w:t>
      </w:r>
      <w:r w:rsidR="00BA64E0" w:rsidRPr="004644F4">
        <w:rPr>
          <w:rFonts w:eastAsiaTheme="minorEastAsia"/>
          <w:spacing w:val="20"/>
        </w:rPr>
        <w:t>林中斌，</w:t>
      </w:r>
      <w:r w:rsidR="00BA64E0" w:rsidRPr="004644F4">
        <w:rPr>
          <w:rFonts w:eastAsiaTheme="minorEastAsia"/>
          <w:spacing w:val="20"/>
        </w:rPr>
        <w:t>2014)</w:t>
      </w:r>
      <w:r w:rsidR="00BA64E0" w:rsidRPr="004644F4">
        <w:rPr>
          <w:rFonts w:eastAsiaTheme="minorEastAsia"/>
          <w:spacing w:val="20"/>
        </w:rPr>
        <w:t>。</w:t>
      </w:r>
    </w:p>
    <w:p w:rsidR="00B96BAB" w:rsidRDefault="00BA64E0" w:rsidP="003D7160">
      <w:pPr>
        <w:spacing w:beforeLines="50" w:before="180" w:line="400" w:lineRule="exact"/>
        <w:ind w:firstLineChars="202" w:firstLine="566"/>
        <w:jc w:val="both"/>
        <w:rPr>
          <w:rFonts w:eastAsiaTheme="minorEastAsia"/>
          <w:spacing w:val="20"/>
        </w:rPr>
      </w:pPr>
      <w:r w:rsidRPr="004644F4">
        <w:rPr>
          <w:rFonts w:eastAsiaTheme="minorEastAsia"/>
          <w:spacing w:val="20"/>
        </w:rPr>
        <w:t>有鑑於此，</w:t>
      </w:r>
      <w:r w:rsidRPr="004644F4">
        <w:rPr>
          <w:rFonts w:eastAsiaTheme="minorEastAsia"/>
          <w:spacing w:val="20"/>
        </w:rPr>
        <w:t>2008</w:t>
      </w:r>
      <w:r w:rsidR="0035445D">
        <w:rPr>
          <w:rFonts w:eastAsiaTheme="minorEastAsia"/>
          <w:spacing w:val="20"/>
        </w:rPr>
        <w:t>年國立科學工藝博物館</w:t>
      </w:r>
      <w:r w:rsidR="0035445D">
        <w:rPr>
          <w:rFonts w:eastAsiaTheme="minorEastAsia" w:hint="eastAsia"/>
          <w:spacing w:val="20"/>
        </w:rPr>
        <w:t>與經濟部能源局共同</w:t>
      </w:r>
      <w:r w:rsidR="0035445D">
        <w:rPr>
          <w:rFonts w:eastAsiaTheme="minorEastAsia"/>
          <w:spacing w:val="20"/>
        </w:rPr>
        <w:t>規</w:t>
      </w:r>
      <w:r w:rsidR="0035445D">
        <w:rPr>
          <w:rFonts w:eastAsiaTheme="minorEastAsia" w:hint="eastAsia"/>
          <w:spacing w:val="20"/>
        </w:rPr>
        <w:t>劃</w:t>
      </w:r>
      <w:r w:rsidRPr="004644F4">
        <w:rPr>
          <w:rFonts w:eastAsiaTheme="minorEastAsia"/>
          <w:spacing w:val="20"/>
        </w:rPr>
        <w:t>設置</w:t>
      </w:r>
      <w:r w:rsidRPr="004644F4">
        <w:rPr>
          <w:rFonts w:eastAsiaTheme="minorEastAsia"/>
          <w:spacing w:val="20"/>
        </w:rPr>
        <w:t>”</w:t>
      </w:r>
      <w:r w:rsidRPr="004644F4">
        <w:rPr>
          <w:rFonts w:eastAsiaTheme="minorEastAsia"/>
          <w:spacing w:val="20"/>
        </w:rPr>
        <w:t>樂活節能屋</w:t>
      </w:r>
      <w:r w:rsidRPr="004644F4">
        <w:rPr>
          <w:rFonts w:eastAsiaTheme="minorEastAsia"/>
          <w:spacing w:val="20"/>
        </w:rPr>
        <w:t>”(</w:t>
      </w:r>
      <w:r w:rsidRPr="004644F4">
        <w:rPr>
          <w:rFonts w:eastAsiaTheme="minorEastAsia"/>
          <w:spacing w:val="20"/>
        </w:rPr>
        <w:t>如</w:t>
      </w:r>
      <w:r w:rsidR="00B96BAB">
        <w:rPr>
          <w:rFonts w:eastAsiaTheme="minorEastAsia" w:hint="eastAsia"/>
          <w:spacing w:val="20"/>
        </w:rPr>
        <w:t>右</w:t>
      </w:r>
      <w:r w:rsidRPr="004644F4">
        <w:rPr>
          <w:rFonts w:eastAsiaTheme="minorEastAsia"/>
          <w:spacing w:val="20"/>
        </w:rPr>
        <w:t>圖</w:t>
      </w:r>
      <w:r w:rsidRPr="004644F4">
        <w:rPr>
          <w:rFonts w:eastAsiaTheme="minorEastAsia"/>
          <w:spacing w:val="20"/>
        </w:rPr>
        <w:t>)</w:t>
      </w:r>
      <w:r w:rsidRPr="004644F4">
        <w:rPr>
          <w:rFonts w:eastAsiaTheme="minorEastAsia"/>
          <w:spacing w:val="20"/>
        </w:rPr>
        <w:t>，提供社會大眾學習有效使用能源的方法與態度。</w:t>
      </w:r>
    </w:p>
    <w:p w:rsidR="00BA64E0" w:rsidRPr="00B96BAB" w:rsidRDefault="00BA64E0" w:rsidP="00B96BAB">
      <w:pPr>
        <w:spacing w:beforeLines="50" w:before="180" w:line="400" w:lineRule="exact"/>
        <w:ind w:firstLineChars="202" w:firstLine="566"/>
        <w:jc w:val="both"/>
        <w:rPr>
          <w:rFonts w:eastAsiaTheme="minorEastAsia"/>
          <w:spacing w:val="20"/>
        </w:rPr>
      </w:pPr>
      <w:r w:rsidRPr="004644F4">
        <w:rPr>
          <w:rFonts w:eastAsiaTheme="minorEastAsia"/>
          <w:spacing w:val="20"/>
        </w:rPr>
        <w:t>為免於日漸惡化人類生生相息的地球，</w:t>
      </w:r>
      <w:r w:rsidRPr="004644F4">
        <w:rPr>
          <w:rFonts w:eastAsiaTheme="minorEastAsia"/>
          <w:spacing w:val="20"/>
        </w:rPr>
        <w:t>”</w:t>
      </w:r>
      <w:r w:rsidRPr="004644F4">
        <w:rPr>
          <w:rFonts w:eastAsiaTheme="minorEastAsia"/>
          <w:spacing w:val="20"/>
        </w:rPr>
        <w:t>營造綠能、追求永續</w:t>
      </w:r>
      <w:r w:rsidRPr="004644F4">
        <w:rPr>
          <w:rFonts w:eastAsiaTheme="minorEastAsia"/>
          <w:spacing w:val="20"/>
        </w:rPr>
        <w:t>(Making Green</w:t>
      </w:r>
      <w:r w:rsidRPr="004644F4">
        <w:rPr>
          <w:rFonts w:eastAsiaTheme="minorEastAsia"/>
          <w:spacing w:val="20"/>
        </w:rPr>
        <w:t>，</w:t>
      </w:r>
      <w:r w:rsidRPr="004644F4">
        <w:rPr>
          <w:rFonts w:eastAsiaTheme="minorEastAsia"/>
          <w:spacing w:val="20"/>
        </w:rPr>
        <w:t>Achieve Sustainability)”</w:t>
      </w:r>
      <w:r w:rsidRPr="004644F4">
        <w:rPr>
          <w:rFonts w:eastAsiaTheme="minorEastAsia"/>
          <w:spacing w:val="20"/>
        </w:rPr>
        <w:t>，無疑是</w:t>
      </w:r>
      <w:r w:rsidR="0035445D">
        <w:rPr>
          <w:rFonts w:eastAsiaTheme="minorEastAsia"/>
          <w:spacing w:val="20"/>
        </w:rPr>
        <w:t>當前最具挑戰的議</w:t>
      </w:r>
      <w:r w:rsidR="0035445D">
        <w:rPr>
          <w:rFonts w:eastAsiaTheme="minorEastAsia"/>
          <w:spacing w:val="20"/>
        </w:rPr>
        <w:lastRenderedPageBreak/>
        <w:t>題與概念。博物館是社會大眾終</w:t>
      </w:r>
      <w:r w:rsidR="0035445D">
        <w:rPr>
          <w:rFonts w:eastAsiaTheme="minorEastAsia" w:hint="eastAsia"/>
          <w:spacing w:val="20"/>
        </w:rPr>
        <w:t>身</w:t>
      </w:r>
      <w:r w:rsidRPr="004644F4">
        <w:rPr>
          <w:rFonts w:eastAsiaTheme="minorEastAsia"/>
          <w:spacing w:val="20"/>
        </w:rPr>
        <w:t>教育的最佳場域，</w:t>
      </w:r>
      <w:r w:rsidRPr="004644F4">
        <w:rPr>
          <w:rFonts w:eastAsiaTheme="minorEastAsia"/>
          <w:spacing w:val="20"/>
        </w:rPr>
        <w:t xml:space="preserve">2010 </w:t>
      </w:r>
      <w:r w:rsidRPr="004644F4">
        <w:rPr>
          <w:rFonts w:eastAsiaTheme="minorEastAsia"/>
          <w:spacing w:val="20"/>
        </w:rPr>
        <w:t>年</w:t>
      </w:r>
      <w:r w:rsidRPr="004644F4">
        <w:rPr>
          <w:rFonts w:eastAsiaTheme="minorEastAsia"/>
          <w:spacing w:val="20"/>
        </w:rPr>
        <w:t>5</w:t>
      </w:r>
      <w:r w:rsidRPr="004644F4">
        <w:rPr>
          <w:rFonts w:eastAsiaTheme="minorEastAsia"/>
          <w:spacing w:val="20"/>
        </w:rPr>
        <w:t>月</w:t>
      </w:r>
      <w:r w:rsidR="0035445D">
        <w:rPr>
          <w:rFonts w:eastAsiaTheme="minorEastAsia" w:hint="eastAsia"/>
          <w:spacing w:val="20"/>
        </w:rPr>
        <w:t>筆</w:t>
      </w:r>
      <w:r w:rsidR="0035445D" w:rsidRPr="00DA62C0">
        <w:rPr>
          <w:rFonts w:eastAsiaTheme="minorEastAsia" w:hint="eastAsia"/>
          <w:spacing w:val="20"/>
        </w:rPr>
        <w:t>者</w:t>
      </w:r>
      <w:r w:rsidRPr="00DA62C0">
        <w:rPr>
          <w:rFonts w:eastAsiaTheme="minorEastAsia"/>
          <w:spacing w:val="20"/>
        </w:rPr>
        <w:t>承乏館務以來，國立科學工藝博物館以科技生活化、生活科技化</w:t>
      </w:r>
      <w:r w:rsidR="0035445D" w:rsidRPr="00DA62C0">
        <w:rPr>
          <w:rFonts w:eastAsiaTheme="minorEastAsia" w:hint="eastAsia"/>
          <w:spacing w:val="20"/>
        </w:rPr>
        <w:t>的</w:t>
      </w:r>
      <w:r w:rsidR="0035445D">
        <w:rPr>
          <w:rFonts w:eastAsiaTheme="minorEastAsia" w:hint="eastAsia"/>
          <w:spacing w:val="20"/>
        </w:rPr>
        <w:t>策略</w:t>
      </w:r>
      <w:r w:rsidRPr="004644F4">
        <w:rPr>
          <w:rFonts w:eastAsiaTheme="minorEastAsia"/>
          <w:spacing w:val="20"/>
        </w:rPr>
        <w:t>，透過科學體驗鼓勵社會大眾體驗科學、追求邁向建構綠博館的願景，就環境、社會、文化與</w:t>
      </w:r>
      <w:r w:rsidR="0035445D">
        <w:rPr>
          <w:rFonts w:eastAsiaTheme="minorEastAsia" w:hint="eastAsia"/>
          <w:spacing w:val="20"/>
        </w:rPr>
        <w:t>經濟</w:t>
      </w:r>
      <w:r w:rsidRPr="004644F4">
        <w:rPr>
          <w:rFonts w:eastAsiaTheme="minorEastAsia"/>
          <w:spacing w:val="20"/>
        </w:rPr>
        <w:t>等面向具體執行，依</w:t>
      </w:r>
      <w:r w:rsidR="009E1482">
        <w:rPr>
          <w:rFonts w:eastAsiaTheme="minorEastAsia" w:hint="eastAsia"/>
          <w:spacing w:val="20"/>
        </w:rPr>
        <w:t>2011</w:t>
      </w:r>
      <w:r w:rsidR="009E1482">
        <w:rPr>
          <w:rFonts w:eastAsiaTheme="minorEastAsia" w:hint="eastAsia"/>
          <w:spacing w:val="20"/>
        </w:rPr>
        <w:t>年提出國立科學工藝博物館邁向綠博物館執行計畫規劃初步報告</w:t>
      </w:r>
      <w:r w:rsidR="009E1482">
        <w:rPr>
          <w:rFonts w:eastAsiaTheme="minorEastAsia" w:hint="eastAsia"/>
          <w:spacing w:val="20"/>
        </w:rPr>
        <w:t>(</w:t>
      </w:r>
      <w:r w:rsidRPr="004644F4">
        <w:rPr>
          <w:rFonts w:eastAsiaTheme="minorEastAsia"/>
          <w:spacing w:val="20"/>
        </w:rPr>
        <w:t>如附件二</w:t>
      </w:r>
      <w:r w:rsidRPr="004644F4">
        <w:rPr>
          <w:rFonts w:eastAsiaTheme="minorEastAsia"/>
          <w:spacing w:val="20"/>
        </w:rPr>
        <w:t>)</w:t>
      </w:r>
      <w:r w:rsidRPr="004644F4">
        <w:rPr>
          <w:rFonts w:eastAsiaTheme="minorEastAsia"/>
          <w:spacing w:val="20"/>
        </w:rPr>
        <w:t>，並據以</w:t>
      </w:r>
      <w:r w:rsidR="009E1482">
        <w:rPr>
          <w:rFonts w:eastAsiaTheme="minorEastAsia" w:hint="eastAsia"/>
          <w:spacing w:val="20"/>
        </w:rPr>
        <w:t>逐年</w:t>
      </w:r>
      <w:r w:rsidRPr="004644F4">
        <w:rPr>
          <w:rFonts w:eastAsiaTheme="minorEastAsia"/>
          <w:spacing w:val="20"/>
        </w:rPr>
        <w:t>制定</w:t>
      </w:r>
      <w:r w:rsidR="009E1482">
        <w:rPr>
          <w:rFonts w:eastAsiaTheme="minorEastAsia" w:hint="eastAsia"/>
          <w:spacing w:val="20"/>
        </w:rPr>
        <w:t>年度執行計畫</w:t>
      </w:r>
      <w:r w:rsidRPr="004644F4">
        <w:rPr>
          <w:rFonts w:eastAsiaTheme="minorEastAsia"/>
          <w:spacing w:val="20"/>
        </w:rPr>
        <w:t>，期能具體</w:t>
      </w:r>
      <w:r w:rsidRPr="004644F4">
        <w:rPr>
          <w:rFonts w:eastAsiaTheme="minorEastAsia"/>
          <w:spacing w:val="20"/>
          <w:kern w:val="0"/>
        </w:rPr>
        <w:t>實踐減量</w:t>
      </w:r>
      <w:r w:rsidRPr="004644F4">
        <w:rPr>
          <w:rFonts w:eastAsiaTheme="minorEastAsia"/>
          <w:spacing w:val="20"/>
          <w:kern w:val="0"/>
        </w:rPr>
        <w:t>(Reduce)</w:t>
      </w:r>
      <w:r w:rsidRPr="004644F4">
        <w:rPr>
          <w:rFonts w:eastAsiaTheme="minorEastAsia"/>
          <w:spacing w:val="20"/>
          <w:kern w:val="0"/>
        </w:rPr>
        <w:t>、再利用</w:t>
      </w:r>
      <w:r w:rsidRPr="004644F4">
        <w:rPr>
          <w:rFonts w:eastAsiaTheme="minorEastAsia"/>
          <w:spacing w:val="20"/>
          <w:kern w:val="0"/>
        </w:rPr>
        <w:t>(Reuse)</w:t>
      </w:r>
      <w:r w:rsidRPr="004644F4">
        <w:rPr>
          <w:rFonts w:eastAsiaTheme="minorEastAsia"/>
          <w:spacing w:val="20"/>
          <w:kern w:val="0"/>
        </w:rPr>
        <w:t>與資源回收</w:t>
      </w:r>
      <w:r w:rsidRPr="004644F4">
        <w:rPr>
          <w:rFonts w:eastAsiaTheme="minorEastAsia"/>
          <w:spacing w:val="20"/>
          <w:kern w:val="0"/>
        </w:rPr>
        <w:t>(Recycling)</w:t>
      </w:r>
      <w:r w:rsidRPr="004644F4">
        <w:rPr>
          <w:rFonts w:eastAsiaTheme="minorEastAsia"/>
          <w:spacing w:val="20"/>
        </w:rPr>
        <w:t>等</w:t>
      </w:r>
      <w:r w:rsidRPr="004644F4">
        <w:rPr>
          <w:rFonts w:eastAsiaTheme="minorEastAsia"/>
          <w:spacing w:val="20"/>
        </w:rPr>
        <w:t>3Rs</w:t>
      </w:r>
      <w:r w:rsidRPr="004644F4">
        <w:rPr>
          <w:rFonts w:eastAsiaTheme="minorEastAsia"/>
          <w:spacing w:val="20"/>
        </w:rPr>
        <w:t>原則，落實</w:t>
      </w:r>
      <w:r w:rsidRPr="004644F4">
        <w:rPr>
          <w:rFonts w:eastAsiaTheme="minorEastAsia"/>
          <w:spacing w:val="20"/>
          <w:kern w:val="0"/>
        </w:rPr>
        <w:t>行動愛地球的綠博永續生活</w:t>
      </w:r>
      <w:r w:rsidRPr="004644F4">
        <w:rPr>
          <w:rFonts w:eastAsiaTheme="minorEastAsia"/>
          <w:spacing w:val="20"/>
        </w:rPr>
        <w:t>(</w:t>
      </w:r>
      <w:r w:rsidRPr="004644F4">
        <w:rPr>
          <w:rFonts w:eastAsiaTheme="minorEastAsia"/>
          <w:spacing w:val="20"/>
        </w:rPr>
        <w:t>如下表</w:t>
      </w:r>
      <w:r w:rsidRPr="004644F4">
        <w:rPr>
          <w:rFonts w:eastAsiaTheme="minorEastAsia"/>
          <w:spacing w:val="20"/>
        </w:rPr>
        <w:t>)</w:t>
      </w:r>
      <w:r w:rsidRPr="004644F4">
        <w:rPr>
          <w:rFonts w:eastAsiaTheme="minorEastAsia"/>
          <w:spacing w:val="20"/>
        </w:rPr>
        <w:t>：</w:t>
      </w:r>
    </w:p>
    <w:p w:rsidR="00BA64E0" w:rsidRPr="004644F4" w:rsidRDefault="00BA64E0" w:rsidP="00E34C1E">
      <w:pPr>
        <w:spacing w:line="400" w:lineRule="exact"/>
        <w:jc w:val="both"/>
        <w:rPr>
          <w:rFonts w:eastAsiaTheme="minorEastAsia"/>
          <w:spacing w:val="20"/>
        </w:rPr>
      </w:pPr>
    </w:p>
    <w:p w:rsidR="00BA0A0F" w:rsidRPr="003D7160" w:rsidRDefault="00BA64E0" w:rsidP="003D7160">
      <w:pPr>
        <w:spacing w:afterLines="50" w:after="180" w:line="400" w:lineRule="exact"/>
        <w:jc w:val="center"/>
        <w:rPr>
          <w:rFonts w:eastAsiaTheme="minorEastAsia"/>
          <w:b/>
          <w:color w:val="000000"/>
          <w:spacing w:val="10"/>
        </w:rPr>
      </w:pPr>
      <w:r w:rsidRPr="003D7160">
        <w:rPr>
          <w:rFonts w:eastAsiaTheme="minorEastAsia"/>
          <w:b/>
          <w:color w:val="000000"/>
          <w:spacing w:val="10"/>
        </w:rPr>
        <w:t>國立科學工藝博物館</w:t>
      </w:r>
      <w:r w:rsidRPr="003D7160">
        <w:rPr>
          <w:rFonts w:eastAsiaTheme="minorEastAsia"/>
          <w:b/>
          <w:color w:val="000000"/>
          <w:spacing w:val="10"/>
        </w:rPr>
        <w:t>103</w:t>
      </w:r>
      <w:r w:rsidRPr="003D7160">
        <w:rPr>
          <w:rFonts w:eastAsiaTheme="minorEastAsia"/>
          <w:b/>
          <w:color w:val="000000"/>
          <w:spacing w:val="10"/>
        </w:rPr>
        <w:t>年邁向綠博館各面向子計畫內容摘要表</w:t>
      </w:r>
    </w:p>
    <w:tbl>
      <w:tblPr>
        <w:tblpPr w:leftFromText="180" w:rightFromText="180" w:vertAnchor="text" w:tblpX="108" w:tblpY="1"/>
        <w:tblOverlap w:val="neve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1310"/>
        <w:gridCol w:w="1205"/>
        <w:gridCol w:w="2163"/>
        <w:gridCol w:w="2869"/>
      </w:tblGrid>
      <w:tr w:rsidR="00BA64E0" w:rsidRPr="004644F4" w:rsidTr="00FB2112">
        <w:trPr>
          <w:tblHeader/>
        </w:trPr>
        <w:tc>
          <w:tcPr>
            <w:tcW w:w="817" w:type="dxa"/>
            <w:shd w:val="clear" w:color="auto" w:fill="auto"/>
          </w:tcPr>
          <w:p w:rsidR="00BA64E0" w:rsidRPr="004644F4" w:rsidRDefault="00BA64E0" w:rsidP="00FB2112">
            <w:pPr>
              <w:spacing w:line="400" w:lineRule="exact"/>
              <w:jc w:val="center"/>
              <w:rPr>
                <w:rFonts w:eastAsiaTheme="minorEastAsia"/>
              </w:rPr>
            </w:pPr>
            <w:r w:rsidRPr="004644F4">
              <w:rPr>
                <w:rFonts w:eastAsiaTheme="minorEastAsia"/>
              </w:rPr>
              <w:t>面向</w:t>
            </w:r>
          </w:p>
        </w:tc>
        <w:tc>
          <w:tcPr>
            <w:tcW w:w="1310" w:type="dxa"/>
            <w:shd w:val="clear" w:color="auto" w:fill="auto"/>
          </w:tcPr>
          <w:p w:rsidR="00BA64E0" w:rsidRPr="004644F4" w:rsidRDefault="00BA64E0" w:rsidP="00FB2112">
            <w:pPr>
              <w:spacing w:line="400" w:lineRule="exact"/>
              <w:jc w:val="center"/>
              <w:rPr>
                <w:rFonts w:eastAsiaTheme="minorEastAsia"/>
              </w:rPr>
            </w:pPr>
            <w:r w:rsidRPr="004644F4">
              <w:rPr>
                <w:rFonts w:eastAsiaTheme="minorEastAsia"/>
              </w:rPr>
              <w:t>子計畫</w:t>
            </w:r>
          </w:p>
        </w:tc>
        <w:tc>
          <w:tcPr>
            <w:tcW w:w="1205" w:type="dxa"/>
            <w:shd w:val="clear" w:color="auto" w:fill="auto"/>
          </w:tcPr>
          <w:p w:rsidR="00BA64E0" w:rsidRPr="004644F4" w:rsidRDefault="00BA64E0" w:rsidP="00FB2112">
            <w:pPr>
              <w:spacing w:line="400" w:lineRule="exact"/>
              <w:jc w:val="center"/>
              <w:rPr>
                <w:rFonts w:eastAsiaTheme="minorEastAsia"/>
              </w:rPr>
            </w:pPr>
            <w:r w:rsidRPr="004644F4">
              <w:rPr>
                <w:rFonts w:eastAsiaTheme="minorEastAsia"/>
              </w:rPr>
              <w:t>主政組室</w:t>
            </w:r>
          </w:p>
        </w:tc>
        <w:tc>
          <w:tcPr>
            <w:tcW w:w="2163" w:type="dxa"/>
            <w:shd w:val="clear" w:color="auto" w:fill="auto"/>
            <w:vAlign w:val="center"/>
          </w:tcPr>
          <w:p w:rsidR="00BA64E0" w:rsidRPr="004644F4" w:rsidRDefault="00BA64E0" w:rsidP="00FB2112">
            <w:pPr>
              <w:spacing w:line="400" w:lineRule="exact"/>
              <w:jc w:val="center"/>
              <w:rPr>
                <w:rFonts w:eastAsiaTheme="minorEastAsia"/>
              </w:rPr>
            </w:pPr>
            <w:r w:rsidRPr="004644F4">
              <w:rPr>
                <w:rFonts w:eastAsiaTheme="minorEastAsia"/>
              </w:rPr>
              <w:t>主要工作項目</w:t>
            </w:r>
          </w:p>
        </w:tc>
        <w:tc>
          <w:tcPr>
            <w:tcW w:w="2869" w:type="dxa"/>
            <w:shd w:val="clear" w:color="auto" w:fill="auto"/>
            <w:vAlign w:val="center"/>
          </w:tcPr>
          <w:p w:rsidR="00BA64E0" w:rsidRPr="004644F4" w:rsidRDefault="00BA64E0" w:rsidP="00FB2112">
            <w:pPr>
              <w:spacing w:line="400" w:lineRule="exact"/>
              <w:jc w:val="center"/>
              <w:rPr>
                <w:rFonts w:eastAsiaTheme="minorEastAsia"/>
              </w:rPr>
            </w:pPr>
            <w:r w:rsidRPr="004644F4">
              <w:rPr>
                <w:rFonts w:eastAsiaTheme="minorEastAsia"/>
              </w:rPr>
              <w:t>評估指標</w:t>
            </w:r>
          </w:p>
        </w:tc>
      </w:tr>
      <w:tr w:rsidR="00BA64E0" w:rsidRPr="004644F4" w:rsidTr="00FB2112">
        <w:trPr>
          <w:tblHeader/>
        </w:trPr>
        <w:tc>
          <w:tcPr>
            <w:tcW w:w="817" w:type="dxa"/>
            <w:vMerge w:val="restart"/>
            <w:shd w:val="clear" w:color="auto" w:fill="auto"/>
          </w:tcPr>
          <w:p w:rsidR="00BA64E0" w:rsidRPr="004644F4" w:rsidRDefault="00BA64E0" w:rsidP="00FB2112">
            <w:pPr>
              <w:spacing w:line="400" w:lineRule="exact"/>
              <w:jc w:val="both"/>
              <w:rPr>
                <w:rFonts w:eastAsiaTheme="minorEastAsia"/>
              </w:rPr>
            </w:pPr>
            <w:r w:rsidRPr="004644F4">
              <w:rPr>
                <w:rFonts w:eastAsiaTheme="minorEastAsia"/>
              </w:rPr>
              <w:t>環境</w:t>
            </w:r>
          </w:p>
          <w:p w:rsidR="00BA64E0" w:rsidRPr="004644F4" w:rsidRDefault="00BA64E0" w:rsidP="00FB2112">
            <w:pPr>
              <w:spacing w:line="400" w:lineRule="exact"/>
              <w:jc w:val="both"/>
              <w:rPr>
                <w:rFonts w:eastAsiaTheme="minorEastAsia"/>
              </w:rPr>
            </w:pPr>
            <w:r w:rsidRPr="004644F4">
              <w:rPr>
                <w:rFonts w:eastAsiaTheme="minorEastAsia"/>
              </w:rPr>
              <w:t>永續</w:t>
            </w:r>
          </w:p>
          <w:p w:rsidR="00BA64E0" w:rsidRPr="004644F4" w:rsidRDefault="00BA64E0" w:rsidP="00FB2112">
            <w:pPr>
              <w:spacing w:line="400" w:lineRule="exact"/>
              <w:jc w:val="both"/>
              <w:rPr>
                <w:rFonts w:eastAsiaTheme="minorEastAsia"/>
              </w:rPr>
            </w:pPr>
            <w:r w:rsidRPr="004644F4">
              <w:rPr>
                <w:rFonts w:eastAsiaTheme="minorEastAsia"/>
              </w:rPr>
              <w:t>(3</w:t>
            </w:r>
            <w:r w:rsidRPr="004644F4">
              <w:rPr>
                <w:rFonts w:eastAsiaTheme="minorEastAsia"/>
              </w:rPr>
              <w:t>項</w:t>
            </w:r>
            <w:r w:rsidRPr="004644F4">
              <w:rPr>
                <w:rFonts w:eastAsiaTheme="minorEastAsia"/>
              </w:rPr>
              <w:t>)</w:t>
            </w:r>
          </w:p>
        </w:tc>
        <w:tc>
          <w:tcPr>
            <w:tcW w:w="1310" w:type="dxa"/>
            <w:vMerge w:val="restart"/>
            <w:shd w:val="clear" w:color="auto" w:fill="auto"/>
          </w:tcPr>
          <w:p w:rsidR="00BA64E0" w:rsidRPr="004644F4" w:rsidRDefault="00BA64E0" w:rsidP="00FB2112">
            <w:pPr>
              <w:spacing w:line="400" w:lineRule="exact"/>
              <w:jc w:val="both"/>
              <w:rPr>
                <w:rFonts w:eastAsiaTheme="minorEastAsia"/>
              </w:rPr>
            </w:pPr>
            <w:r w:rsidRPr="004644F4">
              <w:rPr>
                <w:rFonts w:eastAsiaTheme="minorEastAsia"/>
              </w:rPr>
              <w:t>增進節約能源計畫</w:t>
            </w:r>
          </w:p>
        </w:tc>
        <w:tc>
          <w:tcPr>
            <w:tcW w:w="1205" w:type="dxa"/>
            <w:vMerge w:val="restart"/>
            <w:shd w:val="clear" w:color="auto" w:fill="auto"/>
          </w:tcPr>
          <w:p w:rsidR="00BA64E0" w:rsidRPr="004644F4" w:rsidRDefault="00BA64E0" w:rsidP="00FB2112">
            <w:pPr>
              <w:spacing w:line="400" w:lineRule="exact"/>
              <w:jc w:val="both"/>
              <w:rPr>
                <w:rFonts w:eastAsiaTheme="minorEastAsia"/>
              </w:rPr>
            </w:pPr>
            <w:r w:rsidRPr="004644F4">
              <w:rPr>
                <w:rFonts w:eastAsiaTheme="minorEastAsia"/>
              </w:rPr>
              <w:t>秘書室</w:t>
            </w:r>
          </w:p>
        </w:tc>
        <w:tc>
          <w:tcPr>
            <w:tcW w:w="2163" w:type="dxa"/>
            <w:shd w:val="clear" w:color="auto" w:fill="auto"/>
            <w:vAlign w:val="center"/>
          </w:tcPr>
          <w:p w:rsidR="00BA64E0" w:rsidRPr="00FB2112" w:rsidRDefault="00BA64E0" w:rsidP="00046297">
            <w:pPr>
              <w:pStyle w:val="ac"/>
              <w:numPr>
                <w:ilvl w:val="0"/>
                <w:numId w:val="165"/>
              </w:numPr>
              <w:spacing w:line="400" w:lineRule="exact"/>
              <w:ind w:leftChars="0" w:left="212" w:hanging="212"/>
              <w:jc w:val="both"/>
              <w:rPr>
                <w:rFonts w:eastAsiaTheme="minorEastAsia"/>
                <w:color w:val="000000"/>
              </w:rPr>
            </w:pPr>
            <w:r w:rsidRPr="00FB2112">
              <w:rPr>
                <w:rFonts w:eastAsiaTheme="minorEastAsia"/>
              </w:rPr>
              <w:t>硬體改善</w:t>
            </w:r>
          </w:p>
        </w:tc>
        <w:tc>
          <w:tcPr>
            <w:tcW w:w="2869" w:type="dxa"/>
            <w:shd w:val="clear" w:color="auto" w:fill="auto"/>
            <w:vAlign w:val="center"/>
          </w:tcPr>
          <w:p w:rsidR="00BA64E0" w:rsidRPr="004644F4" w:rsidRDefault="00BA64E0" w:rsidP="00FB2112">
            <w:pPr>
              <w:spacing w:line="400" w:lineRule="exact"/>
              <w:jc w:val="both"/>
              <w:rPr>
                <w:rFonts w:eastAsiaTheme="minorEastAsia"/>
              </w:rPr>
            </w:pPr>
            <w:r w:rsidRPr="004644F4">
              <w:rPr>
                <w:rFonts w:eastAsiaTheme="minorEastAsia"/>
              </w:rPr>
              <w:t>每半年進行設備維護與發電效能評估，達到</w:t>
            </w:r>
            <w:r w:rsidRPr="004644F4">
              <w:rPr>
                <w:rFonts w:eastAsiaTheme="minorEastAsia"/>
              </w:rPr>
              <w:t>100%</w:t>
            </w:r>
            <w:r w:rsidRPr="004644F4">
              <w:rPr>
                <w:rFonts w:eastAsiaTheme="minorEastAsia"/>
              </w:rPr>
              <w:t>運轉。</w:t>
            </w:r>
          </w:p>
        </w:tc>
      </w:tr>
      <w:tr w:rsidR="00BA64E0" w:rsidRPr="004644F4" w:rsidTr="003D7160">
        <w:trPr>
          <w:trHeight w:val="504"/>
          <w:tblHeader/>
        </w:trPr>
        <w:tc>
          <w:tcPr>
            <w:tcW w:w="817" w:type="dxa"/>
            <w:vMerge/>
            <w:shd w:val="clear" w:color="auto" w:fill="auto"/>
          </w:tcPr>
          <w:p w:rsidR="00BA64E0" w:rsidRPr="004644F4" w:rsidRDefault="00BA64E0" w:rsidP="00FB2112">
            <w:pPr>
              <w:spacing w:line="400" w:lineRule="exact"/>
              <w:jc w:val="both"/>
              <w:rPr>
                <w:rFonts w:eastAsiaTheme="minorEastAsia"/>
              </w:rPr>
            </w:pPr>
          </w:p>
        </w:tc>
        <w:tc>
          <w:tcPr>
            <w:tcW w:w="1310" w:type="dxa"/>
            <w:vMerge/>
            <w:shd w:val="clear" w:color="auto" w:fill="auto"/>
          </w:tcPr>
          <w:p w:rsidR="00BA64E0" w:rsidRPr="004644F4" w:rsidRDefault="00BA64E0" w:rsidP="00FB2112">
            <w:pPr>
              <w:spacing w:line="400" w:lineRule="exact"/>
              <w:jc w:val="both"/>
              <w:rPr>
                <w:rFonts w:eastAsiaTheme="minorEastAsia"/>
              </w:rPr>
            </w:pPr>
          </w:p>
        </w:tc>
        <w:tc>
          <w:tcPr>
            <w:tcW w:w="1205" w:type="dxa"/>
            <w:vMerge/>
            <w:shd w:val="clear" w:color="auto" w:fill="auto"/>
          </w:tcPr>
          <w:p w:rsidR="00BA64E0" w:rsidRPr="004644F4" w:rsidRDefault="00BA64E0" w:rsidP="00FB2112">
            <w:pPr>
              <w:spacing w:line="400" w:lineRule="exact"/>
              <w:jc w:val="both"/>
              <w:rPr>
                <w:rFonts w:eastAsiaTheme="minorEastAsia"/>
              </w:rPr>
            </w:pPr>
          </w:p>
        </w:tc>
        <w:tc>
          <w:tcPr>
            <w:tcW w:w="2163" w:type="dxa"/>
            <w:shd w:val="clear" w:color="auto" w:fill="auto"/>
            <w:vAlign w:val="center"/>
          </w:tcPr>
          <w:p w:rsidR="00BA64E0" w:rsidRPr="004644F4" w:rsidRDefault="00BA64E0" w:rsidP="00046297">
            <w:pPr>
              <w:pStyle w:val="ac"/>
              <w:numPr>
                <w:ilvl w:val="0"/>
                <w:numId w:val="165"/>
              </w:numPr>
              <w:spacing w:line="400" w:lineRule="exact"/>
              <w:ind w:leftChars="0" w:left="212" w:hanging="212"/>
              <w:jc w:val="both"/>
              <w:rPr>
                <w:rFonts w:eastAsiaTheme="minorEastAsia"/>
                <w:color w:val="000000"/>
              </w:rPr>
            </w:pPr>
            <w:r w:rsidRPr="004644F4">
              <w:rPr>
                <w:rFonts w:eastAsiaTheme="minorEastAsia"/>
              </w:rPr>
              <w:t>提報合作或補助</w:t>
            </w:r>
          </w:p>
        </w:tc>
        <w:tc>
          <w:tcPr>
            <w:tcW w:w="2869" w:type="dxa"/>
            <w:shd w:val="clear" w:color="auto" w:fill="auto"/>
            <w:vAlign w:val="center"/>
          </w:tcPr>
          <w:p w:rsidR="00BA64E0" w:rsidRPr="004644F4" w:rsidRDefault="00BA64E0" w:rsidP="00FB2112">
            <w:pPr>
              <w:spacing w:line="400" w:lineRule="exact"/>
              <w:jc w:val="both"/>
              <w:rPr>
                <w:rFonts w:eastAsiaTheme="minorEastAsia"/>
              </w:rPr>
            </w:pPr>
            <w:r w:rsidRPr="004644F4">
              <w:rPr>
                <w:rFonts w:eastAsiaTheme="minorEastAsia"/>
              </w:rPr>
              <w:t>年底前提送計畫一案</w:t>
            </w:r>
          </w:p>
        </w:tc>
      </w:tr>
      <w:tr w:rsidR="00BA64E0" w:rsidRPr="004644F4" w:rsidTr="00FB2112">
        <w:trPr>
          <w:trHeight w:val="704"/>
          <w:tblHeader/>
        </w:trPr>
        <w:tc>
          <w:tcPr>
            <w:tcW w:w="817" w:type="dxa"/>
            <w:vMerge/>
            <w:shd w:val="clear" w:color="auto" w:fill="auto"/>
          </w:tcPr>
          <w:p w:rsidR="00BA64E0" w:rsidRPr="004644F4" w:rsidRDefault="00BA64E0" w:rsidP="00FB2112">
            <w:pPr>
              <w:spacing w:line="400" w:lineRule="exact"/>
              <w:jc w:val="both"/>
              <w:rPr>
                <w:rFonts w:eastAsiaTheme="minorEastAsia"/>
              </w:rPr>
            </w:pPr>
          </w:p>
        </w:tc>
        <w:tc>
          <w:tcPr>
            <w:tcW w:w="1310" w:type="dxa"/>
            <w:vMerge/>
            <w:shd w:val="clear" w:color="auto" w:fill="auto"/>
          </w:tcPr>
          <w:p w:rsidR="00BA64E0" w:rsidRPr="004644F4" w:rsidRDefault="00BA64E0" w:rsidP="00FB2112">
            <w:pPr>
              <w:spacing w:line="400" w:lineRule="exact"/>
              <w:jc w:val="both"/>
              <w:rPr>
                <w:rFonts w:eastAsiaTheme="minorEastAsia"/>
              </w:rPr>
            </w:pPr>
          </w:p>
        </w:tc>
        <w:tc>
          <w:tcPr>
            <w:tcW w:w="1205" w:type="dxa"/>
            <w:vMerge/>
            <w:shd w:val="clear" w:color="auto" w:fill="auto"/>
          </w:tcPr>
          <w:p w:rsidR="00BA64E0" w:rsidRPr="004644F4" w:rsidRDefault="00BA64E0" w:rsidP="00FB2112">
            <w:pPr>
              <w:spacing w:line="400" w:lineRule="exact"/>
              <w:jc w:val="both"/>
              <w:rPr>
                <w:rFonts w:eastAsiaTheme="minorEastAsia"/>
              </w:rPr>
            </w:pPr>
          </w:p>
        </w:tc>
        <w:tc>
          <w:tcPr>
            <w:tcW w:w="2163" w:type="dxa"/>
            <w:shd w:val="clear" w:color="auto" w:fill="auto"/>
            <w:vAlign w:val="center"/>
          </w:tcPr>
          <w:p w:rsidR="00BA64E0" w:rsidRPr="004644F4" w:rsidRDefault="00BA64E0" w:rsidP="00046297">
            <w:pPr>
              <w:pStyle w:val="ac"/>
              <w:numPr>
                <w:ilvl w:val="0"/>
                <w:numId w:val="165"/>
              </w:numPr>
              <w:spacing w:line="400" w:lineRule="exact"/>
              <w:ind w:leftChars="0" w:left="212" w:hanging="212"/>
              <w:jc w:val="both"/>
              <w:rPr>
                <w:rFonts w:eastAsiaTheme="minorEastAsia"/>
              </w:rPr>
            </w:pPr>
            <w:r w:rsidRPr="004644F4">
              <w:rPr>
                <w:rFonts w:eastAsiaTheme="minorEastAsia"/>
              </w:rPr>
              <w:t>戶外園區</w:t>
            </w:r>
            <w:r w:rsidRPr="004644F4">
              <w:rPr>
                <w:rFonts w:eastAsiaTheme="minorEastAsia"/>
              </w:rPr>
              <w:t>T8</w:t>
            </w:r>
            <w:r w:rsidRPr="004644F4">
              <w:rPr>
                <w:rFonts w:eastAsiaTheme="minorEastAsia"/>
              </w:rPr>
              <w:t>日光燈替換防水型</w:t>
            </w:r>
            <w:r w:rsidRPr="004644F4">
              <w:rPr>
                <w:rFonts w:eastAsiaTheme="minorEastAsia"/>
              </w:rPr>
              <w:t>LED</w:t>
            </w:r>
            <w:r w:rsidRPr="004644F4">
              <w:rPr>
                <w:rFonts w:eastAsiaTheme="minorEastAsia"/>
              </w:rPr>
              <w:t>燈組</w:t>
            </w:r>
          </w:p>
        </w:tc>
        <w:tc>
          <w:tcPr>
            <w:tcW w:w="2869" w:type="dxa"/>
            <w:shd w:val="clear" w:color="auto" w:fill="auto"/>
            <w:vAlign w:val="center"/>
          </w:tcPr>
          <w:p w:rsidR="00BA64E0" w:rsidRPr="004644F4" w:rsidRDefault="00BA64E0" w:rsidP="00FB2112">
            <w:pPr>
              <w:spacing w:line="400" w:lineRule="exact"/>
              <w:jc w:val="both"/>
              <w:rPr>
                <w:rFonts w:eastAsiaTheme="minorEastAsia"/>
              </w:rPr>
            </w:pPr>
            <w:r w:rsidRPr="004644F4">
              <w:rPr>
                <w:rFonts w:eastAsiaTheme="minorEastAsia"/>
              </w:rPr>
              <w:t>預估</w:t>
            </w:r>
            <w:r w:rsidRPr="004644F4">
              <w:rPr>
                <w:rFonts w:eastAsiaTheme="minorEastAsia"/>
              </w:rPr>
              <w:t>1</w:t>
            </w:r>
            <w:r w:rsidRPr="004644F4">
              <w:rPr>
                <w:rFonts w:eastAsiaTheme="minorEastAsia"/>
              </w:rPr>
              <w:t>年更換</w:t>
            </w:r>
            <w:r w:rsidRPr="004644F4">
              <w:rPr>
                <w:rFonts w:eastAsiaTheme="minorEastAsia"/>
              </w:rPr>
              <w:t>30</w:t>
            </w:r>
            <w:r w:rsidRPr="004644F4">
              <w:rPr>
                <w:rFonts w:eastAsiaTheme="minorEastAsia"/>
              </w:rPr>
              <w:t>盞</w:t>
            </w:r>
            <w:r w:rsidRPr="004644F4">
              <w:rPr>
                <w:rFonts w:eastAsiaTheme="minorEastAsia"/>
              </w:rPr>
              <w:t>T8</w:t>
            </w:r>
            <w:r w:rsidRPr="004644F4">
              <w:rPr>
                <w:rFonts w:eastAsiaTheme="minorEastAsia"/>
              </w:rPr>
              <w:t>日光燈。</w:t>
            </w:r>
          </w:p>
        </w:tc>
      </w:tr>
      <w:tr w:rsidR="00BA64E0" w:rsidRPr="004644F4" w:rsidTr="00FB2112">
        <w:trPr>
          <w:trHeight w:val="612"/>
          <w:tblHeader/>
        </w:trPr>
        <w:tc>
          <w:tcPr>
            <w:tcW w:w="817" w:type="dxa"/>
            <w:vMerge/>
            <w:shd w:val="clear" w:color="auto" w:fill="auto"/>
          </w:tcPr>
          <w:p w:rsidR="00BA64E0" w:rsidRPr="004644F4" w:rsidRDefault="00BA64E0" w:rsidP="00FB2112">
            <w:pPr>
              <w:spacing w:line="400" w:lineRule="exact"/>
              <w:jc w:val="both"/>
              <w:rPr>
                <w:rFonts w:eastAsiaTheme="minorEastAsia"/>
              </w:rPr>
            </w:pPr>
          </w:p>
        </w:tc>
        <w:tc>
          <w:tcPr>
            <w:tcW w:w="1310" w:type="dxa"/>
            <w:vMerge/>
            <w:shd w:val="clear" w:color="auto" w:fill="auto"/>
          </w:tcPr>
          <w:p w:rsidR="00BA64E0" w:rsidRPr="004644F4" w:rsidRDefault="00BA64E0" w:rsidP="00FB2112">
            <w:pPr>
              <w:spacing w:line="400" w:lineRule="exact"/>
              <w:jc w:val="both"/>
              <w:rPr>
                <w:rFonts w:eastAsiaTheme="minorEastAsia"/>
              </w:rPr>
            </w:pPr>
          </w:p>
        </w:tc>
        <w:tc>
          <w:tcPr>
            <w:tcW w:w="1205" w:type="dxa"/>
            <w:vMerge/>
            <w:shd w:val="clear" w:color="auto" w:fill="auto"/>
          </w:tcPr>
          <w:p w:rsidR="00BA64E0" w:rsidRPr="004644F4" w:rsidRDefault="00BA64E0" w:rsidP="00FB2112">
            <w:pPr>
              <w:spacing w:line="400" w:lineRule="exact"/>
              <w:jc w:val="both"/>
              <w:rPr>
                <w:rFonts w:eastAsiaTheme="minorEastAsia"/>
              </w:rPr>
            </w:pPr>
          </w:p>
        </w:tc>
        <w:tc>
          <w:tcPr>
            <w:tcW w:w="2163" w:type="dxa"/>
            <w:shd w:val="clear" w:color="auto" w:fill="auto"/>
            <w:vAlign w:val="center"/>
          </w:tcPr>
          <w:p w:rsidR="00BA64E0" w:rsidRPr="004644F4" w:rsidRDefault="00BA64E0" w:rsidP="00046297">
            <w:pPr>
              <w:pStyle w:val="ac"/>
              <w:numPr>
                <w:ilvl w:val="0"/>
                <w:numId w:val="165"/>
              </w:numPr>
              <w:spacing w:line="400" w:lineRule="exact"/>
              <w:ind w:leftChars="0" w:left="212" w:hanging="212"/>
              <w:jc w:val="both"/>
              <w:rPr>
                <w:rFonts w:eastAsiaTheme="minorEastAsia"/>
              </w:rPr>
            </w:pPr>
            <w:r w:rsidRPr="004644F4">
              <w:rPr>
                <w:rFonts w:eastAsiaTheme="minorEastAsia"/>
              </w:rPr>
              <w:t>A</w:t>
            </w:r>
            <w:r w:rsidRPr="004644F4">
              <w:rPr>
                <w:rFonts w:eastAsiaTheme="minorEastAsia"/>
              </w:rPr>
              <w:t>、</w:t>
            </w:r>
            <w:r w:rsidRPr="004644F4">
              <w:rPr>
                <w:rFonts w:eastAsiaTheme="minorEastAsia"/>
              </w:rPr>
              <w:t>C</w:t>
            </w:r>
            <w:r w:rsidRPr="004644F4">
              <w:rPr>
                <w:rFonts w:eastAsiaTheme="minorEastAsia"/>
              </w:rPr>
              <w:t>變電站電容器汰換</w:t>
            </w:r>
          </w:p>
        </w:tc>
        <w:tc>
          <w:tcPr>
            <w:tcW w:w="2869" w:type="dxa"/>
            <w:shd w:val="clear" w:color="auto" w:fill="auto"/>
            <w:vAlign w:val="center"/>
          </w:tcPr>
          <w:p w:rsidR="00BA64E0" w:rsidRPr="004644F4" w:rsidRDefault="00BA64E0" w:rsidP="00FB2112">
            <w:pPr>
              <w:spacing w:line="400" w:lineRule="exact"/>
              <w:jc w:val="both"/>
              <w:rPr>
                <w:rFonts w:eastAsiaTheme="minorEastAsia"/>
              </w:rPr>
            </w:pPr>
            <w:r w:rsidRPr="004644F4">
              <w:rPr>
                <w:rFonts w:eastAsiaTheme="minorEastAsia"/>
              </w:rPr>
              <w:t>汰換</w:t>
            </w:r>
            <w:r w:rsidRPr="004644F4">
              <w:rPr>
                <w:rFonts w:eastAsiaTheme="minorEastAsia"/>
              </w:rPr>
              <w:t>2</w:t>
            </w:r>
            <w:r w:rsidRPr="004644F4">
              <w:rPr>
                <w:rFonts w:eastAsiaTheme="minorEastAsia"/>
              </w:rPr>
              <w:t>段</w:t>
            </w:r>
          </w:p>
        </w:tc>
      </w:tr>
      <w:tr w:rsidR="00BA64E0" w:rsidRPr="004644F4" w:rsidTr="00FB2112">
        <w:trPr>
          <w:trHeight w:val="687"/>
          <w:tblHeader/>
        </w:trPr>
        <w:tc>
          <w:tcPr>
            <w:tcW w:w="817" w:type="dxa"/>
            <w:vMerge/>
            <w:shd w:val="clear" w:color="auto" w:fill="auto"/>
          </w:tcPr>
          <w:p w:rsidR="00BA64E0" w:rsidRPr="004644F4" w:rsidRDefault="00BA64E0" w:rsidP="00FB2112">
            <w:pPr>
              <w:spacing w:line="400" w:lineRule="exact"/>
              <w:jc w:val="both"/>
              <w:rPr>
                <w:rFonts w:eastAsiaTheme="minorEastAsia"/>
              </w:rPr>
            </w:pPr>
          </w:p>
        </w:tc>
        <w:tc>
          <w:tcPr>
            <w:tcW w:w="1310" w:type="dxa"/>
            <w:vMerge/>
            <w:shd w:val="clear" w:color="auto" w:fill="auto"/>
          </w:tcPr>
          <w:p w:rsidR="00BA64E0" w:rsidRPr="004644F4" w:rsidRDefault="00BA64E0" w:rsidP="00FB2112">
            <w:pPr>
              <w:spacing w:line="400" w:lineRule="exact"/>
              <w:jc w:val="both"/>
              <w:rPr>
                <w:rFonts w:eastAsiaTheme="minorEastAsia"/>
              </w:rPr>
            </w:pPr>
          </w:p>
        </w:tc>
        <w:tc>
          <w:tcPr>
            <w:tcW w:w="1205" w:type="dxa"/>
            <w:vMerge/>
            <w:shd w:val="clear" w:color="auto" w:fill="auto"/>
          </w:tcPr>
          <w:p w:rsidR="00BA64E0" w:rsidRPr="004644F4" w:rsidRDefault="00BA64E0" w:rsidP="00FB2112">
            <w:pPr>
              <w:spacing w:line="400" w:lineRule="exact"/>
              <w:jc w:val="both"/>
              <w:rPr>
                <w:rFonts w:eastAsiaTheme="minorEastAsia"/>
              </w:rPr>
            </w:pPr>
          </w:p>
        </w:tc>
        <w:tc>
          <w:tcPr>
            <w:tcW w:w="2163" w:type="dxa"/>
            <w:shd w:val="clear" w:color="auto" w:fill="auto"/>
            <w:vAlign w:val="center"/>
          </w:tcPr>
          <w:p w:rsidR="00BA64E0" w:rsidRPr="004644F4" w:rsidRDefault="00BA64E0" w:rsidP="00046297">
            <w:pPr>
              <w:pStyle w:val="ac"/>
              <w:numPr>
                <w:ilvl w:val="0"/>
                <w:numId w:val="165"/>
              </w:numPr>
              <w:spacing w:line="400" w:lineRule="exact"/>
              <w:ind w:leftChars="0" w:left="212" w:hanging="212"/>
              <w:jc w:val="both"/>
              <w:rPr>
                <w:rFonts w:eastAsiaTheme="minorEastAsia"/>
              </w:rPr>
            </w:pPr>
            <w:r w:rsidRPr="004644F4">
              <w:rPr>
                <w:rFonts w:eastAsiaTheme="minorEastAsia"/>
              </w:rPr>
              <w:t>調整供應空調時段</w:t>
            </w:r>
            <w:r w:rsidRPr="004644F4">
              <w:rPr>
                <w:rFonts w:eastAsiaTheme="minorEastAsia"/>
              </w:rPr>
              <w:t>(</w:t>
            </w:r>
            <w:r w:rsidRPr="004644F4">
              <w:rPr>
                <w:rFonts w:eastAsiaTheme="minorEastAsia"/>
              </w:rPr>
              <w:t>如</w:t>
            </w:r>
            <w:r w:rsidRPr="004644F4">
              <w:rPr>
                <w:rFonts w:eastAsiaTheme="minorEastAsia"/>
              </w:rPr>
              <w:t>B301</w:t>
            </w:r>
            <w:r w:rsidRPr="004644F4">
              <w:rPr>
                <w:rFonts w:eastAsiaTheme="minorEastAsia"/>
              </w:rPr>
              <w:t>、</w:t>
            </w:r>
            <w:r w:rsidRPr="004644F4">
              <w:rPr>
                <w:rFonts w:eastAsiaTheme="minorEastAsia"/>
              </w:rPr>
              <w:t>B501)</w:t>
            </w:r>
          </w:p>
        </w:tc>
        <w:tc>
          <w:tcPr>
            <w:tcW w:w="2869" w:type="dxa"/>
            <w:shd w:val="clear" w:color="auto" w:fill="auto"/>
            <w:vAlign w:val="center"/>
          </w:tcPr>
          <w:p w:rsidR="00BA64E0" w:rsidRPr="004644F4" w:rsidRDefault="00BA64E0" w:rsidP="00FB2112">
            <w:pPr>
              <w:spacing w:line="400" w:lineRule="exact"/>
              <w:jc w:val="both"/>
              <w:rPr>
                <w:rFonts w:eastAsiaTheme="minorEastAsia"/>
              </w:rPr>
            </w:pPr>
            <w:r w:rsidRPr="004644F4">
              <w:rPr>
                <w:rFonts w:eastAsiaTheme="minorEastAsia"/>
              </w:rPr>
              <w:t>比對電子表單申請與實際使用情形</w:t>
            </w:r>
          </w:p>
        </w:tc>
      </w:tr>
      <w:tr w:rsidR="00BA64E0" w:rsidRPr="004644F4" w:rsidTr="00FB2112">
        <w:trPr>
          <w:trHeight w:val="870"/>
          <w:tblHeader/>
        </w:trPr>
        <w:tc>
          <w:tcPr>
            <w:tcW w:w="817" w:type="dxa"/>
            <w:vMerge/>
            <w:shd w:val="clear" w:color="auto" w:fill="auto"/>
          </w:tcPr>
          <w:p w:rsidR="00BA64E0" w:rsidRPr="004644F4" w:rsidRDefault="00BA64E0" w:rsidP="00FB2112">
            <w:pPr>
              <w:spacing w:line="400" w:lineRule="exact"/>
              <w:jc w:val="both"/>
              <w:rPr>
                <w:rFonts w:eastAsiaTheme="minorEastAsia"/>
              </w:rPr>
            </w:pPr>
          </w:p>
        </w:tc>
        <w:tc>
          <w:tcPr>
            <w:tcW w:w="1310" w:type="dxa"/>
            <w:vMerge/>
            <w:shd w:val="clear" w:color="auto" w:fill="auto"/>
          </w:tcPr>
          <w:p w:rsidR="00BA64E0" w:rsidRPr="004644F4" w:rsidRDefault="00BA64E0" w:rsidP="00FB2112">
            <w:pPr>
              <w:spacing w:line="400" w:lineRule="exact"/>
              <w:jc w:val="both"/>
              <w:rPr>
                <w:rFonts w:eastAsiaTheme="minorEastAsia"/>
              </w:rPr>
            </w:pPr>
          </w:p>
        </w:tc>
        <w:tc>
          <w:tcPr>
            <w:tcW w:w="1205" w:type="dxa"/>
            <w:vMerge/>
            <w:shd w:val="clear" w:color="auto" w:fill="auto"/>
          </w:tcPr>
          <w:p w:rsidR="00BA64E0" w:rsidRPr="004644F4" w:rsidRDefault="00BA64E0" w:rsidP="00FB2112">
            <w:pPr>
              <w:spacing w:line="400" w:lineRule="exact"/>
              <w:jc w:val="both"/>
              <w:rPr>
                <w:rFonts w:eastAsiaTheme="minorEastAsia"/>
              </w:rPr>
            </w:pPr>
          </w:p>
        </w:tc>
        <w:tc>
          <w:tcPr>
            <w:tcW w:w="2163" w:type="dxa"/>
            <w:shd w:val="clear" w:color="auto" w:fill="auto"/>
            <w:vAlign w:val="center"/>
          </w:tcPr>
          <w:p w:rsidR="00BA64E0" w:rsidRPr="00FB2112" w:rsidRDefault="00BA64E0" w:rsidP="00046297">
            <w:pPr>
              <w:pStyle w:val="ac"/>
              <w:numPr>
                <w:ilvl w:val="0"/>
                <w:numId w:val="165"/>
              </w:numPr>
              <w:spacing w:line="400" w:lineRule="exact"/>
              <w:ind w:leftChars="0" w:left="212" w:hanging="212"/>
              <w:jc w:val="both"/>
              <w:rPr>
                <w:rFonts w:eastAsiaTheme="minorEastAsia"/>
              </w:rPr>
            </w:pPr>
            <w:r w:rsidRPr="004644F4">
              <w:rPr>
                <w:rFonts w:eastAsiaTheme="minorEastAsia"/>
              </w:rPr>
              <w:t>加強防漏</w:t>
            </w:r>
            <w:r w:rsidRPr="00FB2112">
              <w:rPr>
                <w:rFonts w:eastAsiaTheme="minorEastAsia"/>
              </w:rPr>
              <w:t>(</w:t>
            </w:r>
            <w:r w:rsidRPr="00FB2112">
              <w:rPr>
                <w:rFonts w:eastAsiaTheme="minorEastAsia"/>
              </w:rPr>
              <w:t>調控水量、比對資料、及時查修</w:t>
            </w:r>
            <w:r w:rsidRPr="00FB2112">
              <w:rPr>
                <w:rFonts w:eastAsiaTheme="minorEastAsia"/>
              </w:rPr>
              <w:t>)</w:t>
            </w:r>
          </w:p>
        </w:tc>
        <w:tc>
          <w:tcPr>
            <w:tcW w:w="2869" w:type="dxa"/>
            <w:shd w:val="clear" w:color="auto" w:fill="auto"/>
            <w:vAlign w:val="center"/>
          </w:tcPr>
          <w:p w:rsidR="00BA64E0" w:rsidRPr="00FB2112" w:rsidRDefault="00BA64E0" w:rsidP="00046297">
            <w:pPr>
              <w:pStyle w:val="ac"/>
              <w:numPr>
                <w:ilvl w:val="0"/>
                <w:numId w:val="166"/>
              </w:numPr>
              <w:spacing w:line="400" w:lineRule="exact"/>
              <w:ind w:leftChars="0" w:left="317" w:hanging="317"/>
              <w:jc w:val="both"/>
              <w:rPr>
                <w:rFonts w:eastAsiaTheme="minorEastAsia"/>
              </w:rPr>
            </w:pPr>
            <w:r w:rsidRPr="00FB2112">
              <w:rPr>
                <w:rFonts w:eastAsiaTheme="minorEastAsia"/>
              </w:rPr>
              <w:t>加強巡檢維修用水設備。</w:t>
            </w:r>
          </w:p>
          <w:p w:rsidR="00BA64E0" w:rsidRPr="004644F4" w:rsidRDefault="00BA64E0" w:rsidP="00046297">
            <w:pPr>
              <w:pStyle w:val="ac"/>
              <w:numPr>
                <w:ilvl w:val="0"/>
                <w:numId w:val="166"/>
              </w:numPr>
              <w:spacing w:line="400" w:lineRule="exact"/>
              <w:ind w:leftChars="0" w:left="317" w:hanging="317"/>
              <w:jc w:val="both"/>
              <w:rPr>
                <w:rFonts w:eastAsiaTheme="minorEastAsia"/>
              </w:rPr>
            </w:pPr>
            <w:r w:rsidRPr="004644F4">
              <w:rPr>
                <w:rFonts w:eastAsiaTheme="minorEastAsia"/>
              </w:rPr>
              <w:t>用水量定期分區比較，降低漏水頻率。</w:t>
            </w:r>
          </w:p>
        </w:tc>
      </w:tr>
      <w:tr w:rsidR="00BA64E0" w:rsidRPr="004644F4" w:rsidTr="00FB2112">
        <w:trPr>
          <w:trHeight w:val="369"/>
          <w:tblHeader/>
        </w:trPr>
        <w:tc>
          <w:tcPr>
            <w:tcW w:w="817" w:type="dxa"/>
            <w:vMerge/>
            <w:shd w:val="clear" w:color="auto" w:fill="auto"/>
          </w:tcPr>
          <w:p w:rsidR="00BA64E0" w:rsidRPr="004644F4" w:rsidRDefault="00BA64E0" w:rsidP="00FB2112">
            <w:pPr>
              <w:spacing w:line="400" w:lineRule="exact"/>
              <w:jc w:val="both"/>
              <w:rPr>
                <w:rFonts w:eastAsiaTheme="minorEastAsia"/>
              </w:rPr>
            </w:pPr>
          </w:p>
        </w:tc>
        <w:tc>
          <w:tcPr>
            <w:tcW w:w="1310" w:type="dxa"/>
            <w:vMerge/>
            <w:shd w:val="clear" w:color="auto" w:fill="auto"/>
          </w:tcPr>
          <w:p w:rsidR="00BA64E0" w:rsidRPr="004644F4" w:rsidRDefault="00BA64E0" w:rsidP="00FB2112">
            <w:pPr>
              <w:spacing w:line="400" w:lineRule="exact"/>
              <w:jc w:val="both"/>
              <w:rPr>
                <w:rFonts w:eastAsiaTheme="minorEastAsia"/>
              </w:rPr>
            </w:pPr>
          </w:p>
        </w:tc>
        <w:tc>
          <w:tcPr>
            <w:tcW w:w="1205" w:type="dxa"/>
            <w:vMerge/>
            <w:shd w:val="clear" w:color="auto" w:fill="auto"/>
          </w:tcPr>
          <w:p w:rsidR="00BA64E0" w:rsidRPr="004644F4" w:rsidRDefault="00BA64E0" w:rsidP="00FB2112">
            <w:pPr>
              <w:spacing w:line="400" w:lineRule="exact"/>
              <w:jc w:val="both"/>
              <w:rPr>
                <w:rFonts w:eastAsiaTheme="minorEastAsia"/>
              </w:rPr>
            </w:pPr>
          </w:p>
        </w:tc>
        <w:tc>
          <w:tcPr>
            <w:tcW w:w="2163" w:type="dxa"/>
            <w:shd w:val="clear" w:color="auto" w:fill="auto"/>
            <w:vAlign w:val="center"/>
          </w:tcPr>
          <w:p w:rsidR="00BA64E0" w:rsidRPr="004644F4" w:rsidRDefault="00BA64E0" w:rsidP="00046297">
            <w:pPr>
              <w:pStyle w:val="ac"/>
              <w:numPr>
                <w:ilvl w:val="0"/>
                <w:numId w:val="165"/>
              </w:numPr>
              <w:spacing w:line="400" w:lineRule="exact"/>
              <w:ind w:leftChars="0" w:left="212" w:hanging="212"/>
              <w:jc w:val="both"/>
              <w:rPr>
                <w:rFonts w:eastAsiaTheme="minorEastAsia"/>
              </w:rPr>
            </w:pPr>
            <w:r w:rsidRPr="004644F4">
              <w:rPr>
                <w:rFonts w:eastAsiaTheme="minorEastAsia"/>
              </w:rPr>
              <w:t>維護中水回收</w:t>
            </w:r>
          </w:p>
        </w:tc>
        <w:tc>
          <w:tcPr>
            <w:tcW w:w="2869" w:type="dxa"/>
            <w:shd w:val="clear" w:color="auto" w:fill="auto"/>
            <w:vAlign w:val="center"/>
          </w:tcPr>
          <w:p w:rsidR="00BA64E0" w:rsidRPr="004644F4" w:rsidRDefault="00BA64E0" w:rsidP="00FB2112">
            <w:pPr>
              <w:spacing w:line="400" w:lineRule="exact"/>
              <w:jc w:val="both"/>
              <w:rPr>
                <w:rFonts w:eastAsiaTheme="minorEastAsia"/>
              </w:rPr>
            </w:pPr>
            <w:r w:rsidRPr="004644F4">
              <w:rPr>
                <w:rFonts w:eastAsiaTheme="minorEastAsia"/>
              </w:rPr>
              <w:t>維護設備正常</w:t>
            </w:r>
          </w:p>
        </w:tc>
      </w:tr>
      <w:tr w:rsidR="00BA64E0" w:rsidRPr="004644F4" w:rsidTr="00FB2112">
        <w:trPr>
          <w:trHeight w:val="510"/>
          <w:tblHeader/>
        </w:trPr>
        <w:tc>
          <w:tcPr>
            <w:tcW w:w="817" w:type="dxa"/>
            <w:vMerge/>
            <w:shd w:val="clear" w:color="auto" w:fill="auto"/>
          </w:tcPr>
          <w:p w:rsidR="00BA64E0" w:rsidRPr="004644F4" w:rsidRDefault="00BA64E0" w:rsidP="00FB2112">
            <w:pPr>
              <w:spacing w:line="400" w:lineRule="exact"/>
              <w:jc w:val="both"/>
              <w:rPr>
                <w:rFonts w:eastAsiaTheme="minorEastAsia"/>
              </w:rPr>
            </w:pPr>
          </w:p>
        </w:tc>
        <w:tc>
          <w:tcPr>
            <w:tcW w:w="1310" w:type="dxa"/>
            <w:vMerge/>
            <w:shd w:val="clear" w:color="auto" w:fill="auto"/>
          </w:tcPr>
          <w:p w:rsidR="00BA64E0" w:rsidRPr="004644F4" w:rsidRDefault="00BA64E0" w:rsidP="00FB2112">
            <w:pPr>
              <w:spacing w:line="400" w:lineRule="exact"/>
              <w:jc w:val="both"/>
              <w:rPr>
                <w:rFonts w:eastAsiaTheme="minorEastAsia"/>
              </w:rPr>
            </w:pPr>
          </w:p>
        </w:tc>
        <w:tc>
          <w:tcPr>
            <w:tcW w:w="1205" w:type="dxa"/>
            <w:vMerge/>
            <w:shd w:val="clear" w:color="auto" w:fill="auto"/>
          </w:tcPr>
          <w:p w:rsidR="00BA64E0" w:rsidRPr="004644F4" w:rsidRDefault="00BA64E0" w:rsidP="00FB2112">
            <w:pPr>
              <w:spacing w:line="400" w:lineRule="exact"/>
              <w:jc w:val="both"/>
              <w:rPr>
                <w:rFonts w:eastAsiaTheme="minorEastAsia"/>
              </w:rPr>
            </w:pPr>
          </w:p>
        </w:tc>
        <w:tc>
          <w:tcPr>
            <w:tcW w:w="2163" w:type="dxa"/>
            <w:shd w:val="clear" w:color="auto" w:fill="auto"/>
            <w:vAlign w:val="center"/>
          </w:tcPr>
          <w:p w:rsidR="00BA64E0" w:rsidRPr="004644F4" w:rsidRDefault="00BA64E0" w:rsidP="00046297">
            <w:pPr>
              <w:pStyle w:val="ac"/>
              <w:numPr>
                <w:ilvl w:val="0"/>
                <w:numId w:val="165"/>
              </w:numPr>
              <w:spacing w:line="400" w:lineRule="exact"/>
              <w:ind w:leftChars="0" w:left="212" w:hanging="212"/>
              <w:jc w:val="both"/>
              <w:rPr>
                <w:rFonts w:eastAsiaTheme="minorEastAsia"/>
              </w:rPr>
            </w:pPr>
            <w:r w:rsidRPr="004644F4">
              <w:rPr>
                <w:rFonts w:eastAsiaTheme="minorEastAsia"/>
              </w:rPr>
              <w:t>廢棄物基本調查</w:t>
            </w:r>
          </w:p>
        </w:tc>
        <w:tc>
          <w:tcPr>
            <w:tcW w:w="2869" w:type="dxa"/>
            <w:shd w:val="clear" w:color="auto" w:fill="auto"/>
            <w:vAlign w:val="center"/>
          </w:tcPr>
          <w:p w:rsidR="00BA64E0" w:rsidRPr="004644F4" w:rsidRDefault="00BA64E0" w:rsidP="00FB2112">
            <w:pPr>
              <w:spacing w:line="400" w:lineRule="exact"/>
              <w:jc w:val="both"/>
              <w:rPr>
                <w:rFonts w:eastAsiaTheme="minorEastAsia"/>
              </w:rPr>
            </w:pPr>
            <w:r w:rsidRPr="004644F4">
              <w:rPr>
                <w:rFonts w:eastAsiaTheme="minorEastAsia"/>
              </w:rPr>
              <w:t>設法統計年度垃圾總量與類別分析</w:t>
            </w:r>
          </w:p>
        </w:tc>
      </w:tr>
      <w:tr w:rsidR="00BA64E0" w:rsidRPr="004644F4" w:rsidTr="00FB2112">
        <w:trPr>
          <w:trHeight w:val="510"/>
          <w:tblHeader/>
        </w:trPr>
        <w:tc>
          <w:tcPr>
            <w:tcW w:w="817" w:type="dxa"/>
            <w:vMerge/>
            <w:shd w:val="clear" w:color="auto" w:fill="auto"/>
          </w:tcPr>
          <w:p w:rsidR="00BA64E0" w:rsidRPr="004644F4" w:rsidRDefault="00BA64E0" w:rsidP="00FB2112">
            <w:pPr>
              <w:spacing w:line="400" w:lineRule="exact"/>
              <w:jc w:val="both"/>
              <w:rPr>
                <w:rFonts w:eastAsiaTheme="minorEastAsia"/>
              </w:rPr>
            </w:pPr>
          </w:p>
        </w:tc>
        <w:tc>
          <w:tcPr>
            <w:tcW w:w="1310" w:type="dxa"/>
            <w:vMerge/>
            <w:shd w:val="clear" w:color="auto" w:fill="auto"/>
          </w:tcPr>
          <w:p w:rsidR="00BA64E0" w:rsidRPr="004644F4" w:rsidRDefault="00BA64E0" w:rsidP="00FB2112">
            <w:pPr>
              <w:spacing w:line="400" w:lineRule="exact"/>
              <w:jc w:val="both"/>
              <w:rPr>
                <w:rFonts w:eastAsiaTheme="minorEastAsia"/>
              </w:rPr>
            </w:pPr>
          </w:p>
        </w:tc>
        <w:tc>
          <w:tcPr>
            <w:tcW w:w="1205" w:type="dxa"/>
            <w:vMerge/>
            <w:shd w:val="clear" w:color="auto" w:fill="auto"/>
          </w:tcPr>
          <w:p w:rsidR="00BA64E0" w:rsidRPr="004644F4" w:rsidRDefault="00BA64E0" w:rsidP="00FB2112">
            <w:pPr>
              <w:spacing w:line="400" w:lineRule="exact"/>
              <w:jc w:val="both"/>
              <w:rPr>
                <w:rFonts w:eastAsiaTheme="minorEastAsia"/>
              </w:rPr>
            </w:pPr>
          </w:p>
        </w:tc>
        <w:tc>
          <w:tcPr>
            <w:tcW w:w="2163" w:type="dxa"/>
            <w:shd w:val="clear" w:color="auto" w:fill="auto"/>
            <w:vAlign w:val="center"/>
          </w:tcPr>
          <w:p w:rsidR="00BA64E0" w:rsidRPr="004644F4" w:rsidRDefault="00BA64E0" w:rsidP="00046297">
            <w:pPr>
              <w:pStyle w:val="ac"/>
              <w:numPr>
                <w:ilvl w:val="0"/>
                <w:numId w:val="165"/>
              </w:numPr>
              <w:spacing w:line="400" w:lineRule="exact"/>
              <w:ind w:leftChars="0" w:left="212" w:hanging="212"/>
              <w:jc w:val="both"/>
              <w:rPr>
                <w:rFonts w:eastAsiaTheme="minorEastAsia"/>
              </w:rPr>
            </w:pPr>
            <w:r w:rsidRPr="004644F4">
              <w:rPr>
                <w:rFonts w:eastAsiaTheme="minorEastAsia"/>
              </w:rPr>
              <w:t>資源分類與回收</w:t>
            </w:r>
          </w:p>
        </w:tc>
        <w:tc>
          <w:tcPr>
            <w:tcW w:w="2869" w:type="dxa"/>
            <w:shd w:val="clear" w:color="auto" w:fill="auto"/>
            <w:vAlign w:val="center"/>
          </w:tcPr>
          <w:p w:rsidR="00BA64E0" w:rsidRPr="004644F4" w:rsidRDefault="00BA64E0" w:rsidP="00FB2112">
            <w:pPr>
              <w:spacing w:line="400" w:lineRule="exact"/>
              <w:jc w:val="both"/>
              <w:rPr>
                <w:rFonts w:eastAsiaTheme="minorEastAsia"/>
              </w:rPr>
            </w:pPr>
            <w:r w:rsidRPr="004644F4">
              <w:rPr>
                <w:rFonts w:eastAsiaTheme="minorEastAsia"/>
              </w:rPr>
              <w:t>統計各分類回收重量</w:t>
            </w:r>
          </w:p>
        </w:tc>
      </w:tr>
      <w:tr w:rsidR="00BA64E0" w:rsidRPr="004644F4" w:rsidTr="00FB2112">
        <w:trPr>
          <w:tblHeader/>
        </w:trPr>
        <w:tc>
          <w:tcPr>
            <w:tcW w:w="817" w:type="dxa"/>
            <w:vMerge/>
            <w:shd w:val="clear" w:color="auto" w:fill="auto"/>
          </w:tcPr>
          <w:p w:rsidR="00BA64E0" w:rsidRPr="004644F4" w:rsidRDefault="00BA64E0" w:rsidP="00FB2112">
            <w:pPr>
              <w:spacing w:line="400" w:lineRule="exact"/>
              <w:jc w:val="both"/>
              <w:rPr>
                <w:rFonts w:eastAsiaTheme="minorEastAsia"/>
              </w:rPr>
            </w:pPr>
          </w:p>
        </w:tc>
        <w:tc>
          <w:tcPr>
            <w:tcW w:w="1310" w:type="dxa"/>
            <w:vMerge w:val="restart"/>
            <w:shd w:val="clear" w:color="auto" w:fill="auto"/>
          </w:tcPr>
          <w:p w:rsidR="00BA64E0" w:rsidRPr="004644F4" w:rsidRDefault="00BA64E0" w:rsidP="00FB2112">
            <w:pPr>
              <w:spacing w:line="400" w:lineRule="exact"/>
              <w:jc w:val="both"/>
              <w:rPr>
                <w:rFonts w:eastAsiaTheme="minorEastAsia"/>
              </w:rPr>
            </w:pPr>
            <w:r w:rsidRPr="004644F4">
              <w:rPr>
                <w:rFonts w:eastAsiaTheme="minorEastAsia"/>
              </w:rPr>
              <w:t>綠建築改善計畫</w:t>
            </w:r>
          </w:p>
        </w:tc>
        <w:tc>
          <w:tcPr>
            <w:tcW w:w="1205" w:type="dxa"/>
            <w:vMerge w:val="restart"/>
            <w:shd w:val="clear" w:color="auto" w:fill="auto"/>
          </w:tcPr>
          <w:p w:rsidR="00BA64E0" w:rsidRPr="004644F4" w:rsidRDefault="00BA64E0" w:rsidP="00FB2112">
            <w:pPr>
              <w:spacing w:line="400" w:lineRule="exact"/>
              <w:jc w:val="both"/>
              <w:rPr>
                <w:rFonts w:eastAsiaTheme="minorEastAsia"/>
              </w:rPr>
            </w:pPr>
            <w:r w:rsidRPr="004644F4">
              <w:rPr>
                <w:rFonts w:eastAsiaTheme="minorEastAsia"/>
              </w:rPr>
              <w:t>秘書室</w:t>
            </w:r>
            <w:r w:rsidRPr="004644F4">
              <w:rPr>
                <w:rFonts w:eastAsiaTheme="minorEastAsia"/>
              </w:rPr>
              <w:t xml:space="preserve"> </w:t>
            </w:r>
          </w:p>
        </w:tc>
        <w:tc>
          <w:tcPr>
            <w:tcW w:w="2163" w:type="dxa"/>
            <w:shd w:val="clear" w:color="auto" w:fill="auto"/>
            <w:vAlign w:val="center"/>
          </w:tcPr>
          <w:p w:rsidR="00BA64E0" w:rsidRPr="004644F4" w:rsidRDefault="00BA64E0" w:rsidP="00046297">
            <w:pPr>
              <w:pStyle w:val="ac"/>
              <w:numPr>
                <w:ilvl w:val="0"/>
                <w:numId w:val="167"/>
              </w:numPr>
              <w:spacing w:line="400" w:lineRule="exact"/>
              <w:ind w:leftChars="0" w:left="212" w:hanging="212"/>
              <w:jc w:val="both"/>
              <w:rPr>
                <w:rFonts w:eastAsiaTheme="minorEastAsia"/>
                <w:kern w:val="0"/>
              </w:rPr>
            </w:pPr>
            <w:r w:rsidRPr="004644F4">
              <w:rPr>
                <w:rFonts w:eastAsiaTheme="minorEastAsia"/>
              </w:rPr>
              <w:t>適當遮陽</w:t>
            </w:r>
            <w:r w:rsidRPr="004644F4">
              <w:rPr>
                <w:rFonts w:eastAsiaTheme="minorEastAsia"/>
                <w:color w:val="000000"/>
              </w:rPr>
              <w:t xml:space="preserve"> </w:t>
            </w:r>
          </w:p>
        </w:tc>
        <w:tc>
          <w:tcPr>
            <w:tcW w:w="2869" w:type="dxa"/>
            <w:shd w:val="clear" w:color="auto" w:fill="auto"/>
            <w:vAlign w:val="center"/>
          </w:tcPr>
          <w:p w:rsidR="00BA64E0" w:rsidRPr="004644F4" w:rsidRDefault="00BA64E0" w:rsidP="00FB2112">
            <w:pPr>
              <w:spacing w:line="400" w:lineRule="exact"/>
              <w:jc w:val="both"/>
              <w:rPr>
                <w:rFonts w:eastAsiaTheme="minorEastAsia"/>
                <w:kern w:val="0"/>
              </w:rPr>
            </w:pPr>
            <w:r w:rsidRPr="004644F4">
              <w:rPr>
                <w:rFonts w:eastAsiaTheme="minorEastAsia"/>
                <w:kern w:val="0"/>
              </w:rPr>
              <w:t>降低室內日曬刺眼現象。</w:t>
            </w:r>
          </w:p>
        </w:tc>
      </w:tr>
      <w:tr w:rsidR="00BA64E0" w:rsidRPr="004644F4" w:rsidTr="00FB2112">
        <w:trPr>
          <w:tblHeader/>
        </w:trPr>
        <w:tc>
          <w:tcPr>
            <w:tcW w:w="817" w:type="dxa"/>
            <w:vMerge/>
            <w:shd w:val="clear" w:color="auto" w:fill="auto"/>
          </w:tcPr>
          <w:p w:rsidR="00BA64E0" w:rsidRPr="004644F4" w:rsidRDefault="00BA64E0" w:rsidP="00FB2112">
            <w:pPr>
              <w:spacing w:line="400" w:lineRule="exact"/>
              <w:jc w:val="both"/>
              <w:rPr>
                <w:rFonts w:eastAsiaTheme="minorEastAsia"/>
              </w:rPr>
            </w:pPr>
          </w:p>
        </w:tc>
        <w:tc>
          <w:tcPr>
            <w:tcW w:w="1310" w:type="dxa"/>
            <w:vMerge/>
            <w:shd w:val="clear" w:color="auto" w:fill="auto"/>
          </w:tcPr>
          <w:p w:rsidR="00BA64E0" w:rsidRPr="004644F4" w:rsidRDefault="00BA64E0" w:rsidP="00FB2112">
            <w:pPr>
              <w:spacing w:line="400" w:lineRule="exact"/>
              <w:jc w:val="both"/>
              <w:rPr>
                <w:rFonts w:eastAsiaTheme="minorEastAsia"/>
              </w:rPr>
            </w:pPr>
          </w:p>
        </w:tc>
        <w:tc>
          <w:tcPr>
            <w:tcW w:w="1205" w:type="dxa"/>
            <w:vMerge/>
            <w:shd w:val="clear" w:color="auto" w:fill="auto"/>
          </w:tcPr>
          <w:p w:rsidR="00BA64E0" w:rsidRPr="004644F4" w:rsidRDefault="00BA64E0" w:rsidP="00FB2112">
            <w:pPr>
              <w:spacing w:line="400" w:lineRule="exact"/>
              <w:jc w:val="both"/>
              <w:rPr>
                <w:rFonts w:eastAsiaTheme="minorEastAsia"/>
              </w:rPr>
            </w:pPr>
          </w:p>
        </w:tc>
        <w:tc>
          <w:tcPr>
            <w:tcW w:w="2163" w:type="dxa"/>
            <w:shd w:val="clear" w:color="auto" w:fill="auto"/>
            <w:vAlign w:val="center"/>
          </w:tcPr>
          <w:p w:rsidR="00BA64E0" w:rsidRPr="004644F4" w:rsidRDefault="00BA64E0" w:rsidP="00046297">
            <w:pPr>
              <w:pStyle w:val="ac"/>
              <w:numPr>
                <w:ilvl w:val="0"/>
                <w:numId w:val="167"/>
              </w:numPr>
              <w:spacing w:line="400" w:lineRule="exact"/>
              <w:ind w:leftChars="0" w:left="212" w:hanging="212"/>
              <w:jc w:val="both"/>
              <w:rPr>
                <w:rFonts w:eastAsiaTheme="minorEastAsia"/>
                <w:webHidden/>
                <w:color w:val="000000"/>
              </w:rPr>
            </w:pPr>
            <w:r w:rsidRPr="004644F4">
              <w:rPr>
                <w:rFonts w:eastAsiaTheme="minorEastAsia"/>
              </w:rPr>
              <w:t>室內擺設盆栽</w:t>
            </w:r>
          </w:p>
        </w:tc>
        <w:tc>
          <w:tcPr>
            <w:tcW w:w="2869" w:type="dxa"/>
            <w:shd w:val="clear" w:color="auto" w:fill="auto"/>
            <w:vAlign w:val="center"/>
          </w:tcPr>
          <w:p w:rsidR="00BA64E0" w:rsidRPr="004644F4" w:rsidRDefault="00BA64E0" w:rsidP="00FB2112">
            <w:pPr>
              <w:spacing w:line="400" w:lineRule="exact"/>
              <w:jc w:val="both"/>
              <w:rPr>
                <w:rFonts w:eastAsiaTheme="minorEastAsia"/>
                <w:kern w:val="0"/>
              </w:rPr>
            </w:pPr>
            <w:r w:rsidRPr="004644F4">
              <w:rPr>
                <w:rFonts w:eastAsiaTheme="minorEastAsia"/>
                <w:kern w:val="0"/>
              </w:rPr>
              <w:t>培育</w:t>
            </w:r>
            <w:r w:rsidRPr="004644F4">
              <w:rPr>
                <w:rFonts w:eastAsiaTheme="minorEastAsia"/>
                <w:kern w:val="0"/>
              </w:rPr>
              <w:t>200</w:t>
            </w:r>
            <w:r w:rsidRPr="004644F4">
              <w:rPr>
                <w:rFonts w:eastAsiaTheme="minorEastAsia"/>
                <w:kern w:val="0"/>
              </w:rPr>
              <w:t>盆。</w:t>
            </w:r>
          </w:p>
        </w:tc>
      </w:tr>
      <w:tr w:rsidR="00BA64E0" w:rsidRPr="004644F4" w:rsidTr="00FB2112">
        <w:trPr>
          <w:tblHeader/>
        </w:trPr>
        <w:tc>
          <w:tcPr>
            <w:tcW w:w="817" w:type="dxa"/>
            <w:vMerge/>
            <w:shd w:val="clear" w:color="auto" w:fill="auto"/>
          </w:tcPr>
          <w:p w:rsidR="00BA64E0" w:rsidRPr="004644F4" w:rsidRDefault="00BA64E0" w:rsidP="00FB2112">
            <w:pPr>
              <w:spacing w:line="400" w:lineRule="exact"/>
              <w:jc w:val="both"/>
              <w:rPr>
                <w:rFonts w:eastAsiaTheme="minorEastAsia"/>
              </w:rPr>
            </w:pPr>
          </w:p>
        </w:tc>
        <w:tc>
          <w:tcPr>
            <w:tcW w:w="1310" w:type="dxa"/>
            <w:vMerge/>
            <w:shd w:val="clear" w:color="auto" w:fill="auto"/>
          </w:tcPr>
          <w:p w:rsidR="00BA64E0" w:rsidRPr="004644F4" w:rsidRDefault="00BA64E0" w:rsidP="00FB2112">
            <w:pPr>
              <w:spacing w:line="400" w:lineRule="exact"/>
              <w:jc w:val="both"/>
              <w:rPr>
                <w:rFonts w:eastAsiaTheme="minorEastAsia"/>
              </w:rPr>
            </w:pPr>
          </w:p>
        </w:tc>
        <w:tc>
          <w:tcPr>
            <w:tcW w:w="1205" w:type="dxa"/>
            <w:vMerge/>
            <w:shd w:val="clear" w:color="auto" w:fill="auto"/>
          </w:tcPr>
          <w:p w:rsidR="00BA64E0" w:rsidRPr="004644F4" w:rsidRDefault="00BA64E0" w:rsidP="00FB2112">
            <w:pPr>
              <w:spacing w:line="400" w:lineRule="exact"/>
              <w:jc w:val="both"/>
              <w:rPr>
                <w:rFonts w:eastAsiaTheme="minorEastAsia"/>
              </w:rPr>
            </w:pPr>
          </w:p>
        </w:tc>
        <w:tc>
          <w:tcPr>
            <w:tcW w:w="2163" w:type="dxa"/>
            <w:shd w:val="clear" w:color="auto" w:fill="auto"/>
            <w:vAlign w:val="center"/>
          </w:tcPr>
          <w:p w:rsidR="00BA64E0" w:rsidRPr="004644F4" w:rsidRDefault="00BA64E0" w:rsidP="00046297">
            <w:pPr>
              <w:pStyle w:val="ac"/>
              <w:numPr>
                <w:ilvl w:val="0"/>
                <w:numId w:val="167"/>
              </w:numPr>
              <w:spacing w:line="400" w:lineRule="exact"/>
              <w:ind w:leftChars="0" w:left="212" w:hanging="212"/>
              <w:jc w:val="both"/>
              <w:rPr>
                <w:rFonts w:eastAsiaTheme="minorEastAsia"/>
              </w:rPr>
            </w:pPr>
            <w:r w:rsidRPr="004644F4">
              <w:rPr>
                <w:rFonts w:eastAsiaTheme="minorEastAsia"/>
              </w:rPr>
              <w:t>粉塵汙染控制</w:t>
            </w:r>
          </w:p>
        </w:tc>
        <w:tc>
          <w:tcPr>
            <w:tcW w:w="2869" w:type="dxa"/>
            <w:shd w:val="clear" w:color="auto" w:fill="auto"/>
            <w:vAlign w:val="center"/>
          </w:tcPr>
          <w:p w:rsidR="00BA64E0" w:rsidRPr="004644F4" w:rsidRDefault="00BA64E0" w:rsidP="00FB2112">
            <w:pPr>
              <w:spacing w:line="400" w:lineRule="exact"/>
              <w:jc w:val="both"/>
              <w:rPr>
                <w:rFonts w:eastAsiaTheme="minorEastAsia"/>
                <w:kern w:val="0"/>
              </w:rPr>
            </w:pPr>
            <w:r w:rsidRPr="004644F4">
              <w:rPr>
                <w:rFonts w:eastAsiaTheme="minorEastAsia"/>
                <w:kern w:val="0"/>
              </w:rPr>
              <w:t>無汙染事件。</w:t>
            </w:r>
          </w:p>
        </w:tc>
      </w:tr>
      <w:tr w:rsidR="00BA64E0" w:rsidRPr="004644F4" w:rsidTr="00FB2112">
        <w:trPr>
          <w:tblHeader/>
        </w:trPr>
        <w:tc>
          <w:tcPr>
            <w:tcW w:w="817" w:type="dxa"/>
            <w:vMerge/>
            <w:shd w:val="clear" w:color="auto" w:fill="auto"/>
          </w:tcPr>
          <w:p w:rsidR="00BA64E0" w:rsidRPr="004644F4" w:rsidRDefault="00BA64E0" w:rsidP="00FB2112">
            <w:pPr>
              <w:spacing w:line="400" w:lineRule="exact"/>
              <w:jc w:val="both"/>
              <w:rPr>
                <w:rFonts w:eastAsiaTheme="minorEastAsia"/>
              </w:rPr>
            </w:pPr>
          </w:p>
        </w:tc>
        <w:tc>
          <w:tcPr>
            <w:tcW w:w="1310" w:type="dxa"/>
            <w:vMerge/>
            <w:shd w:val="clear" w:color="auto" w:fill="auto"/>
          </w:tcPr>
          <w:p w:rsidR="00BA64E0" w:rsidRPr="004644F4" w:rsidRDefault="00BA64E0" w:rsidP="00FB2112">
            <w:pPr>
              <w:spacing w:line="400" w:lineRule="exact"/>
              <w:jc w:val="both"/>
              <w:rPr>
                <w:rFonts w:eastAsiaTheme="minorEastAsia"/>
              </w:rPr>
            </w:pPr>
          </w:p>
        </w:tc>
        <w:tc>
          <w:tcPr>
            <w:tcW w:w="1205" w:type="dxa"/>
            <w:vMerge/>
            <w:shd w:val="clear" w:color="auto" w:fill="auto"/>
          </w:tcPr>
          <w:p w:rsidR="00BA64E0" w:rsidRPr="004644F4" w:rsidRDefault="00BA64E0" w:rsidP="00FB2112">
            <w:pPr>
              <w:spacing w:line="400" w:lineRule="exact"/>
              <w:jc w:val="both"/>
              <w:rPr>
                <w:rFonts w:eastAsiaTheme="minorEastAsia"/>
              </w:rPr>
            </w:pPr>
          </w:p>
        </w:tc>
        <w:tc>
          <w:tcPr>
            <w:tcW w:w="2163" w:type="dxa"/>
            <w:shd w:val="clear" w:color="auto" w:fill="auto"/>
            <w:vAlign w:val="center"/>
          </w:tcPr>
          <w:p w:rsidR="00BA64E0" w:rsidRPr="004644F4" w:rsidRDefault="00BA64E0" w:rsidP="00046297">
            <w:pPr>
              <w:pStyle w:val="ac"/>
              <w:numPr>
                <w:ilvl w:val="0"/>
                <w:numId w:val="167"/>
              </w:numPr>
              <w:spacing w:line="400" w:lineRule="exact"/>
              <w:ind w:leftChars="0" w:left="212" w:hanging="212"/>
              <w:jc w:val="both"/>
              <w:rPr>
                <w:rFonts w:eastAsiaTheme="minorEastAsia"/>
              </w:rPr>
            </w:pPr>
            <w:r w:rsidRPr="004644F4">
              <w:rPr>
                <w:rFonts w:eastAsiaTheme="minorEastAsia"/>
              </w:rPr>
              <w:t>水土整治</w:t>
            </w:r>
            <w:r w:rsidRPr="004644F4">
              <w:rPr>
                <w:rFonts w:eastAsiaTheme="minorEastAsia"/>
              </w:rPr>
              <w:t>(</w:t>
            </w:r>
            <w:r w:rsidRPr="004644F4">
              <w:rPr>
                <w:rFonts w:eastAsiaTheme="minorEastAsia"/>
              </w:rPr>
              <w:t>透水與保水</w:t>
            </w:r>
            <w:r w:rsidRPr="004644F4">
              <w:rPr>
                <w:rFonts w:eastAsiaTheme="minorEastAsia"/>
              </w:rPr>
              <w:t>)</w:t>
            </w:r>
          </w:p>
        </w:tc>
        <w:tc>
          <w:tcPr>
            <w:tcW w:w="2869" w:type="dxa"/>
            <w:shd w:val="clear" w:color="auto" w:fill="auto"/>
            <w:vAlign w:val="center"/>
          </w:tcPr>
          <w:p w:rsidR="00BA64E0" w:rsidRPr="004644F4" w:rsidRDefault="00BA64E0" w:rsidP="00FB2112">
            <w:pPr>
              <w:spacing w:line="400" w:lineRule="exact"/>
              <w:jc w:val="both"/>
              <w:rPr>
                <w:rFonts w:eastAsiaTheme="minorEastAsia"/>
                <w:kern w:val="0"/>
              </w:rPr>
            </w:pPr>
            <w:r w:rsidRPr="004644F4">
              <w:rPr>
                <w:rFonts w:eastAsiaTheme="minorEastAsia"/>
                <w:kern w:val="0"/>
              </w:rPr>
              <w:t>預估改善面積達</w:t>
            </w:r>
            <w:r w:rsidRPr="004644F4">
              <w:rPr>
                <w:rFonts w:eastAsiaTheme="minorEastAsia"/>
                <w:kern w:val="0"/>
              </w:rPr>
              <w:t>500</w:t>
            </w:r>
            <w:r w:rsidRPr="004644F4">
              <w:rPr>
                <w:rFonts w:eastAsiaTheme="minorEastAsia"/>
                <w:kern w:val="0"/>
              </w:rPr>
              <w:t>平方公尺。</w:t>
            </w:r>
          </w:p>
        </w:tc>
      </w:tr>
      <w:tr w:rsidR="00BA64E0" w:rsidRPr="004644F4" w:rsidTr="00FB2112">
        <w:trPr>
          <w:tblHeader/>
        </w:trPr>
        <w:tc>
          <w:tcPr>
            <w:tcW w:w="817" w:type="dxa"/>
            <w:vMerge/>
            <w:shd w:val="clear" w:color="auto" w:fill="auto"/>
          </w:tcPr>
          <w:p w:rsidR="00BA64E0" w:rsidRPr="004644F4" w:rsidRDefault="00BA64E0" w:rsidP="00FB2112">
            <w:pPr>
              <w:spacing w:line="400" w:lineRule="exact"/>
              <w:jc w:val="both"/>
              <w:rPr>
                <w:rFonts w:eastAsiaTheme="minorEastAsia"/>
              </w:rPr>
            </w:pPr>
          </w:p>
        </w:tc>
        <w:tc>
          <w:tcPr>
            <w:tcW w:w="1310" w:type="dxa"/>
            <w:vMerge/>
            <w:shd w:val="clear" w:color="auto" w:fill="auto"/>
          </w:tcPr>
          <w:p w:rsidR="00BA64E0" w:rsidRPr="004644F4" w:rsidRDefault="00BA64E0" w:rsidP="00FB2112">
            <w:pPr>
              <w:spacing w:line="400" w:lineRule="exact"/>
              <w:jc w:val="both"/>
              <w:rPr>
                <w:rFonts w:eastAsiaTheme="minorEastAsia"/>
              </w:rPr>
            </w:pPr>
          </w:p>
        </w:tc>
        <w:tc>
          <w:tcPr>
            <w:tcW w:w="1205" w:type="dxa"/>
            <w:vMerge/>
            <w:shd w:val="clear" w:color="auto" w:fill="auto"/>
          </w:tcPr>
          <w:p w:rsidR="00BA64E0" w:rsidRPr="004644F4" w:rsidRDefault="00BA64E0" w:rsidP="00FB2112">
            <w:pPr>
              <w:spacing w:line="400" w:lineRule="exact"/>
              <w:jc w:val="both"/>
              <w:rPr>
                <w:rFonts w:eastAsiaTheme="minorEastAsia"/>
              </w:rPr>
            </w:pPr>
          </w:p>
        </w:tc>
        <w:tc>
          <w:tcPr>
            <w:tcW w:w="2163" w:type="dxa"/>
            <w:shd w:val="clear" w:color="auto" w:fill="auto"/>
            <w:vAlign w:val="center"/>
          </w:tcPr>
          <w:p w:rsidR="00BA64E0" w:rsidRPr="004644F4" w:rsidRDefault="00BA64E0" w:rsidP="00046297">
            <w:pPr>
              <w:pStyle w:val="ac"/>
              <w:numPr>
                <w:ilvl w:val="0"/>
                <w:numId w:val="167"/>
              </w:numPr>
              <w:spacing w:line="400" w:lineRule="exact"/>
              <w:ind w:leftChars="0" w:left="212" w:hanging="212"/>
              <w:jc w:val="both"/>
              <w:rPr>
                <w:rFonts w:eastAsiaTheme="minorEastAsia"/>
              </w:rPr>
            </w:pPr>
            <w:r w:rsidRPr="004644F4">
              <w:rPr>
                <w:rFonts w:eastAsiaTheme="minorEastAsia"/>
              </w:rPr>
              <w:t>植栽綠化</w:t>
            </w:r>
          </w:p>
        </w:tc>
        <w:tc>
          <w:tcPr>
            <w:tcW w:w="2869" w:type="dxa"/>
            <w:shd w:val="clear" w:color="auto" w:fill="auto"/>
            <w:vAlign w:val="center"/>
          </w:tcPr>
          <w:p w:rsidR="00BA64E0" w:rsidRPr="004644F4" w:rsidRDefault="00BA64E0" w:rsidP="00046297">
            <w:pPr>
              <w:pStyle w:val="ac"/>
              <w:numPr>
                <w:ilvl w:val="0"/>
                <w:numId w:val="170"/>
              </w:numPr>
              <w:spacing w:line="400" w:lineRule="exact"/>
              <w:ind w:leftChars="0" w:left="317" w:hanging="317"/>
              <w:jc w:val="both"/>
              <w:rPr>
                <w:rFonts w:eastAsiaTheme="minorEastAsia"/>
                <w:kern w:val="0"/>
              </w:rPr>
            </w:pPr>
            <w:r w:rsidRPr="004644F4">
              <w:rPr>
                <w:rFonts w:eastAsiaTheme="minorEastAsia"/>
              </w:rPr>
              <w:t>車棚爬藤</w:t>
            </w:r>
            <w:r w:rsidRPr="004644F4">
              <w:rPr>
                <w:rFonts w:eastAsiaTheme="minorEastAsia"/>
                <w:kern w:val="0"/>
              </w:rPr>
              <w:t>改善</w:t>
            </w:r>
            <w:r w:rsidRPr="004644F4">
              <w:rPr>
                <w:rFonts w:eastAsiaTheme="minorEastAsia"/>
                <w:kern w:val="0"/>
              </w:rPr>
              <w:t>2</w:t>
            </w:r>
            <w:r w:rsidRPr="004644F4">
              <w:rPr>
                <w:rFonts w:eastAsiaTheme="minorEastAsia"/>
                <w:kern w:val="0"/>
              </w:rPr>
              <w:t>座車棚</w:t>
            </w:r>
          </w:p>
          <w:p w:rsidR="00BA64E0" w:rsidRPr="004644F4" w:rsidRDefault="00BA64E0" w:rsidP="00046297">
            <w:pPr>
              <w:pStyle w:val="ac"/>
              <w:numPr>
                <w:ilvl w:val="0"/>
                <w:numId w:val="170"/>
              </w:numPr>
              <w:spacing w:line="400" w:lineRule="exact"/>
              <w:ind w:leftChars="0" w:left="317" w:hanging="317"/>
              <w:jc w:val="both"/>
              <w:rPr>
                <w:rFonts w:eastAsiaTheme="minorEastAsia"/>
                <w:kern w:val="0"/>
              </w:rPr>
            </w:pPr>
            <w:r w:rsidRPr="004644F4">
              <w:rPr>
                <w:rFonts w:eastAsiaTheme="minorEastAsia"/>
              </w:rPr>
              <w:t>四季花卉，</w:t>
            </w:r>
            <w:r w:rsidRPr="004644F4">
              <w:rPr>
                <w:rFonts w:eastAsiaTheme="minorEastAsia"/>
                <w:kern w:val="0"/>
              </w:rPr>
              <w:t>依據計畫分區執行</w:t>
            </w:r>
            <w:r w:rsidRPr="004644F4">
              <w:rPr>
                <w:rFonts w:eastAsiaTheme="minorEastAsia"/>
                <w:kern w:val="0"/>
              </w:rPr>
              <w:t>(</w:t>
            </w:r>
            <w:r w:rsidRPr="004644F4">
              <w:rPr>
                <w:rFonts w:eastAsiaTheme="minorEastAsia"/>
                <w:kern w:val="0"/>
              </w:rPr>
              <w:t>視經費</w:t>
            </w:r>
            <w:r w:rsidRPr="004644F4">
              <w:rPr>
                <w:rFonts w:eastAsiaTheme="minorEastAsia"/>
                <w:kern w:val="0"/>
              </w:rPr>
              <w:t>)</w:t>
            </w:r>
          </w:p>
          <w:p w:rsidR="00BA64E0" w:rsidRPr="004644F4" w:rsidRDefault="00BA64E0" w:rsidP="00046297">
            <w:pPr>
              <w:pStyle w:val="ac"/>
              <w:numPr>
                <w:ilvl w:val="0"/>
                <w:numId w:val="170"/>
              </w:numPr>
              <w:spacing w:line="400" w:lineRule="exact"/>
              <w:ind w:leftChars="0" w:left="317" w:hanging="317"/>
              <w:jc w:val="both"/>
              <w:rPr>
                <w:rFonts w:eastAsiaTheme="minorEastAsia"/>
                <w:kern w:val="0"/>
              </w:rPr>
            </w:pPr>
            <w:r w:rsidRPr="004644F4">
              <w:rPr>
                <w:rFonts w:eastAsiaTheme="minorEastAsia"/>
              </w:rPr>
              <w:t>園區植栽，</w:t>
            </w:r>
            <w:r w:rsidRPr="004644F4">
              <w:rPr>
                <w:rFonts w:eastAsiaTheme="minorEastAsia"/>
                <w:kern w:val="0"/>
              </w:rPr>
              <w:t>移植自培灌木</w:t>
            </w:r>
            <w:r w:rsidRPr="004644F4">
              <w:rPr>
                <w:rFonts w:eastAsiaTheme="minorEastAsia"/>
                <w:kern w:val="0"/>
              </w:rPr>
              <w:t>100</w:t>
            </w:r>
            <w:r w:rsidRPr="004644F4">
              <w:rPr>
                <w:rFonts w:eastAsiaTheme="minorEastAsia"/>
                <w:kern w:val="0"/>
              </w:rPr>
              <w:t>棵。</w:t>
            </w:r>
          </w:p>
        </w:tc>
      </w:tr>
      <w:tr w:rsidR="00BA64E0" w:rsidRPr="004644F4" w:rsidTr="00FB2112">
        <w:trPr>
          <w:trHeight w:val="701"/>
          <w:tblHeader/>
        </w:trPr>
        <w:tc>
          <w:tcPr>
            <w:tcW w:w="817" w:type="dxa"/>
            <w:vMerge/>
            <w:shd w:val="clear" w:color="auto" w:fill="auto"/>
          </w:tcPr>
          <w:p w:rsidR="00BA64E0" w:rsidRPr="004644F4" w:rsidRDefault="00BA64E0" w:rsidP="00FB2112">
            <w:pPr>
              <w:spacing w:line="400" w:lineRule="exact"/>
              <w:jc w:val="both"/>
              <w:rPr>
                <w:rFonts w:eastAsiaTheme="minorEastAsia"/>
              </w:rPr>
            </w:pPr>
          </w:p>
        </w:tc>
        <w:tc>
          <w:tcPr>
            <w:tcW w:w="1310" w:type="dxa"/>
            <w:vMerge/>
            <w:shd w:val="clear" w:color="auto" w:fill="auto"/>
          </w:tcPr>
          <w:p w:rsidR="00BA64E0" w:rsidRPr="004644F4" w:rsidRDefault="00BA64E0" w:rsidP="00FB2112">
            <w:pPr>
              <w:spacing w:line="400" w:lineRule="exact"/>
              <w:jc w:val="both"/>
              <w:rPr>
                <w:rFonts w:eastAsiaTheme="minorEastAsia"/>
              </w:rPr>
            </w:pPr>
          </w:p>
        </w:tc>
        <w:tc>
          <w:tcPr>
            <w:tcW w:w="1205" w:type="dxa"/>
            <w:vMerge/>
            <w:shd w:val="clear" w:color="auto" w:fill="auto"/>
          </w:tcPr>
          <w:p w:rsidR="00BA64E0" w:rsidRPr="004644F4" w:rsidRDefault="00BA64E0" w:rsidP="00FB2112">
            <w:pPr>
              <w:spacing w:line="400" w:lineRule="exact"/>
              <w:jc w:val="both"/>
              <w:rPr>
                <w:rFonts w:eastAsiaTheme="minorEastAsia"/>
              </w:rPr>
            </w:pPr>
          </w:p>
        </w:tc>
        <w:tc>
          <w:tcPr>
            <w:tcW w:w="2163" w:type="dxa"/>
            <w:shd w:val="clear" w:color="auto" w:fill="auto"/>
            <w:vAlign w:val="center"/>
          </w:tcPr>
          <w:p w:rsidR="00BA64E0" w:rsidRPr="004644F4" w:rsidRDefault="00BA64E0" w:rsidP="00046297">
            <w:pPr>
              <w:pStyle w:val="ac"/>
              <w:numPr>
                <w:ilvl w:val="0"/>
                <w:numId w:val="167"/>
              </w:numPr>
              <w:spacing w:line="400" w:lineRule="exact"/>
              <w:ind w:leftChars="0" w:left="212" w:hanging="212"/>
              <w:jc w:val="both"/>
              <w:rPr>
                <w:rFonts w:eastAsiaTheme="minorEastAsia"/>
                <w:color w:val="000000"/>
              </w:rPr>
            </w:pPr>
            <w:r w:rsidRPr="004644F4">
              <w:rPr>
                <w:rFonts w:eastAsiaTheme="minorEastAsia"/>
              </w:rPr>
              <w:t>生態營造</w:t>
            </w:r>
          </w:p>
        </w:tc>
        <w:tc>
          <w:tcPr>
            <w:tcW w:w="2869" w:type="dxa"/>
            <w:shd w:val="clear" w:color="auto" w:fill="auto"/>
            <w:vAlign w:val="center"/>
          </w:tcPr>
          <w:p w:rsidR="00BA64E0" w:rsidRPr="004644F4" w:rsidRDefault="00BA64E0" w:rsidP="00FB2112">
            <w:pPr>
              <w:spacing w:line="400" w:lineRule="exact"/>
              <w:jc w:val="both"/>
              <w:rPr>
                <w:rFonts w:eastAsiaTheme="minorEastAsia"/>
                <w:kern w:val="0"/>
              </w:rPr>
            </w:pPr>
            <w:r w:rsidRPr="004644F4">
              <w:rPr>
                <w:rFonts w:eastAsiaTheme="minorEastAsia"/>
              </w:rPr>
              <w:t>網球場旁通道，</w:t>
            </w:r>
            <w:r w:rsidRPr="004644F4">
              <w:rPr>
                <w:rFonts w:eastAsiaTheme="minorEastAsia"/>
                <w:kern w:val="0"/>
              </w:rPr>
              <w:t>物相增加</w:t>
            </w:r>
            <w:r w:rsidRPr="004644F4">
              <w:rPr>
                <w:rFonts w:eastAsiaTheme="minorEastAsia"/>
                <w:kern w:val="0"/>
              </w:rPr>
              <w:t>3</w:t>
            </w:r>
            <w:r w:rsidRPr="004644F4">
              <w:rPr>
                <w:rFonts w:eastAsiaTheme="minorEastAsia"/>
                <w:kern w:val="0"/>
              </w:rPr>
              <w:t>種，食物鏈平衡。</w:t>
            </w:r>
          </w:p>
        </w:tc>
      </w:tr>
      <w:tr w:rsidR="00BA64E0" w:rsidRPr="004644F4" w:rsidTr="00FB2112">
        <w:trPr>
          <w:trHeight w:val="701"/>
          <w:tblHeader/>
        </w:trPr>
        <w:tc>
          <w:tcPr>
            <w:tcW w:w="817" w:type="dxa"/>
            <w:vMerge/>
            <w:shd w:val="clear" w:color="auto" w:fill="auto"/>
          </w:tcPr>
          <w:p w:rsidR="00BA64E0" w:rsidRPr="004644F4" w:rsidRDefault="00BA64E0" w:rsidP="00FB2112">
            <w:pPr>
              <w:spacing w:line="400" w:lineRule="exact"/>
              <w:jc w:val="both"/>
              <w:rPr>
                <w:rFonts w:eastAsiaTheme="minorEastAsia"/>
              </w:rPr>
            </w:pPr>
          </w:p>
        </w:tc>
        <w:tc>
          <w:tcPr>
            <w:tcW w:w="1310" w:type="dxa"/>
            <w:vMerge/>
            <w:shd w:val="clear" w:color="auto" w:fill="auto"/>
          </w:tcPr>
          <w:p w:rsidR="00BA64E0" w:rsidRPr="004644F4" w:rsidRDefault="00BA64E0" w:rsidP="00FB2112">
            <w:pPr>
              <w:spacing w:line="400" w:lineRule="exact"/>
              <w:jc w:val="both"/>
              <w:rPr>
                <w:rFonts w:eastAsiaTheme="minorEastAsia"/>
              </w:rPr>
            </w:pPr>
          </w:p>
        </w:tc>
        <w:tc>
          <w:tcPr>
            <w:tcW w:w="1205" w:type="dxa"/>
            <w:vMerge/>
            <w:shd w:val="clear" w:color="auto" w:fill="auto"/>
          </w:tcPr>
          <w:p w:rsidR="00BA64E0" w:rsidRPr="004644F4" w:rsidRDefault="00BA64E0" w:rsidP="00FB2112">
            <w:pPr>
              <w:spacing w:line="400" w:lineRule="exact"/>
              <w:jc w:val="both"/>
              <w:rPr>
                <w:rFonts w:eastAsiaTheme="minorEastAsia"/>
                <w:b/>
              </w:rPr>
            </w:pPr>
          </w:p>
        </w:tc>
        <w:tc>
          <w:tcPr>
            <w:tcW w:w="2163" w:type="dxa"/>
            <w:shd w:val="clear" w:color="auto" w:fill="auto"/>
            <w:vAlign w:val="center"/>
          </w:tcPr>
          <w:p w:rsidR="00BA64E0" w:rsidRPr="004644F4" w:rsidRDefault="00BA64E0" w:rsidP="00046297">
            <w:pPr>
              <w:pStyle w:val="ac"/>
              <w:numPr>
                <w:ilvl w:val="0"/>
                <w:numId w:val="167"/>
              </w:numPr>
              <w:spacing w:line="400" w:lineRule="exact"/>
              <w:ind w:leftChars="0" w:left="212" w:hanging="212"/>
              <w:jc w:val="both"/>
              <w:rPr>
                <w:rFonts w:eastAsiaTheme="minorEastAsia"/>
                <w:webHidden/>
              </w:rPr>
            </w:pPr>
            <w:r w:rsidRPr="004644F4">
              <w:rPr>
                <w:rFonts w:eastAsiaTheme="minorEastAsia"/>
              </w:rPr>
              <w:t>牆面油漆</w:t>
            </w:r>
            <w:r w:rsidRPr="004644F4">
              <w:rPr>
                <w:rFonts w:eastAsiaTheme="minorEastAsia"/>
              </w:rPr>
              <w:t>(</w:t>
            </w:r>
            <w:r w:rsidRPr="004644F4">
              <w:rPr>
                <w:rFonts w:eastAsiaTheme="minorEastAsia"/>
              </w:rPr>
              <w:t>配合</w:t>
            </w:r>
            <w:r w:rsidRPr="004644F4">
              <w:rPr>
                <w:rFonts w:eastAsiaTheme="minorEastAsia"/>
              </w:rPr>
              <w:t>C</w:t>
            </w:r>
            <w:r w:rsidRPr="004644F4">
              <w:rPr>
                <w:rFonts w:eastAsiaTheme="minorEastAsia"/>
              </w:rPr>
              <w:t>區</w:t>
            </w:r>
            <w:r w:rsidRPr="004644F4">
              <w:rPr>
                <w:rFonts w:eastAsiaTheme="minorEastAsia"/>
              </w:rPr>
              <w:t>2</w:t>
            </w:r>
            <w:r w:rsidRPr="004644F4">
              <w:rPr>
                <w:rFonts w:eastAsiaTheme="minorEastAsia"/>
              </w:rPr>
              <w:t>樓</w:t>
            </w:r>
            <w:r w:rsidRPr="004644F4">
              <w:rPr>
                <w:rFonts w:eastAsiaTheme="minorEastAsia"/>
              </w:rPr>
              <w:t>)</w:t>
            </w:r>
          </w:p>
        </w:tc>
        <w:tc>
          <w:tcPr>
            <w:tcW w:w="2869" w:type="dxa"/>
            <w:shd w:val="clear" w:color="auto" w:fill="auto"/>
            <w:vAlign w:val="center"/>
          </w:tcPr>
          <w:p w:rsidR="00BA64E0" w:rsidRPr="004644F4" w:rsidRDefault="00BA64E0" w:rsidP="00FB2112">
            <w:pPr>
              <w:spacing w:line="400" w:lineRule="exact"/>
              <w:jc w:val="both"/>
              <w:rPr>
                <w:rFonts w:eastAsiaTheme="minorEastAsia"/>
              </w:rPr>
            </w:pPr>
            <w:r w:rsidRPr="004644F4">
              <w:rPr>
                <w:rFonts w:eastAsiaTheme="minorEastAsia"/>
                <w:kern w:val="0"/>
              </w:rPr>
              <w:t>配合展示區更新</w:t>
            </w:r>
            <w:r w:rsidRPr="004644F4">
              <w:rPr>
                <w:rFonts w:eastAsiaTheme="minorEastAsia"/>
                <w:kern w:val="0"/>
              </w:rPr>
              <w:t>200</w:t>
            </w:r>
            <w:r w:rsidRPr="004644F4">
              <w:rPr>
                <w:rFonts w:eastAsiaTheme="minorEastAsia"/>
                <w:kern w:val="0"/>
              </w:rPr>
              <w:t>平方公尺</w:t>
            </w:r>
          </w:p>
        </w:tc>
      </w:tr>
      <w:tr w:rsidR="00BA64E0" w:rsidRPr="004644F4" w:rsidTr="00FB2112">
        <w:trPr>
          <w:trHeight w:val="396"/>
          <w:tblHeader/>
        </w:trPr>
        <w:tc>
          <w:tcPr>
            <w:tcW w:w="817" w:type="dxa"/>
            <w:vMerge/>
            <w:shd w:val="clear" w:color="auto" w:fill="auto"/>
          </w:tcPr>
          <w:p w:rsidR="00BA64E0" w:rsidRPr="004644F4" w:rsidRDefault="00BA64E0" w:rsidP="00FB2112">
            <w:pPr>
              <w:spacing w:line="400" w:lineRule="exact"/>
              <w:jc w:val="both"/>
              <w:rPr>
                <w:rFonts w:eastAsiaTheme="minorEastAsia"/>
              </w:rPr>
            </w:pPr>
          </w:p>
        </w:tc>
        <w:tc>
          <w:tcPr>
            <w:tcW w:w="1310" w:type="dxa"/>
            <w:vMerge/>
            <w:shd w:val="clear" w:color="auto" w:fill="auto"/>
          </w:tcPr>
          <w:p w:rsidR="00BA64E0" w:rsidRPr="004644F4" w:rsidRDefault="00BA64E0" w:rsidP="00FB2112">
            <w:pPr>
              <w:spacing w:line="400" w:lineRule="exact"/>
              <w:jc w:val="both"/>
              <w:rPr>
                <w:rFonts w:eastAsiaTheme="minorEastAsia"/>
              </w:rPr>
            </w:pPr>
          </w:p>
        </w:tc>
        <w:tc>
          <w:tcPr>
            <w:tcW w:w="1205" w:type="dxa"/>
            <w:vMerge/>
            <w:shd w:val="clear" w:color="auto" w:fill="auto"/>
          </w:tcPr>
          <w:p w:rsidR="00BA64E0" w:rsidRPr="004644F4" w:rsidRDefault="00BA64E0" w:rsidP="00FB2112">
            <w:pPr>
              <w:spacing w:line="400" w:lineRule="exact"/>
              <w:jc w:val="both"/>
              <w:rPr>
                <w:rFonts w:eastAsiaTheme="minorEastAsia"/>
                <w:b/>
              </w:rPr>
            </w:pPr>
          </w:p>
        </w:tc>
        <w:tc>
          <w:tcPr>
            <w:tcW w:w="2163" w:type="dxa"/>
            <w:shd w:val="clear" w:color="auto" w:fill="auto"/>
            <w:vAlign w:val="center"/>
          </w:tcPr>
          <w:p w:rsidR="00BA64E0" w:rsidRPr="004644F4" w:rsidRDefault="00BA64E0" w:rsidP="00046297">
            <w:pPr>
              <w:pStyle w:val="ac"/>
              <w:numPr>
                <w:ilvl w:val="0"/>
                <w:numId w:val="167"/>
              </w:numPr>
              <w:spacing w:line="400" w:lineRule="exact"/>
              <w:ind w:leftChars="0" w:left="212" w:hanging="212"/>
              <w:jc w:val="both"/>
              <w:rPr>
                <w:rFonts w:eastAsiaTheme="minorEastAsia"/>
                <w:b/>
                <w:color w:val="000000"/>
              </w:rPr>
            </w:pPr>
            <w:r w:rsidRPr="004644F4">
              <w:rPr>
                <w:rFonts w:eastAsiaTheme="minorEastAsia"/>
              </w:rPr>
              <w:t>天花板改善</w:t>
            </w:r>
          </w:p>
        </w:tc>
        <w:tc>
          <w:tcPr>
            <w:tcW w:w="2869" w:type="dxa"/>
            <w:shd w:val="clear" w:color="auto" w:fill="auto"/>
            <w:vAlign w:val="center"/>
          </w:tcPr>
          <w:p w:rsidR="00BA64E0" w:rsidRPr="004644F4" w:rsidRDefault="00BA64E0" w:rsidP="00FB2112">
            <w:pPr>
              <w:spacing w:line="400" w:lineRule="exact"/>
              <w:jc w:val="both"/>
              <w:rPr>
                <w:rFonts w:eastAsiaTheme="minorEastAsia"/>
              </w:rPr>
            </w:pPr>
            <w:r w:rsidRPr="004644F4">
              <w:rPr>
                <w:rFonts w:eastAsiaTheme="minorEastAsia"/>
                <w:kern w:val="0"/>
              </w:rPr>
              <w:t>老舊天花板檢討更新</w:t>
            </w:r>
            <w:r w:rsidRPr="004644F4">
              <w:rPr>
                <w:rFonts w:eastAsiaTheme="minorEastAsia"/>
                <w:kern w:val="0"/>
              </w:rPr>
              <w:t>50 M</w:t>
            </w:r>
            <w:r w:rsidRPr="004644F4">
              <w:rPr>
                <w:rFonts w:eastAsiaTheme="minorEastAsia"/>
                <w:kern w:val="0"/>
                <w:vertAlign w:val="superscript"/>
              </w:rPr>
              <w:t>2</w:t>
            </w:r>
          </w:p>
        </w:tc>
      </w:tr>
      <w:tr w:rsidR="00BA64E0" w:rsidRPr="004644F4" w:rsidTr="00FB2112">
        <w:trPr>
          <w:trHeight w:val="500"/>
          <w:tblHeader/>
        </w:trPr>
        <w:tc>
          <w:tcPr>
            <w:tcW w:w="817" w:type="dxa"/>
            <w:vMerge/>
            <w:shd w:val="clear" w:color="auto" w:fill="auto"/>
          </w:tcPr>
          <w:p w:rsidR="00BA64E0" w:rsidRPr="004644F4" w:rsidRDefault="00BA64E0" w:rsidP="00FB2112">
            <w:pPr>
              <w:spacing w:line="400" w:lineRule="exact"/>
              <w:jc w:val="both"/>
              <w:rPr>
                <w:rFonts w:eastAsiaTheme="minorEastAsia"/>
              </w:rPr>
            </w:pPr>
          </w:p>
        </w:tc>
        <w:tc>
          <w:tcPr>
            <w:tcW w:w="1310" w:type="dxa"/>
            <w:vMerge w:val="restart"/>
            <w:shd w:val="clear" w:color="auto" w:fill="auto"/>
          </w:tcPr>
          <w:p w:rsidR="00BA64E0" w:rsidRPr="004644F4" w:rsidRDefault="00BA64E0" w:rsidP="00FB2112">
            <w:pPr>
              <w:spacing w:line="400" w:lineRule="exact"/>
              <w:jc w:val="both"/>
              <w:rPr>
                <w:rFonts w:eastAsiaTheme="minorEastAsia"/>
              </w:rPr>
            </w:pPr>
            <w:r w:rsidRPr="004644F4">
              <w:rPr>
                <w:rFonts w:eastAsiaTheme="minorEastAsia"/>
              </w:rPr>
              <w:t>加強綠色採購計畫</w:t>
            </w:r>
          </w:p>
        </w:tc>
        <w:tc>
          <w:tcPr>
            <w:tcW w:w="1205" w:type="dxa"/>
            <w:vMerge w:val="restart"/>
            <w:shd w:val="clear" w:color="auto" w:fill="auto"/>
          </w:tcPr>
          <w:p w:rsidR="00BA64E0" w:rsidRPr="004644F4" w:rsidRDefault="00BA64E0" w:rsidP="00FB2112">
            <w:pPr>
              <w:spacing w:line="400" w:lineRule="exact"/>
              <w:jc w:val="both"/>
              <w:rPr>
                <w:rFonts w:eastAsiaTheme="minorEastAsia"/>
              </w:rPr>
            </w:pPr>
            <w:r w:rsidRPr="004644F4">
              <w:rPr>
                <w:rFonts w:eastAsiaTheme="minorEastAsia"/>
              </w:rPr>
              <w:t>秘書室</w:t>
            </w:r>
          </w:p>
        </w:tc>
        <w:tc>
          <w:tcPr>
            <w:tcW w:w="2163" w:type="dxa"/>
            <w:shd w:val="clear" w:color="auto" w:fill="auto"/>
            <w:vAlign w:val="center"/>
          </w:tcPr>
          <w:p w:rsidR="00BA64E0" w:rsidRPr="004644F4" w:rsidRDefault="00BA64E0" w:rsidP="00046297">
            <w:pPr>
              <w:pStyle w:val="ac"/>
              <w:numPr>
                <w:ilvl w:val="0"/>
                <w:numId w:val="168"/>
              </w:numPr>
              <w:spacing w:line="400" w:lineRule="exact"/>
              <w:ind w:leftChars="0" w:left="212" w:hanging="212"/>
              <w:jc w:val="both"/>
              <w:rPr>
                <w:rFonts w:eastAsiaTheme="minorEastAsia"/>
              </w:rPr>
            </w:pPr>
            <w:r w:rsidRPr="004644F4">
              <w:rPr>
                <w:rFonts w:eastAsiaTheme="minorEastAsia"/>
              </w:rPr>
              <w:t>綠色採購申購</w:t>
            </w:r>
          </w:p>
        </w:tc>
        <w:tc>
          <w:tcPr>
            <w:tcW w:w="2869" w:type="dxa"/>
            <w:shd w:val="clear" w:color="auto" w:fill="auto"/>
            <w:vAlign w:val="center"/>
          </w:tcPr>
          <w:p w:rsidR="00BA64E0" w:rsidRPr="004644F4" w:rsidRDefault="00BA64E0" w:rsidP="00FB2112">
            <w:pPr>
              <w:spacing w:line="400" w:lineRule="exact"/>
              <w:jc w:val="both"/>
              <w:rPr>
                <w:rFonts w:eastAsiaTheme="minorEastAsia"/>
                <w:color w:val="FF0000"/>
              </w:rPr>
            </w:pPr>
            <w:r w:rsidRPr="004644F4">
              <w:rPr>
                <w:rFonts w:eastAsiaTheme="minorEastAsia"/>
              </w:rPr>
              <w:t>103</w:t>
            </w:r>
            <w:r w:rsidRPr="004644F4">
              <w:rPr>
                <w:rFonts w:eastAsiaTheme="minorEastAsia"/>
              </w:rPr>
              <w:t>年度</w:t>
            </w:r>
            <w:bookmarkStart w:id="1" w:name="OLE_LINK5"/>
            <w:r w:rsidRPr="004644F4">
              <w:rPr>
                <w:rFonts w:eastAsiaTheme="minorEastAsia"/>
              </w:rPr>
              <w:t>綠色採購目標值為</w:t>
            </w:r>
            <w:r w:rsidRPr="004644F4">
              <w:rPr>
                <w:rFonts w:eastAsiaTheme="minorEastAsia"/>
              </w:rPr>
              <w:t>90%</w:t>
            </w:r>
            <w:bookmarkEnd w:id="1"/>
          </w:p>
        </w:tc>
      </w:tr>
      <w:tr w:rsidR="00BA64E0" w:rsidRPr="004644F4" w:rsidTr="00FB2112">
        <w:trPr>
          <w:trHeight w:val="326"/>
          <w:tblHeader/>
        </w:trPr>
        <w:tc>
          <w:tcPr>
            <w:tcW w:w="817" w:type="dxa"/>
            <w:vMerge/>
            <w:shd w:val="clear" w:color="auto" w:fill="auto"/>
          </w:tcPr>
          <w:p w:rsidR="00BA64E0" w:rsidRPr="004644F4" w:rsidRDefault="00BA64E0" w:rsidP="00FB2112">
            <w:pPr>
              <w:spacing w:line="400" w:lineRule="exact"/>
              <w:jc w:val="both"/>
              <w:rPr>
                <w:rFonts w:eastAsiaTheme="minorEastAsia"/>
              </w:rPr>
            </w:pPr>
          </w:p>
        </w:tc>
        <w:tc>
          <w:tcPr>
            <w:tcW w:w="1310" w:type="dxa"/>
            <w:vMerge/>
            <w:shd w:val="clear" w:color="auto" w:fill="auto"/>
          </w:tcPr>
          <w:p w:rsidR="00BA64E0" w:rsidRPr="004644F4" w:rsidRDefault="00BA64E0" w:rsidP="00FB2112">
            <w:pPr>
              <w:spacing w:line="400" w:lineRule="exact"/>
              <w:jc w:val="both"/>
              <w:rPr>
                <w:rFonts w:eastAsiaTheme="minorEastAsia"/>
              </w:rPr>
            </w:pPr>
          </w:p>
        </w:tc>
        <w:tc>
          <w:tcPr>
            <w:tcW w:w="1205" w:type="dxa"/>
            <w:vMerge/>
            <w:shd w:val="clear" w:color="auto" w:fill="auto"/>
          </w:tcPr>
          <w:p w:rsidR="00BA64E0" w:rsidRPr="004644F4" w:rsidRDefault="00BA64E0" w:rsidP="00FB2112">
            <w:pPr>
              <w:spacing w:line="400" w:lineRule="exact"/>
              <w:jc w:val="both"/>
              <w:rPr>
                <w:rFonts w:eastAsiaTheme="minorEastAsia"/>
              </w:rPr>
            </w:pPr>
          </w:p>
        </w:tc>
        <w:tc>
          <w:tcPr>
            <w:tcW w:w="2163" w:type="dxa"/>
            <w:shd w:val="clear" w:color="auto" w:fill="auto"/>
            <w:vAlign w:val="center"/>
          </w:tcPr>
          <w:p w:rsidR="00BA64E0" w:rsidRPr="004644F4" w:rsidRDefault="00BA64E0" w:rsidP="00046297">
            <w:pPr>
              <w:pStyle w:val="ac"/>
              <w:numPr>
                <w:ilvl w:val="0"/>
                <w:numId w:val="168"/>
              </w:numPr>
              <w:spacing w:line="400" w:lineRule="exact"/>
              <w:ind w:leftChars="0" w:left="212" w:hanging="212"/>
              <w:jc w:val="both"/>
              <w:rPr>
                <w:rFonts w:eastAsiaTheme="minorEastAsia"/>
              </w:rPr>
            </w:pPr>
            <w:r w:rsidRPr="004644F4">
              <w:rPr>
                <w:rFonts w:eastAsiaTheme="minorEastAsia"/>
              </w:rPr>
              <w:t>環保記事填報</w:t>
            </w:r>
          </w:p>
        </w:tc>
        <w:tc>
          <w:tcPr>
            <w:tcW w:w="2869" w:type="dxa"/>
            <w:shd w:val="clear" w:color="auto" w:fill="auto"/>
            <w:vAlign w:val="center"/>
          </w:tcPr>
          <w:p w:rsidR="00BA64E0" w:rsidRPr="004644F4" w:rsidRDefault="00BA64E0" w:rsidP="00FB2112">
            <w:pPr>
              <w:spacing w:line="400" w:lineRule="exact"/>
              <w:jc w:val="both"/>
              <w:rPr>
                <w:rFonts w:eastAsiaTheme="minorEastAsia"/>
                <w:color w:val="FF0000"/>
              </w:rPr>
            </w:pPr>
            <w:r w:rsidRPr="004644F4">
              <w:rPr>
                <w:rFonts w:eastAsiaTheme="minorEastAsia"/>
              </w:rPr>
              <w:t>完成記事填報</w:t>
            </w:r>
            <w:r w:rsidRPr="004644F4">
              <w:rPr>
                <w:rFonts w:eastAsiaTheme="minorEastAsia"/>
              </w:rPr>
              <w:t>2</w:t>
            </w:r>
            <w:r w:rsidRPr="004644F4">
              <w:rPr>
                <w:rFonts w:eastAsiaTheme="minorEastAsia"/>
              </w:rPr>
              <w:t>件</w:t>
            </w:r>
          </w:p>
        </w:tc>
      </w:tr>
      <w:tr w:rsidR="00BA64E0" w:rsidRPr="004644F4" w:rsidTr="00FB2112">
        <w:trPr>
          <w:trHeight w:val="525"/>
          <w:tblHeader/>
        </w:trPr>
        <w:tc>
          <w:tcPr>
            <w:tcW w:w="817" w:type="dxa"/>
            <w:vMerge/>
            <w:shd w:val="clear" w:color="auto" w:fill="auto"/>
          </w:tcPr>
          <w:p w:rsidR="00BA64E0" w:rsidRPr="004644F4" w:rsidRDefault="00BA64E0" w:rsidP="00FB2112">
            <w:pPr>
              <w:spacing w:line="400" w:lineRule="exact"/>
              <w:jc w:val="both"/>
              <w:rPr>
                <w:rFonts w:eastAsiaTheme="minorEastAsia"/>
              </w:rPr>
            </w:pPr>
          </w:p>
        </w:tc>
        <w:tc>
          <w:tcPr>
            <w:tcW w:w="1310" w:type="dxa"/>
            <w:vMerge/>
            <w:shd w:val="clear" w:color="auto" w:fill="auto"/>
          </w:tcPr>
          <w:p w:rsidR="00BA64E0" w:rsidRPr="004644F4" w:rsidRDefault="00BA64E0" w:rsidP="00FB2112">
            <w:pPr>
              <w:spacing w:line="400" w:lineRule="exact"/>
              <w:jc w:val="both"/>
              <w:rPr>
                <w:rFonts w:eastAsiaTheme="minorEastAsia"/>
              </w:rPr>
            </w:pPr>
          </w:p>
        </w:tc>
        <w:tc>
          <w:tcPr>
            <w:tcW w:w="1205" w:type="dxa"/>
            <w:vMerge/>
            <w:shd w:val="clear" w:color="auto" w:fill="auto"/>
          </w:tcPr>
          <w:p w:rsidR="00BA64E0" w:rsidRPr="004644F4" w:rsidRDefault="00BA64E0" w:rsidP="00FB2112">
            <w:pPr>
              <w:spacing w:line="400" w:lineRule="exact"/>
              <w:jc w:val="both"/>
              <w:rPr>
                <w:rFonts w:eastAsiaTheme="minorEastAsia"/>
              </w:rPr>
            </w:pPr>
          </w:p>
        </w:tc>
        <w:tc>
          <w:tcPr>
            <w:tcW w:w="2163" w:type="dxa"/>
            <w:shd w:val="clear" w:color="auto" w:fill="auto"/>
            <w:vAlign w:val="center"/>
          </w:tcPr>
          <w:p w:rsidR="00BA64E0" w:rsidRPr="004644F4" w:rsidRDefault="00BA64E0" w:rsidP="00046297">
            <w:pPr>
              <w:pStyle w:val="ac"/>
              <w:numPr>
                <w:ilvl w:val="0"/>
                <w:numId w:val="168"/>
              </w:numPr>
              <w:spacing w:line="400" w:lineRule="exact"/>
              <w:ind w:leftChars="0" w:left="212" w:hanging="212"/>
              <w:jc w:val="both"/>
              <w:rPr>
                <w:rFonts w:eastAsiaTheme="minorEastAsia"/>
              </w:rPr>
            </w:pPr>
            <w:r w:rsidRPr="004644F4">
              <w:rPr>
                <w:rFonts w:eastAsiaTheme="minorEastAsia"/>
              </w:rPr>
              <w:t>加強措施</w:t>
            </w:r>
          </w:p>
        </w:tc>
        <w:tc>
          <w:tcPr>
            <w:tcW w:w="2869" w:type="dxa"/>
            <w:shd w:val="clear" w:color="auto" w:fill="auto"/>
            <w:vAlign w:val="center"/>
          </w:tcPr>
          <w:p w:rsidR="00BA64E0" w:rsidRPr="004644F4" w:rsidRDefault="00BA64E0" w:rsidP="00FB2112">
            <w:pPr>
              <w:spacing w:line="400" w:lineRule="exact"/>
              <w:jc w:val="both"/>
              <w:rPr>
                <w:rFonts w:eastAsiaTheme="minorEastAsia"/>
                <w:color w:val="FF0000"/>
              </w:rPr>
            </w:pPr>
            <w:r w:rsidRPr="004644F4">
              <w:rPr>
                <w:rFonts w:eastAsiaTheme="minorEastAsia"/>
              </w:rPr>
              <w:t>不定期宣達最新綠色採購相關訊息</w:t>
            </w:r>
          </w:p>
        </w:tc>
      </w:tr>
      <w:tr w:rsidR="00BA64E0" w:rsidRPr="004644F4" w:rsidTr="00FB2112">
        <w:trPr>
          <w:tblHeader/>
        </w:trPr>
        <w:tc>
          <w:tcPr>
            <w:tcW w:w="817" w:type="dxa"/>
            <w:vMerge w:val="restart"/>
            <w:shd w:val="clear" w:color="auto" w:fill="auto"/>
          </w:tcPr>
          <w:p w:rsidR="00BA64E0" w:rsidRPr="004644F4" w:rsidRDefault="00BA64E0" w:rsidP="00FB2112">
            <w:pPr>
              <w:spacing w:line="400" w:lineRule="exact"/>
              <w:jc w:val="both"/>
              <w:rPr>
                <w:rFonts w:eastAsiaTheme="minorEastAsia"/>
              </w:rPr>
            </w:pPr>
            <w:r w:rsidRPr="004644F4">
              <w:rPr>
                <w:rFonts w:eastAsiaTheme="minorEastAsia"/>
              </w:rPr>
              <w:t>社會</w:t>
            </w:r>
          </w:p>
          <w:p w:rsidR="00BA64E0" w:rsidRPr="004644F4" w:rsidRDefault="00BA64E0" w:rsidP="00FB2112">
            <w:pPr>
              <w:spacing w:line="400" w:lineRule="exact"/>
              <w:jc w:val="both"/>
              <w:rPr>
                <w:rFonts w:eastAsiaTheme="minorEastAsia"/>
              </w:rPr>
            </w:pPr>
            <w:r w:rsidRPr="004644F4">
              <w:rPr>
                <w:rFonts w:eastAsiaTheme="minorEastAsia"/>
              </w:rPr>
              <w:t>永續</w:t>
            </w:r>
          </w:p>
          <w:p w:rsidR="00BA64E0" w:rsidRPr="004644F4" w:rsidRDefault="00BA64E0" w:rsidP="00FB2112">
            <w:pPr>
              <w:spacing w:line="400" w:lineRule="exact"/>
              <w:jc w:val="both"/>
              <w:rPr>
                <w:rFonts w:eastAsiaTheme="minorEastAsia"/>
              </w:rPr>
            </w:pPr>
            <w:r w:rsidRPr="004644F4">
              <w:rPr>
                <w:rFonts w:eastAsiaTheme="minorEastAsia"/>
              </w:rPr>
              <w:t>(2</w:t>
            </w:r>
            <w:r w:rsidRPr="004644F4">
              <w:rPr>
                <w:rFonts w:eastAsiaTheme="minorEastAsia"/>
              </w:rPr>
              <w:t>項</w:t>
            </w:r>
            <w:r w:rsidRPr="004644F4">
              <w:rPr>
                <w:rFonts w:eastAsiaTheme="minorEastAsia"/>
              </w:rPr>
              <w:t>)</w:t>
            </w:r>
          </w:p>
        </w:tc>
        <w:tc>
          <w:tcPr>
            <w:tcW w:w="1310" w:type="dxa"/>
            <w:vMerge w:val="restart"/>
            <w:shd w:val="clear" w:color="auto" w:fill="auto"/>
          </w:tcPr>
          <w:p w:rsidR="00BA64E0" w:rsidRPr="004644F4" w:rsidRDefault="00BA64E0" w:rsidP="00FB2112">
            <w:pPr>
              <w:snapToGrid w:val="0"/>
              <w:spacing w:line="400" w:lineRule="exact"/>
              <w:jc w:val="both"/>
              <w:rPr>
                <w:rFonts w:eastAsiaTheme="minorEastAsia"/>
              </w:rPr>
            </w:pPr>
            <w:r w:rsidRPr="004644F4">
              <w:rPr>
                <w:rFonts w:eastAsiaTheme="minorEastAsia"/>
              </w:rPr>
              <w:t>多元觀眾開發計畫</w:t>
            </w:r>
          </w:p>
        </w:tc>
        <w:tc>
          <w:tcPr>
            <w:tcW w:w="1205" w:type="dxa"/>
            <w:vMerge w:val="restart"/>
            <w:shd w:val="clear" w:color="auto" w:fill="auto"/>
          </w:tcPr>
          <w:p w:rsidR="00BA64E0" w:rsidRPr="004644F4" w:rsidRDefault="00BA64E0" w:rsidP="00FB2112">
            <w:pPr>
              <w:spacing w:line="400" w:lineRule="exact"/>
              <w:jc w:val="both"/>
              <w:rPr>
                <w:rFonts w:eastAsiaTheme="minorEastAsia"/>
              </w:rPr>
            </w:pPr>
            <w:r w:rsidRPr="004644F4">
              <w:rPr>
                <w:rFonts w:eastAsiaTheme="minorEastAsia"/>
              </w:rPr>
              <w:t>公服組</w:t>
            </w:r>
          </w:p>
        </w:tc>
        <w:tc>
          <w:tcPr>
            <w:tcW w:w="2163" w:type="dxa"/>
            <w:shd w:val="clear" w:color="auto" w:fill="auto"/>
            <w:vAlign w:val="center"/>
          </w:tcPr>
          <w:p w:rsidR="00BA64E0" w:rsidRPr="004644F4" w:rsidRDefault="00BA64E0" w:rsidP="00046297">
            <w:pPr>
              <w:pStyle w:val="ac"/>
              <w:numPr>
                <w:ilvl w:val="0"/>
                <w:numId w:val="169"/>
              </w:numPr>
              <w:spacing w:line="400" w:lineRule="exact"/>
              <w:ind w:leftChars="0" w:left="212" w:hanging="212"/>
              <w:jc w:val="both"/>
              <w:rPr>
                <w:rFonts w:eastAsiaTheme="minorEastAsia"/>
              </w:rPr>
            </w:pPr>
            <w:r w:rsidRPr="004644F4">
              <w:rPr>
                <w:rFonts w:eastAsiaTheme="minorEastAsia"/>
                <w:color w:val="000000"/>
              </w:rPr>
              <w:t>學校團體</w:t>
            </w:r>
          </w:p>
        </w:tc>
        <w:tc>
          <w:tcPr>
            <w:tcW w:w="2869" w:type="dxa"/>
            <w:shd w:val="clear" w:color="auto" w:fill="auto"/>
            <w:vAlign w:val="center"/>
          </w:tcPr>
          <w:p w:rsidR="00BA64E0" w:rsidRPr="004644F4" w:rsidRDefault="00BA64E0" w:rsidP="00FB2112">
            <w:pPr>
              <w:spacing w:line="400" w:lineRule="exact"/>
              <w:jc w:val="both"/>
              <w:rPr>
                <w:rFonts w:eastAsiaTheme="minorEastAsia"/>
              </w:rPr>
            </w:pPr>
            <w:r w:rsidRPr="004644F4">
              <w:rPr>
                <w:rFonts w:eastAsiaTheme="minorEastAsia"/>
              </w:rPr>
              <w:t>觀眾來客數（較</w:t>
            </w:r>
            <w:r w:rsidRPr="004644F4">
              <w:rPr>
                <w:rFonts w:eastAsiaTheme="minorEastAsia"/>
              </w:rPr>
              <w:t>102</w:t>
            </w:r>
            <w:r w:rsidRPr="004644F4">
              <w:rPr>
                <w:rFonts w:eastAsiaTheme="minorEastAsia"/>
              </w:rPr>
              <w:t>年度增加</w:t>
            </w:r>
            <w:r w:rsidRPr="004644F4">
              <w:rPr>
                <w:rFonts w:eastAsiaTheme="minorEastAsia"/>
              </w:rPr>
              <w:t>1%</w:t>
            </w:r>
            <w:r w:rsidRPr="004644F4">
              <w:rPr>
                <w:rFonts w:eastAsiaTheme="minorEastAsia"/>
              </w:rPr>
              <w:t>）</w:t>
            </w:r>
          </w:p>
        </w:tc>
      </w:tr>
      <w:tr w:rsidR="00BA64E0" w:rsidRPr="004644F4" w:rsidTr="00FB2112">
        <w:trPr>
          <w:trHeight w:val="451"/>
          <w:tblHeader/>
        </w:trPr>
        <w:tc>
          <w:tcPr>
            <w:tcW w:w="817" w:type="dxa"/>
            <w:vMerge/>
            <w:shd w:val="clear" w:color="auto" w:fill="auto"/>
          </w:tcPr>
          <w:p w:rsidR="00BA64E0" w:rsidRPr="004644F4" w:rsidRDefault="00BA64E0" w:rsidP="00FB2112">
            <w:pPr>
              <w:spacing w:line="400" w:lineRule="exact"/>
              <w:jc w:val="both"/>
              <w:rPr>
                <w:rFonts w:eastAsiaTheme="minorEastAsia"/>
              </w:rPr>
            </w:pPr>
          </w:p>
        </w:tc>
        <w:tc>
          <w:tcPr>
            <w:tcW w:w="1310" w:type="dxa"/>
            <w:vMerge/>
            <w:shd w:val="clear" w:color="auto" w:fill="auto"/>
          </w:tcPr>
          <w:p w:rsidR="00BA64E0" w:rsidRPr="004644F4" w:rsidRDefault="00BA64E0" w:rsidP="00FB2112">
            <w:pPr>
              <w:snapToGrid w:val="0"/>
              <w:spacing w:line="400" w:lineRule="exact"/>
              <w:jc w:val="both"/>
              <w:rPr>
                <w:rFonts w:eastAsiaTheme="minorEastAsia"/>
              </w:rPr>
            </w:pPr>
          </w:p>
        </w:tc>
        <w:tc>
          <w:tcPr>
            <w:tcW w:w="1205" w:type="dxa"/>
            <w:vMerge/>
            <w:shd w:val="clear" w:color="auto" w:fill="auto"/>
          </w:tcPr>
          <w:p w:rsidR="00BA64E0" w:rsidRPr="004644F4" w:rsidRDefault="00BA64E0" w:rsidP="00FB2112">
            <w:pPr>
              <w:spacing w:line="400" w:lineRule="exact"/>
              <w:jc w:val="both"/>
              <w:rPr>
                <w:rFonts w:eastAsiaTheme="minorEastAsia"/>
              </w:rPr>
            </w:pPr>
          </w:p>
        </w:tc>
        <w:tc>
          <w:tcPr>
            <w:tcW w:w="2163" w:type="dxa"/>
            <w:shd w:val="clear" w:color="auto" w:fill="auto"/>
            <w:vAlign w:val="center"/>
          </w:tcPr>
          <w:p w:rsidR="00BA64E0" w:rsidRPr="004644F4" w:rsidRDefault="00BA64E0" w:rsidP="00046297">
            <w:pPr>
              <w:pStyle w:val="ac"/>
              <w:numPr>
                <w:ilvl w:val="0"/>
                <w:numId w:val="169"/>
              </w:numPr>
              <w:spacing w:line="400" w:lineRule="exact"/>
              <w:ind w:leftChars="0" w:left="212" w:hanging="212"/>
              <w:jc w:val="both"/>
              <w:rPr>
                <w:rFonts w:eastAsiaTheme="minorEastAsia"/>
                <w:bCs/>
              </w:rPr>
            </w:pPr>
            <w:r w:rsidRPr="004644F4">
              <w:rPr>
                <w:rFonts w:eastAsiaTheme="minorEastAsia"/>
                <w:color w:val="000000"/>
              </w:rPr>
              <w:t>家庭觀眾</w:t>
            </w:r>
          </w:p>
        </w:tc>
        <w:tc>
          <w:tcPr>
            <w:tcW w:w="2869" w:type="dxa"/>
            <w:shd w:val="clear" w:color="auto" w:fill="auto"/>
            <w:vAlign w:val="center"/>
          </w:tcPr>
          <w:p w:rsidR="00BA64E0" w:rsidRPr="004644F4" w:rsidRDefault="00BA64E0" w:rsidP="00FB2112">
            <w:pPr>
              <w:spacing w:line="400" w:lineRule="exact"/>
              <w:jc w:val="both"/>
              <w:rPr>
                <w:rFonts w:eastAsiaTheme="minorEastAsia"/>
              </w:rPr>
            </w:pPr>
            <w:r w:rsidRPr="004644F4">
              <w:rPr>
                <w:rFonts w:eastAsiaTheme="minorEastAsia"/>
              </w:rPr>
              <w:t>觀眾來客數（較</w:t>
            </w:r>
            <w:r w:rsidRPr="004644F4">
              <w:rPr>
                <w:rFonts w:eastAsiaTheme="minorEastAsia"/>
              </w:rPr>
              <w:t>102</w:t>
            </w:r>
            <w:r w:rsidRPr="004644F4">
              <w:rPr>
                <w:rFonts w:eastAsiaTheme="minorEastAsia"/>
              </w:rPr>
              <w:t>年度增加</w:t>
            </w:r>
            <w:r w:rsidRPr="004644F4">
              <w:rPr>
                <w:rFonts w:eastAsiaTheme="minorEastAsia"/>
              </w:rPr>
              <w:t>1%</w:t>
            </w:r>
            <w:r w:rsidRPr="004644F4">
              <w:rPr>
                <w:rFonts w:eastAsiaTheme="minorEastAsia"/>
              </w:rPr>
              <w:t>）</w:t>
            </w:r>
          </w:p>
        </w:tc>
      </w:tr>
      <w:tr w:rsidR="00BA64E0" w:rsidRPr="004644F4" w:rsidTr="00FB2112">
        <w:trPr>
          <w:trHeight w:val="2517"/>
          <w:tblHeader/>
        </w:trPr>
        <w:tc>
          <w:tcPr>
            <w:tcW w:w="817" w:type="dxa"/>
            <w:vMerge/>
            <w:shd w:val="clear" w:color="auto" w:fill="auto"/>
          </w:tcPr>
          <w:p w:rsidR="00BA64E0" w:rsidRPr="004644F4" w:rsidRDefault="00BA64E0" w:rsidP="00FB2112">
            <w:pPr>
              <w:spacing w:line="400" w:lineRule="exact"/>
              <w:jc w:val="both"/>
              <w:rPr>
                <w:rFonts w:eastAsiaTheme="minorEastAsia"/>
              </w:rPr>
            </w:pPr>
          </w:p>
        </w:tc>
        <w:tc>
          <w:tcPr>
            <w:tcW w:w="1310" w:type="dxa"/>
            <w:vMerge/>
            <w:shd w:val="clear" w:color="auto" w:fill="auto"/>
          </w:tcPr>
          <w:p w:rsidR="00BA64E0" w:rsidRPr="004644F4" w:rsidRDefault="00BA64E0" w:rsidP="00FB2112">
            <w:pPr>
              <w:snapToGrid w:val="0"/>
              <w:spacing w:line="400" w:lineRule="exact"/>
              <w:jc w:val="both"/>
              <w:rPr>
                <w:rFonts w:eastAsiaTheme="minorEastAsia"/>
              </w:rPr>
            </w:pPr>
          </w:p>
        </w:tc>
        <w:tc>
          <w:tcPr>
            <w:tcW w:w="1205" w:type="dxa"/>
            <w:vMerge/>
            <w:shd w:val="clear" w:color="auto" w:fill="auto"/>
          </w:tcPr>
          <w:p w:rsidR="00BA64E0" w:rsidRPr="004644F4" w:rsidRDefault="00BA64E0" w:rsidP="00FB2112">
            <w:pPr>
              <w:spacing w:line="400" w:lineRule="exact"/>
              <w:jc w:val="both"/>
              <w:rPr>
                <w:rFonts w:eastAsiaTheme="minorEastAsia"/>
              </w:rPr>
            </w:pPr>
          </w:p>
        </w:tc>
        <w:tc>
          <w:tcPr>
            <w:tcW w:w="2163" w:type="dxa"/>
            <w:shd w:val="clear" w:color="auto" w:fill="auto"/>
            <w:vAlign w:val="center"/>
          </w:tcPr>
          <w:p w:rsidR="00BA64E0" w:rsidRPr="00FB2112" w:rsidRDefault="00BA64E0" w:rsidP="00046297">
            <w:pPr>
              <w:pStyle w:val="ac"/>
              <w:numPr>
                <w:ilvl w:val="0"/>
                <w:numId w:val="169"/>
              </w:numPr>
              <w:spacing w:line="400" w:lineRule="exact"/>
              <w:ind w:leftChars="0" w:left="212" w:hanging="212"/>
              <w:jc w:val="both"/>
              <w:rPr>
                <w:rFonts w:eastAsiaTheme="minorEastAsia"/>
              </w:rPr>
            </w:pPr>
            <w:r w:rsidRPr="004644F4">
              <w:rPr>
                <w:rFonts w:eastAsiaTheme="minorEastAsia"/>
              </w:rPr>
              <w:t>虛擬族群</w:t>
            </w:r>
            <w:r w:rsidRPr="00FB2112">
              <w:rPr>
                <w:rFonts w:eastAsiaTheme="minorEastAsia"/>
              </w:rPr>
              <w:t>(</w:t>
            </w:r>
            <w:r w:rsidRPr="00FB2112">
              <w:rPr>
                <w:rFonts w:eastAsiaTheme="minorEastAsia"/>
              </w:rPr>
              <w:t>含會員觀眾</w:t>
            </w:r>
            <w:r w:rsidRPr="00FB2112">
              <w:rPr>
                <w:rFonts w:eastAsiaTheme="minorEastAsia"/>
              </w:rPr>
              <w:t>)</w:t>
            </w:r>
          </w:p>
        </w:tc>
        <w:tc>
          <w:tcPr>
            <w:tcW w:w="2869" w:type="dxa"/>
            <w:shd w:val="clear" w:color="auto" w:fill="auto"/>
            <w:vAlign w:val="center"/>
          </w:tcPr>
          <w:p w:rsidR="00BA64E0" w:rsidRPr="004644F4" w:rsidRDefault="00BA64E0" w:rsidP="00046297">
            <w:pPr>
              <w:pStyle w:val="ac"/>
              <w:numPr>
                <w:ilvl w:val="0"/>
                <w:numId w:val="171"/>
              </w:numPr>
              <w:spacing w:line="400" w:lineRule="exact"/>
              <w:ind w:leftChars="0" w:left="317" w:hanging="317"/>
              <w:jc w:val="both"/>
              <w:rPr>
                <w:rFonts w:eastAsiaTheme="minorEastAsia"/>
                <w:bCs/>
                <w:color w:val="FF0000"/>
              </w:rPr>
            </w:pPr>
            <w:r w:rsidRPr="004644F4">
              <w:rPr>
                <w:rFonts w:eastAsiaTheme="minorEastAsia"/>
              </w:rPr>
              <w:t>訊息發佈。</w:t>
            </w:r>
          </w:p>
          <w:p w:rsidR="00BA64E0" w:rsidRPr="004644F4" w:rsidRDefault="00BA64E0" w:rsidP="00046297">
            <w:pPr>
              <w:pStyle w:val="ac"/>
              <w:numPr>
                <w:ilvl w:val="0"/>
                <w:numId w:val="171"/>
              </w:numPr>
              <w:spacing w:line="400" w:lineRule="exact"/>
              <w:ind w:leftChars="0" w:left="317" w:hanging="317"/>
              <w:jc w:val="both"/>
              <w:rPr>
                <w:rFonts w:eastAsiaTheme="minorEastAsia"/>
              </w:rPr>
            </w:pPr>
            <w:r w:rsidRPr="004644F4">
              <w:rPr>
                <w:rFonts w:eastAsiaTheme="minorEastAsia"/>
              </w:rPr>
              <w:t>會員互動（預估粉絲數年增</w:t>
            </w:r>
            <w:r w:rsidRPr="004644F4">
              <w:rPr>
                <w:rFonts w:eastAsiaTheme="minorEastAsia"/>
              </w:rPr>
              <w:t>15%</w:t>
            </w:r>
            <w:r w:rsidRPr="004644F4">
              <w:rPr>
                <w:rFonts w:eastAsiaTheme="minorEastAsia"/>
              </w:rPr>
              <w:t>、打卡數年增</w:t>
            </w:r>
            <w:r w:rsidRPr="004644F4">
              <w:rPr>
                <w:rFonts w:eastAsiaTheme="minorEastAsia"/>
              </w:rPr>
              <w:t>5%</w:t>
            </w:r>
            <w:r w:rsidRPr="004644F4">
              <w:rPr>
                <w:rFonts w:eastAsiaTheme="minorEastAsia"/>
              </w:rPr>
              <w:t>）。</w:t>
            </w:r>
          </w:p>
          <w:p w:rsidR="00BA64E0" w:rsidRPr="004644F4" w:rsidRDefault="00BA64E0" w:rsidP="00046297">
            <w:pPr>
              <w:pStyle w:val="ac"/>
              <w:numPr>
                <w:ilvl w:val="0"/>
                <w:numId w:val="171"/>
              </w:numPr>
              <w:spacing w:line="400" w:lineRule="exact"/>
              <w:ind w:leftChars="0" w:left="317" w:hanging="317"/>
              <w:jc w:val="both"/>
              <w:rPr>
                <w:rFonts w:eastAsiaTheme="minorEastAsia"/>
                <w:bCs/>
                <w:color w:val="FF0000"/>
              </w:rPr>
            </w:pPr>
            <w:r w:rsidRPr="004644F4">
              <w:rPr>
                <w:rFonts w:eastAsiaTheme="minorEastAsia"/>
              </w:rPr>
              <w:t>行銷事件或實體活動（預估每季至少配合內臨特展、大銀幕電影或外部合作辦理一件）。</w:t>
            </w:r>
          </w:p>
        </w:tc>
      </w:tr>
      <w:tr w:rsidR="00BA64E0" w:rsidRPr="004644F4" w:rsidTr="00FB2112">
        <w:trPr>
          <w:trHeight w:val="561"/>
          <w:tblHeader/>
        </w:trPr>
        <w:tc>
          <w:tcPr>
            <w:tcW w:w="817" w:type="dxa"/>
            <w:vMerge/>
            <w:shd w:val="clear" w:color="auto" w:fill="auto"/>
          </w:tcPr>
          <w:p w:rsidR="00BA64E0" w:rsidRPr="004644F4" w:rsidRDefault="00BA64E0" w:rsidP="00FB2112">
            <w:pPr>
              <w:spacing w:line="400" w:lineRule="exact"/>
              <w:jc w:val="both"/>
              <w:rPr>
                <w:rFonts w:eastAsiaTheme="minorEastAsia"/>
              </w:rPr>
            </w:pPr>
          </w:p>
        </w:tc>
        <w:tc>
          <w:tcPr>
            <w:tcW w:w="1310" w:type="dxa"/>
            <w:vMerge w:val="restart"/>
            <w:shd w:val="clear" w:color="auto" w:fill="auto"/>
          </w:tcPr>
          <w:p w:rsidR="00BA64E0" w:rsidRPr="004644F4" w:rsidRDefault="00BA64E0" w:rsidP="00FB2112">
            <w:pPr>
              <w:spacing w:line="400" w:lineRule="exact"/>
              <w:jc w:val="both"/>
              <w:rPr>
                <w:rFonts w:eastAsiaTheme="minorEastAsia"/>
              </w:rPr>
            </w:pPr>
            <w:r w:rsidRPr="004644F4">
              <w:rPr>
                <w:rFonts w:eastAsiaTheme="minorEastAsia"/>
              </w:rPr>
              <w:t>推動社區合作計畫</w:t>
            </w:r>
          </w:p>
        </w:tc>
        <w:tc>
          <w:tcPr>
            <w:tcW w:w="1205" w:type="dxa"/>
            <w:vMerge w:val="restart"/>
            <w:shd w:val="clear" w:color="auto" w:fill="auto"/>
          </w:tcPr>
          <w:p w:rsidR="00BA64E0" w:rsidRPr="004644F4" w:rsidRDefault="00BA64E0" w:rsidP="00FB2112">
            <w:pPr>
              <w:spacing w:line="400" w:lineRule="exact"/>
              <w:jc w:val="both"/>
              <w:rPr>
                <w:rFonts w:eastAsiaTheme="minorEastAsia"/>
              </w:rPr>
            </w:pPr>
            <w:r w:rsidRPr="004644F4">
              <w:rPr>
                <w:rFonts w:eastAsiaTheme="minorEastAsia"/>
              </w:rPr>
              <w:t>公服組</w:t>
            </w:r>
          </w:p>
        </w:tc>
        <w:tc>
          <w:tcPr>
            <w:tcW w:w="2163" w:type="dxa"/>
            <w:shd w:val="clear" w:color="auto" w:fill="auto"/>
            <w:vAlign w:val="center"/>
          </w:tcPr>
          <w:p w:rsidR="00BA64E0" w:rsidRPr="004644F4" w:rsidRDefault="00BA64E0" w:rsidP="00046297">
            <w:pPr>
              <w:pStyle w:val="ac"/>
              <w:numPr>
                <w:ilvl w:val="0"/>
                <w:numId w:val="172"/>
              </w:numPr>
              <w:spacing w:line="400" w:lineRule="exact"/>
              <w:ind w:leftChars="0" w:left="212" w:hanging="212"/>
              <w:jc w:val="both"/>
              <w:rPr>
                <w:rFonts w:eastAsiaTheme="minorEastAsia"/>
              </w:rPr>
            </w:pPr>
            <w:r w:rsidRPr="004644F4">
              <w:rPr>
                <w:rFonts w:eastAsiaTheme="minorEastAsia"/>
                <w:bCs/>
              </w:rPr>
              <w:t>「大手牽小手･綠博愛心齊步走」萬人公益扶弱計畫</w:t>
            </w:r>
          </w:p>
        </w:tc>
        <w:tc>
          <w:tcPr>
            <w:tcW w:w="2869" w:type="dxa"/>
            <w:shd w:val="clear" w:color="auto" w:fill="auto"/>
            <w:vAlign w:val="center"/>
          </w:tcPr>
          <w:p w:rsidR="00BA64E0" w:rsidRPr="004644F4" w:rsidRDefault="00BA64E0" w:rsidP="00FB2112">
            <w:pPr>
              <w:spacing w:line="400" w:lineRule="exact"/>
              <w:jc w:val="both"/>
              <w:rPr>
                <w:rFonts w:eastAsiaTheme="minorEastAsia"/>
              </w:rPr>
            </w:pPr>
            <w:r w:rsidRPr="004644F4">
              <w:rPr>
                <w:rFonts w:eastAsiaTheme="minorEastAsia"/>
              </w:rPr>
              <w:t>1</w:t>
            </w:r>
            <w:r w:rsidRPr="004644F4">
              <w:rPr>
                <w:rFonts w:eastAsiaTheme="minorEastAsia"/>
              </w:rPr>
              <w:t>人</w:t>
            </w:r>
            <w:r w:rsidRPr="004644F4">
              <w:rPr>
                <w:rFonts w:eastAsiaTheme="minorEastAsia"/>
              </w:rPr>
              <w:t>1</w:t>
            </w:r>
            <w:r w:rsidRPr="004644F4">
              <w:rPr>
                <w:rFonts w:eastAsiaTheme="minorEastAsia"/>
              </w:rPr>
              <w:t>燈</w:t>
            </w:r>
            <w:r w:rsidRPr="004644F4">
              <w:rPr>
                <w:rFonts w:eastAsiaTheme="minorEastAsia"/>
              </w:rPr>
              <w:t>1</w:t>
            </w:r>
            <w:r w:rsidRPr="004644F4">
              <w:rPr>
                <w:rFonts w:eastAsiaTheme="minorEastAsia"/>
              </w:rPr>
              <w:t>萬元，募集</w:t>
            </w:r>
            <w:r w:rsidRPr="004644F4">
              <w:rPr>
                <w:rFonts w:eastAsiaTheme="minorEastAsia"/>
              </w:rPr>
              <w:t>101</w:t>
            </w:r>
            <w:r w:rsidRPr="004644F4">
              <w:rPr>
                <w:rFonts w:eastAsiaTheme="minorEastAsia"/>
              </w:rPr>
              <w:t>萬元。</w:t>
            </w:r>
          </w:p>
        </w:tc>
      </w:tr>
      <w:tr w:rsidR="00BA64E0" w:rsidRPr="004644F4" w:rsidTr="00FB2112">
        <w:trPr>
          <w:tblHeader/>
        </w:trPr>
        <w:tc>
          <w:tcPr>
            <w:tcW w:w="817" w:type="dxa"/>
            <w:vMerge/>
            <w:shd w:val="clear" w:color="auto" w:fill="auto"/>
          </w:tcPr>
          <w:p w:rsidR="00BA64E0" w:rsidRPr="004644F4" w:rsidRDefault="00BA64E0" w:rsidP="00FB2112">
            <w:pPr>
              <w:spacing w:line="400" w:lineRule="exact"/>
              <w:jc w:val="both"/>
              <w:rPr>
                <w:rFonts w:eastAsiaTheme="minorEastAsia"/>
              </w:rPr>
            </w:pPr>
          </w:p>
        </w:tc>
        <w:tc>
          <w:tcPr>
            <w:tcW w:w="1310" w:type="dxa"/>
            <w:vMerge/>
            <w:shd w:val="clear" w:color="auto" w:fill="auto"/>
          </w:tcPr>
          <w:p w:rsidR="00BA64E0" w:rsidRPr="004644F4" w:rsidRDefault="00BA64E0" w:rsidP="00FB2112">
            <w:pPr>
              <w:spacing w:line="400" w:lineRule="exact"/>
              <w:jc w:val="both"/>
              <w:rPr>
                <w:rFonts w:eastAsiaTheme="minorEastAsia"/>
              </w:rPr>
            </w:pPr>
          </w:p>
        </w:tc>
        <w:tc>
          <w:tcPr>
            <w:tcW w:w="1205" w:type="dxa"/>
            <w:vMerge/>
            <w:shd w:val="clear" w:color="auto" w:fill="auto"/>
          </w:tcPr>
          <w:p w:rsidR="00BA64E0" w:rsidRPr="004644F4" w:rsidRDefault="00BA64E0" w:rsidP="00FB2112">
            <w:pPr>
              <w:spacing w:line="400" w:lineRule="exact"/>
              <w:jc w:val="both"/>
              <w:rPr>
                <w:rFonts w:eastAsiaTheme="minorEastAsia"/>
              </w:rPr>
            </w:pPr>
          </w:p>
        </w:tc>
        <w:tc>
          <w:tcPr>
            <w:tcW w:w="2163" w:type="dxa"/>
            <w:shd w:val="clear" w:color="auto" w:fill="auto"/>
            <w:vAlign w:val="center"/>
          </w:tcPr>
          <w:p w:rsidR="00BA64E0" w:rsidRPr="004644F4" w:rsidRDefault="00BA64E0" w:rsidP="00046297">
            <w:pPr>
              <w:pStyle w:val="ac"/>
              <w:numPr>
                <w:ilvl w:val="0"/>
                <w:numId w:val="172"/>
              </w:numPr>
              <w:spacing w:line="400" w:lineRule="exact"/>
              <w:ind w:leftChars="0" w:left="212" w:hanging="212"/>
              <w:jc w:val="both"/>
              <w:rPr>
                <w:rFonts w:eastAsiaTheme="minorEastAsia"/>
                <w:color w:val="FF0000"/>
              </w:rPr>
            </w:pPr>
            <w:r w:rsidRPr="004644F4">
              <w:rPr>
                <w:rFonts w:eastAsiaTheme="minorEastAsia"/>
                <w:noProof/>
                <w:lang w:bidi="hi-IN"/>
              </w:rPr>
              <w:t>邀集</w:t>
            </w:r>
            <w:r w:rsidRPr="004644F4">
              <w:rPr>
                <w:rFonts w:eastAsiaTheme="minorEastAsia"/>
              </w:rPr>
              <w:t>公司企業</w:t>
            </w:r>
            <w:r w:rsidRPr="004644F4">
              <w:rPr>
                <w:rFonts w:eastAsiaTheme="minorEastAsia"/>
                <w:noProof/>
                <w:lang w:bidi="hi-IN"/>
              </w:rPr>
              <w:t>及團體合作</w:t>
            </w:r>
            <w:r w:rsidRPr="004644F4">
              <w:rPr>
                <w:rFonts w:eastAsiaTheme="minorEastAsia"/>
              </w:rPr>
              <w:t>開發客源</w:t>
            </w:r>
          </w:p>
        </w:tc>
        <w:tc>
          <w:tcPr>
            <w:tcW w:w="2869" w:type="dxa"/>
            <w:shd w:val="clear" w:color="auto" w:fill="auto"/>
            <w:vAlign w:val="center"/>
          </w:tcPr>
          <w:p w:rsidR="00BA64E0" w:rsidRPr="004644F4" w:rsidRDefault="00BA64E0" w:rsidP="00FB2112">
            <w:pPr>
              <w:spacing w:line="400" w:lineRule="exact"/>
              <w:jc w:val="both"/>
              <w:rPr>
                <w:rFonts w:eastAsiaTheme="minorEastAsia"/>
              </w:rPr>
            </w:pPr>
            <w:r w:rsidRPr="004644F4">
              <w:rPr>
                <w:rFonts w:eastAsiaTheme="minorEastAsia"/>
              </w:rPr>
              <w:t>至少邀集</w:t>
            </w:r>
            <w:r w:rsidRPr="004644F4">
              <w:rPr>
                <w:rFonts w:eastAsiaTheme="minorEastAsia"/>
              </w:rPr>
              <w:t>2</w:t>
            </w:r>
            <w:r w:rsidRPr="004644F4">
              <w:rPr>
                <w:rFonts w:eastAsiaTheme="minorEastAsia"/>
              </w:rPr>
              <w:t>個單位合作。</w:t>
            </w:r>
          </w:p>
        </w:tc>
      </w:tr>
      <w:tr w:rsidR="00BA64E0" w:rsidRPr="004644F4" w:rsidTr="00FB2112">
        <w:trPr>
          <w:trHeight w:val="1022"/>
          <w:tblHeader/>
        </w:trPr>
        <w:tc>
          <w:tcPr>
            <w:tcW w:w="817" w:type="dxa"/>
            <w:vMerge w:val="restart"/>
            <w:shd w:val="clear" w:color="auto" w:fill="auto"/>
          </w:tcPr>
          <w:p w:rsidR="00BA64E0" w:rsidRPr="004644F4" w:rsidRDefault="00BA64E0" w:rsidP="00FB2112">
            <w:pPr>
              <w:spacing w:line="400" w:lineRule="exact"/>
              <w:jc w:val="both"/>
              <w:rPr>
                <w:rFonts w:eastAsiaTheme="minorEastAsia"/>
              </w:rPr>
            </w:pPr>
            <w:r w:rsidRPr="004644F4">
              <w:rPr>
                <w:rFonts w:eastAsiaTheme="minorEastAsia"/>
              </w:rPr>
              <w:t>文化</w:t>
            </w:r>
          </w:p>
          <w:p w:rsidR="00BA64E0" w:rsidRPr="004644F4" w:rsidRDefault="00BA64E0" w:rsidP="00FB2112">
            <w:pPr>
              <w:spacing w:line="400" w:lineRule="exact"/>
              <w:jc w:val="both"/>
              <w:rPr>
                <w:rFonts w:eastAsiaTheme="minorEastAsia"/>
              </w:rPr>
            </w:pPr>
            <w:r w:rsidRPr="004644F4">
              <w:rPr>
                <w:rFonts w:eastAsiaTheme="minorEastAsia"/>
              </w:rPr>
              <w:t>永續</w:t>
            </w:r>
          </w:p>
          <w:p w:rsidR="00BA64E0" w:rsidRPr="004644F4" w:rsidRDefault="00BA64E0" w:rsidP="00FB2112">
            <w:pPr>
              <w:spacing w:line="400" w:lineRule="exact"/>
              <w:jc w:val="both"/>
              <w:rPr>
                <w:rFonts w:eastAsiaTheme="minorEastAsia"/>
              </w:rPr>
            </w:pPr>
            <w:r w:rsidRPr="004644F4">
              <w:rPr>
                <w:rFonts w:eastAsiaTheme="minorEastAsia"/>
              </w:rPr>
              <w:t>(3</w:t>
            </w:r>
            <w:r w:rsidRPr="004644F4">
              <w:rPr>
                <w:rFonts w:eastAsiaTheme="minorEastAsia"/>
              </w:rPr>
              <w:t>項</w:t>
            </w:r>
            <w:r w:rsidRPr="004644F4">
              <w:rPr>
                <w:rFonts w:eastAsiaTheme="minorEastAsia"/>
              </w:rPr>
              <w:t>)</w:t>
            </w:r>
          </w:p>
        </w:tc>
        <w:tc>
          <w:tcPr>
            <w:tcW w:w="1310" w:type="dxa"/>
            <w:vMerge w:val="restart"/>
            <w:shd w:val="clear" w:color="auto" w:fill="auto"/>
          </w:tcPr>
          <w:p w:rsidR="00BA64E0" w:rsidRPr="004644F4" w:rsidRDefault="00BA64E0" w:rsidP="00FB2112">
            <w:pPr>
              <w:spacing w:line="400" w:lineRule="exact"/>
              <w:jc w:val="both"/>
              <w:rPr>
                <w:rFonts w:eastAsiaTheme="minorEastAsia"/>
              </w:rPr>
            </w:pPr>
            <w:r w:rsidRPr="004644F4">
              <w:rPr>
                <w:rFonts w:eastAsiaTheme="minorEastAsia"/>
              </w:rPr>
              <w:t>增進蒐藏與研究計畫</w:t>
            </w:r>
          </w:p>
        </w:tc>
        <w:tc>
          <w:tcPr>
            <w:tcW w:w="1205" w:type="dxa"/>
            <w:vMerge w:val="restart"/>
            <w:shd w:val="clear" w:color="auto" w:fill="auto"/>
          </w:tcPr>
          <w:p w:rsidR="00BA64E0" w:rsidRPr="004644F4" w:rsidRDefault="00BA64E0" w:rsidP="00FB2112">
            <w:pPr>
              <w:spacing w:line="400" w:lineRule="exact"/>
              <w:jc w:val="both"/>
              <w:rPr>
                <w:rFonts w:eastAsiaTheme="minorEastAsia"/>
              </w:rPr>
            </w:pPr>
            <w:r w:rsidRPr="004644F4">
              <w:rPr>
                <w:rFonts w:eastAsiaTheme="minorEastAsia"/>
              </w:rPr>
              <w:t>蒐研組</w:t>
            </w:r>
          </w:p>
        </w:tc>
        <w:tc>
          <w:tcPr>
            <w:tcW w:w="2163" w:type="dxa"/>
            <w:shd w:val="clear" w:color="auto" w:fill="auto"/>
            <w:vAlign w:val="center"/>
          </w:tcPr>
          <w:p w:rsidR="00BA64E0" w:rsidRPr="004644F4" w:rsidRDefault="00BA64E0" w:rsidP="00046297">
            <w:pPr>
              <w:pStyle w:val="ac"/>
              <w:numPr>
                <w:ilvl w:val="0"/>
                <w:numId w:val="173"/>
              </w:numPr>
              <w:spacing w:line="400" w:lineRule="exact"/>
              <w:ind w:leftChars="0" w:left="212" w:hanging="212"/>
              <w:jc w:val="both"/>
              <w:rPr>
                <w:rFonts w:eastAsiaTheme="minorEastAsia"/>
                <w:bCs/>
              </w:rPr>
            </w:pPr>
            <w:r w:rsidRPr="004644F4">
              <w:rPr>
                <w:rFonts w:eastAsiaTheme="minorEastAsia"/>
                <w:bCs/>
              </w:rPr>
              <w:t>科技文物徵集</w:t>
            </w:r>
          </w:p>
        </w:tc>
        <w:tc>
          <w:tcPr>
            <w:tcW w:w="2869" w:type="dxa"/>
            <w:shd w:val="clear" w:color="auto" w:fill="auto"/>
            <w:vAlign w:val="center"/>
          </w:tcPr>
          <w:p w:rsidR="00BA64E0" w:rsidRPr="004644F4" w:rsidRDefault="00BA64E0" w:rsidP="00046297">
            <w:pPr>
              <w:pStyle w:val="ac"/>
              <w:numPr>
                <w:ilvl w:val="0"/>
                <w:numId w:val="174"/>
              </w:numPr>
              <w:spacing w:line="400" w:lineRule="exact"/>
              <w:ind w:leftChars="0" w:left="317" w:hanging="317"/>
              <w:jc w:val="both"/>
              <w:rPr>
                <w:rFonts w:eastAsiaTheme="minorEastAsia"/>
              </w:rPr>
            </w:pPr>
            <w:r w:rsidRPr="004644F4">
              <w:rPr>
                <w:rFonts w:eastAsiaTheme="minorEastAsia"/>
                <w:bCs/>
              </w:rPr>
              <w:t>科技文物徵集</w:t>
            </w:r>
            <w:r w:rsidRPr="004644F4">
              <w:rPr>
                <w:rFonts w:eastAsiaTheme="minorEastAsia"/>
              </w:rPr>
              <w:t>230</w:t>
            </w:r>
            <w:r w:rsidRPr="004644F4">
              <w:rPr>
                <w:rFonts w:eastAsiaTheme="minorEastAsia"/>
              </w:rPr>
              <w:t>件。</w:t>
            </w:r>
          </w:p>
          <w:p w:rsidR="00BA64E0" w:rsidRPr="004644F4" w:rsidRDefault="00BA64E0" w:rsidP="00046297">
            <w:pPr>
              <w:pStyle w:val="ac"/>
              <w:numPr>
                <w:ilvl w:val="0"/>
                <w:numId w:val="174"/>
              </w:numPr>
              <w:spacing w:line="400" w:lineRule="exact"/>
              <w:ind w:leftChars="0" w:left="317" w:hanging="317"/>
              <w:jc w:val="both"/>
              <w:rPr>
                <w:rFonts w:eastAsiaTheme="minorEastAsia"/>
                <w:color w:val="FF0000"/>
              </w:rPr>
            </w:pPr>
            <w:r w:rsidRPr="004644F4">
              <w:rPr>
                <w:rFonts w:eastAsiaTheme="minorEastAsia"/>
              </w:rPr>
              <w:t>建立本館</w:t>
            </w:r>
            <w:r w:rsidR="006D3F8F">
              <w:rPr>
                <w:rFonts w:eastAsiaTheme="minorEastAsia"/>
              </w:rPr>
              <w:t>臺灣</w:t>
            </w:r>
            <w:r w:rsidRPr="004644F4">
              <w:rPr>
                <w:rFonts w:eastAsiaTheme="minorEastAsia"/>
              </w:rPr>
              <w:t>本土科技文物典藏獨特性。</w:t>
            </w:r>
          </w:p>
        </w:tc>
      </w:tr>
      <w:tr w:rsidR="00BA64E0" w:rsidRPr="004644F4" w:rsidTr="00FB2112">
        <w:trPr>
          <w:tblHeader/>
        </w:trPr>
        <w:tc>
          <w:tcPr>
            <w:tcW w:w="817" w:type="dxa"/>
            <w:vMerge/>
            <w:shd w:val="clear" w:color="auto" w:fill="auto"/>
          </w:tcPr>
          <w:p w:rsidR="00BA64E0" w:rsidRPr="004644F4" w:rsidRDefault="00BA64E0" w:rsidP="00FB2112">
            <w:pPr>
              <w:spacing w:line="400" w:lineRule="exact"/>
              <w:jc w:val="both"/>
              <w:rPr>
                <w:rFonts w:eastAsiaTheme="minorEastAsia"/>
              </w:rPr>
            </w:pPr>
          </w:p>
        </w:tc>
        <w:tc>
          <w:tcPr>
            <w:tcW w:w="1310" w:type="dxa"/>
            <w:vMerge/>
            <w:shd w:val="clear" w:color="auto" w:fill="auto"/>
          </w:tcPr>
          <w:p w:rsidR="00BA64E0" w:rsidRPr="004644F4" w:rsidRDefault="00BA64E0" w:rsidP="00FB2112">
            <w:pPr>
              <w:spacing w:line="400" w:lineRule="exact"/>
              <w:jc w:val="both"/>
              <w:rPr>
                <w:rFonts w:eastAsiaTheme="minorEastAsia"/>
              </w:rPr>
            </w:pPr>
          </w:p>
        </w:tc>
        <w:tc>
          <w:tcPr>
            <w:tcW w:w="1205" w:type="dxa"/>
            <w:vMerge/>
            <w:shd w:val="clear" w:color="auto" w:fill="auto"/>
          </w:tcPr>
          <w:p w:rsidR="00BA64E0" w:rsidRPr="004644F4" w:rsidRDefault="00BA64E0" w:rsidP="00FB2112">
            <w:pPr>
              <w:spacing w:line="400" w:lineRule="exact"/>
              <w:jc w:val="both"/>
              <w:rPr>
                <w:rFonts w:eastAsiaTheme="minorEastAsia"/>
              </w:rPr>
            </w:pPr>
          </w:p>
        </w:tc>
        <w:tc>
          <w:tcPr>
            <w:tcW w:w="2163" w:type="dxa"/>
            <w:shd w:val="clear" w:color="auto" w:fill="auto"/>
            <w:vAlign w:val="center"/>
          </w:tcPr>
          <w:p w:rsidR="00BA64E0" w:rsidRPr="004644F4" w:rsidRDefault="00BA64E0" w:rsidP="00046297">
            <w:pPr>
              <w:pStyle w:val="ac"/>
              <w:numPr>
                <w:ilvl w:val="0"/>
                <w:numId w:val="173"/>
              </w:numPr>
              <w:spacing w:line="400" w:lineRule="exact"/>
              <w:ind w:leftChars="0" w:left="212" w:hanging="212"/>
              <w:jc w:val="both"/>
              <w:rPr>
                <w:rFonts w:eastAsiaTheme="minorEastAsia"/>
                <w:bCs/>
              </w:rPr>
            </w:pPr>
            <w:r w:rsidRPr="004644F4">
              <w:rPr>
                <w:rFonts w:eastAsiaTheme="minorEastAsia"/>
                <w:bCs/>
              </w:rPr>
              <w:t>藏品詮釋溝通</w:t>
            </w:r>
          </w:p>
        </w:tc>
        <w:tc>
          <w:tcPr>
            <w:tcW w:w="2869" w:type="dxa"/>
            <w:shd w:val="clear" w:color="auto" w:fill="auto"/>
            <w:vAlign w:val="center"/>
          </w:tcPr>
          <w:p w:rsidR="00BA64E0" w:rsidRPr="004644F4" w:rsidRDefault="00BA64E0" w:rsidP="00046297">
            <w:pPr>
              <w:pStyle w:val="ac"/>
              <w:numPr>
                <w:ilvl w:val="0"/>
                <w:numId w:val="175"/>
              </w:numPr>
              <w:spacing w:line="400" w:lineRule="exact"/>
              <w:ind w:leftChars="0" w:left="317" w:hanging="317"/>
              <w:jc w:val="both"/>
              <w:rPr>
                <w:rFonts w:eastAsiaTheme="minorEastAsia"/>
              </w:rPr>
            </w:pPr>
            <w:r w:rsidRPr="004644F4">
              <w:rPr>
                <w:rFonts w:eastAsiaTheme="minorEastAsia"/>
              </w:rPr>
              <w:t>館藏品、博物館、文化資產等相關學術論文</w:t>
            </w:r>
            <w:r w:rsidRPr="004644F4">
              <w:rPr>
                <w:rFonts w:eastAsiaTheme="minorEastAsia"/>
              </w:rPr>
              <w:t>8</w:t>
            </w:r>
            <w:r w:rsidRPr="004644F4">
              <w:rPr>
                <w:rFonts w:eastAsiaTheme="minorEastAsia"/>
              </w:rPr>
              <w:t>篇，科普文章</w:t>
            </w:r>
            <w:r w:rsidRPr="004644F4">
              <w:rPr>
                <w:rFonts w:eastAsiaTheme="minorEastAsia"/>
              </w:rPr>
              <w:t>24</w:t>
            </w:r>
            <w:r w:rsidRPr="004644F4">
              <w:rPr>
                <w:rFonts w:eastAsiaTheme="minorEastAsia"/>
              </w:rPr>
              <w:t>篇。</w:t>
            </w:r>
          </w:p>
          <w:p w:rsidR="00BA64E0" w:rsidRPr="004644F4" w:rsidRDefault="00BA64E0" w:rsidP="00046297">
            <w:pPr>
              <w:pStyle w:val="ac"/>
              <w:numPr>
                <w:ilvl w:val="0"/>
                <w:numId w:val="175"/>
              </w:numPr>
              <w:spacing w:line="400" w:lineRule="exact"/>
              <w:ind w:leftChars="0" w:left="317" w:hanging="317"/>
              <w:jc w:val="both"/>
              <w:rPr>
                <w:rFonts w:eastAsiaTheme="minorEastAsia"/>
                <w:color w:val="FF0000"/>
              </w:rPr>
            </w:pPr>
            <w:r w:rsidRPr="004644F4">
              <w:rPr>
                <w:rFonts w:eastAsiaTheme="minorEastAsia"/>
                <w:color w:val="000000"/>
              </w:rPr>
              <w:t>就藏品進行詮釋研究，再將研究成果溝通傳達與民眾，使藏品與大眾之溝通永續。</w:t>
            </w:r>
          </w:p>
        </w:tc>
      </w:tr>
      <w:tr w:rsidR="00BA64E0" w:rsidRPr="004644F4" w:rsidTr="00FB2112">
        <w:trPr>
          <w:tblHeader/>
        </w:trPr>
        <w:tc>
          <w:tcPr>
            <w:tcW w:w="817" w:type="dxa"/>
            <w:vMerge/>
            <w:shd w:val="clear" w:color="auto" w:fill="auto"/>
          </w:tcPr>
          <w:p w:rsidR="00BA64E0" w:rsidRPr="004644F4" w:rsidRDefault="00BA64E0" w:rsidP="00FB2112">
            <w:pPr>
              <w:spacing w:line="400" w:lineRule="exact"/>
              <w:jc w:val="both"/>
              <w:rPr>
                <w:rFonts w:eastAsiaTheme="minorEastAsia"/>
              </w:rPr>
            </w:pPr>
          </w:p>
        </w:tc>
        <w:tc>
          <w:tcPr>
            <w:tcW w:w="1310" w:type="dxa"/>
            <w:vMerge/>
            <w:shd w:val="clear" w:color="auto" w:fill="auto"/>
          </w:tcPr>
          <w:p w:rsidR="00BA64E0" w:rsidRPr="004644F4" w:rsidRDefault="00BA64E0" w:rsidP="00FB2112">
            <w:pPr>
              <w:spacing w:line="400" w:lineRule="exact"/>
              <w:jc w:val="both"/>
              <w:rPr>
                <w:rFonts w:eastAsiaTheme="minorEastAsia"/>
              </w:rPr>
            </w:pPr>
          </w:p>
        </w:tc>
        <w:tc>
          <w:tcPr>
            <w:tcW w:w="1205" w:type="dxa"/>
            <w:vMerge/>
            <w:shd w:val="clear" w:color="auto" w:fill="auto"/>
          </w:tcPr>
          <w:p w:rsidR="00BA64E0" w:rsidRPr="004644F4" w:rsidRDefault="00BA64E0" w:rsidP="00FB2112">
            <w:pPr>
              <w:spacing w:line="400" w:lineRule="exact"/>
              <w:jc w:val="both"/>
              <w:rPr>
                <w:rFonts w:eastAsiaTheme="minorEastAsia"/>
              </w:rPr>
            </w:pPr>
          </w:p>
        </w:tc>
        <w:tc>
          <w:tcPr>
            <w:tcW w:w="2163" w:type="dxa"/>
            <w:shd w:val="clear" w:color="auto" w:fill="auto"/>
            <w:vAlign w:val="center"/>
          </w:tcPr>
          <w:p w:rsidR="00BA64E0" w:rsidRPr="004644F4" w:rsidRDefault="00BA64E0" w:rsidP="00046297">
            <w:pPr>
              <w:pStyle w:val="ac"/>
              <w:numPr>
                <w:ilvl w:val="0"/>
                <w:numId w:val="173"/>
              </w:numPr>
              <w:spacing w:line="400" w:lineRule="exact"/>
              <w:ind w:leftChars="0" w:left="212" w:hanging="212"/>
              <w:jc w:val="both"/>
              <w:rPr>
                <w:rFonts w:eastAsiaTheme="minorEastAsia"/>
                <w:bCs/>
              </w:rPr>
            </w:pPr>
            <w:r w:rsidRPr="004644F4">
              <w:rPr>
                <w:rFonts w:eastAsiaTheme="minorEastAsia"/>
              </w:rPr>
              <w:t>藏品推廣</w:t>
            </w:r>
          </w:p>
        </w:tc>
        <w:tc>
          <w:tcPr>
            <w:tcW w:w="2869" w:type="dxa"/>
            <w:shd w:val="clear" w:color="auto" w:fill="auto"/>
            <w:vAlign w:val="center"/>
          </w:tcPr>
          <w:p w:rsidR="00BA64E0" w:rsidRPr="004644F4" w:rsidRDefault="00BA64E0" w:rsidP="00046297">
            <w:pPr>
              <w:pStyle w:val="ac"/>
              <w:numPr>
                <w:ilvl w:val="0"/>
                <w:numId w:val="176"/>
              </w:numPr>
              <w:spacing w:line="400" w:lineRule="exact"/>
              <w:ind w:leftChars="0" w:left="317" w:hanging="317"/>
              <w:jc w:val="both"/>
              <w:rPr>
                <w:rFonts w:eastAsiaTheme="minorEastAsia"/>
              </w:rPr>
            </w:pPr>
            <w:r w:rsidRPr="004644F4">
              <w:rPr>
                <w:rFonts w:eastAsiaTheme="minorEastAsia"/>
              </w:rPr>
              <w:t>藏品推廣活動</w:t>
            </w:r>
            <w:r w:rsidRPr="004644F4">
              <w:rPr>
                <w:rFonts w:eastAsiaTheme="minorEastAsia"/>
              </w:rPr>
              <w:t>12</w:t>
            </w:r>
            <w:r w:rsidRPr="004644F4">
              <w:rPr>
                <w:rFonts w:eastAsiaTheme="minorEastAsia"/>
              </w:rPr>
              <w:t>場。</w:t>
            </w:r>
          </w:p>
          <w:p w:rsidR="00BA64E0" w:rsidRPr="004644F4" w:rsidRDefault="00BA64E0" w:rsidP="00046297">
            <w:pPr>
              <w:pStyle w:val="ac"/>
              <w:numPr>
                <w:ilvl w:val="0"/>
                <w:numId w:val="176"/>
              </w:numPr>
              <w:spacing w:line="400" w:lineRule="exact"/>
              <w:ind w:leftChars="0" w:left="317" w:hanging="317"/>
              <w:jc w:val="both"/>
              <w:rPr>
                <w:rFonts w:eastAsiaTheme="minorEastAsia"/>
              </w:rPr>
            </w:pPr>
            <w:r w:rsidRPr="004644F4">
              <w:rPr>
                <w:rFonts w:eastAsiaTheme="minorEastAsia"/>
              </w:rPr>
              <w:t>以多樣性活動服務民眾，建立藏品服務多元性。</w:t>
            </w:r>
          </w:p>
        </w:tc>
      </w:tr>
      <w:tr w:rsidR="00BA64E0" w:rsidRPr="004644F4" w:rsidTr="00FB2112">
        <w:trPr>
          <w:trHeight w:val="1099"/>
          <w:tblHeader/>
        </w:trPr>
        <w:tc>
          <w:tcPr>
            <w:tcW w:w="817" w:type="dxa"/>
            <w:vMerge/>
            <w:shd w:val="clear" w:color="auto" w:fill="auto"/>
          </w:tcPr>
          <w:p w:rsidR="00BA64E0" w:rsidRPr="004644F4" w:rsidRDefault="00BA64E0" w:rsidP="00FB2112">
            <w:pPr>
              <w:spacing w:line="400" w:lineRule="exact"/>
              <w:jc w:val="both"/>
              <w:rPr>
                <w:rFonts w:eastAsiaTheme="minorEastAsia"/>
              </w:rPr>
            </w:pPr>
          </w:p>
        </w:tc>
        <w:tc>
          <w:tcPr>
            <w:tcW w:w="1310" w:type="dxa"/>
            <w:vMerge/>
            <w:shd w:val="clear" w:color="auto" w:fill="auto"/>
          </w:tcPr>
          <w:p w:rsidR="00BA64E0" w:rsidRPr="004644F4" w:rsidRDefault="00BA64E0" w:rsidP="00FB2112">
            <w:pPr>
              <w:spacing w:line="400" w:lineRule="exact"/>
              <w:jc w:val="both"/>
              <w:rPr>
                <w:rFonts w:eastAsiaTheme="minorEastAsia"/>
              </w:rPr>
            </w:pPr>
          </w:p>
        </w:tc>
        <w:tc>
          <w:tcPr>
            <w:tcW w:w="1205" w:type="dxa"/>
            <w:vMerge/>
            <w:shd w:val="clear" w:color="auto" w:fill="auto"/>
          </w:tcPr>
          <w:p w:rsidR="00BA64E0" w:rsidRPr="004644F4" w:rsidRDefault="00BA64E0" w:rsidP="00FB2112">
            <w:pPr>
              <w:spacing w:line="400" w:lineRule="exact"/>
              <w:jc w:val="both"/>
              <w:rPr>
                <w:rFonts w:eastAsiaTheme="minorEastAsia"/>
              </w:rPr>
            </w:pPr>
          </w:p>
        </w:tc>
        <w:tc>
          <w:tcPr>
            <w:tcW w:w="2163" w:type="dxa"/>
            <w:shd w:val="clear" w:color="auto" w:fill="auto"/>
            <w:vAlign w:val="center"/>
          </w:tcPr>
          <w:p w:rsidR="00BA64E0" w:rsidRPr="004644F4" w:rsidRDefault="00BA64E0" w:rsidP="00046297">
            <w:pPr>
              <w:pStyle w:val="ac"/>
              <w:numPr>
                <w:ilvl w:val="0"/>
                <w:numId w:val="173"/>
              </w:numPr>
              <w:spacing w:line="400" w:lineRule="exact"/>
              <w:ind w:leftChars="0" w:left="212" w:hanging="212"/>
              <w:jc w:val="both"/>
              <w:rPr>
                <w:rFonts w:eastAsiaTheme="minorEastAsia"/>
                <w:bCs/>
              </w:rPr>
            </w:pPr>
            <w:r w:rsidRPr="004644F4">
              <w:rPr>
                <w:rFonts w:eastAsiaTheme="minorEastAsia"/>
                <w:bCs/>
              </w:rPr>
              <w:t>藏品加值</w:t>
            </w:r>
          </w:p>
        </w:tc>
        <w:tc>
          <w:tcPr>
            <w:tcW w:w="2869" w:type="dxa"/>
            <w:shd w:val="clear" w:color="auto" w:fill="auto"/>
            <w:vAlign w:val="center"/>
          </w:tcPr>
          <w:p w:rsidR="00BA64E0" w:rsidRPr="004644F4" w:rsidRDefault="00BA64E0" w:rsidP="00046297">
            <w:pPr>
              <w:pStyle w:val="ac"/>
              <w:numPr>
                <w:ilvl w:val="0"/>
                <w:numId w:val="177"/>
              </w:numPr>
              <w:spacing w:line="400" w:lineRule="exact"/>
              <w:ind w:leftChars="0" w:left="317" w:hanging="317"/>
              <w:jc w:val="both"/>
              <w:rPr>
                <w:rFonts w:eastAsiaTheme="minorEastAsia"/>
              </w:rPr>
            </w:pPr>
            <w:r w:rsidRPr="004644F4">
              <w:rPr>
                <w:rFonts w:eastAsiaTheme="minorEastAsia"/>
              </w:rPr>
              <w:t>文創商品</w:t>
            </w:r>
            <w:r w:rsidRPr="004644F4">
              <w:rPr>
                <w:rFonts w:eastAsiaTheme="minorEastAsia"/>
              </w:rPr>
              <w:t>2</w:t>
            </w:r>
            <w:r w:rsidRPr="004644F4">
              <w:rPr>
                <w:rFonts w:eastAsiaTheme="minorEastAsia"/>
              </w:rPr>
              <w:t>項。</w:t>
            </w:r>
          </w:p>
          <w:p w:rsidR="00BA64E0" w:rsidRPr="004644F4" w:rsidRDefault="00BA64E0" w:rsidP="00046297">
            <w:pPr>
              <w:pStyle w:val="ac"/>
              <w:numPr>
                <w:ilvl w:val="0"/>
                <w:numId w:val="177"/>
              </w:numPr>
              <w:spacing w:line="400" w:lineRule="exact"/>
              <w:ind w:leftChars="0" w:left="317" w:hanging="317"/>
              <w:jc w:val="both"/>
              <w:rPr>
                <w:rFonts w:eastAsiaTheme="minorEastAsia"/>
                <w:color w:val="FF0000"/>
              </w:rPr>
            </w:pPr>
            <w:r w:rsidRPr="004644F4">
              <w:rPr>
                <w:rFonts w:eastAsiaTheme="minorEastAsia"/>
              </w:rPr>
              <w:t>增加本館對社會的服務項目與內容，建立藏品服務的永續性。</w:t>
            </w:r>
          </w:p>
        </w:tc>
      </w:tr>
      <w:tr w:rsidR="00BA64E0" w:rsidRPr="004644F4" w:rsidTr="00FB2112">
        <w:trPr>
          <w:tblHeader/>
        </w:trPr>
        <w:tc>
          <w:tcPr>
            <w:tcW w:w="817" w:type="dxa"/>
            <w:vMerge/>
            <w:shd w:val="clear" w:color="auto" w:fill="auto"/>
          </w:tcPr>
          <w:p w:rsidR="00BA64E0" w:rsidRPr="004644F4" w:rsidRDefault="00BA64E0" w:rsidP="00FB2112">
            <w:pPr>
              <w:spacing w:line="400" w:lineRule="exact"/>
              <w:jc w:val="both"/>
              <w:rPr>
                <w:rFonts w:eastAsiaTheme="minorEastAsia"/>
              </w:rPr>
            </w:pPr>
          </w:p>
        </w:tc>
        <w:tc>
          <w:tcPr>
            <w:tcW w:w="1310" w:type="dxa"/>
            <w:vMerge w:val="restart"/>
            <w:shd w:val="clear" w:color="auto" w:fill="auto"/>
          </w:tcPr>
          <w:p w:rsidR="00BA64E0" w:rsidRPr="004644F4" w:rsidRDefault="00BA64E0" w:rsidP="00FB2112">
            <w:pPr>
              <w:spacing w:line="400" w:lineRule="exact"/>
              <w:jc w:val="both"/>
              <w:rPr>
                <w:rFonts w:eastAsiaTheme="minorEastAsia"/>
              </w:rPr>
            </w:pPr>
            <w:r w:rsidRPr="004644F4">
              <w:rPr>
                <w:rFonts w:eastAsiaTheme="minorEastAsia"/>
              </w:rPr>
              <w:t>綠色教育推廣計畫</w:t>
            </w:r>
          </w:p>
        </w:tc>
        <w:tc>
          <w:tcPr>
            <w:tcW w:w="1205" w:type="dxa"/>
            <w:vMerge w:val="restart"/>
            <w:shd w:val="clear" w:color="auto" w:fill="auto"/>
          </w:tcPr>
          <w:p w:rsidR="00BA64E0" w:rsidRPr="004644F4" w:rsidRDefault="00BA64E0" w:rsidP="00FB2112">
            <w:pPr>
              <w:spacing w:line="400" w:lineRule="exact"/>
              <w:jc w:val="both"/>
              <w:rPr>
                <w:rFonts w:eastAsiaTheme="minorEastAsia"/>
              </w:rPr>
            </w:pPr>
            <w:r w:rsidRPr="004644F4">
              <w:rPr>
                <w:rFonts w:eastAsiaTheme="minorEastAsia"/>
              </w:rPr>
              <w:t>科教組</w:t>
            </w:r>
          </w:p>
        </w:tc>
        <w:tc>
          <w:tcPr>
            <w:tcW w:w="2163" w:type="dxa"/>
            <w:shd w:val="clear" w:color="auto" w:fill="auto"/>
            <w:vAlign w:val="center"/>
          </w:tcPr>
          <w:p w:rsidR="00BA64E0" w:rsidRPr="004644F4" w:rsidRDefault="00BA64E0" w:rsidP="00046297">
            <w:pPr>
              <w:pStyle w:val="ac"/>
              <w:numPr>
                <w:ilvl w:val="0"/>
                <w:numId w:val="181"/>
              </w:numPr>
              <w:spacing w:line="400" w:lineRule="exact"/>
              <w:ind w:leftChars="0" w:left="212" w:hanging="212"/>
              <w:jc w:val="both"/>
              <w:rPr>
                <w:rFonts w:eastAsiaTheme="minorEastAsia"/>
              </w:rPr>
            </w:pPr>
            <w:r w:rsidRPr="004644F4">
              <w:rPr>
                <w:rFonts w:eastAsiaTheme="minorEastAsia"/>
              </w:rPr>
              <w:t>人才培訓</w:t>
            </w:r>
          </w:p>
        </w:tc>
        <w:tc>
          <w:tcPr>
            <w:tcW w:w="2869" w:type="dxa"/>
            <w:shd w:val="clear" w:color="auto" w:fill="auto"/>
            <w:vAlign w:val="center"/>
          </w:tcPr>
          <w:p w:rsidR="00BA64E0" w:rsidRPr="004644F4" w:rsidRDefault="00BA64E0" w:rsidP="00046297">
            <w:pPr>
              <w:pStyle w:val="ac"/>
              <w:numPr>
                <w:ilvl w:val="0"/>
                <w:numId w:val="178"/>
              </w:numPr>
              <w:spacing w:line="400" w:lineRule="exact"/>
              <w:ind w:leftChars="0" w:left="317" w:hanging="317"/>
              <w:jc w:val="both"/>
              <w:rPr>
                <w:rFonts w:eastAsiaTheme="minorEastAsia"/>
              </w:rPr>
            </w:pPr>
            <w:r w:rsidRPr="004644F4">
              <w:rPr>
                <w:rFonts w:eastAsiaTheme="minorEastAsia"/>
              </w:rPr>
              <w:t>為員工舉辦各項展示主題及教育活動主題等專業教育訓練</w:t>
            </w:r>
            <w:r w:rsidRPr="004644F4">
              <w:rPr>
                <w:rFonts w:eastAsiaTheme="minorEastAsia"/>
              </w:rPr>
              <w:t>20</w:t>
            </w:r>
            <w:r w:rsidRPr="004644F4">
              <w:rPr>
                <w:rFonts w:eastAsiaTheme="minorEastAsia"/>
              </w:rPr>
              <w:t>場次。</w:t>
            </w:r>
          </w:p>
          <w:p w:rsidR="00BA64E0" w:rsidRPr="004644F4" w:rsidRDefault="00BA64E0" w:rsidP="00046297">
            <w:pPr>
              <w:pStyle w:val="ac"/>
              <w:numPr>
                <w:ilvl w:val="0"/>
                <w:numId w:val="178"/>
              </w:numPr>
              <w:spacing w:line="400" w:lineRule="exact"/>
              <w:ind w:leftChars="0" w:left="317" w:hanging="317"/>
              <w:jc w:val="both"/>
              <w:rPr>
                <w:rFonts w:eastAsiaTheme="minorEastAsia"/>
                <w:color w:val="FF0000"/>
              </w:rPr>
            </w:pPr>
            <w:r w:rsidRPr="004644F4">
              <w:rPr>
                <w:rFonts w:eastAsiaTheme="minorEastAsia"/>
              </w:rPr>
              <w:t>進行節能志工教育訓練</w:t>
            </w:r>
            <w:r w:rsidRPr="004644F4">
              <w:rPr>
                <w:rFonts w:eastAsiaTheme="minorEastAsia"/>
              </w:rPr>
              <w:t>10</w:t>
            </w:r>
            <w:r w:rsidRPr="004644F4">
              <w:rPr>
                <w:rFonts w:eastAsiaTheme="minorEastAsia"/>
              </w:rPr>
              <w:t>場次。</w:t>
            </w:r>
          </w:p>
        </w:tc>
      </w:tr>
      <w:tr w:rsidR="00BA64E0" w:rsidRPr="004644F4" w:rsidTr="00FB2112">
        <w:trPr>
          <w:tblHeader/>
        </w:trPr>
        <w:tc>
          <w:tcPr>
            <w:tcW w:w="817" w:type="dxa"/>
            <w:vMerge/>
            <w:shd w:val="clear" w:color="auto" w:fill="auto"/>
          </w:tcPr>
          <w:p w:rsidR="00BA64E0" w:rsidRPr="004644F4" w:rsidRDefault="00BA64E0" w:rsidP="00FB2112">
            <w:pPr>
              <w:spacing w:line="400" w:lineRule="exact"/>
              <w:jc w:val="both"/>
              <w:rPr>
                <w:rFonts w:eastAsiaTheme="minorEastAsia"/>
              </w:rPr>
            </w:pPr>
          </w:p>
        </w:tc>
        <w:tc>
          <w:tcPr>
            <w:tcW w:w="1310" w:type="dxa"/>
            <w:vMerge/>
            <w:shd w:val="clear" w:color="auto" w:fill="auto"/>
          </w:tcPr>
          <w:p w:rsidR="00BA64E0" w:rsidRPr="004644F4" w:rsidRDefault="00BA64E0" w:rsidP="00FB2112">
            <w:pPr>
              <w:spacing w:line="400" w:lineRule="exact"/>
              <w:jc w:val="both"/>
              <w:rPr>
                <w:rFonts w:eastAsiaTheme="minorEastAsia"/>
              </w:rPr>
            </w:pPr>
          </w:p>
        </w:tc>
        <w:tc>
          <w:tcPr>
            <w:tcW w:w="1205" w:type="dxa"/>
            <w:vMerge/>
            <w:shd w:val="clear" w:color="auto" w:fill="auto"/>
          </w:tcPr>
          <w:p w:rsidR="00BA64E0" w:rsidRPr="004644F4" w:rsidRDefault="00BA64E0" w:rsidP="00FB2112">
            <w:pPr>
              <w:spacing w:line="400" w:lineRule="exact"/>
              <w:jc w:val="both"/>
              <w:rPr>
                <w:rFonts w:eastAsiaTheme="minorEastAsia"/>
              </w:rPr>
            </w:pPr>
          </w:p>
        </w:tc>
        <w:tc>
          <w:tcPr>
            <w:tcW w:w="2163" w:type="dxa"/>
            <w:tcBorders>
              <w:bottom w:val="single" w:sz="4" w:space="0" w:color="auto"/>
            </w:tcBorders>
            <w:shd w:val="clear" w:color="auto" w:fill="auto"/>
            <w:vAlign w:val="center"/>
          </w:tcPr>
          <w:p w:rsidR="00BA64E0" w:rsidRPr="004644F4" w:rsidRDefault="00BA64E0" w:rsidP="00046297">
            <w:pPr>
              <w:pStyle w:val="ac"/>
              <w:numPr>
                <w:ilvl w:val="0"/>
                <w:numId w:val="181"/>
              </w:numPr>
              <w:spacing w:line="400" w:lineRule="exact"/>
              <w:ind w:leftChars="0" w:left="212" w:hanging="212"/>
              <w:jc w:val="both"/>
              <w:rPr>
                <w:rFonts w:eastAsiaTheme="minorEastAsia"/>
              </w:rPr>
            </w:pPr>
            <w:r w:rsidRPr="004644F4">
              <w:rPr>
                <w:rFonts w:eastAsiaTheme="minorEastAsia"/>
              </w:rPr>
              <w:t>教育與宣導</w:t>
            </w:r>
          </w:p>
        </w:tc>
        <w:tc>
          <w:tcPr>
            <w:tcW w:w="2869" w:type="dxa"/>
            <w:shd w:val="clear" w:color="auto" w:fill="auto"/>
            <w:vAlign w:val="center"/>
          </w:tcPr>
          <w:p w:rsidR="00BA64E0" w:rsidRPr="004644F4" w:rsidRDefault="00BA64E0" w:rsidP="00046297">
            <w:pPr>
              <w:pStyle w:val="ac"/>
              <w:numPr>
                <w:ilvl w:val="0"/>
                <w:numId w:val="179"/>
              </w:numPr>
              <w:spacing w:line="400" w:lineRule="exact"/>
              <w:ind w:leftChars="0" w:left="317" w:hanging="317"/>
              <w:jc w:val="both"/>
              <w:rPr>
                <w:rFonts w:eastAsiaTheme="minorEastAsia"/>
              </w:rPr>
            </w:pPr>
            <w:r w:rsidRPr="004644F4">
              <w:rPr>
                <w:rFonts w:eastAsiaTheme="minorEastAsia"/>
              </w:rPr>
              <w:t>辦理大型全國競賽</w:t>
            </w:r>
            <w:r w:rsidRPr="004644F4">
              <w:rPr>
                <w:rFonts w:eastAsiaTheme="minorEastAsia"/>
              </w:rPr>
              <w:t>2</w:t>
            </w:r>
            <w:r w:rsidRPr="004644F4">
              <w:rPr>
                <w:rFonts w:eastAsiaTheme="minorEastAsia"/>
              </w:rPr>
              <w:t>梯次。</w:t>
            </w:r>
          </w:p>
          <w:p w:rsidR="00BA64E0" w:rsidRPr="004644F4" w:rsidRDefault="00BA64E0" w:rsidP="00046297">
            <w:pPr>
              <w:pStyle w:val="ac"/>
              <w:numPr>
                <w:ilvl w:val="0"/>
                <w:numId w:val="179"/>
              </w:numPr>
              <w:spacing w:line="400" w:lineRule="exact"/>
              <w:ind w:leftChars="0" w:left="317" w:hanging="317"/>
              <w:jc w:val="both"/>
              <w:rPr>
                <w:rFonts w:eastAsiaTheme="minorEastAsia"/>
                <w:bCs/>
                <w:color w:val="FF0000"/>
              </w:rPr>
            </w:pPr>
            <w:r w:rsidRPr="004644F4">
              <w:rPr>
                <w:rFonts w:eastAsiaTheme="minorEastAsia"/>
              </w:rPr>
              <w:t>針對一般民眾辦理教育推廣活動</w:t>
            </w:r>
            <w:r w:rsidRPr="004644F4">
              <w:rPr>
                <w:rFonts w:eastAsiaTheme="minorEastAsia"/>
              </w:rPr>
              <w:t>150</w:t>
            </w:r>
            <w:r w:rsidRPr="004644F4">
              <w:rPr>
                <w:rFonts w:eastAsiaTheme="minorEastAsia"/>
              </w:rPr>
              <w:t>場（含研習、動手做和營隊等）。</w:t>
            </w:r>
          </w:p>
        </w:tc>
      </w:tr>
      <w:tr w:rsidR="00BA64E0" w:rsidRPr="004644F4" w:rsidTr="00FB2112">
        <w:trPr>
          <w:trHeight w:val="625"/>
          <w:tblHeader/>
        </w:trPr>
        <w:tc>
          <w:tcPr>
            <w:tcW w:w="817" w:type="dxa"/>
            <w:vMerge/>
            <w:shd w:val="clear" w:color="auto" w:fill="auto"/>
          </w:tcPr>
          <w:p w:rsidR="00BA64E0" w:rsidRPr="004644F4" w:rsidRDefault="00BA64E0" w:rsidP="00FB2112">
            <w:pPr>
              <w:spacing w:line="400" w:lineRule="exact"/>
              <w:jc w:val="both"/>
              <w:rPr>
                <w:rFonts w:eastAsiaTheme="minorEastAsia"/>
              </w:rPr>
            </w:pPr>
          </w:p>
        </w:tc>
        <w:tc>
          <w:tcPr>
            <w:tcW w:w="1310" w:type="dxa"/>
            <w:vMerge/>
            <w:shd w:val="clear" w:color="auto" w:fill="auto"/>
          </w:tcPr>
          <w:p w:rsidR="00BA64E0" w:rsidRPr="004644F4" w:rsidRDefault="00BA64E0" w:rsidP="00FB2112">
            <w:pPr>
              <w:spacing w:line="400" w:lineRule="exact"/>
              <w:jc w:val="both"/>
              <w:rPr>
                <w:rFonts w:eastAsiaTheme="minorEastAsia"/>
              </w:rPr>
            </w:pPr>
          </w:p>
        </w:tc>
        <w:tc>
          <w:tcPr>
            <w:tcW w:w="1205" w:type="dxa"/>
            <w:vMerge/>
            <w:shd w:val="clear" w:color="auto" w:fill="auto"/>
          </w:tcPr>
          <w:p w:rsidR="00BA64E0" w:rsidRPr="004644F4" w:rsidRDefault="00BA64E0" w:rsidP="00FB2112">
            <w:pPr>
              <w:spacing w:line="400" w:lineRule="exact"/>
              <w:jc w:val="both"/>
              <w:rPr>
                <w:rFonts w:eastAsiaTheme="minorEastAsia"/>
              </w:rPr>
            </w:pPr>
          </w:p>
        </w:tc>
        <w:tc>
          <w:tcPr>
            <w:tcW w:w="2163" w:type="dxa"/>
            <w:shd w:val="clear" w:color="auto" w:fill="auto"/>
            <w:vAlign w:val="center"/>
          </w:tcPr>
          <w:p w:rsidR="00BA64E0" w:rsidRPr="004644F4" w:rsidRDefault="00BA64E0" w:rsidP="00046297">
            <w:pPr>
              <w:pStyle w:val="ac"/>
              <w:numPr>
                <w:ilvl w:val="0"/>
                <w:numId w:val="181"/>
              </w:numPr>
              <w:spacing w:line="400" w:lineRule="exact"/>
              <w:ind w:leftChars="0" w:left="212" w:hanging="212"/>
              <w:jc w:val="both"/>
              <w:rPr>
                <w:rFonts w:eastAsiaTheme="minorEastAsia"/>
              </w:rPr>
            </w:pPr>
            <w:r w:rsidRPr="004644F4">
              <w:rPr>
                <w:rFonts w:eastAsiaTheme="minorEastAsia"/>
              </w:rPr>
              <w:t>弱勢族群推廣</w:t>
            </w:r>
          </w:p>
        </w:tc>
        <w:tc>
          <w:tcPr>
            <w:tcW w:w="2869" w:type="dxa"/>
            <w:shd w:val="clear" w:color="auto" w:fill="auto"/>
            <w:vAlign w:val="center"/>
          </w:tcPr>
          <w:p w:rsidR="00BA64E0" w:rsidRPr="004644F4" w:rsidRDefault="00BA64E0" w:rsidP="00FB2112">
            <w:pPr>
              <w:spacing w:line="400" w:lineRule="exact"/>
              <w:jc w:val="both"/>
              <w:rPr>
                <w:rFonts w:eastAsiaTheme="minorEastAsia"/>
              </w:rPr>
            </w:pPr>
            <w:r w:rsidRPr="004644F4">
              <w:rPr>
                <w:rFonts w:eastAsiaTheme="minorEastAsia"/>
              </w:rPr>
              <w:t>辦理弱勢族群教育推廣活動</w:t>
            </w:r>
            <w:r w:rsidRPr="004644F4">
              <w:rPr>
                <w:rFonts w:eastAsiaTheme="minorEastAsia"/>
              </w:rPr>
              <w:t>30</w:t>
            </w:r>
            <w:r w:rsidRPr="004644F4">
              <w:rPr>
                <w:rFonts w:eastAsiaTheme="minorEastAsia"/>
              </w:rPr>
              <w:t>場次。</w:t>
            </w:r>
          </w:p>
        </w:tc>
      </w:tr>
      <w:tr w:rsidR="00BA64E0" w:rsidRPr="004644F4" w:rsidTr="00FB2112">
        <w:trPr>
          <w:tblHeader/>
        </w:trPr>
        <w:tc>
          <w:tcPr>
            <w:tcW w:w="817" w:type="dxa"/>
            <w:vMerge/>
            <w:shd w:val="clear" w:color="auto" w:fill="auto"/>
          </w:tcPr>
          <w:p w:rsidR="00BA64E0" w:rsidRPr="004644F4" w:rsidRDefault="00BA64E0" w:rsidP="00FB2112">
            <w:pPr>
              <w:spacing w:line="400" w:lineRule="exact"/>
              <w:jc w:val="both"/>
              <w:rPr>
                <w:rFonts w:eastAsiaTheme="minorEastAsia"/>
              </w:rPr>
            </w:pPr>
          </w:p>
        </w:tc>
        <w:tc>
          <w:tcPr>
            <w:tcW w:w="1310" w:type="dxa"/>
            <w:vMerge w:val="restart"/>
            <w:shd w:val="clear" w:color="auto" w:fill="auto"/>
          </w:tcPr>
          <w:p w:rsidR="00BA64E0" w:rsidRPr="004644F4" w:rsidRDefault="00BA64E0" w:rsidP="00FB2112">
            <w:pPr>
              <w:spacing w:line="400" w:lineRule="exact"/>
              <w:jc w:val="both"/>
              <w:rPr>
                <w:rFonts w:eastAsiaTheme="minorEastAsia"/>
              </w:rPr>
            </w:pPr>
            <w:r w:rsidRPr="004644F4">
              <w:rPr>
                <w:rFonts w:eastAsiaTheme="minorEastAsia"/>
              </w:rPr>
              <w:t>綠色展示與評估計畫</w:t>
            </w:r>
          </w:p>
        </w:tc>
        <w:tc>
          <w:tcPr>
            <w:tcW w:w="1205" w:type="dxa"/>
            <w:vMerge w:val="restart"/>
            <w:shd w:val="clear" w:color="auto" w:fill="auto"/>
          </w:tcPr>
          <w:p w:rsidR="00BA64E0" w:rsidRPr="004644F4" w:rsidRDefault="00BA64E0" w:rsidP="00FB2112">
            <w:pPr>
              <w:spacing w:line="400" w:lineRule="exact"/>
              <w:jc w:val="both"/>
              <w:rPr>
                <w:rFonts w:eastAsiaTheme="minorEastAsia"/>
              </w:rPr>
            </w:pPr>
            <w:r w:rsidRPr="004644F4">
              <w:rPr>
                <w:rFonts w:eastAsiaTheme="minorEastAsia"/>
              </w:rPr>
              <w:t>展示組</w:t>
            </w:r>
          </w:p>
        </w:tc>
        <w:tc>
          <w:tcPr>
            <w:tcW w:w="2163" w:type="dxa"/>
            <w:shd w:val="clear" w:color="auto" w:fill="auto"/>
            <w:vAlign w:val="center"/>
          </w:tcPr>
          <w:p w:rsidR="00BA64E0" w:rsidRPr="004644F4" w:rsidRDefault="00BA64E0" w:rsidP="00046297">
            <w:pPr>
              <w:pStyle w:val="ac"/>
              <w:numPr>
                <w:ilvl w:val="0"/>
                <w:numId w:val="182"/>
              </w:numPr>
              <w:spacing w:line="400" w:lineRule="exact"/>
              <w:ind w:leftChars="0" w:left="212" w:hanging="212"/>
              <w:jc w:val="both"/>
              <w:rPr>
                <w:rFonts w:eastAsiaTheme="minorEastAsia"/>
              </w:rPr>
            </w:pPr>
            <w:r w:rsidRPr="004644F4">
              <w:rPr>
                <w:rFonts w:eastAsiaTheme="minorEastAsia"/>
              </w:rPr>
              <w:t>規劃環保節能議題的展覽</w:t>
            </w:r>
          </w:p>
        </w:tc>
        <w:tc>
          <w:tcPr>
            <w:tcW w:w="2869" w:type="dxa"/>
            <w:shd w:val="clear" w:color="auto" w:fill="auto"/>
            <w:vAlign w:val="center"/>
          </w:tcPr>
          <w:p w:rsidR="009A37DD" w:rsidRDefault="00BA64E0" w:rsidP="00046297">
            <w:pPr>
              <w:pStyle w:val="ac"/>
              <w:numPr>
                <w:ilvl w:val="0"/>
                <w:numId w:val="180"/>
              </w:numPr>
              <w:spacing w:line="400" w:lineRule="exact"/>
              <w:ind w:leftChars="0" w:left="317" w:hanging="317"/>
              <w:jc w:val="both"/>
              <w:rPr>
                <w:rFonts w:eastAsiaTheme="minorEastAsia"/>
              </w:rPr>
            </w:pPr>
            <w:r w:rsidRPr="004644F4">
              <w:rPr>
                <w:rFonts w:eastAsiaTheme="minorEastAsia"/>
              </w:rPr>
              <w:t>每年展覽參觀人數逾</w:t>
            </w:r>
            <w:r w:rsidRPr="004644F4">
              <w:rPr>
                <w:rFonts w:eastAsiaTheme="minorEastAsia"/>
              </w:rPr>
              <w:t>10</w:t>
            </w:r>
            <w:r w:rsidRPr="004644F4">
              <w:rPr>
                <w:rFonts w:eastAsiaTheme="minorEastAsia"/>
              </w:rPr>
              <w:t>萬人次。</w:t>
            </w:r>
          </w:p>
          <w:p w:rsidR="00BA64E0" w:rsidRPr="009A37DD" w:rsidRDefault="00BA64E0" w:rsidP="00046297">
            <w:pPr>
              <w:pStyle w:val="ac"/>
              <w:numPr>
                <w:ilvl w:val="0"/>
                <w:numId w:val="180"/>
              </w:numPr>
              <w:spacing w:line="400" w:lineRule="exact"/>
              <w:ind w:leftChars="0" w:left="317" w:hanging="317"/>
              <w:jc w:val="both"/>
              <w:rPr>
                <w:rFonts w:eastAsiaTheme="minorEastAsia"/>
              </w:rPr>
            </w:pPr>
            <w:r w:rsidRPr="009A37DD">
              <w:rPr>
                <w:rFonts w:eastAsiaTheme="minorEastAsia"/>
              </w:rPr>
              <w:t>成為本館推動綠博館以及與外界合作環境教育重要的基礎。</w:t>
            </w:r>
          </w:p>
        </w:tc>
      </w:tr>
      <w:tr w:rsidR="00BA64E0" w:rsidRPr="004644F4" w:rsidTr="00FB2112">
        <w:trPr>
          <w:tblHeader/>
        </w:trPr>
        <w:tc>
          <w:tcPr>
            <w:tcW w:w="817" w:type="dxa"/>
            <w:vMerge/>
            <w:shd w:val="clear" w:color="auto" w:fill="auto"/>
          </w:tcPr>
          <w:p w:rsidR="00BA64E0" w:rsidRPr="004644F4" w:rsidRDefault="00BA64E0" w:rsidP="00FB2112">
            <w:pPr>
              <w:spacing w:line="400" w:lineRule="exact"/>
              <w:jc w:val="both"/>
              <w:rPr>
                <w:rFonts w:eastAsiaTheme="minorEastAsia"/>
              </w:rPr>
            </w:pPr>
          </w:p>
        </w:tc>
        <w:tc>
          <w:tcPr>
            <w:tcW w:w="1310" w:type="dxa"/>
            <w:vMerge/>
            <w:shd w:val="clear" w:color="auto" w:fill="auto"/>
          </w:tcPr>
          <w:p w:rsidR="00BA64E0" w:rsidRPr="004644F4" w:rsidRDefault="00BA64E0" w:rsidP="00FB2112">
            <w:pPr>
              <w:spacing w:line="400" w:lineRule="exact"/>
              <w:jc w:val="both"/>
              <w:rPr>
                <w:rFonts w:eastAsiaTheme="minorEastAsia"/>
              </w:rPr>
            </w:pPr>
          </w:p>
        </w:tc>
        <w:tc>
          <w:tcPr>
            <w:tcW w:w="1205" w:type="dxa"/>
            <w:vMerge/>
            <w:shd w:val="clear" w:color="auto" w:fill="auto"/>
          </w:tcPr>
          <w:p w:rsidR="00BA64E0" w:rsidRPr="004644F4" w:rsidRDefault="00BA64E0" w:rsidP="00FB2112">
            <w:pPr>
              <w:spacing w:line="400" w:lineRule="exact"/>
              <w:jc w:val="both"/>
              <w:rPr>
                <w:rFonts w:eastAsiaTheme="minorEastAsia"/>
              </w:rPr>
            </w:pPr>
          </w:p>
        </w:tc>
        <w:tc>
          <w:tcPr>
            <w:tcW w:w="2163" w:type="dxa"/>
            <w:shd w:val="clear" w:color="auto" w:fill="auto"/>
            <w:vAlign w:val="center"/>
          </w:tcPr>
          <w:p w:rsidR="00BA64E0" w:rsidRPr="004644F4" w:rsidRDefault="00BA64E0" w:rsidP="00046297">
            <w:pPr>
              <w:pStyle w:val="ac"/>
              <w:numPr>
                <w:ilvl w:val="0"/>
                <w:numId w:val="182"/>
              </w:numPr>
              <w:spacing w:line="400" w:lineRule="exact"/>
              <w:ind w:leftChars="0" w:left="212" w:hanging="212"/>
              <w:jc w:val="both"/>
              <w:rPr>
                <w:rFonts w:eastAsiaTheme="minorEastAsia"/>
              </w:rPr>
            </w:pPr>
            <w:r w:rsidRPr="004644F4">
              <w:rPr>
                <w:rFonts w:eastAsiaTheme="minorEastAsia"/>
              </w:rPr>
              <w:t>以本館綠色展示檢查表，評量本館展示符合環保節能內涵等級</w:t>
            </w:r>
          </w:p>
        </w:tc>
        <w:tc>
          <w:tcPr>
            <w:tcW w:w="2869" w:type="dxa"/>
            <w:shd w:val="clear" w:color="auto" w:fill="auto"/>
            <w:vAlign w:val="center"/>
          </w:tcPr>
          <w:p w:rsidR="007F4364" w:rsidRDefault="00BA64E0" w:rsidP="00046297">
            <w:pPr>
              <w:pStyle w:val="ac"/>
              <w:numPr>
                <w:ilvl w:val="0"/>
                <w:numId w:val="183"/>
              </w:numPr>
              <w:spacing w:line="400" w:lineRule="exact"/>
              <w:ind w:leftChars="0" w:left="317" w:hanging="317"/>
              <w:jc w:val="both"/>
              <w:rPr>
                <w:rFonts w:eastAsiaTheme="minorEastAsia"/>
              </w:rPr>
            </w:pPr>
            <w:r w:rsidRPr="004644F4">
              <w:rPr>
                <w:rFonts w:eastAsiaTheme="minorEastAsia"/>
              </w:rPr>
              <w:t>檢核</w:t>
            </w:r>
            <w:r w:rsidRPr="004644F4">
              <w:rPr>
                <w:rFonts w:eastAsiaTheme="minorEastAsia"/>
              </w:rPr>
              <w:t>3</w:t>
            </w:r>
            <w:r w:rsidRPr="004644F4">
              <w:rPr>
                <w:rFonts w:eastAsiaTheme="minorEastAsia"/>
              </w:rPr>
              <w:t>檔展示達到綠色展示檢查表「銀級」等級。</w:t>
            </w:r>
          </w:p>
          <w:p w:rsidR="00BA64E0" w:rsidRPr="00A0390E" w:rsidRDefault="00BA64E0" w:rsidP="00046297">
            <w:pPr>
              <w:pStyle w:val="ac"/>
              <w:numPr>
                <w:ilvl w:val="0"/>
                <w:numId w:val="183"/>
              </w:numPr>
              <w:spacing w:line="400" w:lineRule="exact"/>
              <w:ind w:leftChars="0" w:left="317" w:hanging="317"/>
              <w:jc w:val="both"/>
              <w:rPr>
                <w:rFonts w:eastAsiaTheme="minorEastAsia"/>
              </w:rPr>
            </w:pPr>
            <w:r w:rsidRPr="00A0390E">
              <w:rPr>
                <w:rFonts w:eastAsiaTheme="minorEastAsia"/>
              </w:rPr>
              <w:t>建立綠色展示觀念。節省展示成本。</w:t>
            </w:r>
          </w:p>
        </w:tc>
      </w:tr>
      <w:tr w:rsidR="00BA64E0" w:rsidRPr="004644F4" w:rsidTr="00F40766">
        <w:trPr>
          <w:trHeight w:val="562"/>
          <w:tblHeader/>
        </w:trPr>
        <w:tc>
          <w:tcPr>
            <w:tcW w:w="817" w:type="dxa"/>
            <w:vMerge w:val="restart"/>
            <w:shd w:val="clear" w:color="auto" w:fill="auto"/>
          </w:tcPr>
          <w:p w:rsidR="00BA64E0" w:rsidRPr="004644F4" w:rsidRDefault="00BA64E0" w:rsidP="00FB2112">
            <w:pPr>
              <w:spacing w:line="400" w:lineRule="exact"/>
              <w:jc w:val="both"/>
              <w:rPr>
                <w:rFonts w:eastAsiaTheme="minorEastAsia"/>
              </w:rPr>
            </w:pPr>
            <w:r w:rsidRPr="004644F4">
              <w:rPr>
                <w:rFonts w:eastAsiaTheme="minorEastAsia"/>
              </w:rPr>
              <w:t>經濟</w:t>
            </w:r>
          </w:p>
          <w:p w:rsidR="00BA64E0" w:rsidRPr="004644F4" w:rsidRDefault="00BA64E0" w:rsidP="00FB2112">
            <w:pPr>
              <w:spacing w:line="400" w:lineRule="exact"/>
              <w:jc w:val="both"/>
              <w:rPr>
                <w:rFonts w:eastAsiaTheme="minorEastAsia"/>
              </w:rPr>
            </w:pPr>
            <w:r w:rsidRPr="004644F4">
              <w:rPr>
                <w:rFonts w:eastAsiaTheme="minorEastAsia"/>
              </w:rPr>
              <w:t>永續</w:t>
            </w:r>
          </w:p>
          <w:p w:rsidR="00BA64E0" w:rsidRPr="004644F4" w:rsidRDefault="00BA64E0" w:rsidP="00FB2112">
            <w:pPr>
              <w:spacing w:line="400" w:lineRule="exact"/>
              <w:jc w:val="both"/>
              <w:rPr>
                <w:rFonts w:eastAsiaTheme="minorEastAsia"/>
              </w:rPr>
            </w:pPr>
            <w:r w:rsidRPr="004644F4">
              <w:rPr>
                <w:rFonts w:eastAsiaTheme="minorEastAsia"/>
              </w:rPr>
              <w:t>(1</w:t>
            </w:r>
            <w:r w:rsidRPr="004644F4">
              <w:rPr>
                <w:rFonts w:eastAsiaTheme="minorEastAsia"/>
              </w:rPr>
              <w:t>項</w:t>
            </w:r>
            <w:r w:rsidRPr="004644F4">
              <w:rPr>
                <w:rFonts w:eastAsiaTheme="minorEastAsia"/>
              </w:rPr>
              <w:t>)</w:t>
            </w:r>
          </w:p>
        </w:tc>
        <w:tc>
          <w:tcPr>
            <w:tcW w:w="1310" w:type="dxa"/>
            <w:vMerge w:val="restart"/>
            <w:shd w:val="clear" w:color="auto" w:fill="auto"/>
            <w:vAlign w:val="center"/>
          </w:tcPr>
          <w:p w:rsidR="00BA64E0" w:rsidRPr="004644F4" w:rsidRDefault="00BA64E0" w:rsidP="00FB2112">
            <w:pPr>
              <w:spacing w:line="400" w:lineRule="exact"/>
              <w:jc w:val="both"/>
              <w:rPr>
                <w:rFonts w:eastAsiaTheme="minorEastAsia"/>
              </w:rPr>
            </w:pPr>
            <w:r w:rsidRPr="004644F4">
              <w:rPr>
                <w:rFonts w:eastAsiaTheme="minorEastAsia"/>
              </w:rPr>
              <w:t>開源節流計畫</w:t>
            </w:r>
          </w:p>
        </w:tc>
        <w:tc>
          <w:tcPr>
            <w:tcW w:w="1205" w:type="dxa"/>
            <w:vMerge w:val="restart"/>
            <w:shd w:val="clear" w:color="auto" w:fill="auto"/>
            <w:vAlign w:val="center"/>
          </w:tcPr>
          <w:p w:rsidR="00BA64E0" w:rsidRPr="004644F4" w:rsidRDefault="00BA64E0" w:rsidP="00FB2112">
            <w:pPr>
              <w:spacing w:line="400" w:lineRule="exact"/>
              <w:jc w:val="both"/>
              <w:rPr>
                <w:rFonts w:eastAsiaTheme="minorEastAsia"/>
              </w:rPr>
            </w:pPr>
            <w:r w:rsidRPr="004644F4">
              <w:rPr>
                <w:rFonts w:eastAsiaTheme="minorEastAsia"/>
              </w:rPr>
              <w:t>主計室</w:t>
            </w:r>
          </w:p>
        </w:tc>
        <w:tc>
          <w:tcPr>
            <w:tcW w:w="2163" w:type="dxa"/>
            <w:shd w:val="clear" w:color="auto" w:fill="auto"/>
            <w:vAlign w:val="center"/>
          </w:tcPr>
          <w:p w:rsidR="00BA64E0" w:rsidRPr="004644F4" w:rsidRDefault="00BA64E0" w:rsidP="00FB2112">
            <w:pPr>
              <w:spacing w:line="400" w:lineRule="exact"/>
              <w:jc w:val="both"/>
              <w:rPr>
                <w:rFonts w:eastAsiaTheme="minorEastAsia"/>
              </w:rPr>
            </w:pPr>
            <w:r w:rsidRPr="004644F4">
              <w:rPr>
                <w:rFonts w:eastAsiaTheme="minorEastAsia"/>
              </w:rPr>
              <w:t>開源</w:t>
            </w:r>
          </w:p>
        </w:tc>
        <w:tc>
          <w:tcPr>
            <w:tcW w:w="2869" w:type="dxa"/>
            <w:shd w:val="clear" w:color="auto" w:fill="auto"/>
            <w:vAlign w:val="center"/>
          </w:tcPr>
          <w:p w:rsidR="00BA64E0" w:rsidRPr="004644F4" w:rsidRDefault="00BA64E0" w:rsidP="00FB2112">
            <w:pPr>
              <w:spacing w:line="400" w:lineRule="exact"/>
              <w:jc w:val="both"/>
              <w:rPr>
                <w:rFonts w:eastAsiaTheme="minorEastAsia"/>
              </w:rPr>
            </w:pPr>
            <w:r w:rsidRPr="004644F4">
              <w:rPr>
                <w:rFonts w:eastAsiaTheme="minorEastAsia"/>
                <w:bCs/>
              </w:rPr>
              <w:t>增加收入</w:t>
            </w:r>
            <w:r w:rsidRPr="004644F4">
              <w:rPr>
                <w:rFonts w:eastAsiaTheme="minorEastAsia"/>
              </w:rPr>
              <w:t>98,708,832</w:t>
            </w:r>
          </w:p>
        </w:tc>
      </w:tr>
      <w:tr w:rsidR="00BA64E0" w:rsidRPr="004644F4" w:rsidTr="00FB2112">
        <w:trPr>
          <w:tblHeader/>
        </w:trPr>
        <w:tc>
          <w:tcPr>
            <w:tcW w:w="817" w:type="dxa"/>
            <w:vMerge/>
            <w:shd w:val="clear" w:color="auto" w:fill="auto"/>
          </w:tcPr>
          <w:p w:rsidR="00BA64E0" w:rsidRPr="004644F4" w:rsidRDefault="00BA64E0" w:rsidP="00FB2112">
            <w:pPr>
              <w:spacing w:line="400" w:lineRule="exact"/>
              <w:jc w:val="both"/>
              <w:rPr>
                <w:rFonts w:eastAsiaTheme="minorEastAsia"/>
              </w:rPr>
            </w:pPr>
          </w:p>
        </w:tc>
        <w:tc>
          <w:tcPr>
            <w:tcW w:w="1310" w:type="dxa"/>
            <w:vMerge/>
            <w:shd w:val="clear" w:color="auto" w:fill="auto"/>
            <w:vAlign w:val="center"/>
          </w:tcPr>
          <w:p w:rsidR="00BA64E0" w:rsidRPr="004644F4" w:rsidRDefault="00BA64E0" w:rsidP="00FB2112">
            <w:pPr>
              <w:spacing w:line="400" w:lineRule="exact"/>
              <w:jc w:val="both"/>
              <w:rPr>
                <w:rFonts w:eastAsiaTheme="minorEastAsia"/>
              </w:rPr>
            </w:pPr>
          </w:p>
        </w:tc>
        <w:tc>
          <w:tcPr>
            <w:tcW w:w="1205" w:type="dxa"/>
            <w:vMerge/>
            <w:shd w:val="clear" w:color="auto" w:fill="auto"/>
            <w:vAlign w:val="center"/>
          </w:tcPr>
          <w:p w:rsidR="00BA64E0" w:rsidRPr="004644F4" w:rsidRDefault="00BA64E0" w:rsidP="00FB2112">
            <w:pPr>
              <w:spacing w:line="400" w:lineRule="exact"/>
              <w:jc w:val="both"/>
              <w:rPr>
                <w:rFonts w:eastAsiaTheme="minorEastAsia"/>
              </w:rPr>
            </w:pPr>
          </w:p>
        </w:tc>
        <w:tc>
          <w:tcPr>
            <w:tcW w:w="2163" w:type="dxa"/>
            <w:shd w:val="clear" w:color="auto" w:fill="auto"/>
            <w:vAlign w:val="center"/>
          </w:tcPr>
          <w:p w:rsidR="00BA64E0" w:rsidRPr="004644F4" w:rsidRDefault="00BA64E0" w:rsidP="00FB2112">
            <w:pPr>
              <w:spacing w:line="400" w:lineRule="exact"/>
              <w:jc w:val="both"/>
              <w:rPr>
                <w:rFonts w:eastAsiaTheme="minorEastAsia"/>
              </w:rPr>
            </w:pPr>
            <w:r w:rsidRPr="004644F4">
              <w:rPr>
                <w:rFonts w:eastAsiaTheme="minorEastAsia"/>
              </w:rPr>
              <w:t>節流</w:t>
            </w:r>
          </w:p>
        </w:tc>
        <w:tc>
          <w:tcPr>
            <w:tcW w:w="2869" w:type="dxa"/>
            <w:shd w:val="clear" w:color="auto" w:fill="auto"/>
            <w:vAlign w:val="center"/>
          </w:tcPr>
          <w:p w:rsidR="00BA64E0" w:rsidRPr="004644F4" w:rsidRDefault="00BA64E0" w:rsidP="00FB2112">
            <w:pPr>
              <w:spacing w:line="400" w:lineRule="exact"/>
              <w:jc w:val="both"/>
              <w:rPr>
                <w:rFonts w:eastAsiaTheme="minorEastAsia"/>
                <w:bCs/>
              </w:rPr>
            </w:pPr>
            <w:r w:rsidRPr="004644F4">
              <w:rPr>
                <w:rFonts w:eastAsiaTheme="minorEastAsia"/>
              </w:rPr>
              <w:t>減少支出</w:t>
            </w:r>
            <w:r w:rsidRPr="004644F4">
              <w:rPr>
                <w:rFonts w:eastAsiaTheme="minorEastAsia"/>
              </w:rPr>
              <w:t>37,258,799</w:t>
            </w:r>
          </w:p>
        </w:tc>
      </w:tr>
    </w:tbl>
    <w:p w:rsidR="00BA64E0" w:rsidRPr="004644F4" w:rsidRDefault="00BA64E0" w:rsidP="007A5E17">
      <w:pPr>
        <w:spacing w:line="400" w:lineRule="exact"/>
        <w:ind w:rightChars="37" w:right="89"/>
        <w:jc w:val="right"/>
        <w:rPr>
          <w:rFonts w:eastAsiaTheme="minorEastAsia"/>
          <w:spacing w:val="20"/>
        </w:rPr>
      </w:pPr>
      <w:r w:rsidRPr="004644F4">
        <w:rPr>
          <w:rFonts w:eastAsiaTheme="minorEastAsia"/>
          <w:spacing w:val="20"/>
        </w:rPr>
        <w:t>(</w:t>
      </w:r>
      <w:r w:rsidRPr="004644F4">
        <w:rPr>
          <w:rFonts w:eastAsiaTheme="minorEastAsia"/>
          <w:spacing w:val="20"/>
        </w:rPr>
        <w:t>資料來源：國立科學工藝博物館，</w:t>
      </w:r>
      <w:r w:rsidRPr="004644F4">
        <w:rPr>
          <w:rFonts w:eastAsiaTheme="minorEastAsia"/>
          <w:spacing w:val="20"/>
        </w:rPr>
        <w:t>2014)</w:t>
      </w:r>
    </w:p>
    <w:p w:rsidR="00BA64E0" w:rsidRPr="004644F4" w:rsidRDefault="00BA64E0" w:rsidP="00452068">
      <w:pPr>
        <w:spacing w:beforeLines="50" w:before="180" w:line="400" w:lineRule="exact"/>
        <w:ind w:firstLineChars="202" w:firstLine="566"/>
        <w:jc w:val="both"/>
        <w:rPr>
          <w:rFonts w:eastAsiaTheme="minorEastAsia"/>
          <w:spacing w:val="20"/>
        </w:rPr>
      </w:pPr>
      <w:r w:rsidRPr="004644F4">
        <w:rPr>
          <w:rFonts w:eastAsiaTheme="minorEastAsia"/>
          <w:spacing w:val="20"/>
        </w:rPr>
        <w:t>基於前列各項理念體認與實務執行經驗，爰以</w:t>
      </w:r>
      <w:r w:rsidRPr="004644F4">
        <w:rPr>
          <w:rFonts w:eastAsiaTheme="minorEastAsia"/>
          <w:spacing w:val="20"/>
        </w:rPr>
        <w:t>”</w:t>
      </w:r>
      <w:r w:rsidRPr="004644F4">
        <w:rPr>
          <w:rFonts w:eastAsiaTheme="minorEastAsia"/>
          <w:spacing w:val="20"/>
        </w:rPr>
        <w:t>綠博經營</w:t>
      </w:r>
      <w:r w:rsidRPr="004644F4">
        <w:rPr>
          <w:rFonts w:eastAsiaTheme="minorEastAsia"/>
          <w:spacing w:val="20"/>
        </w:rPr>
        <w:t>—</w:t>
      </w:r>
      <w:r w:rsidRPr="004644F4">
        <w:rPr>
          <w:rFonts w:eastAsiaTheme="minorEastAsia"/>
          <w:spacing w:val="20"/>
        </w:rPr>
        <w:t>永續發展的理念與實務</w:t>
      </w:r>
      <w:r w:rsidRPr="004644F4">
        <w:rPr>
          <w:rFonts w:eastAsiaTheme="minorEastAsia"/>
          <w:spacing w:val="20"/>
        </w:rPr>
        <w:t>”</w:t>
      </w:r>
      <w:r w:rsidRPr="004644F4">
        <w:rPr>
          <w:rFonts w:eastAsiaTheme="minorEastAsia"/>
          <w:spacing w:val="20"/>
        </w:rPr>
        <w:t>為主題，履行</w:t>
      </w:r>
      <w:r w:rsidRPr="004644F4">
        <w:rPr>
          <w:rFonts w:eastAsiaTheme="minorEastAsia"/>
          <w:spacing w:val="20"/>
        </w:rPr>
        <w:t>”</w:t>
      </w:r>
      <w:r w:rsidRPr="004644F4">
        <w:rPr>
          <w:rFonts w:eastAsiaTheme="minorEastAsia"/>
          <w:spacing w:val="20"/>
        </w:rPr>
        <w:t>行政院</w:t>
      </w:r>
      <w:r w:rsidRPr="004644F4">
        <w:rPr>
          <w:rFonts w:eastAsiaTheme="minorEastAsia"/>
          <w:spacing w:val="20"/>
        </w:rPr>
        <w:t>103</w:t>
      </w:r>
      <w:r w:rsidRPr="004644F4">
        <w:rPr>
          <w:rFonts w:eastAsiaTheme="minorEastAsia"/>
          <w:spacing w:val="20"/>
        </w:rPr>
        <w:t>年高階公務人員出國研習短期進修</w:t>
      </w:r>
      <w:r w:rsidRPr="004644F4">
        <w:rPr>
          <w:rFonts w:eastAsiaTheme="minorEastAsia"/>
          <w:spacing w:val="20"/>
        </w:rPr>
        <w:t>”</w:t>
      </w:r>
      <w:r w:rsidRPr="004644F4">
        <w:rPr>
          <w:rFonts w:eastAsiaTheme="minorEastAsia"/>
          <w:spacing w:val="20"/>
        </w:rPr>
        <w:t>參訪與請益世界知名博物館有關永續經營與發展等議題。</w:t>
      </w:r>
    </w:p>
    <w:p w:rsidR="00BA64E0" w:rsidRPr="00BA64E0" w:rsidRDefault="00BA64E0" w:rsidP="00E34C1E">
      <w:pPr>
        <w:spacing w:line="400" w:lineRule="exact"/>
        <w:jc w:val="both"/>
        <w:rPr>
          <w:rFonts w:ascii="新細明體" w:hAnsi="新細明體" w:cs="Arial Unicode MS"/>
          <w:b/>
          <w:sz w:val="40"/>
          <w:szCs w:val="40"/>
        </w:rPr>
      </w:pPr>
    </w:p>
    <w:p w:rsidR="00525A8E" w:rsidRDefault="00525A8E" w:rsidP="00E34C1E">
      <w:pPr>
        <w:widowControl/>
        <w:spacing w:line="400" w:lineRule="exact"/>
        <w:rPr>
          <w:rFonts w:ascii="新細明體" w:eastAsiaTheme="majorEastAsia" w:hAnsi="新細明體" w:cs="Arial Unicode MS"/>
          <w:bCs/>
          <w:kern w:val="52"/>
          <w:sz w:val="40"/>
          <w:szCs w:val="40"/>
        </w:rPr>
      </w:pPr>
      <w:r>
        <w:rPr>
          <w:rFonts w:ascii="新細明體" w:hAnsi="新細明體" w:cs="Arial Unicode MS"/>
          <w:b/>
          <w:sz w:val="40"/>
          <w:szCs w:val="40"/>
        </w:rPr>
        <w:br w:type="page"/>
      </w:r>
    </w:p>
    <w:p w:rsidR="00262C7B" w:rsidRDefault="00D14200" w:rsidP="005371D1">
      <w:pPr>
        <w:pStyle w:val="1"/>
        <w:numPr>
          <w:ilvl w:val="0"/>
          <w:numId w:val="24"/>
        </w:numPr>
        <w:rPr>
          <w:rFonts w:ascii="新細明體" w:hAnsi="新細明體" w:cs="Arial Unicode MS"/>
          <w:sz w:val="40"/>
          <w:szCs w:val="40"/>
        </w:rPr>
      </w:pPr>
      <w:bookmarkStart w:id="2" w:name="_Toc401913926"/>
      <w:r w:rsidRPr="0035445D">
        <w:rPr>
          <w:rFonts w:ascii="新細明體" w:hAnsi="新細明體" w:cs="Arial Unicode MS" w:hint="eastAsia"/>
          <w:sz w:val="40"/>
          <w:szCs w:val="40"/>
        </w:rPr>
        <w:lastRenderedPageBreak/>
        <w:t>研習參訪目的</w:t>
      </w:r>
      <w:bookmarkEnd w:id="2"/>
    </w:p>
    <w:p w:rsidR="00262C7B" w:rsidRPr="004644F4" w:rsidRDefault="00262C7B" w:rsidP="005371D1">
      <w:pPr>
        <w:spacing w:line="400" w:lineRule="exact"/>
        <w:ind w:firstLineChars="202" w:firstLine="566"/>
        <w:jc w:val="both"/>
        <w:rPr>
          <w:spacing w:val="20"/>
        </w:rPr>
      </w:pPr>
      <w:r w:rsidRPr="004644F4">
        <w:rPr>
          <w:spacing w:val="20"/>
        </w:rPr>
        <w:t>旨在向世界各知名博物館請益與學習下列事項：</w:t>
      </w:r>
    </w:p>
    <w:p w:rsidR="00262C7B" w:rsidRPr="005371D1" w:rsidRDefault="0035445D" w:rsidP="00C41855">
      <w:pPr>
        <w:pStyle w:val="ac"/>
        <w:numPr>
          <w:ilvl w:val="0"/>
          <w:numId w:val="2"/>
        </w:numPr>
        <w:spacing w:beforeLines="50" w:before="180" w:line="400" w:lineRule="exact"/>
        <w:ind w:leftChars="0" w:left="851" w:hanging="357"/>
        <w:jc w:val="both"/>
        <w:rPr>
          <w:spacing w:val="20"/>
        </w:rPr>
      </w:pPr>
      <w:r>
        <w:rPr>
          <w:spacing w:val="20"/>
        </w:rPr>
        <w:t>政策面：</w:t>
      </w:r>
      <w:r>
        <w:rPr>
          <w:rFonts w:hint="eastAsia"/>
          <w:spacing w:val="20"/>
        </w:rPr>
        <w:t>關於</w:t>
      </w:r>
      <w:r w:rsidR="00262C7B" w:rsidRPr="004644F4">
        <w:rPr>
          <w:spacing w:val="20"/>
        </w:rPr>
        <w:t>博物館永續經營政策之發展脈絡、理念與立論基礎、</w:t>
      </w:r>
      <w:r w:rsidR="00262C7B" w:rsidRPr="005371D1">
        <w:rPr>
          <w:spacing w:val="20"/>
        </w:rPr>
        <w:t>核心工作要項與規範等。</w:t>
      </w:r>
    </w:p>
    <w:p w:rsidR="00262C7B" w:rsidRPr="005371D1" w:rsidRDefault="00262C7B" w:rsidP="00C41855">
      <w:pPr>
        <w:pStyle w:val="ac"/>
        <w:numPr>
          <w:ilvl w:val="0"/>
          <w:numId w:val="2"/>
        </w:numPr>
        <w:spacing w:beforeLines="50" w:before="180" w:line="400" w:lineRule="exact"/>
        <w:ind w:leftChars="0" w:left="851" w:hanging="357"/>
        <w:jc w:val="both"/>
        <w:rPr>
          <w:spacing w:val="20"/>
        </w:rPr>
      </w:pPr>
      <w:r w:rsidRPr="004644F4">
        <w:rPr>
          <w:spacing w:val="20"/>
        </w:rPr>
        <w:t>環境面：如何營造友善、舒適、愉快的參觀環境，包含運用再生能</w:t>
      </w:r>
      <w:r w:rsidRPr="005371D1">
        <w:rPr>
          <w:spacing w:val="20"/>
        </w:rPr>
        <w:t>源、節能減廢、綠建築等議題。</w:t>
      </w:r>
    </w:p>
    <w:p w:rsidR="00262C7B" w:rsidRPr="004644F4" w:rsidRDefault="00262C7B" w:rsidP="00C41855">
      <w:pPr>
        <w:pStyle w:val="ac"/>
        <w:numPr>
          <w:ilvl w:val="0"/>
          <w:numId w:val="2"/>
        </w:numPr>
        <w:spacing w:beforeLines="50" w:before="180" w:line="400" w:lineRule="exact"/>
        <w:ind w:leftChars="0" w:left="851" w:hanging="357"/>
        <w:jc w:val="both"/>
        <w:rPr>
          <w:spacing w:val="20"/>
        </w:rPr>
      </w:pPr>
      <w:r w:rsidRPr="004644F4">
        <w:rPr>
          <w:spacing w:val="20"/>
        </w:rPr>
        <w:t>社會面：如何善盡博物館社會責任，包含增進多元族群服務、促進社區關係、關懷與推動弱勢科普教育、促進國際合作等議題。</w:t>
      </w:r>
    </w:p>
    <w:p w:rsidR="00262C7B" w:rsidRPr="004644F4" w:rsidRDefault="00262C7B" w:rsidP="00C41855">
      <w:pPr>
        <w:pStyle w:val="ac"/>
        <w:numPr>
          <w:ilvl w:val="0"/>
          <w:numId w:val="2"/>
        </w:numPr>
        <w:spacing w:beforeLines="50" w:before="180" w:line="400" w:lineRule="exact"/>
        <w:ind w:leftChars="0" w:left="851" w:hanging="357"/>
        <w:jc w:val="both"/>
        <w:rPr>
          <w:spacing w:val="20"/>
        </w:rPr>
      </w:pPr>
      <w:r w:rsidRPr="004644F4">
        <w:rPr>
          <w:spacing w:val="20"/>
        </w:rPr>
        <w:t>文化面：如何增進文化的傳承與創新，包含文化資產保存、綠色教育、綠色展示等議題。</w:t>
      </w:r>
    </w:p>
    <w:p w:rsidR="00262C7B" w:rsidRPr="005371D1" w:rsidRDefault="00262C7B" w:rsidP="00C41855">
      <w:pPr>
        <w:pStyle w:val="ac"/>
        <w:numPr>
          <w:ilvl w:val="0"/>
          <w:numId w:val="2"/>
        </w:numPr>
        <w:spacing w:beforeLines="50" w:before="180" w:line="400" w:lineRule="exact"/>
        <w:ind w:leftChars="0" w:left="851" w:hanging="357"/>
        <w:jc w:val="both"/>
        <w:rPr>
          <w:spacing w:val="20"/>
        </w:rPr>
      </w:pPr>
      <w:r w:rsidRPr="004644F4">
        <w:rPr>
          <w:spacing w:val="20"/>
        </w:rPr>
        <w:t>經濟面：如何降低營運成本，健全財務機制，包含資源再利用、能</w:t>
      </w:r>
      <w:r w:rsidRPr="005371D1">
        <w:rPr>
          <w:spacing w:val="20"/>
        </w:rPr>
        <w:t>源管理與效率、外部資源運用等議題。</w:t>
      </w:r>
    </w:p>
    <w:p w:rsidR="00262C7B" w:rsidRPr="004644F4" w:rsidRDefault="00262C7B" w:rsidP="00E34C1E">
      <w:pPr>
        <w:spacing w:line="400" w:lineRule="exact"/>
        <w:ind w:left="840"/>
        <w:rPr>
          <w:spacing w:val="20"/>
        </w:rPr>
      </w:pPr>
    </w:p>
    <w:p w:rsidR="00D14200" w:rsidRPr="004644F4" w:rsidRDefault="00D14200" w:rsidP="00E34C1E">
      <w:pPr>
        <w:spacing w:line="400" w:lineRule="exact"/>
        <w:jc w:val="both"/>
        <w:rPr>
          <w:b/>
          <w:sz w:val="40"/>
          <w:szCs w:val="40"/>
        </w:rPr>
      </w:pPr>
    </w:p>
    <w:p w:rsidR="00525A8E" w:rsidRDefault="00525A8E" w:rsidP="00E34C1E">
      <w:pPr>
        <w:widowControl/>
        <w:spacing w:line="400" w:lineRule="exact"/>
        <w:rPr>
          <w:rFonts w:ascii="新細明體" w:eastAsiaTheme="majorEastAsia" w:hAnsi="新細明體" w:cs="Arial Unicode MS"/>
          <w:bCs/>
          <w:kern w:val="52"/>
          <w:sz w:val="40"/>
          <w:szCs w:val="40"/>
        </w:rPr>
      </w:pPr>
      <w:r>
        <w:rPr>
          <w:rFonts w:ascii="新細明體" w:hAnsi="新細明體" w:cs="Arial Unicode MS"/>
          <w:b/>
          <w:sz w:val="40"/>
          <w:szCs w:val="40"/>
        </w:rPr>
        <w:br w:type="page"/>
      </w:r>
    </w:p>
    <w:p w:rsidR="00D14200" w:rsidRPr="0035445D" w:rsidRDefault="00D14200" w:rsidP="00757FB1">
      <w:pPr>
        <w:pStyle w:val="1"/>
        <w:numPr>
          <w:ilvl w:val="0"/>
          <w:numId w:val="24"/>
        </w:numPr>
        <w:rPr>
          <w:rFonts w:ascii="新細明體" w:hAnsi="新細明體" w:cs="Arial Unicode MS"/>
          <w:sz w:val="40"/>
          <w:szCs w:val="40"/>
        </w:rPr>
      </w:pPr>
      <w:bookmarkStart w:id="3" w:name="_Toc401913927"/>
      <w:r w:rsidRPr="0035445D">
        <w:rPr>
          <w:rFonts w:ascii="新細明體" w:hAnsi="新細明體" w:cs="Arial Unicode MS" w:hint="eastAsia"/>
          <w:sz w:val="40"/>
          <w:szCs w:val="40"/>
        </w:rPr>
        <w:lastRenderedPageBreak/>
        <w:t>研習參訪過程</w:t>
      </w:r>
      <w:bookmarkEnd w:id="3"/>
    </w:p>
    <w:p w:rsidR="003E7F7E" w:rsidRPr="001C34AD" w:rsidRDefault="005371D1" w:rsidP="005371D1">
      <w:pPr>
        <w:spacing w:line="400" w:lineRule="exact"/>
        <w:ind w:firstLineChars="202" w:firstLine="566"/>
        <w:jc w:val="both"/>
        <w:rPr>
          <w:rFonts w:eastAsiaTheme="minorEastAsia"/>
          <w:spacing w:val="20"/>
        </w:rPr>
      </w:pPr>
      <w:r w:rsidRPr="001C34AD">
        <w:rPr>
          <w:rFonts w:eastAsiaTheme="minorEastAsia" w:hint="eastAsia"/>
          <w:spacing w:val="20"/>
        </w:rPr>
        <w:t>經</w:t>
      </w:r>
      <w:r w:rsidR="0035445D" w:rsidRPr="001C34AD">
        <w:rPr>
          <w:rFonts w:eastAsiaTheme="minorEastAsia" w:hint="eastAsia"/>
          <w:spacing w:val="20"/>
        </w:rPr>
        <w:t>教育部</w:t>
      </w:r>
      <w:r w:rsidR="003E7F7E" w:rsidRPr="001C34AD">
        <w:rPr>
          <w:rFonts w:eastAsiaTheme="minorEastAsia"/>
          <w:spacing w:val="20"/>
        </w:rPr>
        <w:t>駐</w:t>
      </w:r>
      <w:r w:rsidR="00410900" w:rsidRPr="001C34AD">
        <w:rPr>
          <w:rFonts w:eastAsiaTheme="minorEastAsia" w:hint="eastAsia"/>
          <w:spacing w:val="20"/>
        </w:rPr>
        <w:t>外</w:t>
      </w:r>
      <w:r w:rsidR="0035445D" w:rsidRPr="001C34AD">
        <w:rPr>
          <w:rFonts w:eastAsiaTheme="minorEastAsia" w:hint="eastAsia"/>
          <w:spacing w:val="20"/>
        </w:rPr>
        <w:t>教育組</w:t>
      </w:r>
      <w:r w:rsidR="003E7F7E" w:rsidRPr="001C34AD">
        <w:rPr>
          <w:rFonts w:eastAsiaTheme="minorEastAsia"/>
          <w:spacing w:val="20"/>
        </w:rPr>
        <w:t>協助聯繫，參訪博物館如下表：</w:t>
      </w:r>
    </w:p>
    <w:p w:rsidR="0014336C" w:rsidRPr="00811353" w:rsidRDefault="0019182B" w:rsidP="00811353">
      <w:pPr>
        <w:spacing w:beforeLines="50" w:before="180" w:afterLines="50" w:after="180" w:line="400" w:lineRule="exact"/>
        <w:jc w:val="center"/>
        <w:rPr>
          <w:rFonts w:eastAsiaTheme="minorEastAsia"/>
          <w:b/>
          <w:spacing w:val="20"/>
          <w:sz w:val="28"/>
          <w:szCs w:val="28"/>
        </w:rPr>
      </w:pPr>
      <w:r w:rsidRPr="00811353">
        <w:rPr>
          <w:rFonts w:eastAsiaTheme="minorEastAsia" w:hint="eastAsia"/>
          <w:b/>
          <w:spacing w:val="20"/>
          <w:sz w:val="28"/>
          <w:szCs w:val="28"/>
        </w:rPr>
        <w:t>行政院出國研習參訪博物館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829"/>
        <w:gridCol w:w="1006"/>
        <w:gridCol w:w="1784"/>
        <w:gridCol w:w="909"/>
        <w:gridCol w:w="1881"/>
      </w:tblGrid>
      <w:tr w:rsidR="003E6349" w:rsidTr="00410900">
        <w:trPr>
          <w:trHeight w:val="542"/>
          <w:jc w:val="center"/>
        </w:trPr>
        <w:tc>
          <w:tcPr>
            <w:tcW w:w="2788" w:type="dxa"/>
            <w:gridSpan w:val="2"/>
            <w:vAlign w:val="center"/>
          </w:tcPr>
          <w:p w:rsidR="003E6349" w:rsidRPr="0019182B" w:rsidRDefault="003E6349" w:rsidP="0019182B">
            <w:pPr>
              <w:spacing w:line="360" w:lineRule="exact"/>
              <w:jc w:val="center"/>
              <w:rPr>
                <w:rFonts w:eastAsiaTheme="minorEastAsia"/>
              </w:rPr>
            </w:pPr>
            <w:r w:rsidRPr="0019182B">
              <w:rPr>
                <w:rFonts w:eastAsiaTheme="minorEastAsia" w:hint="eastAsia"/>
              </w:rPr>
              <w:t>第一階段</w:t>
            </w:r>
          </w:p>
        </w:tc>
        <w:tc>
          <w:tcPr>
            <w:tcW w:w="2790" w:type="dxa"/>
            <w:gridSpan w:val="2"/>
            <w:vAlign w:val="center"/>
          </w:tcPr>
          <w:p w:rsidR="003E6349" w:rsidRPr="0019182B" w:rsidRDefault="003E6349" w:rsidP="0019182B">
            <w:pPr>
              <w:spacing w:line="360" w:lineRule="exact"/>
              <w:jc w:val="center"/>
              <w:rPr>
                <w:rFonts w:eastAsiaTheme="minorEastAsia"/>
              </w:rPr>
            </w:pPr>
            <w:r w:rsidRPr="0019182B">
              <w:rPr>
                <w:rFonts w:eastAsiaTheme="minorEastAsia" w:hint="eastAsia"/>
              </w:rPr>
              <w:t>第二階段</w:t>
            </w:r>
          </w:p>
        </w:tc>
        <w:tc>
          <w:tcPr>
            <w:tcW w:w="2790" w:type="dxa"/>
            <w:gridSpan w:val="2"/>
            <w:vAlign w:val="center"/>
          </w:tcPr>
          <w:p w:rsidR="003E6349" w:rsidRPr="0019182B" w:rsidRDefault="003E6349" w:rsidP="0019182B">
            <w:pPr>
              <w:spacing w:line="360" w:lineRule="exact"/>
              <w:jc w:val="center"/>
              <w:rPr>
                <w:rFonts w:eastAsiaTheme="minorEastAsia"/>
              </w:rPr>
            </w:pPr>
            <w:r w:rsidRPr="0019182B">
              <w:rPr>
                <w:rFonts w:eastAsiaTheme="minorEastAsia" w:hint="eastAsia"/>
              </w:rPr>
              <w:t>第三階段</w:t>
            </w:r>
          </w:p>
        </w:tc>
      </w:tr>
      <w:tr w:rsidR="0019182B" w:rsidTr="00410900">
        <w:trPr>
          <w:trHeight w:val="489"/>
          <w:jc w:val="center"/>
        </w:trPr>
        <w:tc>
          <w:tcPr>
            <w:tcW w:w="959" w:type="dxa"/>
            <w:vAlign w:val="center"/>
          </w:tcPr>
          <w:p w:rsidR="0019182B" w:rsidRPr="0019182B" w:rsidRDefault="0019182B" w:rsidP="0019182B">
            <w:pPr>
              <w:spacing w:line="360" w:lineRule="exact"/>
              <w:jc w:val="center"/>
              <w:rPr>
                <w:rFonts w:eastAsiaTheme="minorEastAsia"/>
              </w:rPr>
            </w:pPr>
            <w:r w:rsidRPr="0019182B">
              <w:rPr>
                <w:rFonts w:eastAsiaTheme="minorEastAsia" w:hint="eastAsia"/>
              </w:rPr>
              <w:t>地點</w:t>
            </w:r>
          </w:p>
        </w:tc>
        <w:tc>
          <w:tcPr>
            <w:tcW w:w="1829" w:type="dxa"/>
            <w:vAlign w:val="center"/>
          </w:tcPr>
          <w:p w:rsidR="0019182B" w:rsidRPr="0019182B" w:rsidRDefault="0019182B" w:rsidP="0019182B">
            <w:pPr>
              <w:spacing w:line="360" w:lineRule="exact"/>
              <w:jc w:val="center"/>
              <w:rPr>
                <w:rFonts w:eastAsiaTheme="minorEastAsia"/>
              </w:rPr>
            </w:pPr>
            <w:r w:rsidRPr="0019182B">
              <w:rPr>
                <w:rFonts w:eastAsiaTheme="minorEastAsia" w:hint="eastAsia"/>
              </w:rPr>
              <w:t>博物館</w:t>
            </w:r>
          </w:p>
        </w:tc>
        <w:tc>
          <w:tcPr>
            <w:tcW w:w="1006" w:type="dxa"/>
            <w:vAlign w:val="center"/>
          </w:tcPr>
          <w:p w:rsidR="0019182B" w:rsidRPr="0019182B" w:rsidRDefault="0019182B" w:rsidP="0019182B">
            <w:pPr>
              <w:spacing w:line="360" w:lineRule="exact"/>
              <w:jc w:val="center"/>
              <w:rPr>
                <w:rFonts w:eastAsiaTheme="minorEastAsia"/>
              </w:rPr>
            </w:pPr>
            <w:r w:rsidRPr="0019182B">
              <w:rPr>
                <w:rFonts w:eastAsiaTheme="minorEastAsia" w:hint="eastAsia"/>
              </w:rPr>
              <w:t>地點</w:t>
            </w:r>
          </w:p>
        </w:tc>
        <w:tc>
          <w:tcPr>
            <w:tcW w:w="1784" w:type="dxa"/>
            <w:vAlign w:val="center"/>
          </w:tcPr>
          <w:p w:rsidR="0019182B" w:rsidRPr="0019182B" w:rsidRDefault="0019182B" w:rsidP="0019182B">
            <w:pPr>
              <w:spacing w:line="360" w:lineRule="exact"/>
              <w:jc w:val="center"/>
              <w:rPr>
                <w:rFonts w:eastAsiaTheme="minorEastAsia"/>
              </w:rPr>
            </w:pPr>
            <w:r w:rsidRPr="0019182B">
              <w:rPr>
                <w:rFonts w:eastAsiaTheme="minorEastAsia" w:hint="eastAsia"/>
              </w:rPr>
              <w:t>博物館</w:t>
            </w:r>
          </w:p>
        </w:tc>
        <w:tc>
          <w:tcPr>
            <w:tcW w:w="909" w:type="dxa"/>
            <w:vAlign w:val="center"/>
          </w:tcPr>
          <w:p w:rsidR="0019182B" w:rsidRPr="0019182B" w:rsidRDefault="0019182B" w:rsidP="0019182B">
            <w:pPr>
              <w:spacing w:line="360" w:lineRule="exact"/>
              <w:jc w:val="center"/>
              <w:rPr>
                <w:rFonts w:eastAsiaTheme="minorEastAsia"/>
              </w:rPr>
            </w:pPr>
            <w:r w:rsidRPr="0019182B">
              <w:rPr>
                <w:rFonts w:eastAsiaTheme="minorEastAsia" w:hint="eastAsia"/>
              </w:rPr>
              <w:t>地點</w:t>
            </w:r>
          </w:p>
        </w:tc>
        <w:tc>
          <w:tcPr>
            <w:tcW w:w="1881" w:type="dxa"/>
            <w:vAlign w:val="center"/>
          </w:tcPr>
          <w:p w:rsidR="0019182B" w:rsidRPr="0019182B" w:rsidRDefault="0019182B" w:rsidP="0019182B">
            <w:pPr>
              <w:spacing w:line="360" w:lineRule="exact"/>
              <w:jc w:val="center"/>
              <w:rPr>
                <w:rFonts w:eastAsiaTheme="minorEastAsia"/>
              </w:rPr>
            </w:pPr>
            <w:r w:rsidRPr="0019182B">
              <w:rPr>
                <w:rFonts w:eastAsiaTheme="minorEastAsia" w:hint="eastAsia"/>
              </w:rPr>
              <w:t>博物館</w:t>
            </w:r>
          </w:p>
        </w:tc>
      </w:tr>
      <w:tr w:rsidR="00811353" w:rsidTr="00410900">
        <w:trPr>
          <w:trHeight w:val="834"/>
          <w:jc w:val="center"/>
        </w:trPr>
        <w:tc>
          <w:tcPr>
            <w:tcW w:w="959" w:type="dxa"/>
            <w:vMerge w:val="restart"/>
            <w:vAlign w:val="center"/>
          </w:tcPr>
          <w:p w:rsidR="00811353" w:rsidRPr="003E6349" w:rsidRDefault="00811353" w:rsidP="0019182B">
            <w:pPr>
              <w:spacing w:line="360" w:lineRule="exact"/>
              <w:jc w:val="center"/>
              <w:rPr>
                <w:rFonts w:eastAsiaTheme="minorEastAsia"/>
                <w:b/>
              </w:rPr>
            </w:pPr>
            <w:r w:rsidRPr="003E6349">
              <w:rPr>
                <w:rFonts w:eastAsiaTheme="minorEastAsia" w:hint="eastAsia"/>
                <w:b/>
              </w:rPr>
              <w:t>美洲</w:t>
            </w:r>
            <w:r w:rsidRPr="003E6349">
              <w:rPr>
                <w:rFonts w:eastAsiaTheme="minorEastAsia" w:hint="eastAsia"/>
                <w:b/>
              </w:rPr>
              <w:t>/</w:t>
            </w:r>
          </w:p>
          <w:p w:rsidR="00811353" w:rsidRPr="0019182B" w:rsidRDefault="00811353" w:rsidP="0019182B">
            <w:pPr>
              <w:spacing w:line="360" w:lineRule="exact"/>
              <w:jc w:val="center"/>
              <w:rPr>
                <w:rFonts w:eastAsiaTheme="minorEastAsia"/>
              </w:rPr>
            </w:pPr>
            <w:r w:rsidRPr="003E6349">
              <w:rPr>
                <w:rFonts w:eastAsiaTheme="minorEastAsia" w:hint="eastAsia"/>
                <w:b/>
              </w:rPr>
              <w:t>美國</w:t>
            </w:r>
          </w:p>
        </w:tc>
        <w:tc>
          <w:tcPr>
            <w:tcW w:w="1829" w:type="dxa"/>
            <w:vAlign w:val="center"/>
          </w:tcPr>
          <w:p w:rsidR="00811353" w:rsidRPr="0019182B" w:rsidRDefault="00811353" w:rsidP="0019182B">
            <w:pPr>
              <w:spacing w:line="360" w:lineRule="exact"/>
              <w:jc w:val="center"/>
              <w:rPr>
                <w:rFonts w:eastAsiaTheme="minorEastAsia"/>
              </w:rPr>
            </w:pPr>
            <w:r w:rsidRPr="0019182B">
              <w:rPr>
                <w:rFonts w:eastAsiaTheme="minorEastAsia" w:hint="eastAsia"/>
              </w:rPr>
              <w:t>布魯克林兒童博物館</w:t>
            </w:r>
          </w:p>
        </w:tc>
        <w:tc>
          <w:tcPr>
            <w:tcW w:w="1006" w:type="dxa"/>
            <w:vMerge w:val="restart"/>
            <w:vAlign w:val="center"/>
          </w:tcPr>
          <w:p w:rsidR="00811353" w:rsidRDefault="00811353" w:rsidP="0019182B">
            <w:pPr>
              <w:spacing w:line="360" w:lineRule="exact"/>
              <w:jc w:val="center"/>
              <w:rPr>
                <w:rFonts w:eastAsiaTheme="minorEastAsia"/>
                <w:b/>
              </w:rPr>
            </w:pPr>
            <w:r w:rsidRPr="003E6349">
              <w:rPr>
                <w:rFonts w:eastAsiaTheme="minorEastAsia" w:hint="eastAsia"/>
                <w:b/>
              </w:rPr>
              <w:t>亞洲</w:t>
            </w:r>
            <w:r w:rsidRPr="003E6349">
              <w:rPr>
                <w:rFonts w:eastAsiaTheme="minorEastAsia" w:hint="eastAsia"/>
                <w:b/>
              </w:rPr>
              <w:t>/</w:t>
            </w:r>
          </w:p>
          <w:p w:rsidR="00811353" w:rsidRPr="003E6349" w:rsidRDefault="00811353" w:rsidP="0019182B">
            <w:pPr>
              <w:spacing w:line="360" w:lineRule="exact"/>
              <w:jc w:val="center"/>
              <w:rPr>
                <w:rFonts w:eastAsiaTheme="minorEastAsia"/>
                <w:b/>
              </w:rPr>
            </w:pPr>
            <w:r w:rsidRPr="003E6349">
              <w:rPr>
                <w:rFonts w:eastAsiaTheme="minorEastAsia" w:hint="eastAsia"/>
                <w:b/>
              </w:rPr>
              <w:t>日本</w:t>
            </w:r>
          </w:p>
        </w:tc>
        <w:tc>
          <w:tcPr>
            <w:tcW w:w="1784" w:type="dxa"/>
            <w:vAlign w:val="center"/>
          </w:tcPr>
          <w:p w:rsidR="00811353" w:rsidRPr="0019182B" w:rsidRDefault="00811353" w:rsidP="0019182B">
            <w:pPr>
              <w:spacing w:line="360" w:lineRule="exact"/>
              <w:jc w:val="center"/>
              <w:rPr>
                <w:rFonts w:eastAsiaTheme="minorEastAsia"/>
              </w:rPr>
            </w:pPr>
            <w:r w:rsidRPr="0019182B">
              <w:rPr>
                <w:rFonts w:eastAsiaTheme="minorEastAsia" w:hint="eastAsia"/>
              </w:rPr>
              <w:t>東京國立科學博物館</w:t>
            </w:r>
          </w:p>
        </w:tc>
        <w:tc>
          <w:tcPr>
            <w:tcW w:w="909" w:type="dxa"/>
            <w:vMerge w:val="restart"/>
            <w:vAlign w:val="center"/>
          </w:tcPr>
          <w:p w:rsidR="00811353" w:rsidRPr="003E6349" w:rsidRDefault="00811353" w:rsidP="00410900">
            <w:pPr>
              <w:spacing w:line="400" w:lineRule="exact"/>
              <w:jc w:val="center"/>
              <w:rPr>
                <w:rFonts w:eastAsiaTheme="minorEastAsia"/>
                <w:b/>
              </w:rPr>
            </w:pPr>
            <w:r w:rsidRPr="003E6349">
              <w:rPr>
                <w:rFonts w:eastAsiaTheme="minorEastAsia" w:hint="eastAsia"/>
                <w:b/>
              </w:rPr>
              <w:t>歐洲</w:t>
            </w:r>
            <w:r w:rsidRPr="003E6349">
              <w:rPr>
                <w:rFonts w:eastAsiaTheme="minorEastAsia" w:hint="eastAsia"/>
                <w:b/>
              </w:rPr>
              <w:t>/</w:t>
            </w:r>
            <w:r w:rsidRPr="003E6349">
              <w:rPr>
                <w:rFonts w:eastAsiaTheme="minorEastAsia" w:hint="eastAsia"/>
                <w:b/>
              </w:rPr>
              <w:t>英國</w:t>
            </w:r>
          </w:p>
        </w:tc>
        <w:tc>
          <w:tcPr>
            <w:tcW w:w="1881" w:type="dxa"/>
            <w:vAlign w:val="center"/>
          </w:tcPr>
          <w:p w:rsidR="00811353" w:rsidRPr="0019182B" w:rsidRDefault="00811353" w:rsidP="0019182B">
            <w:pPr>
              <w:spacing w:line="360" w:lineRule="exact"/>
              <w:jc w:val="center"/>
              <w:rPr>
                <w:rFonts w:eastAsiaTheme="minorEastAsia"/>
              </w:rPr>
            </w:pPr>
            <w:r w:rsidRPr="0019182B">
              <w:rPr>
                <w:rFonts w:eastAsiaTheme="minorEastAsia" w:hint="eastAsia"/>
              </w:rPr>
              <w:t>自然史博物館</w:t>
            </w:r>
          </w:p>
        </w:tc>
      </w:tr>
      <w:tr w:rsidR="00811353" w:rsidTr="00410900">
        <w:trPr>
          <w:trHeight w:val="846"/>
          <w:jc w:val="center"/>
        </w:trPr>
        <w:tc>
          <w:tcPr>
            <w:tcW w:w="959" w:type="dxa"/>
            <w:vMerge/>
            <w:vAlign w:val="center"/>
          </w:tcPr>
          <w:p w:rsidR="00811353" w:rsidRPr="0019182B" w:rsidRDefault="00811353" w:rsidP="0019182B">
            <w:pPr>
              <w:spacing w:line="360" w:lineRule="exact"/>
              <w:jc w:val="center"/>
              <w:rPr>
                <w:rFonts w:eastAsiaTheme="minorEastAsia"/>
              </w:rPr>
            </w:pPr>
          </w:p>
        </w:tc>
        <w:tc>
          <w:tcPr>
            <w:tcW w:w="1829" w:type="dxa"/>
            <w:vAlign w:val="center"/>
          </w:tcPr>
          <w:p w:rsidR="00811353" w:rsidRPr="0019182B" w:rsidRDefault="00811353" w:rsidP="0019182B">
            <w:pPr>
              <w:spacing w:line="360" w:lineRule="exact"/>
              <w:jc w:val="center"/>
              <w:rPr>
                <w:rFonts w:eastAsiaTheme="minorEastAsia"/>
              </w:rPr>
            </w:pPr>
            <w:r w:rsidRPr="0019182B">
              <w:rPr>
                <w:rFonts w:eastAsiaTheme="minorEastAsia" w:hint="eastAsia"/>
              </w:rPr>
              <w:t>古根漢博物館</w:t>
            </w:r>
          </w:p>
        </w:tc>
        <w:tc>
          <w:tcPr>
            <w:tcW w:w="1006" w:type="dxa"/>
            <w:vMerge/>
            <w:vAlign w:val="center"/>
          </w:tcPr>
          <w:p w:rsidR="00811353" w:rsidRPr="0019182B" w:rsidRDefault="00811353" w:rsidP="0019182B">
            <w:pPr>
              <w:spacing w:line="360" w:lineRule="exact"/>
              <w:jc w:val="center"/>
              <w:rPr>
                <w:rFonts w:eastAsiaTheme="minorEastAsia"/>
              </w:rPr>
            </w:pPr>
          </w:p>
        </w:tc>
        <w:tc>
          <w:tcPr>
            <w:tcW w:w="1784" w:type="dxa"/>
            <w:vAlign w:val="center"/>
          </w:tcPr>
          <w:p w:rsidR="00811353" w:rsidRPr="0019182B" w:rsidRDefault="00811353" w:rsidP="0019182B">
            <w:pPr>
              <w:spacing w:line="360" w:lineRule="exact"/>
              <w:jc w:val="center"/>
              <w:rPr>
                <w:rFonts w:eastAsiaTheme="minorEastAsia"/>
              </w:rPr>
            </w:pPr>
            <w:r w:rsidRPr="0019182B">
              <w:rPr>
                <w:rFonts w:eastAsiaTheme="minorEastAsia" w:hint="eastAsia"/>
              </w:rPr>
              <w:t>東京國立博物館</w:t>
            </w:r>
          </w:p>
        </w:tc>
        <w:tc>
          <w:tcPr>
            <w:tcW w:w="909" w:type="dxa"/>
            <w:vMerge/>
            <w:vAlign w:val="center"/>
          </w:tcPr>
          <w:p w:rsidR="00811353" w:rsidRPr="0019182B" w:rsidRDefault="00811353" w:rsidP="0019182B">
            <w:pPr>
              <w:spacing w:line="360" w:lineRule="exact"/>
              <w:jc w:val="center"/>
              <w:rPr>
                <w:rFonts w:eastAsiaTheme="minorEastAsia"/>
              </w:rPr>
            </w:pPr>
          </w:p>
        </w:tc>
        <w:tc>
          <w:tcPr>
            <w:tcW w:w="1881" w:type="dxa"/>
            <w:vAlign w:val="center"/>
          </w:tcPr>
          <w:p w:rsidR="00811353" w:rsidRPr="0019182B" w:rsidRDefault="00811353" w:rsidP="0019182B">
            <w:pPr>
              <w:spacing w:line="360" w:lineRule="exact"/>
              <w:jc w:val="center"/>
              <w:rPr>
                <w:rFonts w:eastAsiaTheme="minorEastAsia"/>
              </w:rPr>
            </w:pPr>
            <w:r w:rsidRPr="0019182B">
              <w:rPr>
                <w:rFonts w:eastAsiaTheme="minorEastAsia" w:hint="eastAsia"/>
              </w:rPr>
              <w:t>倫敦博物館</w:t>
            </w:r>
          </w:p>
        </w:tc>
      </w:tr>
      <w:tr w:rsidR="00811353" w:rsidTr="00410900">
        <w:trPr>
          <w:trHeight w:val="830"/>
          <w:jc w:val="center"/>
        </w:trPr>
        <w:tc>
          <w:tcPr>
            <w:tcW w:w="959" w:type="dxa"/>
            <w:vMerge/>
            <w:vAlign w:val="center"/>
          </w:tcPr>
          <w:p w:rsidR="00811353" w:rsidRPr="0019182B" w:rsidRDefault="00811353" w:rsidP="0019182B">
            <w:pPr>
              <w:spacing w:line="360" w:lineRule="exact"/>
              <w:jc w:val="center"/>
              <w:rPr>
                <w:rFonts w:eastAsiaTheme="minorEastAsia"/>
              </w:rPr>
            </w:pPr>
          </w:p>
        </w:tc>
        <w:tc>
          <w:tcPr>
            <w:tcW w:w="1829" w:type="dxa"/>
            <w:vAlign w:val="center"/>
          </w:tcPr>
          <w:p w:rsidR="00811353" w:rsidRPr="0019182B" w:rsidRDefault="00811353" w:rsidP="0019182B">
            <w:pPr>
              <w:spacing w:line="360" w:lineRule="exact"/>
              <w:jc w:val="center"/>
              <w:rPr>
                <w:rFonts w:eastAsiaTheme="minorEastAsia"/>
              </w:rPr>
            </w:pPr>
            <w:r w:rsidRPr="0019182B">
              <w:rPr>
                <w:rFonts w:eastAsiaTheme="minorEastAsia" w:hint="eastAsia"/>
              </w:rPr>
              <w:t>大都會藝術博物館</w:t>
            </w:r>
          </w:p>
        </w:tc>
        <w:tc>
          <w:tcPr>
            <w:tcW w:w="1006" w:type="dxa"/>
            <w:vMerge w:val="restart"/>
            <w:vAlign w:val="center"/>
          </w:tcPr>
          <w:p w:rsidR="00811353" w:rsidRDefault="00811353" w:rsidP="0019182B">
            <w:pPr>
              <w:spacing w:line="360" w:lineRule="exact"/>
              <w:jc w:val="center"/>
              <w:rPr>
                <w:rFonts w:eastAsiaTheme="minorEastAsia"/>
                <w:b/>
              </w:rPr>
            </w:pPr>
            <w:r w:rsidRPr="003E6349">
              <w:rPr>
                <w:rFonts w:eastAsiaTheme="minorEastAsia" w:hint="eastAsia"/>
                <w:b/>
              </w:rPr>
              <w:t>美洲</w:t>
            </w:r>
            <w:r w:rsidRPr="003E6349">
              <w:rPr>
                <w:rFonts w:eastAsiaTheme="minorEastAsia" w:hint="eastAsia"/>
                <w:b/>
              </w:rPr>
              <w:t>/</w:t>
            </w:r>
          </w:p>
          <w:p w:rsidR="00811353" w:rsidRPr="003E6349" w:rsidRDefault="00811353" w:rsidP="0019182B">
            <w:pPr>
              <w:spacing w:line="360" w:lineRule="exact"/>
              <w:jc w:val="center"/>
              <w:rPr>
                <w:rFonts w:eastAsiaTheme="minorEastAsia"/>
                <w:b/>
              </w:rPr>
            </w:pPr>
            <w:r w:rsidRPr="003E6349">
              <w:rPr>
                <w:rFonts w:eastAsiaTheme="minorEastAsia" w:hint="eastAsia"/>
                <w:b/>
              </w:rPr>
              <w:t>美國</w:t>
            </w:r>
          </w:p>
        </w:tc>
        <w:tc>
          <w:tcPr>
            <w:tcW w:w="1784" w:type="dxa"/>
            <w:vAlign w:val="center"/>
          </w:tcPr>
          <w:p w:rsidR="00811353" w:rsidRPr="0019182B" w:rsidRDefault="00811353" w:rsidP="0019182B">
            <w:pPr>
              <w:spacing w:line="360" w:lineRule="exact"/>
              <w:jc w:val="center"/>
              <w:rPr>
                <w:rFonts w:eastAsiaTheme="minorEastAsia"/>
              </w:rPr>
            </w:pPr>
            <w:r w:rsidRPr="0019182B">
              <w:rPr>
                <w:rFonts w:eastAsiaTheme="minorEastAsia" w:hint="eastAsia"/>
              </w:rPr>
              <w:t>舊金山探索館</w:t>
            </w:r>
          </w:p>
        </w:tc>
        <w:tc>
          <w:tcPr>
            <w:tcW w:w="909" w:type="dxa"/>
            <w:vMerge/>
            <w:vAlign w:val="center"/>
          </w:tcPr>
          <w:p w:rsidR="00811353" w:rsidRPr="0019182B" w:rsidRDefault="00811353" w:rsidP="0019182B">
            <w:pPr>
              <w:spacing w:line="360" w:lineRule="exact"/>
              <w:jc w:val="center"/>
              <w:rPr>
                <w:rFonts w:eastAsiaTheme="minorEastAsia"/>
              </w:rPr>
            </w:pPr>
          </w:p>
        </w:tc>
        <w:tc>
          <w:tcPr>
            <w:tcW w:w="1881" w:type="dxa"/>
            <w:vAlign w:val="center"/>
          </w:tcPr>
          <w:p w:rsidR="00811353" w:rsidRPr="0019182B" w:rsidRDefault="00811353" w:rsidP="0019182B">
            <w:pPr>
              <w:spacing w:line="360" w:lineRule="exact"/>
              <w:jc w:val="center"/>
              <w:rPr>
                <w:rFonts w:eastAsiaTheme="minorEastAsia"/>
              </w:rPr>
            </w:pPr>
            <w:r w:rsidRPr="0019182B">
              <w:rPr>
                <w:rFonts w:eastAsiaTheme="minorEastAsia" w:hint="eastAsia"/>
              </w:rPr>
              <w:t>童年博物館</w:t>
            </w:r>
          </w:p>
        </w:tc>
      </w:tr>
      <w:tr w:rsidR="00811353" w:rsidTr="00410900">
        <w:trPr>
          <w:trHeight w:val="842"/>
          <w:jc w:val="center"/>
        </w:trPr>
        <w:tc>
          <w:tcPr>
            <w:tcW w:w="959" w:type="dxa"/>
            <w:vMerge/>
            <w:vAlign w:val="center"/>
          </w:tcPr>
          <w:p w:rsidR="00811353" w:rsidRPr="0019182B" w:rsidRDefault="00811353" w:rsidP="0019182B">
            <w:pPr>
              <w:spacing w:line="360" w:lineRule="exact"/>
              <w:jc w:val="center"/>
              <w:rPr>
                <w:rFonts w:eastAsiaTheme="minorEastAsia"/>
              </w:rPr>
            </w:pPr>
          </w:p>
        </w:tc>
        <w:tc>
          <w:tcPr>
            <w:tcW w:w="1829" w:type="dxa"/>
            <w:vAlign w:val="center"/>
          </w:tcPr>
          <w:p w:rsidR="00811353" w:rsidRPr="0019182B" w:rsidRDefault="00811353" w:rsidP="0019182B">
            <w:pPr>
              <w:spacing w:line="360" w:lineRule="exact"/>
              <w:jc w:val="center"/>
              <w:rPr>
                <w:rFonts w:eastAsiaTheme="minorEastAsia"/>
              </w:rPr>
            </w:pPr>
            <w:r w:rsidRPr="0019182B">
              <w:rPr>
                <w:rFonts w:eastAsiaTheme="minorEastAsia" w:hint="eastAsia"/>
              </w:rPr>
              <w:t>美國自然史博物館</w:t>
            </w:r>
          </w:p>
        </w:tc>
        <w:tc>
          <w:tcPr>
            <w:tcW w:w="1006" w:type="dxa"/>
            <w:vMerge/>
            <w:vAlign w:val="center"/>
          </w:tcPr>
          <w:p w:rsidR="00811353" w:rsidRPr="0019182B" w:rsidRDefault="00811353" w:rsidP="0019182B">
            <w:pPr>
              <w:spacing w:line="360" w:lineRule="exact"/>
              <w:jc w:val="center"/>
              <w:rPr>
                <w:rFonts w:eastAsiaTheme="minorEastAsia"/>
              </w:rPr>
            </w:pPr>
          </w:p>
        </w:tc>
        <w:tc>
          <w:tcPr>
            <w:tcW w:w="1784" w:type="dxa"/>
            <w:vAlign w:val="center"/>
          </w:tcPr>
          <w:p w:rsidR="00811353" w:rsidRPr="0019182B" w:rsidRDefault="00811353" w:rsidP="0019182B">
            <w:pPr>
              <w:spacing w:line="360" w:lineRule="exact"/>
              <w:jc w:val="center"/>
              <w:rPr>
                <w:rFonts w:eastAsiaTheme="minorEastAsia"/>
              </w:rPr>
            </w:pPr>
            <w:r>
              <w:rPr>
                <w:rFonts w:eastAsiaTheme="minorEastAsia" w:hint="eastAsia"/>
              </w:rPr>
              <w:t>加州科學院</w:t>
            </w:r>
          </w:p>
        </w:tc>
        <w:tc>
          <w:tcPr>
            <w:tcW w:w="909" w:type="dxa"/>
            <w:vMerge/>
            <w:vAlign w:val="center"/>
          </w:tcPr>
          <w:p w:rsidR="00811353" w:rsidRPr="0019182B" w:rsidRDefault="00811353" w:rsidP="0019182B">
            <w:pPr>
              <w:spacing w:line="360" w:lineRule="exact"/>
              <w:jc w:val="center"/>
              <w:rPr>
                <w:rFonts w:eastAsiaTheme="minorEastAsia"/>
              </w:rPr>
            </w:pPr>
          </w:p>
        </w:tc>
        <w:tc>
          <w:tcPr>
            <w:tcW w:w="1881" w:type="dxa"/>
            <w:vAlign w:val="center"/>
          </w:tcPr>
          <w:p w:rsidR="00811353" w:rsidRPr="0019182B" w:rsidRDefault="00811353" w:rsidP="0019182B">
            <w:pPr>
              <w:spacing w:line="360" w:lineRule="exact"/>
              <w:jc w:val="center"/>
              <w:rPr>
                <w:rFonts w:eastAsiaTheme="minorEastAsia"/>
              </w:rPr>
            </w:pPr>
            <w:r w:rsidRPr="0019182B">
              <w:rPr>
                <w:rFonts w:eastAsiaTheme="minorEastAsia" w:hint="eastAsia"/>
              </w:rPr>
              <w:t>國家藝廊</w:t>
            </w:r>
          </w:p>
        </w:tc>
      </w:tr>
      <w:tr w:rsidR="00811353" w:rsidTr="00410900">
        <w:trPr>
          <w:trHeight w:val="854"/>
          <w:jc w:val="center"/>
        </w:trPr>
        <w:tc>
          <w:tcPr>
            <w:tcW w:w="959" w:type="dxa"/>
            <w:vMerge/>
            <w:vAlign w:val="center"/>
          </w:tcPr>
          <w:p w:rsidR="00811353" w:rsidRPr="0019182B" w:rsidRDefault="00811353" w:rsidP="00025007">
            <w:pPr>
              <w:spacing w:line="360" w:lineRule="exact"/>
              <w:jc w:val="center"/>
              <w:rPr>
                <w:rFonts w:eastAsiaTheme="minorEastAsia"/>
              </w:rPr>
            </w:pPr>
          </w:p>
        </w:tc>
        <w:tc>
          <w:tcPr>
            <w:tcW w:w="1829" w:type="dxa"/>
            <w:vAlign w:val="center"/>
          </w:tcPr>
          <w:p w:rsidR="00811353" w:rsidRPr="001C34AD" w:rsidRDefault="00410900" w:rsidP="00025007">
            <w:pPr>
              <w:spacing w:line="360" w:lineRule="exact"/>
              <w:jc w:val="center"/>
              <w:rPr>
                <w:rFonts w:eastAsiaTheme="minorEastAsia"/>
              </w:rPr>
            </w:pPr>
            <w:r w:rsidRPr="001C34AD">
              <w:rPr>
                <w:rFonts w:eastAsiaTheme="minorEastAsia" w:hint="eastAsia"/>
              </w:rPr>
              <w:t>紐約市立</w:t>
            </w:r>
            <w:r w:rsidR="00811353" w:rsidRPr="001C34AD">
              <w:rPr>
                <w:rFonts w:eastAsiaTheme="minorEastAsia" w:hint="eastAsia"/>
              </w:rPr>
              <w:t>科學博物館</w:t>
            </w:r>
          </w:p>
        </w:tc>
        <w:tc>
          <w:tcPr>
            <w:tcW w:w="1006" w:type="dxa"/>
            <w:vMerge/>
            <w:vAlign w:val="center"/>
          </w:tcPr>
          <w:p w:rsidR="00811353" w:rsidRPr="001C34AD" w:rsidRDefault="00811353" w:rsidP="00025007">
            <w:pPr>
              <w:spacing w:line="360" w:lineRule="exact"/>
              <w:jc w:val="center"/>
              <w:rPr>
                <w:rFonts w:eastAsiaTheme="minorEastAsia"/>
                <w:b/>
              </w:rPr>
            </w:pPr>
          </w:p>
        </w:tc>
        <w:tc>
          <w:tcPr>
            <w:tcW w:w="1784" w:type="dxa"/>
            <w:vAlign w:val="center"/>
          </w:tcPr>
          <w:p w:rsidR="00811353" w:rsidRPr="001C34AD" w:rsidRDefault="00811353" w:rsidP="003E6349">
            <w:pPr>
              <w:spacing w:line="360" w:lineRule="exact"/>
              <w:jc w:val="center"/>
              <w:rPr>
                <w:rFonts w:eastAsiaTheme="minorEastAsia"/>
              </w:rPr>
            </w:pPr>
            <w:r w:rsidRPr="001C34AD">
              <w:rPr>
                <w:rFonts w:eastAsiaTheme="minorEastAsia" w:hint="eastAsia"/>
              </w:rPr>
              <w:t>舊金山</w:t>
            </w:r>
          </w:p>
          <w:p w:rsidR="00811353" w:rsidRPr="001C34AD" w:rsidRDefault="00811353" w:rsidP="003E6349">
            <w:pPr>
              <w:spacing w:line="360" w:lineRule="exact"/>
              <w:jc w:val="center"/>
              <w:rPr>
                <w:rFonts w:eastAsiaTheme="minorEastAsia"/>
              </w:rPr>
            </w:pPr>
            <w:r w:rsidRPr="001C34AD">
              <w:rPr>
                <w:rFonts w:eastAsiaTheme="minorEastAsia" w:hint="eastAsia"/>
              </w:rPr>
              <w:t>創新科技館</w:t>
            </w:r>
          </w:p>
        </w:tc>
        <w:tc>
          <w:tcPr>
            <w:tcW w:w="909" w:type="dxa"/>
            <w:vMerge/>
            <w:vAlign w:val="center"/>
          </w:tcPr>
          <w:p w:rsidR="00811353" w:rsidRPr="0019182B" w:rsidRDefault="00811353" w:rsidP="00025007">
            <w:pPr>
              <w:spacing w:line="360" w:lineRule="exact"/>
              <w:jc w:val="center"/>
              <w:rPr>
                <w:rFonts w:eastAsiaTheme="minorEastAsia"/>
              </w:rPr>
            </w:pPr>
          </w:p>
        </w:tc>
        <w:tc>
          <w:tcPr>
            <w:tcW w:w="1881" w:type="dxa"/>
            <w:vAlign w:val="center"/>
          </w:tcPr>
          <w:p w:rsidR="00811353" w:rsidRPr="0019182B" w:rsidRDefault="00811353" w:rsidP="00025007">
            <w:pPr>
              <w:spacing w:line="360" w:lineRule="exact"/>
              <w:jc w:val="center"/>
              <w:rPr>
                <w:rFonts w:eastAsiaTheme="minorEastAsia"/>
              </w:rPr>
            </w:pPr>
            <w:r w:rsidRPr="0019182B">
              <w:rPr>
                <w:rFonts w:eastAsiaTheme="minorEastAsia" w:hint="eastAsia"/>
              </w:rPr>
              <w:t>倫敦科學館</w:t>
            </w:r>
          </w:p>
        </w:tc>
      </w:tr>
      <w:tr w:rsidR="00811353" w:rsidTr="00410900">
        <w:trPr>
          <w:trHeight w:val="854"/>
          <w:jc w:val="center"/>
        </w:trPr>
        <w:tc>
          <w:tcPr>
            <w:tcW w:w="2788" w:type="dxa"/>
            <w:gridSpan w:val="2"/>
            <w:vMerge w:val="restart"/>
            <w:vAlign w:val="center"/>
          </w:tcPr>
          <w:p w:rsidR="00811353" w:rsidRPr="001C34AD" w:rsidRDefault="00811353" w:rsidP="0019182B">
            <w:pPr>
              <w:spacing w:line="360" w:lineRule="exact"/>
              <w:jc w:val="center"/>
              <w:rPr>
                <w:rFonts w:eastAsiaTheme="minorEastAsia"/>
              </w:rPr>
            </w:pPr>
          </w:p>
        </w:tc>
        <w:tc>
          <w:tcPr>
            <w:tcW w:w="1006" w:type="dxa"/>
            <w:vMerge w:val="restart"/>
            <w:vAlign w:val="center"/>
          </w:tcPr>
          <w:p w:rsidR="00811353" w:rsidRPr="001C34AD" w:rsidRDefault="00811353" w:rsidP="0019182B">
            <w:pPr>
              <w:spacing w:line="360" w:lineRule="exact"/>
              <w:jc w:val="center"/>
              <w:rPr>
                <w:rFonts w:eastAsiaTheme="minorEastAsia"/>
                <w:b/>
              </w:rPr>
            </w:pPr>
            <w:r w:rsidRPr="001C34AD">
              <w:rPr>
                <w:rFonts w:eastAsiaTheme="minorEastAsia" w:hint="eastAsia"/>
                <w:b/>
              </w:rPr>
              <w:t>亞洲</w:t>
            </w:r>
            <w:r w:rsidRPr="001C34AD">
              <w:rPr>
                <w:rFonts w:eastAsiaTheme="minorEastAsia" w:hint="eastAsia"/>
                <w:b/>
              </w:rPr>
              <w:t>/</w:t>
            </w:r>
          </w:p>
          <w:p w:rsidR="00811353" w:rsidRPr="001C34AD" w:rsidRDefault="00811353" w:rsidP="0019182B">
            <w:pPr>
              <w:spacing w:line="360" w:lineRule="exact"/>
              <w:jc w:val="center"/>
              <w:rPr>
                <w:rFonts w:eastAsiaTheme="minorEastAsia"/>
                <w:b/>
              </w:rPr>
            </w:pPr>
            <w:r w:rsidRPr="001C34AD">
              <w:rPr>
                <w:rFonts w:eastAsiaTheme="minorEastAsia" w:hint="eastAsia"/>
                <w:b/>
              </w:rPr>
              <w:t>日本</w:t>
            </w:r>
          </w:p>
        </w:tc>
        <w:tc>
          <w:tcPr>
            <w:tcW w:w="1784" w:type="dxa"/>
            <w:vAlign w:val="center"/>
          </w:tcPr>
          <w:p w:rsidR="00811353" w:rsidRPr="001C34AD" w:rsidRDefault="00811353" w:rsidP="0019182B">
            <w:pPr>
              <w:spacing w:line="360" w:lineRule="exact"/>
              <w:jc w:val="center"/>
              <w:rPr>
                <w:rFonts w:eastAsiaTheme="minorEastAsia"/>
              </w:rPr>
            </w:pPr>
            <w:r w:rsidRPr="001C34AD">
              <w:rPr>
                <w:rFonts w:eastAsiaTheme="minorEastAsia" w:hint="eastAsia"/>
              </w:rPr>
              <w:t>東京</w:t>
            </w:r>
          </w:p>
          <w:p w:rsidR="00811353" w:rsidRPr="001C34AD" w:rsidRDefault="00811353" w:rsidP="0019182B">
            <w:pPr>
              <w:spacing w:line="360" w:lineRule="exact"/>
              <w:jc w:val="center"/>
              <w:rPr>
                <w:rFonts w:eastAsiaTheme="minorEastAsia"/>
              </w:rPr>
            </w:pPr>
            <w:r w:rsidRPr="001C34AD">
              <w:rPr>
                <w:rFonts w:eastAsiaTheme="minorEastAsia" w:hint="eastAsia"/>
              </w:rPr>
              <w:t>日本</w:t>
            </w:r>
            <w:r w:rsidR="00410900" w:rsidRPr="001C34AD">
              <w:rPr>
                <w:rFonts w:eastAsiaTheme="minorEastAsia" w:hint="eastAsia"/>
              </w:rPr>
              <w:t>科學</w:t>
            </w:r>
            <w:r w:rsidRPr="001C34AD">
              <w:rPr>
                <w:rFonts w:eastAsiaTheme="minorEastAsia" w:hint="eastAsia"/>
              </w:rPr>
              <w:t>未來館</w:t>
            </w:r>
          </w:p>
        </w:tc>
        <w:tc>
          <w:tcPr>
            <w:tcW w:w="909" w:type="dxa"/>
            <w:vMerge/>
            <w:vAlign w:val="center"/>
          </w:tcPr>
          <w:p w:rsidR="00811353" w:rsidRPr="0019182B" w:rsidRDefault="00811353" w:rsidP="0019182B">
            <w:pPr>
              <w:spacing w:line="360" w:lineRule="exact"/>
              <w:jc w:val="center"/>
              <w:rPr>
                <w:rFonts w:eastAsiaTheme="minorEastAsia"/>
              </w:rPr>
            </w:pPr>
          </w:p>
        </w:tc>
        <w:tc>
          <w:tcPr>
            <w:tcW w:w="1881" w:type="dxa"/>
            <w:vAlign w:val="center"/>
          </w:tcPr>
          <w:p w:rsidR="00811353" w:rsidRDefault="00811353" w:rsidP="0019182B">
            <w:pPr>
              <w:spacing w:line="360" w:lineRule="exact"/>
              <w:jc w:val="center"/>
              <w:rPr>
                <w:rFonts w:eastAsiaTheme="minorEastAsia"/>
              </w:rPr>
            </w:pPr>
            <w:r>
              <w:rPr>
                <w:rFonts w:eastAsiaTheme="minorEastAsia" w:hint="eastAsia"/>
              </w:rPr>
              <w:t>維多利亞與</w:t>
            </w:r>
          </w:p>
          <w:p w:rsidR="00811353" w:rsidRPr="0019182B" w:rsidRDefault="00811353" w:rsidP="0019182B">
            <w:pPr>
              <w:spacing w:line="360" w:lineRule="exact"/>
              <w:jc w:val="center"/>
              <w:rPr>
                <w:rFonts w:eastAsiaTheme="minorEastAsia"/>
              </w:rPr>
            </w:pPr>
            <w:r>
              <w:rPr>
                <w:rFonts w:eastAsiaTheme="minorEastAsia" w:hint="eastAsia"/>
              </w:rPr>
              <w:t>亞伯特博物館</w:t>
            </w:r>
          </w:p>
        </w:tc>
      </w:tr>
      <w:tr w:rsidR="00811353" w:rsidTr="00410900">
        <w:trPr>
          <w:trHeight w:val="854"/>
          <w:jc w:val="center"/>
        </w:trPr>
        <w:tc>
          <w:tcPr>
            <w:tcW w:w="2788" w:type="dxa"/>
            <w:gridSpan w:val="2"/>
            <w:vMerge/>
            <w:vAlign w:val="center"/>
          </w:tcPr>
          <w:p w:rsidR="00811353" w:rsidRPr="0025736B" w:rsidRDefault="00811353" w:rsidP="00025007">
            <w:pPr>
              <w:spacing w:line="360" w:lineRule="exact"/>
              <w:jc w:val="center"/>
              <w:rPr>
                <w:rFonts w:eastAsiaTheme="minorEastAsia"/>
              </w:rPr>
            </w:pPr>
          </w:p>
        </w:tc>
        <w:tc>
          <w:tcPr>
            <w:tcW w:w="1006" w:type="dxa"/>
            <w:vMerge/>
            <w:vAlign w:val="center"/>
          </w:tcPr>
          <w:p w:rsidR="00811353" w:rsidRPr="0025736B" w:rsidRDefault="00811353" w:rsidP="00025007">
            <w:pPr>
              <w:spacing w:line="360" w:lineRule="exact"/>
              <w:jc w:val="center"/>
              <w:rPr>
                <w:rFonts w:eastAsiaTheme="minorEastAsia"/>
              </w:rPr>
            </w:pPr>
          </w:p>
        </w:tc>
        <w:tc>
          <w:tcPr>
            <w:tcW w:w="1784" w:type="dxa"/>
            <w:vAlign w:val="center"/>
          </w:tcPr>
          <w:p w:rsidR="00811353" w:rsidRDefault="00811353" w:rsidP="00025007">
            <w:pPr>
              <w:spacing w:line="360" w:lineRule="exact"/>
              <w:jc w:val="center"/>
              <w:rPr>
                <w:rFonts w:eastAsiaTheme="minorEastAsia"/>
              </w:rPr>
            </w:pPr>
            <w:r>
              <w:rPr>
                <w:rFonts w:eastAsiaTheme="minorEastAsia" w:hint="eastAsia"/>
              </w:rPr>
              <w:t>大阪</w:t>
            </w:r>
          </w:p>
          <w:p w:rsidR="00811353" w:rsidRPr="0025736B" w:rsidRDefault="00811353" w:rsidP="00025007">
            <w:pPr>
              <w:spacing w:line="360" w:lineRule="exact"/>
              <w:jc w:val="center"/>
              <w:rPr>
                <w:rFonts w:eastAsiaTheme="minorEastAsia"/>
              </w:rPr>
            </w:pPr>
            <w:r>
              <w:rPr>
                <w:rFonts w:eastAsiaTheme="minorEastAsia" w:hint="eastAsia"/>
              </w:rPr>
              <w:t>市立科學館</w:t>
            </w:r>
          </w:p>
        </w:tc>
        <w:tc>
          <w:tcPr>
            <w:tcW w:w="909" w:type="dxa"/>
            <w:vMerge/>
            <w:vAlign w:val="center"/>
          </w:tcPr>
          <w:p w:rsidR="00811353" w:rsidRPr="0025736B" w:rsidRDefault="00811353" w:rsidP="00025007">
            <w:pPr>
              <w:spacing w:line="360" w:lineRule="exact"/>
              <w:jc w:val="center"/>
              <w:rPr>
                <w:rFonts w:eastAsiaTheme="minorEastAsia"/>
              </w:rPr>
            </w:pPr>
          </w:p>
        </w:tc>
        <w:tc>
          <w:tcPr>
            <w:tcW w:w="1881" w:type="dxa"/>
            <w:vAlign w:val="center"/>
          </w:tcPr>
          <w:p w:rsidR="00811353" w:rsidRPr="0025736B" w:rsidRDefault="00811353" w:rsidP="00025007">
            <w:pPr>
              <w:spacing w:line="360" w:lineRule="exact"/>
              <w:jc w:val="center"/>
              <w:rPr>
                <w:rFonts w:eastAsiaTheme="minorEastAsia"/>
              </w:rPr>
            </w:pPr>
            <w:r>
              <w:rPr>
                <w:rFonts w:eastAsiaTheme="minorEastAsia" w:hint="eastAsia"/>
              </w:rPr>
              <w:t>華勒斯典藏館</w:t>
            </w:r>
          </w:p>
        </w:tc>
      </w:tr>
      <w:tr w:rsidR="00811353" w:rsidTr="00410900">
        <w:trPr>
          <w:trHeight w:val="854"/>
          <w:jc w:val="center"/>
        </w:trPr>
        <w:tc>
          <w:tcPr>
            <w:tcW w:w="2788" w:type="dxa"/>
            <w:gridSpan w:val="2"/>
            <w:vMerge/>
            <w:vAlign w:val="center"/>
          </w:tcPr>
          <w:p w:rsidR="00811353" w:rsidRPr="0025736B" w:rsidRDefault="00811353" w:rsidP="00025007">
            <w:pPr>
              <w:spacing w:line="360" w:lineRule="exact"/>
              <w:jc w:val="center"/>
              <w:rPr>
                <w:rFonts w:eastAsiaTheme="minorEastAsia"/>
              </w:rPr>
            </w:pPr>
          </w:p>
        </w:tc>
        <w:tc>
          <w:tcPr>
            <w:tcW w:w="1006" w:type="dxa"/>
            <w:vMerge/>
            <w:vAlign w:val="center"/>
          </w:tcPr>
          <w:p w:rsidR="00811353" w:rsidRPr="0025736B" w:rsidRDefault="00811353" w:rsidP="00025007">
            <w:pPr>
              <w:spacing w:line="360" w:lineRule="exact"/>
              <w:jc w:val="center"/>
              <w:rPr>
                <w:rFonts w:eastAsiaTheme="minorEastAsia"/>
              </w:rPr>
            </w:pPr>
          </w:p>
        </w:tc>
        <w:tc>
          <w:tcPr>
            <w:tcW w:w="1784" w:type="dxa"/>
            <w:vAlign w:val="center"/>
          </w:tcPr>
          <w:p w:rsidR="00811353" w:rsidRDefault="00811353" w:rsidP="00025007">
            <w:pPr>
              <w:spacing w:line="360" w:lineRule="exact"/>
              <w:jc w:val="center"/>
              <w:rPr>
                <w:rFonts w:eastAsiaTheme="minorEastAsia"/>
              </w:rPr>
            </w:pPr>
            <w:r>
              <w:rPr>
                <w:rFonts w:eastAsiaTheme="minorEastAsia" w:hint="eastAsia"/>
              </w:rPr>
              <w:t>大阪</w:t>
            </w:r>
          </w:p>
          <w:p w:rsidR="00811353" w:rsidRPr="0025736B" w:rsidRDefault="00811353" w:rsidP="00025007">
            <w:pPr>
              <w:spacing w:line="360" w:lineRule="exact"/>
              <w:jc w:val="center"/>
              <w:rPr>
                <w:rFonts w:eastAsiaTheme="minorEastAsia"/>
              </w:rPr>
            </w:pPr>
            <w:r>
              <w:rPr>
                <w:rFonts w:eastAsiaTheme="minorEastAsia" w:hint="eastAsia"/>
              </w:rPr>
              <w:t>科學技術館</w:t>
            </w:r>
          </w:p>
        </w:tc>
        <w:tc>
          <w:tcPr>
            <w:tcW w:w="909" w:type="dxa"/>
            <w:vMerge/>
            <w:vAlign w:val="center"/>
          </w:tcPr>
          <w:p w:rsidR="00811353" w:rsidRPr="0025736B" w:rsidRDefault="00811353" w:rsidP="00025007">
            <w:pPr>
              <w:spacing w:line="360" w:lineRule="exact"/>
              <w:jc w:val="center"/>
              <w:rPr>
                <w:rFonts w:eastAsiaTheme="minorEastAsia"/>
              </w:rPr>
            </w:pPr>
          </w:p>
        </w:tc>
        <w:tc>
          <w:tcPr>
            <w:tcW w:w="1881" w:type="dxa"/>
            <w:vAlign w:val="center"/>
          </w:tcPr>
          <w:p w:rsidR="00811353" w:rsidRPr="0025736B" w:rsidRDefault="00811353" w:rsidP="00025007">
            <w:pPr>
              <w:spacing w:line="360" w:lineRule="exact"/>
              <w:jc w:val="center"/>
              <w:rPr>
                <w:rFonts w:eastAsiaTheme="minorEastAsia"/>
              </w:rPr>
            </w:pPr>
            <w:r>
              <w:rPr>
                <w:rFonts w:eastAsiaTheme="minorEastAsia" w:hint="eastAsia"/>
              </w:rPr>
              <w:t>大英博物館</w:t>
            </w:r>
          </w:p>
        </w:tc>
      </w:tr>
    </w:tbl>
    <w:p w:rsidR="00D95791" w:rsidRPr="005D3737" w:rsidRDefault="00D95791" w:rsidP="008556A7">
      <w:pPr>
        <w:spacing w:beforeLines="50" w:before="180" w:line="400" w:lineRule="exact"/>
        <w:jc w:val="both"/>
        <w:rPr>
          <w:rFonts w:eastAsiaTheme="minorEastAsia"/>
          <w:spacing w:val="20"/>
        </w:rPr>
      </w:pPr>
      <w:r w:rsidRPr="005D3737">
        <w:rPr>
          <w:rFonts w:eastAsiaTheme="minorEastAsia"/>
          <w:spacing w:val="20"/>
        </w:rPr>
        <w:t>以下</w:t>
      </w:r>
      <w:r w:rsidR="0026087F" w:rsidRPr="005D3737">
        <w:rPr>
          <w:rFonts w:eastAsiaTheme="minorEastAsia"/>
          <w:spacing w:val="20"/>
        </w:rPr>
        <w:t>詳述</w:t>
      </w:r>
      <w:r w:rsidRPr="005D3737">
        <w:rPr>
          <w:rFonts w:eastAsiaTheme="minorEastAsia"/>
          <w:spacing w:val="20"/>
        </w:rPr>
        <w:t>各階段研習參訪</w:t>
      </w:r>
      <w:r w:rsidR="003E7F7E" w:rsidRPr="005D3737">
        <w:rPr>
          <w:rFonts w:eastAsiaTheme="minorEastAsia"/>
          <w:spacing w:val="20"/>
        </w:rPr>
        <w:t>過程</w:t>
      </w:r>
      <w:r w:rsidRPr="005D3737">
        <w:rPr>
          <w:rFonts w:eastAsiaTheme="minorEastAsia"/>
          <w:spacing w:val="20"/>
        </w:rPr>
        <w:t>。</w:t>
      </w:r>
    </w:p>
    <w:p w:rsidR="0048429D" w:rsidRPr="008556A7" w:rsidRDefault="0048429D" w:rsidP="00065DC7">
      <w:pPr>
        <w:spacing w:line="360" w:lineRule="exact"/>
        <w:rPr>
          <w:rFonts w:ascii="新細明體" w:hAnsi="新細明體" w:cs="Arial Unicode MS"/>
          <w:spacing w:val="20"/>
        </w:rPr>
      </w:pPr>
    </w:p>
    <w:p w:rsidR="00E83789" w:rsidRDefault="00E83789">
      <w:pPr>
        <w:widowControl/>
        <w:rPr>
          <w:rFonts w:ascii="新細明體" w:hAnsi="新細明體" w:cs="Arial Unicode MS"/>
          <w:b/>
          <w:spacing w:val="20"/>
          <w:sz w:val="36"/>
          <w:szCs w:val="36"/>
        </w:rPr>
      </w:pPr>
      <w:r>
        <w:rPr>
          <w:rFonts w:ascii="新細明體" w:hAnsi="新細明體" w:cs="Arial Unicode MS"/>
          <w:b/>
          <w:spacing w:val="20"/>
          <w:sz w:val="36"/>
          <w:szCs w:val="36"/>
        </w:rPr>
        <w:br w:type="page"/>
      </w:r>
    </w:p>
    <w:p w:rsidR="00D95791" w:rsidRPr="008556A7" w:rsidRDefault="00D95791" w:rsidP="00757FB1">
      <w:pPr>
        <w:pStyle w:val="ac"/>
        <w:numPr>
          <w:ilvl w:val="0"/>
          <w:numId w:val="23"/>
        </w:numPr>
        <w:spacing w:line="360" w:lineRule="exact"/>
        <w:ind w:leftChars="0"/>
        <w:jc w:val="center"/>
        <w:outlineLvl w:val="1"/>
        <w:rPr>
          <w:rFonts w:ascii="新細明體" w:hAnsi="新細明體" w:cs="Arial Unicode MS"/>
          <w:b/>
          <w:spacing w:val="20"/>
          <w:sz w:val="36"/>
          <w:szCs w:val="36"/>
        </w:rPr>
      </w:pPr>
      <w:bookmarkStart w:id="4" w:name="_Toc401913928"/>
      <w:r w:rsidRPr="008556A7">
        <w:rPr>
          <w:rFonts w:ascii="新細明體" w:hAnsi="新細明體" w:cs="Arial Unicode MS" w:hint="eastAsia"/>
          <w:b/>
          <w:spacing w:val="20"/>
          <w:sz w:val="36"/>
          <w:szCs w:val="36"/>
        </w:rPr>
        <w:lastRenderedPageBreak/>
        <w:t>第一階段研習參訪</w:t>
      </w:r>
      <w:bookmarkEnd w:id="4"/>
    </w:p>
    <w:p w:rsidR="0014453B" w:rsidRPr="00811353" w:rsidRDefault="008556A7" w:rsidP="00811353">
      <w:pPr>
        <w:adjustRightInd w:val="0"/>
        <w:snapToGrid w:val="0"/>
        <w:spacing w:beforeLines="50" w:before="180" w:afterLines="50" w:after="180" w:line="400" w:lineRule="exact"/>
        <w:ind w:firstLineChars="253" w:firstLine="658"/>
        <w:jc w:val="both"/>
        <w:rPr>
          <w:rFonts w:eastAsiaTheme="minorEastAsia"/>
          <w:spacing w:val="10"/>
        </w:rPr>
      </w:pPr>
      <w:r w:rsidRPr="008556A7">
        <w:rPr>
          <w:rFonts w:eastAsiaTheme="minorEastAsia" w:hint="eastAsia"/>
          <w:spacing w:val="10"/>
        </w:rPr>
        <w:t>本階段</w:t>
      </w:r>
      <w:r w:rsidR="00D95791" w:rsidRPr="008556A7">
        <w:rPr>
          <w:rFonts w:eastAsiaTheme="minorEastAsia"/>
          <w:spacing w:val="10"/>
        </w:rPr>
        <w:t>係以美國紐約為主，包括</w:t>
      </w:r>
      <w:r w:rsidRPr="008556A7">
        <w:rPr>
          <w:rFonts w:asciiTheme="minorEastAsia" w:eastAsiaTheme="minorEastAsia" w:hAnsiTheme="minorEastAsia" w:hint="eastAsia"/>
          <w:spacing w:val="10"/>
        </w:rPr>
        <w:t>：</w:t>
      </w:r>
      <w:r w:rsidR="00D95791" w:rsidRPr="008556A7">
        <w:rPr>
          <w:rFonts w:eastAsiaTheme="minorEastAsia"/>
          <w:spacing w:val="10"/>
        </w:rPr>
        <w:t>布魯克林兒童博物館</w:t>
      </w:r>
      <w:r w:rsidR="00D95791" w:rsidRPr="008556A7">
        <w:rPr>
          <w:rFonts w:eastAsiaTheme="minorEastAsia"/>
          <w:spacing w:val="10"/>
        </w:rPr>
        <w:t xml:space="preserve">(Brooklyn </w:t>
      </w:r>
      <w:r w:rsidR="0014453B" w:rsidRPr="008556A7">
        <w:rPr>
          <w:rFonts w:eastAsiaTheme="minorEastAsia"/>
          <w:spacing w:val="10"/>
        </w:rPr>
        <w:t xml:space="preserve"> </w:t>
      </w:r>
      <w:r w:rsidR="00D95791" w:rsidRPr="008556A7">
        <w:rPr>
          <w:rFonts w:eastAsiaTheme="minorEastAsia"/>
          <w:spacing w:val="10"/>
        </w:rPr>
        <w:t>Children’s Museum</w:t>
      </w:r>
      <w:r w:rsidR="00D95791" w:rsidRPr="008556A7">
        <w:rPr>
          <w:rFonts w:eastAsiaTheme="minorEastAsia"/>
          <w:spacing w:val="10"/>
        </w:rPr>
        <w:t>，</w:t>
      </w:r>
      <w:r w:rsidR="00D95791" w:rsidRPr="008556A7">
        <w:rPr>
          <w:rFonts w:eastAsiaTheme="minorEastAsia"/>
          <w:spacing w:val="10"/>
        </w:rPr>
        <w:t>BCM )</w:t>
      </w:r>
      <w:r w:rsidR="00D95791" w:rsidRPr="008556A7">
        <w:rPr>
          <w:rFonts w:eastAsiaTheme="minorEastAsia"/>
          <w:spacing w:val="10"/>
        </w:rPr>
        <w:t>、古根漢博物館</w:t>
      </w:r>
      <w:r w:rsidR="00D95791" w:rsidRPr="008556A7">
        <w:rPr>
          <w:rFonts w:eastAsiaTheme="minorEastAsia"/>
          <w:spacing w:val="10"/>
        </w:rPr>
        <w:t>(Solomon R. Guggenheim Museum SRGM</w:t>
      </w:r>
      <w:r w:rsidR="00D95791" w:rsidRPr="008556A7">
        <w:rPr>
          <w:rFonts w:eastAsiaTheme="minorEastAsia"/>
          <w:spacing w:val="10"/>
        </w:rPr>
        <w:t>，</w:t>
      </w:r>
      <w:r w:rsidR="00D95791" w:rsidRPr="008556A7">
        <w:rPr>
          <w:rFonts w:eastAsiaTheme="minorEastAsia"/>
          <w:spacing w:val="10"/>
        </w:rPr>
        <w:t>NY)</w:t>
      </w:r>
      <w:r w:rsidR="00D95791" w:rsidRPr="008556A7">
        <w:rPr>
          <w:rFonts w:eastAsiaTheme="minorEastAsia"/>
          <w:spacing w:val="10"/>
        </w:rPr>
        <w:t>、大都會藝術博物館</w:t>
      </w:r>
      <w:r w:rsidR="00D95791" w:rsidRPr="008556A7">
        <w:rPr>
          <w:rFonts w:eastAsiaTheme="minorEastAsia"/>
          <w:spacing w:val="10"/>
        </w:rPr>
        <w:t>((the Metropolitan Museum of Art, N Y)</w:t>
      </w:r>
      <w:r w:rsidR="00D95791" w:rsidRPr="008556A7">
        <w:rPr>
          <w:rFonts w:eastAsiaTheme="minorEastAsia"/>
          <w:spacing w:val="10"/>
        </w:rPr>
        <w:t>、美國自然史博物館</w:t>
      </w:r>
      <w:r w:rsidR="00D95791" w:rsidRPr="008556A7">
        <w:rPr>
          <w:rFonts w:eastAsiaTheme="minorEastAsia"/>
          <w:spacing w:val="10"/>
        </w:rPr>
        <w:t>(American Museum of Natural History</w:t>
      </w:r>
      <w:r w:rsidR="00D95791" w:rsidRPr="008556A7">
        <w:rPr>
          <w:rFonts w:eastAsiaTheme="minorEastAsia"/>
          <w:spacing w:val="10"/>
        </w:rPr>
        <w:t>，</w:t>
      </w:r>
      <w:r w:rsidR="00D95791" w:rsidRPr="008556A7">
        <w:rPr>
          <w:rFonts w:eastAsiaTheme="minorEastAsia"/>
          <w:spacing w:val="10"/>
        </w:rPr>
        <w:t>AMNH)</w:t>
      </w:r>
      <w:r w:rsidR="00D95791" w:rsidRPr="008556A7">
        <w:rPr>
          <w:rFonts w:eastAsiaTheme="minorEastAsia"/>
          <w:spacing w:val="10"/>
        </w:rPr>
        <w:t>與紐約科學博物館</w:t>
      </w:r>
      <w:r w:rsidR="00D95791" w:rsidRPr="008556A7">
        <w:rPr>
          <w:rFonts w:eastAsiaTheme="minorEastAsia"/>
          <w:spacing w:val="10"/>
        </w:rPr>
        <w:t>(NY</w:t>
      </w:r>
      <w:r>
        <w:rPr>
          <w:rFonts w:eastAsiaTheme="minorEastAsia" w:hint="eastAsia"/>
          <w:spacing w:val="10"/>
        </w:rPr>
        <w:t xml:space="preserve"> </w:t>
      </w:r>
      <w:r w:rsidR="00D95791" w:rsidRPr="008556A7">
        <w:rPr>
          <w:rFonts w:eastAsiaTheme="minorEastAsia"/>
          <w:spacing w:val="10"/>
        </w:rPr>
        <w:t>Hall of science</w:t>
      </w:r>
      <w:r w:rsidR="00D95791" w:rsidRPr="008556A7">
        <w:rPr>
          <w:rFonts w:eastAsiaTheme="minorEastAsia"/>
          <w:spacing w:val="10"/>
        </w:rPr>
        <w:t>，</w:t>
      </w:r>
      <w:r w:rsidR="00D95791" w:rsidRPr="008556A7">
        <w:rPr>
          <w:rFonts w:eastAsiaTheme="minorEastAsia"/>
          <w:spacing w:val="10"/>
        </w:rPr>
        <w:t>NYSCI)</w:t>
      </w:r>
      <w:r w:rsidR="00D95791" w:rsidRPr="008556A7">
        <w:rPr>
          <w:rFonts w:eastAsiaTheme="minorEastAsia"/>
          <w:spacing w:val="10"/>
        </w:rPr>
        <w:t>等處。各館位址與開放資訊如下：</w:t>
      </w:r>
    </w:p>
    <w:tbl>
      <w:tblPr>
        <w:tblW w:w="8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6"/>
        <w:gridCol w:w="4426"/>
        <w:gridCol w:w="2943"/>
      </w:tblGrid>
      <w:tr w:rsidR="00D95791" w:rsidRPr="00E34C1E" w:rsidTr="002344D9">
        <w:trPr>
          <w:jc w:val="center"/>
        </w:trPr>
        <w:tc>
          <w:tcPr>
            <w:tcW w:w="1386" w:type="dxa"/>
            <w:shd w:val="clear" w:color="auto" w:fill="auto"/>
            <w:vAlign w:val="center"/>
          </w:tcPr>
          <w:p w:rsidR="00D95791" w:rsidRPr="00E34C1E" w:rsidRDefault="00D95791" w:rsidP="00E34C1E">
            <w:pPr>
              <w:spacing w:line="400" w:lineRule="exact"/>
              <w:jc w:val="both"/>
              <w:rPr>
                <w:rFonts w:eastAsiaTheme="minorEastAsia"/>
              </w:rPr>
            </w:pPr>
            <w:r w:rsidRPr="00E34C1E">
              <w:rPr>
                <w:rFonts w:eastAsiaTheme="minorEastAsia"/>
              </w:rPr>
              <w:t>洲</w:t>
            </w:r>
            <w:r w:rsidRPr="00E34C1E">
              <w:rPr>
                <w:rFonts w:eastAsiaTheme="minorEastAsia"/>
              </w:rPr>
              <w:t>/</w:t>
            </w:r>
            <w:r w:rsidRPr="00E34C1E">
              <w:rPr>
                <w:rFonts w:eastAsiaTheme="minorEastAsia"/>
              </w:rPr>
              <w:t>國</w:t>
            </w:r>
            <w:r w:rsidRPr="00E34C1E">
              <w:rPr>
                <w:rFonts w:eastAsiaTheme="minorEastAsia"/>
              </w:rPr>
              <w:t>/</w:t>
            </w:r>
            <w:r w:rsidRPr="00E34C1E">
              <w:rPr>
                <w:rFonts w:eastAsiaTheme="minorEastAsia"/>
              </w:rPr>
              <w:t>地</w:t>
            </w:r>
          </w:p>
        </w:tc>
        <w:tc>
          <w:tcPr>
            <w:tcW w:w="4426" w:type="dxa"/>
            <w:tcBorders>
              <w:right w:val="single" w:sz="4" w:space="0" w:color="auto"/>
            </w:tcBorders>
            <w:shd w:val="clear" w:color="auto" w:fill="auto"/>
            <w:vAlign w:val="center"/>
          </w:tcPr>
          <w:p w:rsidR="00D95791" w:rsidRPr="001C34AD" w:rsidRDefault="00D95791" w:rsidP="00E34C1E">
            <w:pPr>
              <w:spacing w:line="400" w:lineRule="exact"/>
              <w:jc w:val="both"/>
              <w:rPr>
                <w:rFonts w:eastAsiaTheme="minorEastAsia"/>
              </w:rPr>
            </w:pPr>
            <w:r w:rsidRPr="001C34AD">
              <w:rPr>
                <w:rFonts w:eastAsiaTheme="minorEastAsia"/>
              </w:rPr>
              <w:t>博物館</w:t>
            </w:r>
            <w:r w:rsidRPr="001C34AD">
              <w:rPr>
                <w:rFonts w:eastAsiaTheme="minorEastAsia"/>
              </w:rPr>
              <w:t>/</w:t>
            </w:r>
            <w:r w:rsidRPr="001C34AD">
              <w:rPr>
                <w:rFonts w:eastAsiaTheme="minorEastAsia"/>
              </w:rPr>
              <w:t>地址</w:t>
            </w:r>
            <w:r w:rsidRPr="001C34AD">
              <w:rPr>
                <w:rFonts w:eastAsiaTheme="minorEastAsia"/>
              </w:rPr>
              <w:t>/</w:t>
            </w:r>
            <w:r w:rsidRPr="001C34AD">
              <w:rPr>
                <w:rFonts w:eastAsiaTheme="minorEastAsia"/>
              </w:rPr>
              <w:t>連絡電話</w:t>
            </w:r>
            <w:r w:rsidRPr="001C34AD">
              <w:rPr>
                <w:rFonts w:eastAsiaTheme="minorEastAsia"/>
              </w:rPr>
              <w:t>/</w:t>
            </w:r>
            <w:r w:rsidRPr="001C34AD">
              <w:rPr>
                <w:rFonts w:eastAsiaTheme="minorEastAsia"/>
              </w:rPr>
              <w:t>網頁</w:t>
            </w:r>
          </w:p>
        </w:tc>
        <w:tc>
          <w:tcPr>
            <w:tcW w:w="2943" w:type="dxa"/>
            <w:tcBorders>
              <w:left w:val="single" w:sz="4" w:space="0" w:color="auto"/>
            </w:tcBorders>
            <w:shd w:val="clear" w:color="auto" w:fill="auto"/>
            <w:vAlign w:val="center"/>
          </w:tcPr>
          <w:p w:rsidR="00D95791" w:rsidRPr="00E34C1E" w:rsidRDefault="00D95791" w:rsidP="00E34C1E">
            <w:pPr>
              <w:spacing w:line="400" w:lineRule="exact"/>
              <w:jc w:val="both"/>
              <w:rPr>
                <w:rFonts w:eastAsiaTheme="minorEastAsia"/>
              </w:rPr>
            </w:pPr>
            <w:r w:rsidRPr="00E34C1E">
              <w:rPr>
                <w:rFonts w:eastAsiaTheme="minorEastAsia"/>
              </w:rPr>
              <w:t>閉館日期</w:t>
            </w:r>
            <w:r w:rsidRPr="00E34C1E">
              <w:rPr>
                <w:rFonts w:eastAsiaTheme="minorEastAsia"/>
              </w:rPr>
              <w:t>/</w:t>
            </w:r>
            <w:r w:rsidRPr="00E34C1E">
              <w:rPr>
                <w:rFonts w:eastAsiaTheme="minorEastAsia"/>
              </w:rPr>
              <w:t>開放時間</w:t>
            </w:r>
          </w:p>
        </w:tc>
      </w:tr>
      <w:tr w:rsidR="00C81500" w:rsidRPr="00E34C1E" w:rsidTr="002344D9">
        <w:trPr>
          <w:trHeight w:val="2218"/>
          <w:jc w:val="center"/>
        </w:trPr>
        <w:tc>
          <w:tcPr>
            <w:tcW w:w="1386" w:type="dxa"/>
            <w:vMerge w:val="restart"/>
            <w:shd w:val="clear" w:color="auto" w:fill="auto"/>
          </w:tcPr>
          <w:p w:rsidR="00C81500" w:rsidRPr="001C34AD" w:rsidRDefault="00C81500" w:rsidP="00E34C1E">
            <w:pPr>
              <w:spacing w:line="400" w:lineRule="exact"/>
              <w:jc w:val="both"/>
              <w:rPr>
                <w:rFonts w:eastAsiaTheme="minorEastAsia"/>
              </w:rPr>
            </w:pPr>
            <w:r w:rsidRPr="001C34AD">
              <w:rPr>
                <w:rFonts w:eastAsiaTheme="minorEastAsia"/>
              </w:rPr>
              <w:t>美洲</w:t>
            </w:r>
            <w:r w:rsidRPr="001C34AD">
              <w:rPr>
                <w:rFonts w:eastAsiaTheme="minorEastAsia"/>
              </w:rPr>
              <w:t>/</w:t>
            </w:r>
            <w:r w:rsidRPr="001C34AD">
              <w:rPr>
                <w:rFonts w:eastAsiaTheme="minorEastAsia"/>
              </w:rPr>
              <w:t>美國</w:t>
            </w:r>
            <w:r w:rsidRPr="001C34AD">
              <w:rPr>
                <w:rFonts w:eastAsiaTheme="minorEastAsia"/>
              </w:rPr>
              <w:t>/</w:t>
            </w:r>
            <w:r w:rsidRPr="001C34AD">
              <w:rPr>
                <w:rFonts w:eastAsiaTheme="minorEastAsia"/>
              </w:rPr>
              <w:t>紐約</w:t>
            </w:r>
          </w:p>
          <w:p w:rsidR="00C81500" w:rsidRPr="001C34AD" w:rsidRDefault="00C81500" w:rsidP="00E34C1E">
            <w:pPr>
              <w:spacing w:line="400" w:lineRule="exact"/>
              <w:jc w:val="both"/>
              <w:rPr>
                <w:rFonts w:eastAsiaTheme="minorEastAsia"/>
              </w:rPr>
            </w:pPr>
          </w:p>
        </w:tc>
        <w:tc>
          <w:tcPr>
            <w:tcW w:w="4426" w:type="dxa"/>
            <w:tcBorders>
              <w:right w:val="single" w:sz="4" w:space="0" w:color="auto"/>
            </w:tcBorders>
            <w:shd w:val="clear" w:color="auto" w:fill="auto"/>
          </w:tcPr>
          <w:p w:rsidR="00C81500" w:rsidRPr="001C34AD" w:rsidRDefault="00C81500" w:rsidP="00E34C1E">
            <w:pPr>
              <w:spacing w:line="400" w:lineRule="exact"/>
              <w:jc w:val="both"/>
              <w:rPr>
                <w:rFonts w:eastAsiaTheme="minorEastAsia"/>
              </w:rPr>
            </w:pPr>
            <w:r w:rsidRPr="001C34AD">
              <w:rPr>
                <w:rFonts w:eastAsiaTheme="minorEastAsia"/>
              </w:rPr>
              <w:t>布魯克林兒童博物館</w:t>
            </w:r>
          </w:p>
          <w:p w:rsidR="00C81500" w:rsidRPr="001C34AD" w:rsidRDefault="00C81500" w:rsidP="00E34C1E">
            <w:pPr>
              <w:spacing w:line="400" w:lineRule="exact"/>
              <w:jc w:val="both"/>
              <w:rPr>
                <w:rFonts w:eastAsiaTheme="minorEastAsia"/>
              </w:rPr>
            </w:pPr>
            <w:r w:rsidRPr="001C34AD">
              <w:rPr>
                <w:rFonts w:eastAsiaTheme="minorEastAsia"/>
              </w:rPr>
              <w:t>145 Brooklyn Avenue Brooklyn, NY11213</w:t>
            </w:r>
          </w:p>
          <w:p w:rsidR="00C81500" w:rsidRPr="001C34AD" w:rsidRDefault="00C81500" w:rsidP="00E34C1E">
            <w:pPr>
              <w:spacing w:line="400" w:lineRule="exact"/>
              <w:jc w:val="both"/>
              <w:rPr>
                <w:rFonts w:eastAsiaTheme="minorEastAsia"/>
              </w:rPr>
            </w:pPr>
            <w:r w:rsidRPr="001C34AD">
              <w:rPr>
                <w:rFonts w:eastAsiaTheme="minorEastAsia"/>
              </w:rPr>
              <w:t>Tel: 718 735-4400</w:t>
            </w:r>
          </w:p>
          <w:p w:rsidR="00C81500" w:rsidRPr="001C34AD" w:rsidRDefault="00C81500" w:rsidP="00E34C1E">
            <w:pPr>
              <w:spacing w:line="400" w:lineRule="exact"/>
              <w:jc w:val="both"/>
              <w:rPr>
                <w:rFonts w:eastAsiaTheme="minorEastAsia"/>
                <w:lang w:val="de-DE"/>
              </w:rPr>
            </w:pPr>
            <w:r w:rsidRPr="001C34AD">
              <w:rPr>
                <w:rFonts w:eastAsiaTheme="minorEastAsia"/>
                <w:lang w:val="de-DE"/>
              </w:rPr>
              <w:t>Fax:718 604-7442</w:t>
            </w:r>
          </w:p>
          <w:p w:rsidR="00C81500" w:rsidRPr="001C34AD" w:rsidRDefault="00D36061" w:rsidP="00E34C1E">
            <w:pPr>
              <w:spacing w:line="400" w:lineRule="exact"/>
              <w:jc w:val="both"/>
              <w:rPr>
                <w:rFonts w:eastAsiaTheme="minorEastAsia"/>
                <w:lang w:val="de-DE"/>
              </w:rPr>
            </w:pPr>
            <w:hyperlink r:id="rId12" w:history="1">
              <w:r w:rsidR="00C81500" w:rsidRPr="001C34AD">
                <w:rPr>
                  <w:rStyle w:val="a3"/>
                  <w:rFonts w:eastAsiaTheme="minorEastAsia"/>
                  <w:color w:val="auto"/>
                  <w:u w:val="none"/>
                  <w:lang w:val="de-DE"/>
                </w:rPr>
                <w:t>http://www.brooklynkids.org/</w:t>
              </w:r>
            </w:hyperlink>
          </w:p>
          <w:p w:rsidR="00C81500" w:rsidRPr="001C34AD" w:rsidRDefault="00C81500" w:rsidP="00E34C1E">
            <w:pPr>
              <w:spacing w:line="400" w:lineRule="exact"/>
              <w:jc w:val="both"/>
              <w:rPr>
                <w:rFonts w:eastAsiaTheme="minorEastAsia"/>
                <w:lang w:val="de-DE"/>
              </w:rPr>
            </w:pPr>
          </w:p>
        </w:tc>
        <w:tc>
          <w:tcPr>
            <w:tcW w:w="2943" w:type="dxa"/>
            <w:tcBorders>
              <w:left w:val="single" w:sz="4" w:space="0" w:color="auto"/>
            </w:tcBorders>
            <w:shd w:val="clear" w:color="auto" w:fill="auto"/>
          </w:tcPr>
          <w:p w:rsidR="00C81500" w:rsidRPr="00E34C1E" w:rsidRDefault="00C81500" w:rsidP="00E34C1E">
            <w:pPr>
              <w:spacing w:line="400" w:lineRule="exact"/>
              <w:jc w:val="both"/>
              <w:rPr>
                <w:rFonts w:eastAsiaTheme="minorEastAsia"/>
              </w:rPr>
            </w:pPr>
            <w:r w:rsidRPr="00E34C1E">
              <w:rPr>
                <w:rFonts w:eastAsiaTheme="minorEastAsia"/>
              </w:rPr>
              <w:t>閉館日期</w:t>
            </w:r>
          </w:p>
          <w:p w:rsidR="00C81500" w:rsidRPr="00E34C1E" w:rsidRDefault="00C81500" w:rsidP="00E34C1E">
            <w:pPr>
              <w:spacing w:line="400" w:lineRule="exact"/>
              <w:jc w:val="both"/>
              <w:rPr>
                <w:rFonts w:eastAsiaTheme="minorEastAsia"/>
                <w:bCs/>
              </w:rPr>
            </w:pPr>
            <w:r w:rsidRPr="00E34C1E">
              <w:rPr>
                <w:rFonts w:eastAsiaTheme="minorEastAsia"/>
                <w:bCs/>
              </w:rPr>
              <w:t>每週一固定閉館。聖誕節假期閉館。</w:t>
            </w:r>
          </w:p>
          <w:p w:rsidR="00C81500" w:rsidRPr="00E34C1E" w:rsidRDefault="00C81500" w:rsidP="00E34C1E">
            <w:pPr>
              <w:spacing w:line="400" w:lineRule="exact"/>
              <w:jc w:val="both"/>
              <w:rPr>
                <w:rFonts w:eastAsiaTheme="minorEastAsia"/>
              </w:rPr>
            </w:pPr>
            <w:r w:rsidRPr="00E34C1E">
              <w:rPr>
                <w:rFonts w:eastAsiaTheme="minorEastAsia"/>
              </w:rPr>
              <w:t>開放時間</w:t>
            </w:r>
          </w:p>
          <w:p w:rsidR="00C81500" w:rsidRPr="00E34C1E" w:rsidRDefault="00C81500" w:rsidP="00E34C1E">
            <w:pPr>
              <w:spacing w:line="400" w:lineRule="exact"/>
              <w:jc w:val="both"/>
              <w:rPr>
                <w:rFonts w:eastAsiaTheme="minorEastAsia"/>
                <w:bCs/>
              </w:rPr>
            </w:pPr>
            <w:r w:rsidRPr="00E34C1E">
              <w:rPr>
                <w:rFonts w:eastAsiaTheme="minorEastAsia"/>
                <w:bCs/>
              </w:rPr>
              <w:t>10</w:t>
            </w:r>
            <w:r w:rsidRPr="00E34C1E">
              <w:rPr>
                <w:rFonts w:eastAsiaTheme="minorEastAsia"/>
                <w:bCs/>
              </w:rPr>
              <w:t>：</w:t>
            </w:r>
            <w:r w:rsidRPr="00E34C1E">
              <w:rPr>
                <w:rFonts w:eastAsiaTheme="minorEastAsia"/>
                <w:bCs/>
              </w:rPr>
              <w:t>00AM</w:t>
            </w:r>
            <w:r w:rsidRPr="00E34C1E">
              <w:rPr>
                <w:rFonts w:eastAsiaTheme="minorEastAsia"/>
                <w:bCs/>
              </w:rPr>
              <w:t>至</w:t>
            </w:r>
            <w:r w:rsidRPr="00E34C1E">
              <w:rPr>
                <w:rFonts w:eastAsiaTheme="minorEastAsia"/>
                <w:bCs/>
              </w:rPr>
              <w:t>5</w:t>
            </w:r>
            <w:r w:rsidRPr="00E34C1E">
              <w:rPr>
                <w:rFonts w:eastAsiaTheme="minorEastAsia"/>
                <w:bCs/>
              </w:rPr>
              <w:t>：</w:t>
            </w:r>
            <w:r w:rsidRPr="00E34C1E">
              <w:rPr>
                <w:rFonts w:eastAsiaTheme="minorEastAsia"/>
                <w:bCs/>
              </w:rPr>
              <w:t>00PM</w:t>
            </w:r>
          </w:p>
          <w:p w:rsidR="00C81500" w:rsidRPr="00E34C1E" w:rsidRDefault="00C81500" w:rsidP="00E34C1E">
            <w:pPr>
              <w:spacing w:line="400" w:lineRule="exact"/>
              <w:jc w:val="both"/>
              <w:rPr>
                <w:rFonts w:eastAsiaTheme="minorEastAsia"/>
                <w:lang w:val="de-DE"/>
              </w:rPr>
            </w:pPr>
            <w:r w:rsidRPr="00E34C1E">
              <w:rPr>
                <w:rFonts w:eastAsiaTheme="minorEastAsia"/>
                <w:bCs/>
              </w:rPr>
              <w:t>(</w:t>
            </w:r>
            <w:r w:rsidRPr="00E34C1E">
              <w:rPr>
                <w:rFonts w:eastAsiaTheme="minorEastAsia"/>
                <w:bCs/>
              </w:rPr>
              <w:t>閉館前</w:t>
            </w:r>
            <w:r w:rsidRPr="00E34C1E">
              <w:rPr>
                <w:rFonts w:eastAsiaTheme="minorEastAsia"/>
                <w:bCs/>
              </w:rPr>
              <w:t>45</w:t>
            </w:r>
            <w:r w:rsidRPr="00E34C1E">
              <w:rPr>
                <w:rFonts w:eastAsiaTheme="minorEastAsia"/>
                <w:bCs/>
              </w:rPr>
              <w:t>分鐘停止開放入館。</w:t>
            </w:r>
            <w:r w:rsidRPr="00E34C1E">
              <w:rPr>
                <w:rFonts w:eastAsiaTheme="minorEastAsia"/>
                <w:bCs/>
              </w:rPr>
              <w:t>)</w:t>
            </w:r>
          </w:p>
        </w:tc>
      </w:tr>
      <w:tr w:rsidR="00C81500" w:rsidRPr="00E34C1E" w:rsidTr="002344D9">
        <w:trPr>
          <w:jc w:val="center"/>
        </w:trPr>
        <w:tc>
          <w:tcPr>
            <w:tcW w:w="1386" w:type="dxa"/>
            <w:vMerge/>
            <w:shd w:val="clear" w:color="auto" w:fill="auto"/>
          </w:tcPr>
          <w:p w:rsidR="00C81500" w:rsidRPr="00E34C1E" w:rsidRDefault="00C81500" w:rsidP="00E34C1E">
            <w:pPr>
              <w:spacing w:line="400" w:lineRule="exact"/>
              <w:jc w:val="both"/>
              <w:rPr>
                <w:rFonts w:eastAsiaTheme="minorEastAsia"/>
              </w:rPr>
            </w:pPr>
          </w:p>
        </w:tc>
        <w:tc>
          <w:tcPr>
            <w:tcW w:w="4426" w:type="dxa"/>
            <w:tcBorders>
              <w:right w:val="single" w:sz="4" w:space="0" w:color="auto"/>
            </w:tcBorders>
            <w:shd w:val="clear" w:color="auto" w:fill="auto"/>
          </w:tcPr>
          <w:p w:rsidR="00C81500" w:rsidRPr="001C34AD" w:rsidRDefault="00C81500" w:rsidP="00E34C1E">
            <w:pPr>
              <w:spacing w:line="400" w:lineRule="exact"/>
              <w:jc w:val="both"/>
              <w:rPr>
                <w:rFonts w:eastAsiaTheme="minorEastAsia"/>
              </w:rPr>
            </w:pPr>
            <w:r w:rsidRPr="001C34AD">
              <w:rPr>
                <w:rFonts w:eastAsiaTheme="minorEastAsia"/>
              </w:rPr>
              <w:t>古根漢博物館</w:t>
            </w:r>
            <w:r w:rsidRPr="001C34AD">
              <w:rPr>
                <w:rFonts w:eastAsiaTheme="minorEastAsia"/>
              </w:rPr>
              <w:t xml:space="preserve">Solomon R. Guggenheim Museum </w:t>
            </w:r>
          </w:p>
          <w:p w:rsidR="00C81500" w:rsidRPr="001C34AD" w:rsidRDefault="00C81500" w:rsidP="00E34C1E">
            <w:pPr>
              <w:spacing w:line="400" w:lineRule="exact"/>
              <w:jc w:val="both"/>
              <w:rPr>
                <w:rFonts w:eastAsiaTheme="minorEastAsia"/>
              </w:rPr>
            </w:pPr>
            <w:r w:rsidRPr="001C34AD">
              <w:rPr>
                <w:rFonts w:eastAsiaTheme="minorEastAsia"/>
              </w:rPr>
              <w:t>1071 Fifth Avenue  (at 89th Street) NY</w:t>
            </w:r>
          </w:p>
          <w:p w:rsidR="00C81500" w:rsidRPr="001C34AD" w:rsidRDefault="00C81500" w:rsidP="00E34C1E">
            <w:pPr>
              <w:spacing w:line="400" w:lineRule="exact"/>
              <w:jc w:val="both"/>
              <w:rPr>
                <w:rFonts w:eastAsiaTheme="minorEastAsia"/>
              </w:rPr>
            </w:pPr>
            <w:r w:rsidRPr="001C34AD">
              <w:rPr>
                <w:rFonts w:eastAsiaTheme="minorEastAsia"/>
              </w:rPr>
              <w:t>Tel: 212 423 3618</w:t>
            </w:r>
          </w:p>
          <w:p w:rsidR="00C81500" w:rsidRPr="001C34AD" w:rsidRDefault="00C81500" w:rsidP="00E34C1E">
            <w:pPr>
              <w:spacing w:line="400" w:lineRule="exact"/>
              <w:jc w:val="both"/>
              <w:rPr>
                <w:rFonts w:eastAsiaTheme="minorEastAsia"/>
              </w:rPr>
            </w:pPr>
            <w:r w:rsidRPr="001C34AD">
              <w:rPr>
                <w:rFonts w:eastAsiaTheme="minorEastAsia"/>
              </w:rPr>
              <w:t>E-mail:visitorinfo@guggenheim.org</w:t>
            </w:r>
          </w:p>
          <w:p w:rsidR="00C81500" w:rsidRPr="001C34AD" w:rsidRDefault="00D36061" w:rsidP="00E34C1E">
            <w:pPr>
              <w:spacing w:line="400" w:lineRule="exact"/>
              <w:jc w:val="both"/>
              <w:rPr>
                <w:rFonts w:eastAsiaTheme="minorEastAsia"/>
              </w:rPr>
            </w:pPr>
            <w:hyperlink r:id="rId13" w:history="1">
              <w:r w:rsidR="00C81500" w:rsidRPr="001C34AD">
                <w:rPr>
                  <w:rStyle w:val="a3"/>
                  <w:rFonts w:eastAsiaTheme="minorEastAsia"/>
                  <w:color w:val="auto"/>
                  <w:u w:val="none"/>
                </w:rPr>
                <w:t>http://www.guggenheim.org/</w:t>
              </w:r>
            </w:hyperlink>
          </w:p>
        </w:tc>
        <w:tc>
          <w:tcPr>
            <w:tcW w:w="2943" w:type="dxa"/>
            <w:tcBorders>
              <w:left w:val="single" w:sz="4" w:space="0" w:color="auto"/>
            </w:tcBorders>
            <w:shd w:val="clear" w:color="auto" w:fill="auto"/>
          </w:tcPr>
          <w:p w:rsidR="00C81500" w:rsidRPr="00E34C1E" w:rsidRDefault="00C81500" w:rsidP="00E34C1E">
            <w:pPr>
              <w:spacing w:line="400" w:lineRule="exact"/>
              <w:jc w:val="both"/>
              <w:rPr>
                <w:rFonts w:eastAsiaTheme="minorEastAsia"/>
              </w:rPr>
            </w:pPr>
            <w:r w:rsidRPr="00E34C1E">
              <w:rPr>
                <w:rFonts w:eastAsiaTheme="minorEastAsia"/>
              </w:rPr>
              <w:t>閉館日期</w:t>
            </w:r>
          </w:p>
          <w:p w:rsidR="00C81500" w:rsidRPr="00E34C1E" w:rsidRDefault="00C81500" w:rsidP="00E34C1E">
            <w:pPr>
              <w:spacing w:line="400" w:lineRule="exact"/>
              <w:jc w:val="both"/>
              <w:rPr>
                <w:rFonts w:eastAsiaTheme="minorEastAsia"/>
                <w:bCs/>
              </w:rPr>
            </w:pPr>
            <w:r w:rsidRPr="00E34C1E">
              <w:rPr>
                <w:rFonts w:eastAsiaTheme="minorEastAsia"/>
                <w:bCs/>
              </w:rPr>
              <w:t>每週四固定閉館。</w:t>
            </w:r>
          </w:p>
          <w:p w:rsidR="00C81500" w:rsidRPr="00E34C1E" w:rsidRDefault="00C81500" w:rsidP="00E34C1E">
            <w:pPr>
              <w:spacing w:line="400" w:lineRule="exact"/>
              <w:jc w:val="both"/>
              <w:rPr>
                <w:rFonts w:eastAsiaTheme="minorEastAsia"/>
              </w:rPr>
            </w:pPr>
            <w:r w:rsidRPr="00E34C1E">
              <w:rPr>
                <w:rFonts w:eastAsiaTheme="minorEastAsia"/>
              </w:rPr>
              <w:t>開放時間</w:t>
            </w:r>
          </w:p>
          <w:p w:rsidR="00C81500" w:rsidRPr="00E34C1E" w:rsidRDefault="00C81500" w:rsidP="00E34C1E">
            <w:pPr>
              <w:spacing w:line="400" w:lineRule="exact"/>
              <w:jc w:val="both"/>
              <w:rPr>
                <w:rFonts w:eastAsiaTheme="minorEastAsia"/>
                <w:bCs/>
              </w:rPr>
            </w:pPr>
            <w:r w:rsidRPr="00E34C1E">
              <w:rPr>
                <w:rFonts w:eastAsiaTheme="minorEastAsia"/>
                <w:bCs/>
              </w:rPr>
              <w:t>10</w:t>
            </w:r>
            <w:r w:rsidRPr="00E34C1E">
              <w:rPr>
                <w:rFonts w:eastAsiaTheme="minorEastAsia"/>
                <w:bCs/>
              </w:rPr>
              <w:t>：</w:t>
            </w:r>
            <w:r w:rsidRPr="00E34C1E">
              <w:rPr>
                <w:rFonts w:eastAsiaTheme="minorEastAsia"/>
                <w:bCs/>
              </w:rPr>
              <w:t>00AM</w:t>
            </w:r>
            <w:r w:rsidRPr="00E34C1E">
              <w:rPr>
                <w:rFonts w:eastAsiaTheme="minorEastAsia"/>
                <w:bCs/>
              </w:rPr>
              <w:t>至</w:t>
            </w:r>
            <w:r w:rsidRPr="00E34C1E">
              <w:rPr>
                <w:rFonts w:eastAsiaTheme="minorEastAsia"/>
                <w:bCs/>
              </w:rPr>
              <w:t>5</w:t>
            </w:r>
            <w:r w:rsidRPr="00E34C1E">
              <w:rPr>
                <w:rFonts w:eastAsiaTheme="minorEastAsia"/>
                <w:bCs/>
              </w:rPr>
              <w:t>：</w:t>
            </w:r>
            <w:r w:rsidRPr="00E34C1E">
              <w:rPr>
                <w:rFonts w:eastAsiaTheme="minorEastAsia"/>
                <w:bCs/>
              </w:rPr>
              <w:t>45PM</w:t>
            </w:r>
          </w:p>
          <w:p w:rsidR="00C81500" w:rsidRPr="00E34C1E" w:rsidRDefault="00C81500" w:rsidP="00E34C1E">
            <w:pPr>
              <w:spacing w:line="400" w:lineRule="exact"/>
              <w:jc w:val="both"/>
              <w:rPr>
                <w:rFonts w:eastAsiaTheme="minorEastAsia"/>
              </w:rPr>
            </w:pPr>
          </w:p>
        </w:tc>
      </w:tr>
      <w:tr w:rsidR="00C81500" w:rsidRPr="00E34C1E" w:rsidTr="002344D9">
        <w:trPr>
          <w:jc w:val="center"/>
        </w:trPr>
        <w:tc>
          <w:tcPr>
            <w:tcW w:w="1386" w:type="dxa"/>
            <w:vMerge/>
            <w:shd w:val="clear" w:color="auto" w:fill="auto"/>
          </w:tcPr>
          <w:p w:rsidR="00C81500" w:rsidRPr="00E34C1E" w:rsidRDefault="00C81500" w:rsidP="00E34C1E">
            <w:pPr>
              <w:spacing w:line="400" w:lineRule="exact"/>
              <w:jc w:val="both"/>
              <w:rPr>
                <w:rFonts w:eastAsiaTheme="minorEastAsia"/>
              </w:rPr>
            </w:pPr>
          </w:p>
        </w:tc>
        <w:tc>
          <w:tcPr>
            <w:tcW w:w="4426" w:type="dxa"/>
            <w:tcBorders>
              <w:right w:val="single" w:sz="4" w:space="0" w:color="auto"/>
            </w:tcBorders>
            <w:shd w:val="clear" w:color="auto" w:fill="auto"/>
          </w:tcPr>
          <w:p w:rsidR="00C81500" w:rsidRPr="001C34AD" w:rsidRDefault="00C81500" w:rsidP="00E34C1E">
            <w:pPr>
              <w:spacing w:line="400" w:lineRule="exact"/>
              <w:jc w:val="both"/>
              <w:rPr>
                <w:rFonts w:eastAsiaTheme="minorEastAsia"/>
              </w:rPr>
            </w:pPr>
            <w:r w:rsidRPr="001C34AD">
              <w:rPr>
                <w:rFonts w:eastAsiaTheme="minorEastAsia"/>
              </w:rPr>
              <w:t>大都會藝術博物館</w:t>
            </w:r>
            <w:r w:rsidRPr="001C34AD">
              <w:rPr>
                <w:rFonts w:eastAsiaTheme="minorEastAsia"/>
              </w:rPr>
              <w:t xml:space="preserve">Metropolitan Museum of Art </w:t>
            </w:r>
          </w:p>
          <w:p w:rsidR="00C81500" w:rsidRPr="001C34AD" w:rsidRDefault="00C81500" w:rsidP="00E34C1E">
            <w:pPr>
              <w:spacing w:line="400" w:lineRule="exact"/>
              <w:jc w:val="both"/>
              <w:rPr>
                <w:rFonts w:eastAsiaTheme="minorEastAsia"/>
              </w:rPr>
            </w:pPr>
            <w:r w:rsidRPr="001C34AD">
              <w:rPr>
                <w:rFonts w:eastAsiaTheme="minorEastAsia"/>
              </w:rPr>
              <w:t>1000 Fifth Avenue (at 82nd Street)New York, NY 10028</w:t>
            </w:r>
          </w:p>
          <w:p w:rsidR="00C81500" w:rsidRPr="001C34AD" w:rsidRDefault="00C81500" w:rsidP="00E34C1E">
            <w:pPr>
              <w:spacing w:line="400" w:lineRule="exact"/>
              <w:jc w:val="both"/>
              <w:rPr>
                <w:rFonts w:eastAsiaTheme="minorEastAsia"/>
              </w:rPr>
            </w:pPr>
            <w:r w:rsidRPr="001C34AD">
              <w:rPr>
                <w:rFonts w:eastAsiaTheme="minorEastAsia"/>
              </w:rPr>
              <w:t>Tel: 212-535-7710</w:t>
            </w:r>
            <w:r w:rsidRPr="001C34AD">
              <w:rPr>
                <w:rFonts w:eastAsiaTheme="minorEastAsia"/>
              </w:rPr>
              <w:t>（</w:t>
            </w:r>
            <w:r w:rsidRPr="001C34AD">
              <w:rPr>
                <w:rFonts w:eastAsiaTheme="minorEastAsia"/>
              </w:rPr>
              <w:t>TTY</w:t>
            </w:r>
            <w:r w:rsidRPr="001C34AD">
              <w:rPr>
                <w:rFonts w:eastAsiaTheme="minorEastAsia"/>
              </w:rPr>
              <w:t>：</w:t>
            </w:r>
            <w:r w:rsidRPr="001C34AD">
              <w:rPr>
                <w:rFonts w:eastAsiaTheme="minorEastAsia"/>
              </w:rPr>
              <w:t>212-650-2921</w:t>
            </w:r>
            <w:r w:rsidRPr="001C34AD">
              <w:rPr>
                <w:rFonts w:eastAsiaTheme="minorEastAsia"/>
              </w:rPr>
              <w:t>）</w:t>
            </w:r>
          </w:p>
          <w:p w:rsidR="00C81500" w:rsidRPr="001C34AD" w:rsidRDefault="00D36061" w:rsidP="00E34C1E">
            <w:pPr>
              <w:spacing w:line="400" w:lineRule="exact"/>
              <w:jc w:val="both"/>
              <w:rPr>
                <w:rFonts w:eastAsiaTheme="minorEastAsia"/>
              </w:rPr>
            </w:pPr>
            <w:hyperlink r:id="rId14" w:history="1">
              <w:r w:rsidR="00C81500" w:rsidRPr="001C34AD">
                <w:rPr>
                  <w:rStyle w:val="a3"/>
                  <w:rFonts w:eastAsiaTheme="minorEastAsia"/>
                  <w:color w:val="auto"/>
                  <w:u w:val="none"/>
                </w:rPr>
                <w:t>http://www.metmuseum.org/</w:t>
              </w:r>
            </w:hyperlink>
          </w:p>
          <w:p w:rsidR="00C81500" w:rsidRPr="001C34AD" w:rsidRDefault="00C81500" w:rsidP="00E34C1E">
            <w:pPr>
              <w:spacing w:line="400" w:lineRule="exact"/>
              <w:jc w:val="both"/>
              <w:rPr>
                <w:rFonts w:eastAsiaTheme="minorEastAsia"/>
              </w:rPr>
            </w:pPr>
          </w:p>
        </w:tc>
        <w:tc>
          <w:tcPr>
            <w:tcW w:w="2943" w:type="dxa"/>
            <w:tcBorders>
              <w:left w:val="single" w:sz="4" w:space="0" w:color="auto"/>
            </w:tcBorders>
            <w:shd w:val="clear" w:color="auto" w:fill="auto"/>
          </w:tcPr>
          <w:p w:rsidR="00C81500" w:rsidRPr="00E34C1E" w:rsidRDefault="00C81500" w:rsidP="00E34C1E">
            <w:pPr>
              <w:spacing w:line="400" w:lineRule="exact"/>
              <w:jc w:val="both"/>
              <w:rPr>
                <w:rFonts w:eastAsiaTheme="minorEastAsia"/>
              </w:rPr>
            </w:pPr>
            <w:r w:rsidRPr="00E34C1E">
              <w:rPr>
                <w:rFonts w:eastAsiaTheme="minorEastAsia"/>
              </w:rPr>
              <w:t>閉館日期</w:t>
            </w:r>
          </w:p>
          <w:p w:rsidR="00C81500" w:rsidRPr="00E34C1E" w:rsidRDefault="00C81500" w:rsidP="00E34C1E">
            <w:pPr>
              <w:spacing w:line="400" w:lineRule="exact"/>
              <w:jc w:val="both"/>
              <w:rPr>
                <w:rFonts w:eastAsiaTheme="minorEastAsia"/>
              </w:rPr>
            </w:pPr>
            <w:r w:rsidRPr="00E34C1E">
              <w:rPr>
                <w:rFonts w:eastAsiaTheme="minorEastAsia"/>
              </w:rPr>
              <w:t>感恩節、</w:t>
            </w:r>
            <w:r w:rsidRPr="00E34C1E">
              <w:rPr>
                <w:rFonts w:eastAsiaTheme="minorEastAsia"/>
              </w:rPr>
              <w:t>12</w:t>
            </w:r>
            <w:r w:rsidRPr="00E34C1E">
              <w:rPr>
                <w:rFonts w:eastAsiaTheme="minorEastAsia"/>
              </w:rPr>
              <w:t>月</w:t>
            </w:r>
            <w:r w:rsidRPr="00E34C1E">
              <w:rPr>
                <w:rFonts w:eastAsiaTheme="minorEastAsia"/>
              </w:rPr>
              <w:t>25</w:t>
            </w:r>
            <w:r w:rsidRPr="00E34C1E">
              <w:rPr>
                <w:rFonts w:eastAsiaTheme="minorEastAsia"/>
              </w:rPr>
              <w:t>日、</w:t>
            </w:r>
            <w:r w:rsidRPr="00E34C1E">
              <w:rPr>
                <w:rFonts w:eastAsiaTheme="minorEastAsia"/>
              </w:rPr>
              <w:t>1</w:t>
            </w:r>
            <w:r w:rsidRPr="00E34C1E">
              <w:rPr>
                <w:rFonts w:eastAsiaTheme="minorEastAsia"/>
              </w:rPr>
              <w:t>月</w:t>
            </w:r>
            <w:r w:rsidRPr="00E34C1E">
              <w:rPr>
                <w:rFonts w:eastAsiaTheme="minorEastAsia"/>
              </w:rPr>
              <w:t>1</w:t>
            </w:r>
            <w:r w:rsidRPr="00E34C1E">
              <w:rPr>
                <w:rFonts w:eastAsiaTheme="minorEastAsia"/>
              </w:rPr>
              <w:t>日以及</w:t>
            </w:r>
            <w:r w:rsidRPr="00E34C1E">
              <w:rPr>
                <w:rFonts w:eastAsiaTheme="minorEastAsia"/>
              </w:rPr>
              <w:t>5</w:t>
            </w:r>
            <w:r w:rsidRPr="00E34C1E">
              <w:rPr>
                <w:rFonts w:eastAsiaTheme="minorEastAsia"/>
              </w:rPr>
              <w:t>月的第一個星期一不開放</w:t>
            </w:r>
          </w:p>
          <w:p w:rsidR="00C81500" w:rsidRPr="00E34C1E" w:rsidRDefault="00C81500" w:rsidP="00E34C1E">
            <w:pPr>
              <w:spacing w:line="400" w:lineRule="exact"/>
              <w:jc w:val="both"/>
              <w:rPr>
                <w:rFonts w:eastAsiaTheme="minorEastAsia"/>
              </w:rPr>
            </w:pPr>
            <w:r w:rsidRPr="00E34C1E">
              <w:rPr>
                <w:rFonts w:eastAsiaTheme="minorEastAsia"/>
              </w:rPr>
              <w:t>開放時間</w:t>
            </w:r>
          </w:p>
          <w:p w:rsidR="00C81500" w:rsidRPr="00E34C1E" w:rsidRDefault="00C81500" w:rsidP="00E34C1E">
            <w:pPr>
              <w:spacing w:line="400" w:lineRule="exact"/>
              <w:jc w:val="both"/>
              <w:rPr>
                <w:rFonts w:eastAsiaTheme="minorEastAsia"/>
              </w:rPr>
            </w:pPr>
            <w:r w:rsidRPr="00E34C1E">
              <w:rPr>
                <w:rFonts w:eastAsiaTheme="minorEastAsia"/>
              </w:rPr>
              <w:t>每週開放</w:t>
            </w:r>
            <w:r w:rsidRPr="00E34C1E">
              <w:rPr>
                <w:rFonts w:eastAsiaTheme="minorEastAsia"/>
              </w:rPr>
              <w:t>7</w:t>
            </w:r>
            <w:r w:rsidRPr="00E34C1E">
              <w:rPr>
                <w:rFonts w:eastAsiaTheme="minorEastAsia"/>
              </w:rPr>
              <w:t>天。</w:t>
            </w:r>
          </w:p>
          <w:p w:rsidR="00C81500" w:rsidRPr="00E34C1E" w:rsidRDefault="00C81500" w:rsidP="00E34C1E">
            <w:pPr>
              <w:spacing w:line="400" w:lineRule="exact"/>
              <w:jc w:val="both"/>
              <w:rPr>
                <w:rFonts w:eastAsiaTheme="minorEastAsia"/>
              </w:rPr>
            </w:pPr>
            <w:r w:rsidRPr="00E34C1E">
              <w:rPr>
                <w:rFonts w:eastAsiaTheme="minorEastAsia"/>
              </w:rPr>
              <w:t>星期日至星期四</w:t>
            </w:r>
            <w:r w:rsidRPr="00E34C1E">
              <w:rPr>
                <w:rFonts w:eastAsiaTheme="minorEastAsia"/>
              </w:rPr>
              <w:t>10:00AM</w:t>
            </w:r>
            <w:r w:rsidRPr="00E34C1E">
              <w:rPr>
                <w:rFonts w:eastAsiaTheme="minorEastAsia"/>
              </w:rPr>
              <w:t>至</w:t>
            </w:r>
            <w:r w:rsidRPr="00E34C1E">
              <w:rPr>
                <w:rFonts w:eastAsiaTheme="minorEastAsia"/>
              </w:rPr>
              <w:t>5:30PM</w:t>
            </w:r>
          </w:p>
          <w:p w:rsidR="00C81500" w:rsidRPr="00E34C1E" w:rsidRDefault="00C81500" w:rsidP="00E34C1E">
            <w:pPr>
              <w:spacing w:line="400" w:lineRule="exact"/>
              <w:jc w:val="both"/>
              <w:rPr>
                <w:rFonts w:eastAsiaTheme="minorEastAsia"/>
              </w:rPr>
            </w:pPr>
            <w:r w:rsidRPr="00E34C1E">
              <w:rPr>
                <w:rFonts w:eastAsiaTheme="minorEastAsia"/>
              </w:rPr>
              <w:t>星期五、六</w:t>
            </w:r>
            <w:r w:rsidRPr="00E34C1E">
              <w:rPr>
                <w:rFonts w:eastAsiaTheme="minorEastAsia"/>
              </w:rPr>
              <w:t>10:00AM</w:t>
            </w:r>
            <w:r w:rsidRPr="00E34C1E">
              <w:rPr>
                <w:rFonts w:eastAsiaTheme="minorEastAsia"/>
              </w:rPr>
              <w:t>至</w:t>
            </w:r>
            <w:r w:rsidRPr="00E34C1E">
              <w:rPr>
                <w:rFonts w:eastAsiaTheme="minorEastAsia"/>
              </w:rPr>
              <w:t>9:00PM</w:t>
            </w:r>
          </w:p>
        </w:tc>
      </w:tr>
      <w:tr w:rsidR="00C81500" w:rsidRPr="00E34C1E" w:rsidTr="002344D9">
        <w:trPr>
          <w:jc w:val="center"/>
        </w:trPr>
        <w:tc>
          <w:tcPr>
            <w:tcW w:w="1386" w:type="dxa"/>
            <w:vMerge/>
            <w:shd w:val="clear" w:color="auto" w:fill="auto"/>
          </w:tcPr>
          <w:p w:rsidR="00C81500" w:rsidRPr="00E34C1E" w:rsidRDefault="00C81500" w:rsidP="00E34C1E">
            <w:pPr>
              <w:spacing w:line="400" w:lineRule="exact"/>
              <w:jc w:val="both"/>
              <w:rPr>
                <w:rFonts w:eastAsiaTheme="minorEastAsia"/>
              </w:rPr>
            </w:pPr>
          </w:p>
        </w:tc>
        <w:tc>
          <w:tcPr>
            <w:tcW w:w="4426" w:type="dxa"/>
            <w:tcBorders>
              <w:right w:val="single" w:sz="4" w:space="0" w:color="auto"/>
            </w:tcBorders>
            <w:shd w:val="clear" w:color="auto" w:fill="auto"/>
          </w:tcPr>
          <w:p w:rsidR="00C81500" w:rsidRPr="001C34AD" w:rsidRDefault="00C81500" w:rsidP="00E34C1E">
            <w:pPr>
              <w:spacing w:line="400" w:lineRule="exact"/>
              <w:jc w:val="both"/>
              <w:rPr>
                <w:rFonts w:eastAsiaTheme="minorEastAsia"/>
              </w:rPr>
            </w:pPr>
            <w:r w:rsidRPr="001C34AD">
              <w:rPr>
                <w:rFonts w:eastAsiaTheme="minorEastAsia"/>
              </w:rPr>
              <w:t>美國自然史博物館</w:t>
            </w:r>
            <w:r w:rsidRPr="001C34AD">
              <w:rPr>
                <w:rFonts w:eastAsiaTheme="minorEastAsia"/>
              </w:rPr>
              <w:t>American Museum of Natural History</w:t>
            </w:r>
          </w:p>
          <w:p w:rsidR="00C81500" w:rsidRPr="001C34AD" w:rsidRDefault="00C81500" w:rsidP="00E34C1E">
            <w:pPr>
              <w:spacing w:line="400" w:lineRule="exact"/>
              <w:jc w:val="both"/>
              <w:rPr>
                <w:rFonts w:eastAsiaTheme="minorEastAsia"/>
              </w:rPr>
            </w:pPr>
            <w:r w:rsidRPr="001C34AD">
              <w:rPr>
                <w:rFonts w:eastAsiaTheme="minorEastAsia"/>
              </w:rPr>
              <w:t>Central Park West at 79th StreetNew York, NY 10024-5192</w:t>
            </w:r>
          </w:p>
          <w:p w:rsidR="00C81500" w:rsidRPr="001C34AD" w:rsidRDefault="00C81500" w:rsidP="00E34C1E">
            <w:pPr>
              <w:spacing w:line="400" w:lineRule="exact"/>
              <w:jc w:val="both"/>
              <w:rPr>
                <w:rFonts w:eastAsiaTheme="minorEastAsia"/>
              </w:rPr>
            </w:pPr>
            <w:r w:rsidRPr="001C34AD">
              <w:rPr>
                <w:rFonts w:eastAsiaTheme="minorEastAsia"/>
              </w:rPr>
              <w:lastRenderedPageBreak/>
              <w:t xml:space="preserve">Tel: 212-769-5100 </w:t>
            </w:r>
            <w:hyperlink r:id="rId15" w:history="1">
              <w:r w:rsidRPr="001C34AD">
                <w:rPr>
                  <w:rStyle w:val="a3"/>
                  <w:rFonts w:eastAsiaTheme="minorEastAsia"/>
                  <w:color w:val="auto"/>
                  <w:u w:val="none"/>
                </w:rPr>
                <w:t>http://www.amnh.org/</w:t>
              </w:r>
            </w:hyperlink>
            <w:r w:rsidRPr="001C34AD">
              <w:rPr>
                <w:rFonts w:eastAsiaTheme="minorEastAsia"/>
              </w:rPr>
              <w:t xml:space="preserve"> </w:t>
            </w:r>
          </w:p>
        </w:tc>
        <w:tc>
          <w:tcPr>
            <w:tcW w:w="2943" w:type="dxa"/>
            <w:tcBorders>
              <w:left w:val="single" w:sz="4" w:space="0" w:color="auto"/>
            </w:tcBorders>
            <w:shd w:val="clear" w:color="auto" w:fill="auto"/>
          </w:tcPr>
          <w:p w:rsidR="00C81500" w:rsidRPr="00E34C1E" w:rsidRDefault="00C81500" w:rsidP="00E34C1E">
            <w:pPr>
              <w:spacing w:line="400" w:lineRule="exact"/>
              <w:jc w:val="both"/>
              <w:rPr>
                <w:rFonts w:eastAsiaTheme="minorEastAsia"/>
              </w:rPr>
            </w:pPr>
            <w:r w:rsidRPr="00E34C1E">
              <w:rPr>
                <w:rFonts w:eastAsiaTheme="minorEastAsia"/>
              </w:rPr>
              <w:lastRenderedPageBreak/>
              <w:t>閉館日期</w:t>
            </w:r>
          </w:p>
          <w:p w:rsidR="00C81500" w:rsidRPr="00E34C1E" w:rsidRDefault="00C81500" w:rsidP="00E34C1E">
            <w:pPr>
              <w:spacing w:line="400" w:lineRule="exact"/>
              <w:jc w:val="both"/>
              <w:rPr>
                <w:rFonts w:eastAsiaTheme="minorEastAsia"/>
                <w:bCs/>
              </w:rPr>
            </w:pPr>
            <w:r w:rsidRPr="00E34C1E">
              <w:rPr>
                <w:rFonts w:eastAsiaTheme="minorEastAsia"/>
                <w:bCs/>
              </w:rPr>
              <w:t>聖誕節、感恩節假期閉館。</w:t>
            </w:r>
          </w:p>
          <w:p w:rsidR="00C81500" w:rsidRPr="00E34C1E" w:rsidRDefault="00C81500" w:rsidP="00E34C1E">
            <w:pPr>
              <w:spacing w:line="400" w:lineRule="exact"/>
              <w:jc w:val="both"/>
              <w:rPr>
                <w:rFonts w:eastAsiaTheme="minorEastAsia"/>
              </w:rPr>
            </w:pPr>
            <w:r w:rsidRPr="00E34C1E">
              <w:rPr>
                <w:rFonts w:eastAsiaTheme="minorEastAsia"/>
              </w:rPr>
              <w:t>開放時間</w:t>
            </w:r>
          </w:p>
          <w:p w:rsidR="00C81500" w:rsidRPr="00E34C1E" w:rsidRDefault="00C81500" w:rsidP="00E34C1E">
            <w:pPr>
              <w:spacing w:line="400" w:lineRule="exact"/>
              <w:jc w:val="both"/>
              <w:rPr>
                <w:rFonts w:eastAsiaTheme="minorEastAsia"/>
              </w:rPr>
            </w:pPr>
            <w:r w:rsidRPr="00E34C1E">
              <w:rPr>
                <w:rFonts w:eastAsiaTheme="minorEastAsia"/>
              </w:rPr>
              <w:t>每週開放</w:t>
            </w:r>
            <w:r w:rsidRPr="00E34C1E">
              <w:rPr>
                <w:rFonts w:eastAsiaTheme="minorEastAsia"/>
              </w:rPr>
              <w:t>7</w:t>
            </w:r>
            <w:r w:rsidRPr="00E34C1E">
              <w:rPr>
                <w:rFonts w:eastAsiaTheme="minorEastAsia"/>
              </w:rPr>
              <w:t>天。</w:t>
            </w:r>
          </w:p>
          <w:p w:rsidR="00C81500" w:rsidRPr="00E34C1E" w:rsidRDefault="00C81500" w:rsidP="00E34C1E">
            <w:pPr>
              <w:spacing w:line="400" w:lineRule="exact"/>
              <w:jc w:val="both"/>
              <w:rPr>
                <w:rFonts w:eastAsiaTheme="minorEastAsia"/>
              </w:rPr>
            </w:pPr>
            <w:r w:rsidRPr="00E34C1E">
              <w:rPr>
                <w:rFonts w:eastAsiaTheme="minorEastAsia"/>
              </w:rPr>
              <w:lastRenderedPageBreak/>
              <w:t>10</w:t>
            </w:r>
            <w:r w:rsidRPr="00E34C1E">
              <w:rPr>
                <w:rFonts w:eastAsiaTheme="minorEastAsia"/>
              </w:rPr>
              <w:t>：</w:t>
            </w:r>
            <w:r w:rsidRPr="00E34C1E">
              <w:rPr>
                <w:rFonts w:eastAsiaTheme="minorEastAsia"/>
              </w:rPr>
              <w:t>00AM</w:t>
            </w:r>
            <w:r w:rsidRPr="00E34C1E">
              <w:rPr>
                <w:rFonts w:eastAsiaTheme="minorEastAsia"/>
              </w:rPr>
              <w:t>至</w:t>
            </w:r>
            <w:r w:rsidRPr="00E34C1E">
              <w:rPr>
                <w:rFonts w:eastAsiaTheme="minorEastAsia"/>
              </w:rPr>
              <w:t>5</w:t>
            </w:r>
            <w:r w:rsidRPr="00E34C1E">
              <w:rPr>
                <w:rFonts w:eastAsiaTheme="minorEastAsia"/>
              </w:rPr>
              <w:t>：</w:t>
            </w:r>
            <w:r w:rsidRPr="00E34C1E">
              <w:rPr>
                <w:rFonts w:eastAsiaTheme="minorEastAsia"/>
              </w:rPr>
              <w:t>45PM</w:t>
            </w:r>
          </w:p>
        </w:tc>
      </w:tr>
      <w:tr w:rsidR="00C81500" w:rsidRPr="00E34C1E" w:rsidTr="002344D9">
        <w:trPr>
          <w:jc w:val="center"/>
        </w:trPr>
        <w:tc>
          <w:tcPr>
            <w:tcW w:w="1386" w:type="dxa"/>
            <w:vMerge/>
            <w:shd w:val="clear" w:color="auto" w:fill="auto"/>
          </w:tcPr>
          <w:p w:rsidR="00C81500" w:rsidRPr="00E34C1E" w:rsidRDefault="00C81500" w:rsidP="00E34C1E">
            <w:pPr>
              <w:spacing w:line="400" w:lineRule="exact"/>
              <w:jc w:val="both"/>
              <w:rPr>
                <w:rFonts w:eastAsiaTheme="minorEastAsia"/>
              </w:rPr>
            </w:pPr>
          </w:p>
        </w:tc>
        <w:tc>
          <w:tcPr>
            <w:tcW w:w="4426" w:type="dxa"/>
            <w:tcBorders>
              <w:right w:val="single" w:sz="4" w:space="0" w:color="auto"/>
            </w:tcBorders>
            <w:shd w:val="clear" w:color="auto" w:fill="auto"/>
          </w:tcPr>
          <w:p w:rsidR="00C81500" w:rsidRPr="001C34AD" w:rsidRDefault="00C81500" w:rsidP="00E34C1E">
            <w:pPr>
              <w:spacing w:line="400" w:lineRule="exact"/>
              <w:jc w:val="both"/>
              <w:rPr>
                <w:rFonts w:eastAsiaTheme="minorEastAsia"/>
              </w:rPr>
            </w:pPr>
            <w:r w:rsidRPr="001C34AD">
              <w:rPr>
                <w:rFonts w:eastAsiaTheme="minorEastAsia"/>
              </w:rPr>
              <w:t>紐約科學博物館</w:t>
            </w:r>
            <w:r w:rsidRPr="001C34AD">
              <w:rPr>
                <w:rFonts w:eastAsiaTheme="minorEastAsia"/>
              </w:rPr>
              <w:t>New York Hall of Science</w:t>
            </w:r>
          </w:p>
          <w:p w:rsidR="00C81500" w:rsidRPr="001C34AD" w:rsidRDefault="00C81500" w:rsidP="00E34C1E">
            <w:pPr>
              <w:spacing w:line="400" w:lineRule="exact"/>
              <w:jc w:val="both"/>
              <w:rPr>
                <w:rFonts w:eastAsiaTheme="minorEastAsia"/>
              </w:rPr>
            </w:pPr>
            <w:r w:rsidRPr="001C34AD">
              <w:rPr>
                <w:rFonts w:eastAsiaTheme="minorEastAsia"/>
              </w:rPr>
              <w:t xml:space="preserve">New York Hall of Science · 47-01 111th St., Corona, NY · </w:t>
            </w:r>
          </w:p>
          <w:p w:rsidR="00C81500" w:rsidRPr="001C34AD" w:rsidRDefault="00C81500" w:rsidP="00E34C1E">
            <w:pPr>
              <w:spacing w:line="400" w:lineRule="exact"/>
              <w:jc w:val="both"/>
              <w:rPr>
                <w:rFonts w:eastAsiaTheme="minorEastAsia"/>
              </w:rPr>
            </w:pPr>
            <w:r w:rsidRPr="001C34AD">
              <w:rPr>
                <w:rFonts w:eastAsiaTheme="minorEastAsia"/>
              </w:rPr>
              <w:t xml:space="preserve">Tel: 718-699-0005 </w:t>
            </w:r>
            <w:hyperlink r:id="rId16" w:history="1">
              <w:r w:rsidRPr="001C34AD">
                <w:rPr>
                  <w:rStyle w:val="a3"/>
                  <w:rFonts w:eastAsiaTheme="minorEastAsia"/>
                  <w:color w:val="auto"/>
                  <w:u w:val="none"/>
                </w:rPr>
                <w:t>http://nysci.org/</w:t>
              </w:r>
            </w:hyperlink>
          </w:p>
          <w:p w:rsidR="00C81500" w:rsidRPr="001C34AD" w:rsidRDefault="00C81500" w:rsidP="00E34C1E">
            <w:pPr>
              <w:spacing w:line="400" w:lineRule="exact"/>
              <w:jc w:val="both"/>
              <w:rPr>
                <w:rFonts w:eastAsiaTheme="minorEastAsia"/>
              </w:rPr>
            </w:pPr>
            <w:r w:rsidRPr="001C34AD">
              <w:rPr>
                <w:rFonts w:eastAsiaTheme="minorEastAsia"/>
              </w:rPr>
              <w:t>(</w:t>
            </w:r>
            <w:r w:rsidRPr="001C34AD">
              <w:rPr>
                <w:rFonts w:eastAsiaTheme="minorEastAsia"/>
              </w:rPr>
              <w:t>鄰皇后區法拉盛可樂公園</w:t>
            </w:r>
            <w:r w:rsidRPr="001C34AD">
              <w:rPr>
                <w:rFonts w:eastAsiaTheme="minorEastAsia"/>
              </w:rPr>
              <w:t>)</w:t>
            </w:r>
          </w:p>
          <w:p w:rsidR="00C81500" w:rsidRPr="001C34AD" w:rsidRDefault="00C81500" w:rsidP="00E34C1E">
            <w:pPr>
              <w:spacing w:line="400" w:lineRule="exact"/>
              <w:jc w:val="both"/>
              <w:rPr>
                <w:rFonts w:eastAsiaTheme="minorEastAsia"/>
              </w:rPr>
            </w:pPr>
          </w:p>
        </w:tc>
        <w:tc>
          <w:tcPr>
            <w:tcW w:w="2943" w:type="dxa"/>
            <w:tcBorders>
              <w:left w:val="single" w:sz="4" w:space="0" w:color="auto"/>
            </w:tcBorders>
            <w:shd w:val="clear" w:color="auto" w:fill="auto"/>
          </w:tcPr>
          <w:p w:rsidR="00C81500" w:rsidRPr="00E34C1E" w:rsidRDefault="00C81500" w:rsidP="00E34C1E">
            <w:pPr>
              <w:spacing w:line="400" w:lineRule="exact"/>
              <w:jc w:val="both"/>
              <w:rPr>
                <w:rFonts w:eastAsiaTheme="minorEastAsia"/>
              </w:rPr>
            </w:pPr>
            <w:r w:rsidRPr="00E34C1E">
              <w:rPr>
                <w:rFonts w:eastAsiaTheme="minorEastAsia"/>
              </w:rPr>
              <w:t>閉館日期</w:t>
            </w:r>
          </w:p>
          <w:p w:rsidR="00C81500" w:rsidRPr="00E34C1E" w:rsidRDefault="00C81500" w:rsidP="00E34C1E">
            <w:pPr>
              <w:spacing w:line="400" w:lineRule="exact"/>
              <w:jc w:val="both"/>
              <w:rPr>
                <w:rFonts w:eastAsiaTheme="minorEastAsia"/>
                <w:bCs/>
              </w:rPr>
            </w:pPr>
            <w:r w:rsidRPr="00E34C1E">
              <w:rPr>
                <w:rFonts w:eastAsiaTheme="minorEastAsia"/>
                <w:bCs/>
              </w:rPr>
              <w:t>勞動節、聖誕節、感恩節假期閉館。</w:t>
            </w:r>
          </w:p>
          <w:p w:rsidR="00C81500" w:rsidRPr="00E34C1E" w:rsidRDefault="00C81500" w:rsidP="00E34C1E">
            <w:pPr>
              <w:spacing w:line="400" w:lineRule="exact"/>
              <w:jc w:val="both"/>
              <w:rPr>
                <w:rFonts w:eastAsiaTheme="minorEastAsia"/>
              </w:rPr>
            </w:pPr>
            <w:r w:rsidRPr="00E34C1E">
              <w:rPr>
                <w:rFonts w:eastAsiaTheme="minorEastAsia"/>
              </w:rPr>
              <w:t>開放時間</w:t>
            </w:r>
          </w:p>
          <w:p w:rsidR="00C81500" w:rsidRPr="00E34C1E" w:rsidRDefault="00C81500" w:rsidP="00E34C1E">
            <w:pPr>
              <w:spacing w:line="400" w:lineRule="exact"/>
              <w:jc w:val="both"/>
              <w:rPr>
                <w:rFonts w:eastAsiaTheme="minorEastAsia"/>
              </w:rPr>
            </w:pPr>
            <w:r w:rsidRPr="00E34C1E">
              <w:rPr>
                <w:rFonts w:eastAsiaTheme="minorEastAsia"/>
              </w:rPr>
              <w:t>星期一至星期五</w:t>
            </w:r>
            <w:r w:rsidRPr="00E34C1E">
              <w:rPr>
                <w:rFonts w:eastAsiaTheme="minorEastAsia"/>
              </w:rPr>
              <w:t>09:30AM</w:t>
            </w:r>
            <w:r w:rsidRPr="00E34C1E">
              <w:rPr>
                <w:rFonts w:eastAsiaTheme="minorEastAsia"/>
              </w:rPr>
              <w:t>至</w:t>
            </w:r>
            <w:r w:rsidRPr="00E34C1E">
              <w:rPr>
                <w:rFonts w:eastAsiaTheme="minorEastAsia"/>
              </w:rPr>
              <w:t>5:00PM</w:t>
            </w:r>
          </w:p>
          <w:p w:rsidR="00C81500" w:rsidRPr="00E34C1E" w:rsidRDefault="00C81500" w:rsidP="00E34C1E">
            <w:pPr>
              <w:spacing w:line="400" w:lineRule="exact"/>
              <w:jc w:val="both"/>
              <w:rPr>
                <w:rFonts w:eastAsiaTheme="minorEastAsia"/>
              </w:rPr>
            </w:pPr>
            <w:r w:rsidRPr="00E34C1E">
              <w:rPr>
                <w:rFonts w:eastAsiaTheme="minorEastAsia"/>
              </w:rPr>
              <w:t>星期六、日</w:t>
            </w:r>
            <w:r w:rsidRPr="00E34C1E">
              <w:rPr>
                <w:rFonts w:eastAsiaTheme="minorEastAsia"/>
              </w:rPr>
              <w:t xml:space="preserve"> 10:00AM</w:t>
            </w:r>
            <w:r w:rsidRPr="00E34C1E">
              <w:rPr>
                <w:rFonts w:eastAsiaTheme="minorEastAsia"/>
              </w:rPr>
              <w:t>至</w:t>
            </w:r>
            <w:r w:rsidRPr="00E34C1E">
              <w:rPr>
                <w:rFonts w:eastAsiaTheme="minorEastAsia"/>
              </w:rPr>
              <w:t>6:00PM</w:t>
            </w:r>
          </w:p>
        </w:tc>
      </w:tr>
    </w:tbl>
    <w:p w:rsidR="0014453B" w:rsidRPr="00E34C1E" w:rsidRDefault="00D95791" w:rsidP="00E34C1E">
      <w:pPr>
        <w:spacing w:line="400" w:lineRule="exact"/>
        <w:rPr>
          <w:rFonts w:eastAsiaTheme="minorEastAsia"/>
        </w:rPr>
      </w:pPr>
      <w:r w:rsidRPr="00E34C1E">
        <w:rPr>
          <w:rFonts w:eastAsiaTheme="minorEastAsia"/>
        </w:rPr>
        <w:t xml:space="preserve">   </w:t>
      </w:r>
    </w:p>
    <w:p w:rsidR="00860A9E" w:rsidRDefault="00860A9E" w:rsidP="00860A9E">
      <w:pPr>
        <w:widowControl/>
        <w:rPr>
          <w:rFonts w:eastAsiaTheme="minorEastAsia"/>
          <w:spacing w:val="20"/>
        </w:rPr>
      </w:pPr>
    </w:p>
    <w:p w:rsidR="00D95791" w:rsidRDefault="002344D9" w:rsidP="002344D9">
      <w:pPr>
        <w:widowControl/>
        <w:ind w:firstLineChars="202" w:firstLine="485"/>
        <w:jc w:val="both"/>
        <w:rPr>
          <w:rFonts w:eastAsiaTheme="minorEastAsia"/>
          <w:spacing w:val="20"/>
        </w:rPr>
      </w:pPr>
      <w:r>
        <w:rPr>
          <w:rFonts w:eastAsiaTheme="minorEastAsia" w:hint="eastAsia"/>
          <w:noProof/>
          <w:spacing w:val="20"/>
        </w:rPr>
        <w:drawing>
          <wp:anchor distT="0" distB="0" distL="114300" distR="114300" simplePos="0" relativeHeight="251995136" behindDoc="0" locked="0" layoutInCell="1" allowOverlap="1" wp14:anchorId="0C488276" wp14:editId="54C19EBD">
            <wp:simplePos x="0" y="0"/>
            <wp:positionH relativeFrom="column">
              <wp:posOffset>3074035</wp:posOffset>
            </wp:positionH>
            <wp:positionV relativeFrom="paragraph">
              <wp:posOffset>988695</wp:posOffset>
            </wp:positionV>
            <wp:extent cx="2156460" cy="1619250"/>
            <wp:effectExtent l="0" t="0" r="0" b="0"/>
            <wp:wrapSquare wrapText="bothSides"/>
            <wp:docPr id="234" name="圖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6460" cy="1619250"/>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hint="eastAsia"/>
          <w:noProof/>
          <w:spacing w:val="20"/>
        </w:rPr>
        <w:drawing>
          <wp:anchor distT="0" distB="0" distL="114300" distR="114300" simplePos="0" relativeHeight="251994112" behindDoc="0" locked="0" layoutInCell="1" allowOverlap="1" wp14:anchorId="22F3A981" wp14:editId="78BA8277">
            <wp:simplePos x="0" y="0"/>
            <wp:positionH relativeFrom="column">
              <wp:posOffset>59055</wp:posOffset>
            </wp:positionH>
            <wp:positionV relativeFrom="paragraph">
              <wp:posOffset>83820</wp:posOffset>
            </wp:positionV>
            <wp:extent cx="1270000" cy="952500"/>
            <wp:effectExtent l="0" t="0" r="6350" b="0"/>
            <wp:wrapSquare wrapText="bothSides"/>
            <wp:docPr id="233" name="圖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18">
                      <a:extLst>
                        <a:ext uri="{28A0092B-C50C-407E-A947-70E740481C1C}">
                          <a14:useLocalDpi xmlns:a14="http://schemas.microsoft.com/office/drawing/2010/main" val="0"/>
                        </a:ext>
                      </a:extLst>
                    </a:blip>
                    <a:stretch>
                      <a:fillRect/>
                    </a:stretch>
                  </pic:blipFill>
                  <pic:spPr>
                    <a:xfrm>
                      <a:off x="0" y="0"/>
                      <a:ext cx="1270000" cy="952500"/>
                    </a:xfrm>
                    <a:prstGeom prst="rect">
                      <a:avLst/>
                    </a:prstGeom>
                  </pic:spPr>
                </pic:pic>
              </a:graphicData>
            </a:graphic>
            <wp14:sizeRelH relativeFrom="page">
              <wp14:pctWidth>0</wp14:pctWidth>
            </wp14:sizeRelH>
            <wp14:sizeRelV relativeFrom="page">
              <wp14:pctHeight>0</wp14:pctHeight>
            </wp14:sizeRelV>
          </wp:anchor>
        </w:drawing>
      </w:r>
      <w:r w:rsidR="00D95791" w:rsidRPr="00E34C1E">
        <w:rPr>
          <w:rFonts w:eastAsiaTheme="minorEastAsia"/>
          <w:spacing w:val="20"/>
        </w:rPr>
        <w:t>2014</w:t>
      </w:r>
      <w:r w:rsidR="00D95791" w:rsidRPr="00E34C1E">
        <w:rPr>
          <w:rFonts w:eastAsiaTheme="minorEastAsia"/>
          <w:spacing w:val="20"/>
        </w:rPr>
        <w:t>年</w:t>
      </w:r>
      <w:r w:rsidR="00D95791" w:rsidRPr="00E34C1E">
        <w:rPr>
          <w:rFonts w:eastAsiaTheme="minorEastAsia"/>
          <w:spacing w:val="20"/>
        </w:rPr>
        <w:t>5</w:t>
      </w:r>
      <w:r w:rsidR="00D95791" w:rsidRPr="00E34C1E">
        <w:rPr>
          <w:rFonts w:eastAsiaTheme="minorEastAsia"/>
          <w:spacing w:val="20"/>
        </w:rPr>
        <w:t>月</w:t>
      </w:r>
      <w:r w:rsidR="00D95791" w:rsidRPr="00E34C1E">
        <w:rPr>
          <w:rFonts w:eastAsiaTheme="minorEastAsia"/>
          <w:spacing w:val="20"/>
        </w:rPr>
        <w:t>15</w:t>
      </w:r>
      <w:r w:rsidR="00D95791" w:rsidRPr="00E34C1E">
        <w:rPr>
          <w:rFonts w:eastAsiaTheme="minorEastAsia"/>
          <w:spacing w:val="20"/>
        </w:rPr>
        <w:t>日清晨</w:t>
      </w:r>
      <w:r w:rsidR="00D95791" w:rsidRPr="00E34C1E">
        <w:rPr>
          <w:rFonts w:eastAsiaTheme="minorEastAsia"/>
          <w:spacing w:val="20"/>
        </w:rPr>
        <w:t>6</w:t>
      </w:r>
      <w:r w:rsidR="00D95791" w:rsidRPr="00E34C1E">
        <w:rPr>
          <w:rFonts w:eastAsiaTheme="minorEastAsia"/>
          <w:spacing w:val="20"/>
        </w:rPr>
        <w:t>點</w:t>
      </w:r>
      <w:r w:rsidR="00D95791" w:rsidRPr="00E34C1E">
        <w:rPr>
          <w:rFonts w:eastAsiaTheme="minorEastAsia"/>
          <w:spacing w:val="20"/>
        </w:rPr>
        <w:t>30</w:t>
      </w:r>
      <w:r w:rsidR="00D95791" w:rsidRPr="00E34C1E">
        <w:rPr>
          <w:rFonts w:eastAsiaTheme="minorEastAsia"/>
          <w:spacing w:val="20"/>
        </w:rPr>
        <w:t>分，搭乘華航</w:t>
      </w:r>
      <w:r w:rsidR="00D95791" w:rsidRPr="00E34C1E">
        <w:rPr>
          <w:rFonts w:eastAsiaTheme="minorEastAsia"/>
          <w:spacing w:val="20"/>
        </w:rPr>
        <w:t>CI0300</w:t>
      </w:r>
      <w:r w:rsidR="00D95791" w:rsidRPr="00E34C1E">
        <w:rPr>
          <w:rFonts w:eastAsiaTheme="minorEastAsia"/>
          <w:spacing w:val="20"/>
        </w:rPr>
        <w:t>班機，從高雄小港機場出發、於</w:t>
      </w:r>
      <w:r w:rsidR="00D95791" w:rsidRPr="00E34C1E">
        <w:rPr>
          <w:rFonts w:eastAsiaTheme="minorEastAsia"/>
          <w:spacing w:val="20"/>
        </w:rPr>
        <w:t>7</w:t>
      </w:r>
      <w:r w:rsidR="00D95791" w:rsidRPr="00E34C1E">
        <w:rPr>
          <w:rFonts w:eastAsiaTheme="minorEastAsia"/>
          <w:spacing w:val="20"/>
        </w:rPr>
        <w:t>點</w:t>
      </w:r>
      <w:r w:rsidR="00D95791" w:rsidRPr="00E34C1E">
        <w:rPr>
          <w:rFonts w:eastAsiaTheme="minorEastAsia"/>
          <w:spacing w:val="20"/>
        </w:rPr>
        <w:t>20</w:t>
      </w:r>
      <w:r w:rsidR="00D95791" w:rsidRPr="00E34C1E">
        <w:rPr>
          <w:rFonts w:eastAsiaTheme="minorEastAsia"/>
          <w:spacing w:val="20"/>
        </w:rPr>
        <w:t>分抵達桃園國際機場</w:t>
      </w:r>
      <w:r w:rsidR="00D95791" w:rsidRPr="00E34C1E">
        <w:rPr>
          <w:rFonts w:eastAsiaTheme="minorEastAsia"/>
          <w:spacing w:val="20"/>
        </w:rPr>
        <w:t>(KHH-TPE)</w:t>
      </w:r>
      <w:r w:rsidR="00D95791" w:rsidRPr="00E34C1E">
        <w:rPr>
          <w:rFonts w:eastAsiaTheme="minorEastAsia"/>
          <w:spacing w:val="20"/>
        </w:rPr>
        <w:t>後，</w:t>
      </w:r>
      <w:r w:rsidR="00D95791" w:rsidRPr="00E34C1E">
        <w:rPr>
          <w:rFonts w:eastAsiaTheme="minorEastAsia"/>
          <w:spacing w:val="20"/>
        </w:rPr>
        <w:t>8</w:t>
      </w:r>
      <w:r w:rsidR="00D95791" w:rsidRPr="00E34C1E">
        <w:rPr>
          <w:rFonts w:eastAsiaTheme="minorEastAsia"/>
          <w:spacing w:val="20"/>
        </w:rPr>
        <w:t>點轉搭華航</w:t>
      </w:r>
      <w:r w:rsidR="00D95791" w:rsidRPr="00E34C1E">
        <w:rPr>
          <w:rFonts w:eastAsiaTheme="minorEastAsia"/>
          <w:spacing w:val="20"/>
        </w:rPr>
        <w:t>CI0020</w:t>
      </w:r>
      <w:r w:rsidR="00D95791" w:rsidRPr="00E34C1E">
        <w:rPr>
          <w:rFonts w:eastAsiaTheme="minorEastAsia"/>
          <w:spacing w:val="20"/>
        </w:rPr>
        <w:t>班機、經日本大阪、直飛美國紐約</w:t>
      </w:r>
      <w:r w:rsidR="00D95791" w:rsidRPr="00E34C1E">
        <w:rPr>
          <w:rFonts w:eastAsiaTheme="minorEastAsia"/>
          <w:spacing w:val="20"/>
        </w:rPr>
        <w:t>(TPE-JFK)</w:t>
      </w:r>
      <w:r w:rsidR="00D95791" w:rsidRPr="00E34C1E">
        <w:rPr>
          <w:rFonts w:eastAsiaTheme="minorEastAsia"/>
          <w:spacing w:val="20"/>
        </w:rPr>
        <w:t>，於美國當地時間</w:t>
      </w:r>
      <w:r w:rsidR="00D95791" w:rsidRPr="00E34C1E">
        <w:rPr>
          <w:rFonts w:eastAsiaTheme="minorEastAsia"/>
          <w:spacing w:val="20"/>
        </w:rPr>
        <w:t>5</w:t>
      </w:r>
      <w:r w:rsidR="00D95791" w:rsidRPr="00E34C1E">
        <w:rPr>
          <w:rFonts w:eastAsiaTheme="minorEastAsia"/>
          <w:spacing w:val="20"/>
        </w:rPr>
        <w:t>月</w:t>
      </w:r>
      <w:r w:rsidR="00D95791" w:rsidRPr="00E34C1E">
        <w:rPr>
          <w:rFonts w:eastAsiaTheme="minorEastAsia"/>
          <w:spacing w:val="20"/>
        </w:rPr>
        <w:t>15</w:t>
      </w:r>
      <w:r w:rsidR="00D95791" w:rsidRPr="00E34C1E">
        <w:rPr>
          <w:rFonts w:eastAsiaTheme="minorEastAsia"/>
          <w:spacing w:val="20"/>
        </w:rPr>
        <w:t>日下午</w:t>
      </w:r>
      <w:r w:rsidR="00D95791" w:rsidRPr="00E34C1E">
        <w:rPr>
          <w:rFonts w:eastAsiaTheme="minorEastAsia"/>
          <w:spacing w:val="20"/>
        </w:rPr>
        <w:t>1</w:t>
      </w:r>
      <w:r w:rsidR="00D95791" w:rsidRPr="00E34C1E">
        <w:rPr>
          <w:rFonts w:eastAsiaTheme="minorEastAsia"/>
          <w:spacing w:val="20"/>
        </w:rPr>
        <w:t>點</w:t>
      </w:r>
      <w:r w:rsidR="00D95791" w:rsidRPr="00E34C1E">
        <w:rPr>
          <w:rFonts w:eastAsiaTheme="minorEastAsia"/>
          <w:spacing w:val="20"/>
        </w:rPr>
        <w:t>30</w:t>
      </w:r>
      <w:r w:rsidR="00D95791" w:rsidRPr="00E34C1E">
        <w:rPr>
          <w:rFonts w:eastAsiaTheme="minorEastAsia"/>
          <w:spacing w:val="20"/>
        </w:rPr>
        <w:t>分抵達甘迺迪機場</w:t>
      </w:r>
      <w:r w:rsidR="00D95791" w:rsidRPr="00E34C1E">
        <w:rPr>
          <w:rFonts w:eastAsiaTheme="minorEastAsia"/>
          <w:spacing w:val="20"/>
        </w:rPr>
        <w:t>(John F. Kennedy International Airport)</w:t>
      </w:r>
      <w:r w:rsidR="00D95791" w:rsidRPr="00E34C1E">
        <w:rPr>
          <w:rFonts w:eastAsiaTheme="minorEastAsia"/>
          <w:spacing w:val="20"/>
        </w:rPr>
        <w:t>。感謝紐約辦事處教育組張</w:t>
      </w:r>
      <w:r w:rsidR="00D95791" w:rsidRPr="001C34AD">
        <w:rPr>
          <w:rFonts w:eastAsiaTheme="minorEastAsia"/>
          <w:spacing w:val="20"/>
        </w:rPr>
        <w:t>佳琳主任與王憲筠副主任盛情接送、並協助</w:t>
      </w:r>
      <w:r w:rsidR="0021752F" w:rsidRPr="001C34AD">
        <w:rPr>
          <w:rFonts w:eastAsiaTheme="minorEastAsia" w:hint="eastAsia"/>
          <w:spacing w:val="20"/>
        </w:rPr>
        <w:t>安排</w:t>
      </w:r>
      <w:r w:rsidR="00A0749B" w:rsidRPr="001C34AD">
        <w:rPr>
          <w:rFonts w:eastAsiaTheme="minorEastAsia"/>
          <w:spacing w:val="20"/>
        </w:rPr>
        <w:t>聯</w:t>
      </w:r>
      <w:r w:rsidR="00A0749B" w:rsidRPr="00E34C1E">
        <w:rPr>
          <w:rFonts w:eastAsiaTheme="minorEastAsia"/>
          <w:spacing w:val="20"/>
        </w:rPr>
        <w:t>繫</w:t>
      </w:r>
      <w:r w:rsidR="00D95791" w:rsidRPr="00E34C1E">
        <w:rPr>
          <w:rFonts w:eastAsiaTheme="minorEastAsia"/>
          <w:spacing w:val="20"/>
        </w:rPr>
        <w:t>各項參訪事宜</w:t>
      </w:r>
      <w:r w:rsidR="00A0749B" w:rsidRPr="00E34C1E">
        <w:rPr>
          <w:rFonts w:eastAsiaTheme="minorEastAsia"/>
          <w:spacing w:val="20"/>
        </w:rPr>
        <w:t>、以及洽請同仁黃孝一先生陪同參訪各博物館及進行翻譯工作</w:t>
      </w:r>
      <w:r w:rsidR="00D95791" w:rsidRPr="00E34C1E">
        <w:rPr>
          <w:rFonts w:eastAsiaTheme="minorEastAsia"/>
          <w:spacing w:val="20"/>
        </w:rPr>
        <w:t>。</w:t>
      </w:r>
    </w:p>
    <w:p w:rsidR="0014453B" w:rsidRDefault="0014453B" w:rsidP="00E83789">
      <w:pPr>
        <w:spacing w:line="400" w:lineRule="exact"/>
        <w:rPr>
          <w:rFonts w:eastAsiaTheme="minorEastAsia"/>
          <w:b/>
          <w:bCs/>
          <w:spacing w:val="20"/>
        </w:rPr>
      </w:pPr>
    </w:p>
    <w:p w:rsidR="00860A9E" w:rsidRPr="00E34C1E" w:rsidRDefault="00860A9E" w:rsidP="00E83789">
      <w:pPr>
        <w:spacing w:line="400" w:lineRule="exact"/>
        <w:rPr>
          <w:rFonts w:eastAsiaTheme="minorEastAsia"/>
          <w:b/>
          <w:bCs/>
          <w:spacing w:val="20"/>
        </w:rPr>
      </w:pPr>
    </w:p>
    <w:p w:rsidR="00D95791" w:rsidRPr="00EA62F5" w:rsidRDefault="00D95791" w:rsidP="00A65995">
      <w:pPr>
        <w:pStyle w:val="ac"/>
        <w:numPr>
          <w:ilvl w:val="0"/>
          <w:numId w:val="1"/>
        </w:numPr>
        <w:spacing w:line="360" w:lineRule="exact"/>
        <w:ind w:leftChars="0"/>
        <w:outlineLvl w:val="2"/>
        <w:rPr>
          <w:b/>
          <w:bCs/>
          <w:spacing w:val="20"/>
          <w:sz w:val="32"/>
          <w:szCs w:val="32"/>
        </w:rPr>
      </w:pPr>
      <w:bookmarkStart w:id="5" w:name="_Toc401913929"/>
      <w:r w:rsidRPr="00EA62F5">
        <w:rPr>
          <w:rFonts w:hint="eastAsia"/>
          <w:b/>
          <w:bCs/>
          <w:spacing w:val="20"/>
          <w:sz w:val="32"/>
          <w:szCs w:val="32"/>
        </w:rPr>
        <w:t>布魯克林兒童博物館</w:t>
      </w:r>
      <w:bookmarkEnd w:id="5"/>
    </w:p>
    <w:p w:rsidR="00D95791" w:rsidRPr="00C3010D" w:rsidRDefault="002344D9" w:rsidP="00860A9E">
      <w:pPr>
        <w:spacing w:beforeLines="50" w:before="180" w:line="400" w:lineRule="exact"/>
        <w:ind w:firstLineChars="202" w:firstLine="485"/>
        <w:jc w:val="both"/>
        <w:rPr>
          <w:spacing w:val="20"/>
        </w:rPr>
      </w:pPr>
      <w:r>
        <w:rPr>
          <w:rFonts w:hint="eastAsia"/>
          <w:bCs/>
          <w:noProof/>
          <w:spacing w:val="20"/>
        </w:rPr>
        <w:drawing>
          <wp:anchor distT="0" distB="0" distL="114300" distR="114300" simplePos="0" relativeHeight="252001280" behindDoc="1" locked="0" layoutInCell="1" allowOverlap="1" wp14:anchorId="262C0FCF" wp14:editId="0367465A">
            <wp:simplePos x="0" y="0"/>
            <wp:positionH relativeFrom="column">
              <wp:posOffset>4240530</wp:posOffset>
            </wp:positionH>
            <wp:positionV relativeFrom="paragraph">
              <wp:posOffset>1083945</wp:posOffset>
            </wp:positionV>
            <wp:extent cx="1028700" cy="1370965"/>
            <wp:effectExtent l="0" t="0" r="0" b="635"/>
            <wp:wrapTight wrapText="bothSides">
              <wp:wrapPolygon edited="0">
                <wp:start x="0" y="0"/>
                <wp:lineTo x="0" y="21310"/>
                <wp:lineTo x="21200" y="21310"/>
                <wp:lineTo x="21200" y="0"/>
                <wp:lineTo x="0" y="0"/>
              </wp:wrapPolygon>
            </wp:wrapTight>
            <wp:docPr id="240" name="圖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jpg"/>
                    <pic:cNvPicPr/>
                  </pic:nvPicPr>
                  <pic:blipFill>
                    <a:blip r:embed="rId19">
                      <a:extLst>
                        <a:ext uri="{28A0092B-C50C-407E-A947-70E740481C1C}">
                          <a14:useLocalDpi xmlns:a14="http://schemas.microsoft.com/office/drawing/2010/main" val="0"/>
                        </a:ext>
                      </a:extLst>
                    </a:blip>
                    <a:stretch>
                      <a:fillRect/>
                    </a:stretch>
                  </pic:blipFill>
                  <pic:spPr>
                    <a:xfrm>
                      <a:off x="0" y="0"/>
                      <a:ext cx="1028700" cy="1370965"/>
                    </a:xfrm>
                    <a:prstGeom prst="rect">
                      <a:avLst/>
                    </a:prstGeom>
                  </pic:spPr>
                </pic:pic>
              </a:graphicData>
            </a:graphic>
            <wp14:sizeRelH relativeFrom="page">
              <wp14:pctWidth>0</wp14:pctWidth>
            </wp14:sizeRelH>
            <wp14:sizeRelV relativeFrom="page">
              <wp14:pctHeight>0</wp14:pctHeight>
            </wp14:sizeRelV>
          </wp:anchor>
        </w:drawing>
      </w:r>
      <w:r w:rsidR="00860A9E">
        <w:rPr>
          <w:rFonts w:hint="eastAsia"/>
          <w:bCs/>
          <w:noProof/>
          <w:spacing w:val="20"/>
        </w:rPr>
        <w:drawing>
          <wp:anchor distT="0" distB="0" distL="114300" distR="114300" simplePos="0" relativeHeight="252077056" behindDoc="1" locked="0" layoutInCell="1" allowOverlap="1" wp14:anchorId="2C02AF7B" wp14:editId="7E12D1C7">
            <wp:simplePos x="0" y="0"/>
            <wp:positionH relativeFrom="column">
              <wp:posOffset>106045</wp:posOffset>
            </wp:positionH>
            <wp:positionV relativeFrom="paragraph">
              <wp:posOffset>194945</wp:posOffset>
            </wp:positionV>
            <wp:extent cx="2056130" cy="1552575"/>
            <wp:effectExtent l="0" t="0" r="1270" b="9525"/>
            <wp:wrapTight wrapText="bothSides">
              <wp:wrapPolygon edited="0">
                <wp:start x="0" y="0"/>
                <wp:lineTo x="0" y="21467"/>
                <wp:lineTo x="21413" y="21467"/>
                <wp:lineTo x="21413"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6130" cy="1552575"/>
                    </a:xfrm>
                    <a:prstGeom prst="rect">
                      <a:avLst/>
                    </a:prstGeom>
                  </pic:spPr>
                </pic:pic>
              </a:graphicData>
            </a:graphic>
            <wp14:sizeRelH relativeFrom="page">
              <wp14:pctWidth>0</wp14:pctWidth>
            </wp14:sizeRelH>
            <wp14:sizeRelV relativeFrom="page">
              <wp14:pctHeight>0</wp14:pctHeight>
            </wp14:sizeRelV>
          </wp:anchor>
        </w:drawing>
      </w:r>
      <w:r w:rsidR="00D95791">
        <w:rPr>
          <w:rFonts w:hint="eastAsia"/>
          <w:spacing w:val="20"/>
        </w:rPr>
        <w:t>規劃兒童博物館是布魯克林獻給世界的禮物</w:t>
      </w:r>
      <w:r w:rsidR="00D95791">
        <w:rPr>
          <w:rFonts w:hint="eastAsia"/>
          <w:i/>
          <w:iCs/>
        </w:rPr>
        <w:t>(</w:t>
      </w:r>
      <w:r w:rsidR="00D95791" w:rsidRPr="00FA03D6">
        <w:rPr>
          <w:i/>
          <w:iCs/>
        </w:rPr>
        <w:t>"The children's museum id</w:t>
      </w:r>
      <w:r w:rsidR="00D95791" w:rsidRPr="00C07C64">
        <w:rPr>
          <w:spacing w:val="17"/>
          <w:sz w:val="23"/>
          <w:szCs w:val="23"/>
        </w:rPr>
        <w:t xml:space="preserve"> </w:t>
      </w:r>
      <w:r w:rsidR="00D95791" w:rsidRPr="00FA03D6">
        <w:rPr>
          <w:i/>
          <w:iCs/>
        </w:rPr>
        <w:t xml:space="preserve"> ea is Brooklyn's gift to the world." </w:t>
      </w:r>
      <w:r w:rsidR="00D95791">
        <w:rPr>
          <w:rFonts w:hint="eastAsia"/>
          <w:i/>
          <w:iCs/>
        </w:rPr>
        <w:t>)</w:t>
      </w:r>
      <w:r w:rsidR="00D95791" w:rsidRPr="00FA03D6">
        <w:t xml:space="preserve">- Anna Billings Gallup, museum pioneer, 1926 </w:t>
      </w:r>
      <w:r w:rsidR="00D95791">
        <w:rPr>
          <w:rFonts w:hint="eastAsia"/>
        </w:rPr>
        <w:t>。</w:t>
      </w:r>
    </w:p>
    <w:p w:rsidR="00096B48" w:rsidRDefault="00D95791" w:rsidP="002344D9">
      <w:pPr>
        <w:spacing w:beforeLines="50" w:before="180" w:line="400" w:lineRule="exact"/>
        <w:ind w:firstLineChars="202" w:firstLine="566"/>
        <w:jc w:val="both"/>
        <w:rPr>
          <w:bCs/>
          <w:spacing w:val="20"/>
        </w:rPr>
      </w:pPr>
      <w:r w:rsidRPr="00453ABA">
        <w:rPr>
          <w:spacing w:val="20"/>
        </w:rPr>
        <w:t>1823</w:t>
      </w:r>
      <w:r>
        <w:rPr>
          <w:rFonts w:hint="eastAsia"/>
          <w:spacing w:val="20"/>
        </w:rPr>
        <w:t>年設於紐約市布魯克林區</w:t>
      </w:r>
      <w:r>
        <w:rPr>
          <w:rFonts w:hint="eastAsia"/>
          <w:spacing w:val="20"/>
        </w:rPr>
        <w:t>(</w:t>
      </w:r>
      <w:r w:rsidRPr="00FB7F55">
        <w:rPr>
          <w:spacing w:val="20"/>
        </w:rPr>
        <w:t>145 Brooklyn Avenue Brooklyn, NY 112</w:t>
      </w:r>
      <w:r w:rsidR="009E26F2">
        <w:rPr>
          <w:rFonts w:hint="eastAsia"/>
          <w:spacing w:val="20"/>
        </w:rPr>
        <w:t>)</w:t>
      </w:r>
      <w:r w:rsidR="009E26F2">
        <w:rPr>
          <w:rFonts w:hint="eastAsia"/>
          <w:spacing w:val="20"/>
        </w:rPr>
        <w:t>，</w:t>
      </w:r>
      <w:r w:rsidR="009E26F2" w:rsidRPr="009E26F2">
        <w:rPr>
          <w:rFonts w:hint="eastAsia"/>
          <w:bCs/>
          <w:spacing w:val="20"/>
        </w:rPr>
        <w:t>初以圖書館型態建館</w:t>
      </w:r>
      <w:r w:rsidR="009E26F2">
        <w:rPr>
          <w:rFonts w:hint="eastAsia"/>
          <w:bCs/>
          <w:spacing w:val="20"/>
        </w:rPr>
        <w:t>、並以推展生物與科學教育為使命</w:t>
      </w:r>
      <w:r w:rsidR="009E26F2" w:rsidRPr="009E26F2">
        <w:rPr>
          <w:rFonts w:hint="eastAsia"/>
          <w:bCs/>
          <w:spacing w:val="20"/>
        </w:rPr>
        <w:t>；是紐約市第一座獲得全</w:t>
      </w:r>
      <w:r w:rsidR="00AE6A6F">
        <w:rPr>
          <w:rFonts w:hint="eastAsia"/>
          <w:bCs/>
          <w:spacing w:val="20"/>
        </w:rPr>
        <w:t>美</w:t>
      </w:r>
      <w:r w:rsidR="009E26F2" w:rsidRPr="009E26F2">
        <w:rPr>
          <w:rFonts w:hint="eastAsia"/>
          <w:bCs/>
          <w:spacing w:val="20"/>
        </w:rPr>
        <w:t>綠建築協會</w:t>
      </w:r>
      <w:r w:rsidR="009E26F2" w:rsidRPr="009E26F2">
        <w:rPr>
          <w:bCs/>
          <w:spacing w:val="20"/>
        </w:rPr>
        <w:t xml:space="preserve">(U.S. Green </w:t>
      </w:r>
      <w:r w:rsidR="009E26F2" w:rsidRPr="009E26F2">
        <w:rPr>
          <w:bCs/>
          <w:spacing w:val="20"/>
        </w:rPr>
        <w:lastRenderedPageBreak/>
        <w:t>Building Council)</w:t>
      </w:r>
      <w:r w:rsidR="00AE6A6F">
        <w:rPr>
          <w:rFonts w:hint="eastAsia"/>
          <w:bCs/>
          <w:spacing w:val="20"/>
        </w:rPr>
        <w:t>認</w:t>
      </w:r>
      <w:r w:rsidR="009E26F2" w:rsidRPr="009E26F2">
        <w:rPr>
          <w:rFonts w:hint="eastAsia"/>
          <w:bCs/>
          <w:spacing w:val="20"/>
        </w:rPr>
        <w:t>證具有＂能源與環境設計領航者</w:t>
      </w:r>
      <w:r w:rsidR="009E26F2" w:rsidRPr="009E26F2">
        <w:rPr>
          <w:bCs/>
          <w:spacing w:val="20"/>
        </w:rPr>
        <w:t xml:space="preserve">(the Leadership in Energy and Environmental Design </w:t>
      </w:r>
      <w:r w:rsidR="009E26F2" w:rsidRPr="009E26F2">
        <w:rPr>
          <w:rFonts w:hint="eastAsia"/>
          <w:bCs/>
          <w:spacing w:val="20"/>
        </w:rPr>
        <w:t>，</w:t>
      </w:r>
      <w:r w:rsidR="009E26F2" w:rsidRPr="009E26F2">
        <w:rPr>
          <w:bCs/>
          <w:spacing w:val="20"/>
        </w:rPr>
        <w:t xml:space="preserve">LEED) </w:t>
      </w:r>
      <w:r w:rsidR="009E26F2" w:rsidRPr="009E26F2">
        <w:rPr>
          <w:rFonts w:hint="eastAsia"/>
          <w:bCs/>
          <w:spacing w:val="20"/>
        </w:rPr>
        <w:t>的綠博館。</w:t>
      </w:r>
    </w:p>
    <w:p w:rsidR="009E26F2" w:rsidRDefault="00860A9E" w:rsidP="00860A9E">
      <w:pPr>
        <w:spacing w:beforeLines="50" w:before="180" w:line="400" w:lineRule="exact"/>
        <w:ind w:firstLineChars="202" w:firstLine="485"/>
        <w:jc w:val="both"/>
        <w:rPr>
          <w:bCs/>
          <w:spacing w:val="20"/>
        </w:rPr>
      </w:pPr>
      <w:r>
        <w:rPr>
          <w:rFonts w:hint="eastAsia"/>
          <w:bCs/>
          <w:noProof/>
          <w:spacing w:val="20"/>
        </w:rPr>
        <w:drawing>
          <wp:anchor distT="0" distB="0" distL="114300" distR="114300" simplePos="0" relativeHeight="252000256" behindDoc="1" locked="0" layoutInCell="1" allowOverlap="1" wp14:anchorId="3306C62A" wp14:editId="25ED114D">
            <wp:simplePos x="0" y="0"/>
            <wp:positionH relativeFrom="column">
              <wp:posOffset>3088005</wp:posOffset>
            </wp:positionH>
            <wp:positionV relativeFrom="paragraph">
              <wp:posOffset>677545</wp:posOffset>
            </wp:positionV>
            <wp:extent cx="2152650" cy="1607820"/>
            <wp:effectExtent l="0" t="0" r="0" b="0"/>
            <wp:wrapTight wrapText="bothSides">
              <wp:wrapPolygon edited="0">
                <wp:start x="0" y="0"/>
                <wp:lineTo x="0" y="21242"/>
                <wp:lineTo x="21409" y="21242"/>
                <wp:lineTo x="21409" y="0"/>
                <wp:lineTo x="0" y="0"/>
              </wp:wrapPolygon>
            </wp:wrapTight>
            <wp:docPr id="239" name="圖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jpg"/>
                    <pic:cNvPicPr/>
                  </pic:nvPicPr>
                  <pic:blipFill>
                    <a:blip r:embed="rId21">
                      <a:extLst>
                        <a:ext uri="{28A0092B-C50C-407E-A947-70E740481C1C}">
                          <a14:useLocalDpi xmlns:a14="http://schemas.microsoft.com/office/drawing/2010/main" val="0"/>
                        </a:ext>
                      </a:extLst>
                    </a:blip>
                    <a:stretch>
                      <a:fillRect/>
                    </a:stretch>
                  </pic:blipFill>
                  <pic:spPr>
                    <a:xfrm>
                      <a:off x="0" y="0"/>
                      <a:ext cx="2152650" cy="1607820"/>
                    </a:xfrm>
                    <a:prstGeom prst="rect">
                      <a:avLst/>
                    </a:prstGeom>
                  </pic:spPr>
                </pic:pic>
              </a:graphicData>
            </a:graphic>
            <wp14:sizeRelH relativeFrom="page">
              <wp14:pctWidth>0</wp14:pctWidth>
            </wp14:sizeRelH>
            <wp14:sizeRelV relativeFrom="page">
              <wp14:pctHeight>0</wp14:pctHeight>
            </wp14:sizeRelV>
          </wp:anchor>
        </w:drawing>
      </w:r>
      <w:r>
        <w:rPr>
          <w:rFonts w:hint="eastAsia"/>
          <w:bCs/>
          <w:noProof/>
          <w:spacing w:val="20"/>
        </w:rPr>
        <w:drawing>
          <wp:anchor distT="0" distB="0" distL="114300" distR="114300" simplePos="0" relativeHeight="252002304" behindDoc="1" locked="0" layoutInCell="1" allowOverlap="1" wp14:anchorId="12BD7ADC" wp14:editId="0A1F1321">
            <wp:simplePos x="0" y="0"/>
            <wp:positionH relativeFrom="column">
              <wp:posOffset>-26670</wp:posOffset>
            </wp:positionH>
            <wp:positionV relativeFrom="paragraph">
              <wp:posOffset>257810</wp:posOffset>
            </wp:positionV>
            <wp:extent cx="1327150" cy="1762125"/>
            <wp:effectExtent l="0" t="0" r="6350" b="9525"/>
            <wp:wrapTight wrapText="bothSides">
              <wp:wrapPolygon edited="0">
                <wp:start x="0" y="0"/>
                <wp:lineTo x="0" y="21483"/>
                <wp:lineTo x="21393" y="21483"/>
                <wp:lineTo x="21393" y="0"/>
                <wp:lineTo x="0" y="0"/>
              </wp:wrapPolygon>
            </wp:wrapTight>
            <wp:docPr id="241" name="圖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png"/>
                    <pic:cNvPicPr/>
                  </pic:nvPicPr>
                  <pic:blipFill>
                    <a:blip r:embed="rId22">
                      <a:extLst>
                        <a:ext uri="{28A0092B-C50C-407E-A947-70E740481C1C}">
                          <a14:useLocalDpi xmlns:a14="http://schemas.microsoft.com/office/drawing/2010/main" val="0"/>
                        </a:ext>
                      </a:extLst>
                    </a:blip>
                    <a:stretch>
                      <a:fillRect/>
                    </a:stretch>
                  </pic:blipFill>
                  <pic:spPr>
                    <a:xfrm>
                      <a:off x="0" y="0"/>
                      <a:ext cx="1327150" cy="1762125"/>
                    </a:xfrm>
                    <a:prstGeom prst="rect">
                      <a:avLst/>
                    </a:prstGeom>
                  </pic:spPr>
                </pic:pic>
              </a:graphicData>
            </a:graphic>
            <wp14:sizeRelH relativeFrom="page">
              <wp14:pctWidth>0</wp14:pctWidth>
            </wp14:sizeRelH>
            <wp14:sizeRelV relativeFrom="page">
              <wp14:pctHeight>0</wp14:pctHeight>
            </wp14:sizeRelV>
          </wp:anchor>
        </w:drawing>
      </w:r>
      <w:r w:rsidR="00AE6A6F" w:rsidRPr="00AE6A6F">
        <w:rPr>
          <w:rFonts w:hint="eastAsia"/>
          <w:bCs/>
          <w:spacing w:val="20"/>
        </w:rPr>
        <w:t>在紐約辦事處教育組事先協助聯繫下，依預定行程，參訪布魯克林兒童博物館，由館長</w:t>
      </w:r>
      <w:r w:rsidR="00AE6A6F" w:rsidRPr="00AE6A6F">
        <w:rPr>
          <w:rFonts w:hint="eastAsia"/>
          <w:bCs/>
          <w:spacing w:val="20"/>
        </w:rPr>
        <w:t>Mindy Duitz</w:t>
      </w:r>
      <w:r w:rsidR="00AE6A6F" w:rsidRPr="00AE6A6F">
        <w:rPr>
          <w:rFonts w:hint="eastAsia"/>
          <w:bCs/>
          <w:spacing w:val="20"/>
        </w:rPr>
        <w:t>女士與副館長</w:t>
      </w:r>
      <w:r w:rsidR="00AE6A6F" w:rsidRPr="00AE6A6F">
        <w:rPr>
          <w:rFonts w:hint="eastAsia"/>
          <w:bCs/>
          <w:spacing w:val="20"/>
        </w:rPr>
        <w:t>Marcos Stafne</w:t>
      </w:r>
      <w:r w:rsidR="00AE6A6F" w:rsidRPr="00AE6A6F">
        <w:rPr>
          <w:rFonts w:hint="eastAsia"/>
          <w:bCs/>
          <w:spacing w:val="20"/>
        </w:rPr>
        <w:t>博士接待並導覽。</w:t>
      </w:r>
    </w:p>
    <w:p w:rsidR="00453ABA" w:rsidRDefault="00453ABA" w:rsidP="00E34C1E">
      <w:pPr>
        <w:spacing w:line="400" w:lineRule="exact"/>
        <w:jc w:val="both"/>
        <w:rPr>
          <w:bCs/>
          <w:spacing w:val="20"/>
        </w:rPr>
      </w:pPr>
    </w:p>
    <w:p w:rsidR="00860A9E" w:rsidRDefault="00860A9E" w:rsidP="00E34C1E">
      <w:pPr>
        <w:spacing w:line="400" w:lineRule="exact"/>
        <w:jc w:val="both"/>
        <w:rPr>
          <w:bCs/>
          <w:spacing w:val="20"/>
        </w:rPr>
      </w:pPr>
    </w:p>
    <w:p w:rsidR="00860A9E" w:rsidRDefault="00860A9E" w:rsidP="00E34C1E">
      <w:pPr>
        <w:spacing w:line="400" w:lineRule="exact"/>
        <w:jc w:val="both"/>
        <w:rPr>
          <w:bCs/>
          <w:spacing w:val="20"/>
        </w:rPr>
      </w:pPr>
    </w:p>
    <w:p w:rsidR="000E439C" w:rsidRDefault="009E26F2" w:rsidP="00E34C1E">
      <w:pPr>
        <w:spacing w:line="400" w:lineRule="exact"/>
        <w:jc w:val="both"/>
        <w:rPr>
          <w:bCs/>
          <w:spacing w:val="20"/>
        </w:rPr>
      </w:pPr>
      <w:r w:rsidRPr="009E26F2">
        <w:rPr>
          <w:rFonts w:hint="eastAsia"/>
          <w:bCs/>
          <w:spacing w:val="20"/>
        </w:rPr>
        <w:t xml:space="preserve">   </w:t>
      </w:r>
      <w:r w:rsidR="000E439C" w:rsidRPr="00DD448A">
        <w:rPr>
          <w:rFonts w:ascii="新細明體" w:hAnsi="新細明體" w:cs="Arial Unicode MS" w:hint="eastAsia"/>
          <w:spacing w:val="20"/>
        </w:rPr>
        <w:t>謹分從政策、環境、</w:t>
      </w:r>
      <w:r w:rsidR="000E439C">
        <w:rPr>
          <w:rFonts w:hint="eastAsia"/>
          <w:spacing w:val="20"/>
        </w:rPr>
        <w:t>社會</w:t>
      </w:r>
      <w:r w:rsidR="008556A7">
        <w:rPr>
          <w:rFonts w:hint="eastAsia"/>
          <w:spacing w:val="20"/>
        </w:rPr>
        <w:t>、</w:t>
      </w:r>
      <w:r w:rsidR="000E439C">
        <w:rPr>
          <w:rFonts w:hint="eastAsia"/>
          <w:spacing w:val="20"/>
        </w:rPr>
        <w:t>文化</w:t>
      </w:r>
      <w:r w:rsidR="008556A7">
        <w:rPr>
          <w:rFonts w:hint="eastAsia"/>
          <w:spacing w:val="20"/>
        </w:rPr>
        <w:t>與經濟</w:t>
      </w:r>
      <w:r w:rsidR="000E439C">
        <w:rPr>
          <w:rFonts w:hint="eastAsia"/>
          <w:spacing w:val="20"/>
        </w:rPr>
        <w:t>等面向，彙整</w:t>
      </w:r>
      <w:r w:rsidR="000E439C">
        <w:rPr>
          <w:rFonts w:hint="eastAsia"/>
          <w:bCs/>
          <w:spacing w:val="20"/>
        </w:rPr>
        <w:t>布魯克林兒童博物館參訪所得</w:t>
      </w:r>
      <w:r w:rsidR="00C7724C">
        <w:rPr>
          <w:rFonts w:hint="eastAsia"/>
          <w:bCs/>
          <w:spacing w:val="20"/>
        </w:rPr>
        <w:t>及問題研討紀要</w:t>
      </w:r>
      <w:r w:rsidR="000E439C">
        <w:rPr>
          <w:rFonts w:hint="eastAsia"/>
          <w:bCs/>
          <w:spacing w:val="20"/>
        </w:rPr>
        <w:t>如</w:t>
      </w:r>
      <w:r w:rsidR="00A010B5">
        <w:rPr>
          <w:rFonts w:hint="eastAsia"/>
          <w:bCs/>
          <w:spacing w:val="20"/>
        </w:rPr>
        <w:t>下</w:t>
      </w:r>
      <w:r w:rsidR="000E439C">
        <w:rPr>
          <w:rFonts w:hint="eastAsia"/>
          <w:bCs/>
          <w:spacing w:val="20"/>
        </w:rPr>
        <w:t>。</w:t>
      </w:r>
    </w:p>
    <w:p w:rsidR="00AC42C0" w:rsidRDefault="0050572F" w:rsidP="003234C7">
      <w:pPr>
        <w:pStyle w:val="ac"/>
        <w:numPr>
          <w:ilvl w:val="0"/>
          <w:numId w:val="27"/>
        </w:numPr>
        <w:spacing w:beforeLines="50" w:before="180" w:line="400" w:lineRule="exact"/>
        <w:ind w:leftChars="0" w:left="907" w:hanging="482"/>
        <w:jc w:val="both"/>
        <w:rPr>
          <w:rFonts w:asciiTheme="minorEastAsia" w:eastAsiaTheme="minorEastAsia" w:hAnsiTheme="minorEastAsia" w:cs="Arial Unicode MS"/>
          <w:spacing w:val="20"/>
        </w:rPr>
      </w:pPr>
      <w:r w:rsidRPr="00AC42C0">
        <w:rPr>
          <w:rFonts w:asciiTheme="minorEastAsia" w:eastAsiaTheme="minorEastAsia" w:hAnsiTheme="minorEastAsia" w:cs="Arial Unicode MS" w:hint="eastAsia"/>
          <w:spacing w:val="20"/>
        </w:rPr>
        <w:t>政策面</w:t>
      </w:r>
    </w:p>
    <w:p w:rsidR="00AC42C0" w:rsidRDefault="00E613D4" w:rsidP="003234C7">
      <w:pPr>
        <w:pStyle w:val="ac"/>
        <w:numPr>
          <w:ilvl w:val="0"/>
          <w:numId w:val="28"/>
        </w:numPr>
        <w:snapToGrid w:val="0"/>
        <w:spacing w:line="400" w:lineRule="exact"/>
        <w:ind w:leftChars="0"/>
        <w:jc w:val="both"/>
        <w:rPr>
          <w:rFonts w:asciiTheme="minorEastAsia" w:eastAsiaTheme="minorEastAsia" w:hAnsiTheme="minorEastAsia" w:cs="Arial Unicode MS"/>
          <w:spacing w:val="20"/>
        </w:rPr>
      </w:pPr>
      <w:r w:rsidRPr="00AC42C0">
        <w:rPr>
          <w:rFonts w:asciiTheme="minorEastAsia" w:eastAsiaTheme="minorEastAsia" w:hAnsiTheme="minorEastAsia" w:cs="Arial Unicode MS" w:hint="eastAsia"/>
          <w:spacing w:val="20"/>
        </w:rPr>
        <w:t>永續發展的理念</w:t>
      </w:r>
    </w:p>
    <w:p w:rsidR="00AC42C0" w:rsidRPr="00AC42C0" w:rsidRDefault="00AF2FBF" w:rsidP="003234C7">
      <w:pPr>
        <w:pStyle w:val="ac"/>
        <w:numPr>
          <w:ilvl w:val="0"/>
          <w:numId w:val="29"/>
        </w:numPr>
        <w:snapToGrid w:val="0"/>
        <w:spacing w:line="400" w:lineRule="exact"/>
        <w:ind w:leftChars="0"/>
        <w:jc w:val="both"/>
        <w:rPr>
          <w:rFonts w:asciiTheme="minorEastAsia" w:eastAsiaTheme="minorEastAsia" w:hAnsiTheme="minorEastAsia" w:cs="Arial Unicode MS"/>
          <w:spacing w:val="20"/>
        </w:rPr>
      </w:pPr>
      <w:r w:rsidRPr="00AC42C0">
        <w:rPr>
          <w:rFonts w:asciiTheme="minorEastAsia" w:eastAsiaTheme="minorEastAsia" w:hAnsiTheme="minorEastAsia" w:cs="Arial Unicode MS" w:hint="eastAsia"/>
          <w:spacing w:val="20"/>
        </w:rPr>
        <w:t>倡議</w:t>
      </w:r>
      <w:r w:rsidRPr="00AC42C0">
        <w:rPr>
          <w:rFonts w:asciiTheme="minorEastAsia" w:eastAsiaTheme="minorEastAsia" w:hAnsiTheme="minorEastAsia" w:cs="Arial Unicode MS" w:hint="eastAsia"/>
          <w:bCs/>
          <w:spacing w:val="20"/>
        </w:rPr>
        <w:t>綠思考</w:t>
      </w:r>
      <w:r w:rsidRPr="00AC42C0">
        <w:rPr>
          <w:rFonts w:asciiTheme="minorEastAsia" w:eastAsiaTheme="minorEastAsia" w:hAnsiTheme="minorEastAsia" w:cs="Arial Unicode MS"/>
          <w:bCs/>
          <w:spacing w:val="20"/>
        </w:rPr>
        <w:t>(</w:t>
      </w:r>
      <w:r w:rsidRPr="00AC42C0">
        <w:rPr>
          <w:rFonts w:asciiTheme="minorEastAsia" w:eastAsiaTheme="minorEastAsia" w:hAnsiTheme="minorEastAsia" w:cs="Arial Unicode MS"/>
          <w:spacing w:val="20"/>
        </w:rPr>
        <w:t>think green</w:t>
      </w:r>
      <w:r w:rsidRPr="00AC42C0">
        <w:rPr>
          <w:rFonts w:asciiTheme="minorEastAsia" w:eastAsiaTheme="minorEastAsia" w:hAnsiTheme="minorEastAsia" w:cs="Arial Unicode MS"/>
          <w:bCs/>
          <w:spacing w:val="20"/>
        </w:rPr>
        <w:t>)</w:t>
      </w:r>
      <w:r w:rsidRPr="00AC42C0">
        <w:rPr>
          <w:rFonts w:asciiTheme="minorEastAsia" w:eastAsiaTheme="minorEastAsia" w:hAnsiTheme="minorEastAsia" w:cs="Arial Unicode MS" w:hint="eastAsia"/>
          <w:bCs/>
          <w:spacing w:val="20"/>
        </w:rPr>
        <w:t>，推動由生活中進行節能減碳。</w:t>
      </w:r>
    </w:p>
    <w:p w:rsidR="00AC42C0" w:rsidRDefault="00E613D4" w:rsidP="003234C7">
      <w:pPr>
        <w:pStyle w:val="ac"/>
        <w:numPr>
          <w:ilvl w:val="0"/>
          <w:numId w:val="29"/>
        </w:numPr>
        <w:snapToGrid w:val="0"/>
        <w:spacing w:line="400" w:lineRule="exact"/>
        <w:ind w:leftChars="0"/>
        <w:jc w:val="both"/>
        <w:rPr>
          <w:rFonts w:asciiTheme="minorEastAsia" w:eastAsiaTheme="minorEastAsia" w:hAnsiTheme="minorEastAsia" w:cs="Arial Unicode MS"/>
          <w:spacing w:val="20"/>
        </w:rPr>
      </w:pPr>
      <w:r w:rsidRPr="00AC42C0">
        <w:rPr>
          <w:rFonts w:asciiTheme="minorEastAsia" w:eastAsiaTheme="minorEastAsia" w:hAnsiTheme="minorEastAsia" w:cs="Arial Unicode MS" w:hint="eastAsia"/>
          <w:spacing w:val="20"/>
        </w:rPr>
        <w:t>透過自然採光</w:t>
      </w:r>
      <w:r w:rsidR="00AF2FBF" w:rsidRPr="00AC42C0">
        <w:rPr>
          <w:rFonts w:asciiTheme="minorEastAsia" w:eastAsiaTheme="minorEastAsia" w:hAnsiTheme="minorEastAsia" w:cs="Arial Unicode MS" w:hint="eastAsia"/>
          <w:spacing w:val="20"/>
        </w:rPr>
        <w:t>(natural light)</w:t>
      </w:r>
      <w:r w:rsidRPr="00AC42C0">
        <w:rPr>
          <w:rFonts w:asciiTheme="minorEastAsia" w:eastAsiaTheme="minorEastAsia" w:hAnsiTheme="minorEastAsia" w:cs="Arial Unicode MS" w:hint="eastAsia"/>
          <w:spacing w:val="20"/>
        </w:rPr>
        <w:t>、種植與綠能</w:t>
      </w:r>
      <w:r w:rsidR="00AF2FBF" w:rsidRPr="00AC42C0">
        <w:rPr>
          <w:rFonts w:asciiTheme="minorEastAsia" w:eastAsiaTheme="minorEastAsia" w:hAnsiTheme="minorEastAsia" w:cs="Arial Unicode MS" w:hint="eastAsia"/>
          <w:spacing w:val="20"/>
        </w:rPr>
        <w:t>(green angery)</w:t>
      </w:r>
      <w:r w:rsidRPr="00AC42C0">
        <w:rPr>
          <w:rFonts w:asciiTheme="minorEastAsia" w:eastAsiaTheme="minorEastAsia" w:hAnsiTheme="minorEastAsia" w:cs="Arial Unicode MS" w:hint="eastAsia"/>
          <w:spacing w:val="20"/>
        </w:rPr>
        <w:t>，發展永續經營的博物館。</w:t>
      </w:r>
    </w:p>
    <w:p w:rsidR="00AF2FBF" w:rsidRPr="00AC42C0" w:rsidRDefault="00AF2FBF" w:rsidP="003234C7">
      <w:pPr>
        <w:pStyle w:val="ac"/>
        <w:numPr>
          <w:ilvl w:val="0"/>
          <w:numId w:val="29"/>
        </w:numPr>
        <w:snapToGrid w:val="0"/>
        <w:spacing w:line="400" w:lineRule="exact"/>
        <w:ind w:leftChars="0"/>
        <w:jc w:val="both"/>
        <w:rPr>
          <w:rFonts w:asciiTheme="minorEastAsia" w:eastAsiaTheme="minorEastAsia" w:hAnsiTheme="minorEastAsia" w:cs="Arial Unicode MS"/>
          <w:spacing w:val="20"/>
        </w:rPr>
      </w:pPr>
      <w:r w:rsidRPr="00AC42C0">
        <w:rPr>
          <w:rFonts w:asciiTheme="minorEastAsia" w:eastAsiaTheme="minorEastAsia" w:hAnsiTheme="minorEastAsia" w:cs="Arial Unicode MS" w:hint="eastAsia"/>
          <w:spacing w:val="20"/>
        </w:rPr>
        <w:t>奠定基礎的綠教育(Green Education)，從幼兒與家庭落實永續的節能生活。</w:t>
      </w:r>
    </w:p>
    <w:p w:rsidR="00AC42C0" w:rsidRDefault="00E613D4" w:rsidP="003234C7">
      <w:pPr>
        <w:pStyle w:val="ac"/>
        <w:numPr>
          <w:ilvl w:val="0"/>
          <w:numId w:val="28"/>
        </w:numPr>
        <w:snapToGrid w:val="0"/>
        <w:spacing w:line="400" w:lineRule="exact"/>
        <w:ind w:leftChars="0"/>
        <w:jc w:val="both"/>
        <w:rPr>
          <w:rFonts w:asciiTheme="minorEastAsia" w:eastAsiaTheme="minorEastAsia" w:hAnsiTheme="minorEastAsia" w:cs="Arial Unicode MS"/>
          <w:spacing w:val="20"/>
        </w:rPr>
      </w:pPr>
      <w:r>
        <w:rPr>
          <w:rFonts w:asciiTheme="minorEastAsia" w:eastAsiaTheme="minorEastAsia" w:hAnsiTheme="minorEastAsia" w:cs="Arial Unicode MS" w:hint="eastAsia"/>
          <w:spacing w:val="20"/>
        </w:rPr>
        <w:t>永續經營政策的發展脈絡</w:t>
      </w:r>
    </w:p>
    <w:p w:rsidR="00AC42C0" w:rsidRPr="00AC42C0" w:rsidRDefault="00E613D4" w:rsidP="003234C7">
      <w:pPr>
        <w:pStyle w:val="ac"/>
        <w:numPr>
          <w:ilvl w:val="0"/>
          <w:numId w:val="30"/>
        </w:numPr>
        <w:snapToGrid w:val="0"/>
        <w:spacing w:line="400" w:lineRule="exact"/>
        <w:ind w:leftChars="0"/>
        <w:jc w:val="both"/>
        <w:rPr>
          <w:rFonts w:asciiTheme="minorEastAsia" w:eastAsiaTheme="minorEastAsia" w:hAnsiTheme="minorEastAsia" w:cs="Arial Unicode MS"/>
          <w:spacing w:val="20"/>
        </w:rPr>
      </w:pPr>
      <w:r w:rsidRPr="00AC42C0">
        <w:rPr>
          <w:rFonts w:asciiTheme="minorEastAsia" w:eastAsiaTheme="minorEastAsia" w:hAnsiTheme="minorEastAsia" w:cs="Arial Unicode MS"/>
          <w:bCs/>
          <w:spacing w:val="20"/>
        </w:rPr>
        <w:t>2008</w:t>
      </w:r>
      <w:r w:rsidRPr="00AC42C0">
        <w:rPr>
          <w:rFonts w:asciiTheme="minorEastAsia" w:eastAsiaTheme="minorEastAsia" w:hAnsiTheme="minorEastAsia" w:cs="Arial Unicode MS" w:hint="eastAsia"/>
          <w:bCs/>
          <w:spacing w:val="20"/>
        </w:rPr>
        <w:t>年</w:t>
      </w:r>
      <w:r w:rsidR="00CE5050" w:rsidRPr="00AC42C0">
        <w:rPr>
          <w:rFonts w:asciiTheme="minorEastAsia" w:eastAsiaTheme="minorEastAsia" w:hAnsiTheme="minorEastAsia" w:cs="Arial Unicode MS" w:hint="eastAsia"/>
          <w:bCs/>
          <w:spacing w:val="20"/>
        </w:rPr>
        <w:t>綠建築</w:t>
      </w:r>
      <w:r w:rsidRPr="00AC42C0">
        <w:rPr>
          <w:rFonts w:asciiTheme="minorEastAsia" w:eastAsiaTheme="minorEastAsia" w:hAnsiTheme="minorEastAsia" w:cs="Arial Unicode MS" w:hint="eastAsia"/>
          <w:bCs/>
          <w:spacing w:val="20"/>
        </w:rPr>
        <w:t>館舍</w:t>
      </w:r>
      <w:r w:rsidR="00CE5050" w:rsidRPr="00AC42C0">
        <w:rPr>
          <w:rFonts w:asciiTheme="minorEastAsia" w:eastAsiaTheme="minorEastAsia" w:hAnsiTheme="minorEastAsia" w:cs="Arial Unicode MS" w:hint="eastAsia"/>
          <w:bCs/>
          <w:spacing w:val="20"/>
        </w:rPr>
        <w:t>落成</w:t>
      </w:r>
      <w:r w:rsidRPr="00AC42C0">
        <w:rPr>
          <w:rFonts w:asciiTheme="minorEastAsia" w:eastAsiaTheme="minorEastAsia" w:hAnsiTheme="minorEastAsia" w:cs="Arial Unicode MS" w:hint="eastAsia"/>
          <w:bCs/>
          <w:spacing w:val="20"/>
        </w:rPr>
        <w:t>，</w:t>
      </w:r>
      <w:r w:rsidR="00CE5050" w:rsidRPr="00AC42C0">
        <w:rPr>
          <w:rFonts w:asciiTheme="minorEastAsia" w:eastAsiaTheme="minorEastAsia" w:hAnsiTheme="minorEastAsia" w:cs="Arial Unicode MS" w:hint="eastAsia"/>
          <w:bCs/>
          <w:spacing w:val="20"/>
        </w:rPr>
        <w:t>尤以</w:t>
      </w:r>
      <w:r w:rsidRPr="00AC42C0">
        <w:rPr>
          <w:rFonts w:asciiTheme="minorEastAsia" w:eastAsiaTheme="minorEastAsia" w:hAnsiTheme="minorEastAsia" w:cs="Arial Unicode MS" w:hint="eastAsia"/>
          <w:bCs/>
          <w:spacing w:val="20"/>
        </w:rPr>
        <w:t>環境永續的建築象徵，</w:t>
      </w:r>
      <w:r w:rsidR="00AF2FBF" w:rsidRPr="00AC42C0">
        <w:rPr>
          <w:rFonts w:asciiTheme="minorEastAsia" w:eastAsiaTheme="minorEastAsia" w:hAnsiTheme="minorEastAsia" w:cs="Arial Unicode MS" w:hint="eastAsia"/>
          <w:bCs/>
          <w:spacing w:val="20"/>
        </w:rPr>
        <w:t>逐年</w:t>
      </w:r>
      <w:r w:rsidRPr="00AC42C0">
        <w:rPr>
          <w:rFonts w:asciiTheme="minorEastAsia" w:eastAsiaTheme="minorEastAsia" w:hAnsiTheme="minorEastAsia" w:cs="Arial Unicode MS" w:hint="eastAsia"/>
          <w:bCs/>
          <w:spacing w:val="20"/>
        </w:rPr>
        <w:t>展現綠建築與能源效率</w:t>
      </w:r>
      <w:r w:rsidR="00AC42C0">
        <w:rPr>
          <w:rFonts w:asciiTheme="minorEastAsia" w:eastAsiaTheme="minorEastAsia" w:hAnsiTheme="minorEastAsia" w:cs="Arial Unicode MS" w:hint="eastAsia"/>
          <w:bCs/>
          <w:spacing w:val="20"/>
        </w:rPr>
        <w:t>。</w:t>
      </w:r>
    </w:p>
    <w:p w:rsidR="00E613D4" w:rsidRPr="00AC42C0" w:rsidRDefault="00CE5050" w:rsidP="003234C7">
      <w:pPr>
        <w:pStyle w:val="ac"/>
        <w:numPr>
          <w:ilvl w:val="0"/>
          <w:numId w:val="30"/>
        </w:numPr>
        <w:snapToGrid w:val="0"/>
        <w:spacing w:line="400" w:lineRule="exact"/>
        <w:ind w:leftChars="0"/>
        <w:jc w:val="both"/>
        <w:rPr>
          <w:rFonts w:asciiTheme="minorEastAsia" w:eastAsiaTheme="minorEastAsia" w:hAnsiTheme="minorEastAsia" w:cs="Arial Unicode MS"/>
          <w:spacing w:val="20"/>
        </w:rPr>
      </w:pPr>
      <w:r w:rsidRPr="00AC42C0">
        <w:rPr>
          <w:rFonts w:asciiTheme="minorEastAsia" w:eastAsiaTheme="minorEastAsia" w:hAnsiTheme="minorEastAsia" w:cs="Arial Unicode MS" w:hint="eastAsia"/>
          <w:bCs/>
          <w:spacing w:val="20"/>
        </w:rPr>
        <w:t>2016年</w:t>
      </w:r>
      <w:r w:rsidR="00F118AF" w:rsidRPr="00AC42C0">
        <w:rPr>
          <w:rFonts w:asciiTheme="minorEastAsia" w:eastAsiaTheme="minorEastAsia" w:hAnsiTheme="minorEastAsia" w:cs="Arial Unicode MS" w:hint="eastAsia"/>
          <w:bCs/>
          <w:spacing w:val="20"/>
        </w:rPr>
        <w:t>預定</w:t>
      </w:r>
      <w:r w:rsidRPr="00AC42C0">
        <w:rPr>
          <w:rFonts w:asciiTheme="minorEastAsia" w:eastAsiaTheme="minorEastAsia" w:hAnsiTheme="minorEastAsia" w:cs="Arial Unicode MS" w:hint="eastAsia"/>
          <w:bCs/>
          <w:spacing w:val="20"/>
        </w:rPr>
        <w:t>綠能劇場完工，將更擴大實施</w:t>
      </w:r>
      <w:r w:rsidR="00E613D4" w:rsidRPr="00AC42C0">
        <w:rPr>
          <w:rFonts w:asciiTheme="minorEastAsia" w:eastAsiaTheme="minorEastAsia" w:hAnsiTheme="minorEastAsia" w:cs="Arial Unicode MS" w:hint="eastAsia"/>
          <w:bCs/>
          <w:spacing w:val="20"/>
        </w:rPr>
        <w:t>環境教育，作為永續經營的重要</w:t>
      </w:r>
      <w:r w:rsidRPr="00AC42C0">
        <w:rPr>
          <w:rFonts w:asciiTheme="minorEastAsia" w:eastAsiaTheme="minorEastAsia" w:hAnsiTheme="minorEastAsia" w:cs="Arial Unicode MS" w:hint="eastAsia"/>
          <w:bCs/>
          <w:spacing w:val="20"/>
        </w:rPr>
        <w:t>利器</w:t>
      </w:r>
      <w:r w:rsidR="00E613D4" w:rsidRPr="00AC42C0">
        <w:rPr>
          <w:rFonts w:asciiTheme="minorEastAsia" w:eastAsiaTheme="minorEastAsia" w:hAnsiTheme="minorEastAsia" w:cs="Arial Unicode MS" w:hint="eastAsia"/>
          <w:bCs/>
          <w:spacing w:val="20"/>
        </w:rPr>
        <w:t>。</w:t>
      </w:r>
    </w:p>
    <w:p w:rsidR="00AC42C0" w:rsidRDefault="00AF2FBF" w:rsidP="003234C7">
      <w:pPr>
        <w:pStyle w:val="ac"/>
        <w:numPr>
          <w:ilvl w:val="0"/>
          <w:numId w:val="28"/>
        </w:numPr>
        <w:snapToGrid w:val="0"/>
        <w:spacing w:line="400" w:lineRule="exact"/>
        <w:ind w:leftChars="0"/>
        <w:jc w:val="both"/>
        <w:rPr>
          <w:rFonts w:asciiTheme="minorEastAsia" w:eastAsiaTheme="minorEastAsia" w:hAnsiTheme="minorEastAsia" w:cs="Arial Unicode MS"/>
          <w:bCs/>
          <w:spacing w:val="20"/>
        </w:rPr>
      </w:pPr>
      <w:r>
        <w:rPr>
          <w:rFonts w:asciiTheme="minorEastAsia" w:eastAsiaTheme="minorEastAsia" w:hAnsiTheme="minorEastAsia" w:cs="Arial Unicode MS" w:hint="eastAsia"/>
          <w:bCs/>
          <w:spacing w:val="20"/>
        </w:rPr>
        <w:t>永續經營的核心工作要項</w:t>
      </w:r>
    </w:p>
    <w:p w:rsidR="00AC42C0" w:rsidRDefault="00860A9E" w:rsidP="003234C7">
      <w:pPr>
        <w:pStyle w:val="ac"/>
        <w:numPr>
          <w:ilvl w:val="0"/>
          <w:numId w:val="31"/>
        </w:numPr>
        <w:snapToGrid w:val="0"/>
        <w:spacing w:line="400" w:lineRule="exact"/>
        <w:ind w:leftChars="0"/>
        <w:jc w:val="both"/>
        <w:rPr>
          <w:rFonts w:asciiTheme="minorEastAsia" w:eastAsiaTheme="minorEastAsia" w:hAnsiTheme="minorEastAsia" w:cs="Arial Unicode MS"/>
          <w:bCs/>
          <w:spacing w:val="20"/>
        </w:rPr>
      </w:pPr>
      <w:r>
        <w:rPr>
          <w:rFonts w:asciiTheme="minorEastAsia" w:eastAsiaTheme="minorEastAsia" w:hAnsiTheme="minorEastAsia" w:cs="Arial Unicode MS" w:hint="eastAsia"/>
          <w:bCs/>
          <w:noProof/>
          <w:spacing w:val="20"/>
        </w:rPr>
        <w:drawing>
          <wp:anchor distT="0" distB="0" distL="114300" distR="114300" simplePos="0" relativeHeight="252003328" behindDoc="1" locked="0" layoutInCell="1" allowOverlap="1" wp14:anchorId="652D9E38" wp14:editId="221BC441">
            <wp:simplePos x="0" y="0"/>
            <wp:positionH relativeFrom="column">
              <wp:posOffset>3259455</wp:posOffset>
            </wp:positionH>
            <wp:positionV relativeFrom="paragraph">
              <wp:posOffset>80645</wp:posOffset>
            </wp:positionV>
            <wp:extent cx="1924050" cy="1450975"/>
            <wp:effectExtent l="0" t="0" r="0" b="0"/>
            <wp:wrapTight wrapText="bothSides">
              <wp:wrapPolygon edited="0">
                <wp:start x="0" y="0"/>
                <wp:lineTo x="0" y="21269"/>
                <wp:lineTo x="21386" y="21269"/>
                <wp:lineTo x="21386" y="0"/>
                <wp:lineTo x="0" y="0"/>
              </wp:wrapPolygon>
            </wp:wrapTight>
            <wp:docPr id="242" name="圖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23">
                      <a:extLst>
                        <a:ext uri="{28A0092B-C50C-407E-A947-70E740481C1C}">
                          <a14:useLocalDpi xmlns:a14="http://schemas.microsoft.com/office/drawing/2010/main" val="0"/>
                        </a:ext>
                      </a:extLst>
                    </a:blip>
                    <a:stretch>
                      <a:fillRect/>
                    </a:stretch>
                  </pic:blipFill>
                  <pic:spPr>
                    <a:xfrm>
                      <a:off x="0" y="0"/>
                      <a:ext cx="1924050" cy="1450975"/>
                    </a:xfrm>
                    <a:prstGeom prst="rect">
                      <a:avLst/>
                    </a:prstGeom>
                  </pic:spPr>
                </pic:pic>
              </a:graphicData>
            </a:graphic>
            <wp14:sizeRelH relativeFrom="page">
              <wp14:pctWidth>0</wp14:pctWidth>
            </wp14:sizeRelH>
            <wp14:sizeRelV relativeFrom="page">
              <wp14:pctHeight>0</wp14:pctHeight>
            </wp14:sizeRelV>
          </wp:anchor>
        </w:drawing>
      </w:r>
      <w:r w:rsidR="00CE5050" w:rsidRPr="00AC42C0">
        <w:rPr>
          <w:rFonts w:asciiTheme="minorEastAsia" w:eastAsiaTheme="minorEastAsia" w:hAnsiTheme="minorEastAsia" w:cs="Arial Unicode MS" w:hint="eastAsia"/>
          <w:bCs/>
          <w:spacing w:val="20"/>
        </w:rPr>
        <w:t>運用綠能建材</w:t>
      </w:r>
      <w:r w:rsidR="005012B2" w:rsidRPr="00AC42C0">
        <w:rPr>
          <w:rFonts w:asciiTheme="minorEastAsia" w:eastAsiaTheme="minorEastAsia" w:hAnsiTheme="minorEastAsia" w:cs="Arial Unicode MS" w:hint="eastAsia"/>
          <w:bCs/>
          <w:spacing w:val="20"/>
        </w:rPr>
        <w:t>貫徹永續的綠行動</w:t>
      </w:r>
      <w:r w:rsidR="00CE5050" w:rsidRPr="00AC42C0">
        <w:rPr>
          <w:rFonts w:asciiTheme="minorEastAsia" w:eastAsiaTheme="minorEastAsia" w:hAnsiTheme="minorEastAsia" w:cs="Arial Unicode MS" w:hint="eastAsia"/>
          <w:bCs/>
          <w:spacing w:val="20"/>
        </w:rPr>
        <w:t>：例如利用太陽能板發電、竹地板與書桌環保耐用、圖書館壁漆採用蘋果綠顏色進行視力保健。</w:t>
      </w:r>
    </w:p>
    <w:p w:rsidR="00CE5050" w:rsidRPr="00AC42C0" w:rsidRDefault="00CE5050" w:rsidP="003234C7">
      <w:pPr>
        <w:pStyle w:val="ac"/>
        <w:numPr>
          <w:ilvl w:val="0"/>
          <w:numId w:val="31"/>
        </w:numPr>
        <w:snapToGrid w:val="0"/>
        <w:spacing w:line="400" w:lineRule="exact"/>
        <w:ind w:leftChars="0"/>
        <w:jc w:val="both"/>
        <w:rPr>
          <w:rFonts w:asciiTheme="minorEastAsia" w:eastAsiaTheme="minorEastAsia" w:hAnsiTheme="minorEastAsia" w:cs="Arial Unicode MS"/>
          <w:bCs/>
          <w:spacing w:val="20"/>
        </w:rPr>
      </w:pPr>
      <w:r w:rsidRPr="00AC42C0">
        <w:rPr>
          <w:rFonts w:asciiTheme="minorEastAsia" w:eastAsiaTheme="minorEastAsia" w:hAnsiTheme="minorEastAsia" w:cs="Arial Unicode MS" w:hint="eastAsia"/>
          <w:bCs/>
          <w:spacing w:val="20"/>
        </w:rPr>
        <w:t>利用</w:t>
      </w:r>
      <w:r w:rsidR="005012B2" w:rsidRPr="00AC42C0">
        <w:rPr>
          <w:rFonts w:asciiTheme="minorEastAsia" w:eastAsiaTheme="minorEastAsia" w:hAnsiTheme="minorEastAsia" w:cs="Arial Unicode MS" w:hint="eastAsia"/>
          <w:bCs/>
          <w:spacing w:val="20"/>
        </w:rPr>
        <w:t>綠</w:t>
      </w:r>
      <w:r w:rsidRPr="00AC42C0">
        <w:rPr>
          <w:rFonts w:asciiTheme="minorEastAsia" w:eastAsiaTheme="minorEastAsia" w:hAnsiTheme="minorEastAsia" w:cs="Arial Unicode MS" w:hint="eastAsia"/>
          <w:bCs/>
          <w:spacing w:val="20"/>
        </w:rPr>
        <w:t>能素材</w:t>
      </w:r>
      <w:r w:rsidR="005012B2" w:rsidRPr="00AC42C0">
        <w:rPr>
          <w:rFonts w:asciiTheme="minorEastAsia" w:eastAsiaTheme="minorEastAsia" w:hAnsiTheme="minorEastAsia" w:cs="Arial Unicode MS" w:hint="eastAsia"/>
          <w:bCs/>
          <w:spacing w:val="20"/>
        </w:rPr>
        <w:t xml:space="preserve">紮根永續的綠教育：例如規劃綠屋(green </w:t>
      </w:r>
      <w:r w:rsidR="005012B2" w:rsidRPr="00AC42C0">
        <w:rPr>
          <w:rFonts w:asciiTheme="minorEastAsia" w:eastAsiaTheme="minorEastAsia" w:hAnsiTheme="minorEastAsia" w:cs="Arial Unicode MS" w:hint="eastAsia"/>
          <w:bCs/>
          <w:spacing w:val="20"/>
        </w:rPr>
        <w:lastRenderedPageBreak/>
        <w:t>house)營造生</w:t>
      </w:r>
      <w:r w:rsidR="00285A43" w:rsidRPr="00AC42C0">
        <w:rPr>
          <w:rFonts w:asciiTheme="minorEastAsia" w:eastAsiaTheme="minorEastAsia" w:hAnsiTheme="minorEastAsia" w:cs="Arial Unicode MS" w:hint="eastAsia"/>
          <w:bCs/>
          <w:spacing w:val="20"/>
        </w:rPr>
        <w:t>態</w:t>
      </w:r>
      <w:r w:rsidR="005012B2" w:rsidRPr="00AC42C0">
        <w:rPr>
          <w:rFonts w:asciiTheme="minorEastAsia" w:eastAsiaTheme="minorEastAsia" w:hAnsiTheme="minorEastAsia" w:cs="Arial Unicode MS" w:hint="eastAsia"/>
          <w:bCs/>
          <w:spacing w:val="20"/>
        </w:rPr>
        <w:t>環境、建造綠花園(green garden)以靴種植</w:t>
      </w:r>
      <w:r w:rsidR="00881CCD" w:rsidRPr="00AC42C0">
        <w:rPr>
          <w:rFonts w:asciiTheme="minorEastAsia" w:eastAsiaTheme="minorEastAsia" w:hAnsiTheme="minorEastAsia" w:cs="Arial Unicode MS" w:hint="eastAsia"/>
          <w:bCs/>
          <w:spacing w:val="20"/>
        </w:rPr>
        <w:t xml:space="preserve"> </w:t>
      </w:r>
      <w:r w:rsidR="005012B2" w:rsidRPr="00AC42C0">
        <w:rPr>
          <w:rFonts w:asciiTheme="minorEastAsia" w:eastAsiaTheme="minorEastAsia" w:hAnsiTheme="minorEastAsia" w:cs="Arial Unicode MS" w:hint="eastAsia"/>
          <w:bCs/>
          <w:spacing w:val="20"/>
        </w:rPr>
        <w:t>(shoes plant)鼓勵生活綠化。</w:t>
      </w:r>
    </w:p>
    <w:p w:rsidR="00CF6F07" w:rsidRDefault="00CF6F07" w:rsidP="00823DD6">
      <w:pPr>
        <w:snapToGrid w:val="0"/>
        <w:spacing w:line="400" w:lineRule="exact"/>
        <w:rPr>
          <w:rFonts w:asciiTheme="minorEastAsia" w:eastAsiaTheme="minorEastAsia" w:hAnsiTheme="minorEastAsia" w:cs="Arial Unicode MS"/>
          <w:bCs/>
          <w:spacing w:val="20"/>
        </w:rPr>
      </w:pPr>
    </w:p>
    <w:p w:rsidR="00AC42C0" w:rsidRDefault="00F173EE" w:rsidP="003234C7">
      <w:pPr>
        <w:pStyle w:val="ac"/>
        <w:numPr>
          <w:ilvl w:val="0"/>
          <w:numId w:val="27"/>
        </w:numPr>
        <w:spacing w:line="400" w:lineRule="exact"/>
        <w:ind w:leftChars="0"/>
        <w:jc w:val="both"/>
        <w:rPr>
          <w:rFonts w:asciiTheme="minorEastAsia" w:eastAsiaTheme="minorEastAsia" w:hAnsiTheme="minorEastAsia" w:cs="Arial Unicode MS"/>
          <w:spacing w:val="20"/>
        </w:rPr>
      </w:pPr>
      <w:r>
        <w:rPr>
          <w:rFonts w:asciiTheme="minorEastAsia" w:eastAsiaTheme="minorEastAsia" w:hAnsiTheme="minorEastAsia" w:cs="Arial Unicode MS" w:hint="eastAsia"/>
          <w:spacing w:val="20"/>
        </w:rPr>
        <w:t>環境面</w:t>
      </w:r>
    </w:p>
    <w:p w:rsidR="00AC42C0" w:rsidRDefault="00F173EE" w:rsidP="003234C7">
      <w:pPr>
        <w:pStyle w:val="ac"/>
        <w:numPr>
          <w:ilvl w:val="0"/>
          <w:numId w:val="32"/>
        </w:numPr>
        <w:spacing w:line="400" w:lineRule="exact"/>
        <w:ind w:leftChars="0"/>
        <w:jc w:val="both"/>
        <w:rPr>
          <w:rFonts w:asciiTheme="minorEastAsia" w:eastAsiaTheme="minorEastAsia" w:hAnsiTheme="minorEastAsia" w:cs="Arial Unicode MS"/>
          <w:spacing w:val="20"/>
        </w:rPr>
      </w:pPr>
      <w:r w:rsidRPr="00AC42C0">
        <w:rPr>
          <w:rFonts w:asciiTheme="minorEastAsia" w:eastAsiaTheme="minorEastAsia" w:hAnsiTheme="minorEastAsia" w:cs="Arial Unicode MS" w:hint="eastAsia"/>
          <w:spacing w:val="20"/>
        </w:rPr>
        <w:t>以自然採光、通風透氣的綠建築、柔和舒適的蘋果綠壁漆、溫暖、靜謐的竹地板，循序漸進與活潑生動的</w:t>
      </w:r>
      <w:r w:rsidR="005F72D8" w:rsidRPr="00AC42C0">
        <w:rPr>
          <w:rFonts w:asciiTheme="minorEastAsia" w:eastAsiaTheme="minorEastAsia" w:hAnsiTheme="minorEastAsia" w:cs="Arial Unicode MS" w:hint="eastAsia"/>
          <w:spacing w:val="20"/>
        </w:rPr>
        <w:t>生態隧道</w:t>
      </w:r>
      <w:r w:rsidRPr="00AC42C0">
        <w:rPr>
          <w:rFonts w:asciiTheme="minorEastAsia" w:eastAsiaTheme="minorEastAsia" w:hAnsiTheme="minorEastAsia" w:cs="Arial Unicode MS" w:hint="eastAsia"/>
          <w:spacing w:val="20"/>
        </w:rPr>
        <w:t>營造友善、舒適、愉快的參觀環境</w:t>
      </w:r>
      <w:r w:rsidR="005F72D8" w:rsidRPr="00AC42C0">
        <w:rPr>
          <w:rFonts w:asciiTheme="minorEastAsia" w:eastAsiaTheme="minorEastAsia" w:hAnsiTheme="minorEastAsia" w:cs="Arial Unicode MS" w:hint="eastAsia"/>
          <w:spacing w:val="20"/>
        </w:rPr>
        <w:t>。</w:t>
      </w:r>
    </w:p>
    <w:p w:rsidR="00823DD6" w:rsidRPr="00823DD6" w:rsidRDefault="005F72D8" w:rsidP="003234C7">
      <w:pPr>
        <w:pStyle w:val="ac"/>
        <w:numPr>
          <w:ilvl w:val="0"/>
          <w:numId w:val="32"/>
        </w:numPr>
        <w:spacing w:line="400" w:lineRule="exact"/>
        <w:ind w:leftChars="0"/>
        <w:jc w:val="both"/>
        <w:rPr>
          <w:rFonts w:asciiTheme="minorEastAsia" w:eastAsiaTheme="minorEastAsia" w:hAnsiTheme="minorEastAsia" w:cs="Arial Unicode MS"/>
          <w:spacing w:val="20"/>
        </w:rPr>
      </w:pPr>
      <w:r w:rsidRPr="00AC42C0">
        <w:rPr>
          <w:rFonts w:asciiTheme="minorEastAsia" w:eastAsiaTheme="minorEastAsia" w:hAnsiTheme="minorEastAsia" w:cs="Arial Unicode MS" w:hint="eastAsia"/>
          <w:spacing w:val="20"/>
        </w:rPr>
        <w:t>以太陽能板集電造電，運用再生能源，營造綠能健康的參觀環境。</w:t>
      </w:r>
    </w:p>
    <w:p w:rsidR="00AC42C0" w:rsidRDefault="002344D9" w:rsidP="003234C7">
      <w:pPr>
        <w:pStyle w:val="ac"/>
        <w:numPr>
          <w:ilvl w:val="0"/>
          <w:numId w:val="32"/>
        </w:numPr>
        <w:spacing w:line="400" w:lineRule="exact"/>
        <w:ind w:leftChars="0"/>
        <w:jc w:val="both"/>
        <w:rPr>
          <w:rFonts w:asciiTheme="minorEastAsia" w:eastAsiaTheme="minorEastAsia" w:hAnsiTheme="minorEastAsia" w:cs="Arial Unicode MS"/>
          <w:spacing w:val="20"/>
        </w:rPr>
      </w:pPr>
      <w:r>
        <w:rPr>
          <w:rFonts w:asciiTheme="minorEastAsia" w:eastAsiaTheme="minorEastAsia" w:hAnsiTheme="minorEastAsia" w:cs="Arial Unicode MS" w:hint="eastAsia"/>
          <w:noProof/>
          <w:spacing w:val="20"/>
        </w:rPr>
        <w:drawing>
          <wp:anchor distT="0" distB="0" distL="114300" distR="114300" simplePos="0" relativeHeight="252078080" behindDoc="1" locked="0" layoutInCell="1" allowOverlap="1" wp14:anchorId="1E44B966" wp14:editId="4D8931FB">
            <wp:simplePos x="0" y="0"/>
            <wp:positionH relativeFrom="column">
              <wp:posOffset>3496945</wp:posOffset>
            </wp:positionH>
            <wp:positionV relativeFrom="paragraph">
              <wp:posOffset>140970</wp:posOffset>
            </wp:positionV>
            <wp:extent cx="1704975" cy="1450340"/>
            <wp:effectExtent l="0" t="0" r="9525" b="0"/>
            <wp:wrapTight wrapText="bothSides">
              <wp:wrapPolygon edited="0">
                <wp:start x="0" y="0"/>
                <wp:lineTo x="0" y="21278"/>
                <wp:lineTo x="21479" y="21278"/>
                <wp:lineTo x="21479" y="0"/>
                <wp:lineTo x="0" y="0"/>
              </wp:wrapPolygon>
            </wp:wrapTight>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jpg"/>
                    <pic:cNvPicPr/>
                  </pic:nvPicPr>
                  <pic:blipFill>
                    <a:blip r:embed="rId24">
                      <a:extLst>
                        <a:ext uri="{28A0092B-C50C-407E-A947-70E740481C1C}">
                          <a14:useLocalDpi xmlns:a14="http://schemas.microsoft.com/office/drawing/2010/main" val="0"/>
                        </a:ext>
                      </a:extLst>
                    </a:blip>
                    <a:stretch>
                      <a:fillRect/>
                    </a:stretch>
                  </pic:blipFill>
                  <pic:spPr>
                    <a:xfrm>
                      <a:off x="0" y="0"/>
                      <a:ext cx="1704975" cy="1450340"/>
                    </a:xfrm>
                    <a:prstGeom prst="rect">
                      <a:avLst/>
                    </a:prstGeom>
                  </pic:spPr>
                </pic:pic>
              </a:graphicData>
            </a:graphic>
            <wp14:sizeRelH relativeFrom="page">
              <wp14:pctWidth>0</wp14:pctWidth>
            </wp14:sizeRelH>
            <wp14:sizeRelV relativeFrom="page">
              <wp14:pctHeight>0</wp14:pctHeight>
            </wp14:sizeRelV>
          </wp:anchor>
        </w:drawing>
      </w:r>
      <w:r w:rsidR="005F72D8" w:rsidRPr="00AC42C0">
        <w:rPr>
          <w:rFonts w:asciiTheme="minorEastAsia" w:eastAsiaTheme="minorEastAsia" w:hAnsiTheme="minorEastAsia" w:cs="Arial Unicode MS" w:hint="eastAsia"/>
          <w:spacing w:val="20"/>
        </w:rPr>
        <w:t>以回收廢水、活化碎屑教材，運用在地有機農作，營造熟悉友善、樂意一再</w:t>
      </w:r>
      <w:r w:rsidR="00F118AF" w:rsidRPr="00AC42C0">
        <w:rPr>
          <w:rFonts w:asciiTheme="minorEastAsia" w:eastAsiaTheme="minorEastAsia" w:hAnsiTheme="minorEastAsia" w:cs="Arial Unicode MS" w:hint="eastAsia"/>
          <w:spacing w:val="20"/>
        </w:rPr>
        <w:t>到</w:t>
      </w:r>
      <w:r w:rsidR="005F72D8" w:rsidRPr="00AC42C0">
        <w:rPr>
          <w:rFonts w:asciiTheme="minorEastAsia" w:eastAsiaTheme="minorEastAsia" w:hAnsiTheme="minorEastAsia" w:cs="Arial Unicode MS" w:hint="eastAsia"/>
          <w:spacing w:val="20"/>
        </w:rPr>
        <w:t>館的參觀環境。</w:t>
      </w:r>
    </w:p>
    <w:p w:rsidR="0010385E" w:rsidRDefault="00364369" w:rsidP="003234C7">
      <w:pPr>
        <w:pStyle w:val="ac"/>
        <w:numPr>
          <w:ilvl w:val="0"/>
          <w:numId w:val="32"/>
        </w:numPr>
        <w:spacing w:line="400" w:lineRule="exact"/>
        <w:ind w:leftChars="0"/>
        <w:jc w:val="both"/>
        <w:rPr>
          <w:rFonts w:asciiTheme="minorEastAsia" w:eastAsiaTheme="minorEastAsia" w:hAnsiTheme="minorEastAsia" w:cs="Arial Unicode MS"/>
          <w:spacing w:val="20"/>
        </w:rPr>
      </w:pPr>
      <w:r w:rsidRPr="00AC42C0">
        <w:rPr>
          <w:rFonts w:asciiTheme="minorEastAsia" w:eastAsiaTheme="minorEastAsia" w:hAnsiTheme="minorEastAsia" w:cs="Arial Unicode MS" w:hint="eastAsia"/>
          <w:spacing w:val="20"/>
        </w:rPr>
        <w:t>營造綠社區(Green Community)</w:t>
      </w:r>
      <w:r w:rsidR="00306FA0" w:rsidRPr="00AC42C0">
        <w:rPr>
          <w:rFonts w:asciiTheme="minorEastAsia" w:eastAsiaTheme="minorEastAsia" w:hAnsiTheme="minorEastAsia" w:cs="Arial Unicode MS" w:hint="eastAsia"/>
          <w:spacing w:val="20"/>
        </w:rPr>
        <w:t>，提供充滿綠樹、植物，有益</w:t>
      </w:r>
      <w:r w:rsidRPr="00AC42C0">
        <w:rPr>
          <w:rFonts w:asciiTheme="minorEastAsia" w:eastAsiaTheme="minorEastAsia" w:hAnsiTheme="minorEastAsia" w:cs="Arial Unicode MS" w:hint="eastAsia"/>
          <w:spacing w:val="20"/>
        </w:rPr>
        <w:t>人</w:t>
      </w:r>
      <w:r w:rsidRPr="0010385E">
        <w:rPr>
          <w:rFonts w:asciiTheme="minorEastAsia" w:eastAsiaTheme="minorEastAsia" w:hAnsiTheme="minorEastAsia" w:cs="Arial Unicode MS" w:hint="eastAsia"/>
          <w:spacing w:val="20"/>
        </w:rPr>
        <w:t>與動植物健康成長的永續環境。</w:t>
      </w:r>
    </w:p>
    <w:p w:rsidR="006B35FD" w:rsidRPr="002344D9" w:rsidRDefault="00860A9E" w:rsidP="003234C7">
      <w:pPr>
        <w:pStyle w:val="ac"/>
        <w:numPr>
          <w:ilvl w:val="0"/>
          <w:numId w:val="32"/>
        </w:numPr>
        <w:spacing w:line="400" w:lineRule="exact"/>
        <w:ind w:leftChars="0"/>
        <w:jc w:val="both"/>
        <w:rPr>
          <w:rFonts w:asciiTheme="minorEastAsia" w:eastAsiaTheme="minorEastAsia" w:hAnsiTheme="minorEastAsia" w:cs="Arial Unicode MS"/>
          <w:spacing w:val="20"/>
        </w:rPr>
      </w:pPr>
      <w:r>
        <w:rPr>
          <w:rFonts w:asciiTheme="minorEastAsia" w:eastAsiaTheme="minorEastAsia" w:hAnsiTheme="minorEastAsia" w:cs="Arial Unicode MS"/>
          <w:noProof/>
          <w:spacing w:val="20"/>
        </w:rPr>
        <w:drawing>
          <wp:anchor distT="0" distB="0" distL="114300" distR="114300" simplePos="0" relativeHeight="252079104" behindDoc="1" locked="0" layoutInCell="1" allowOverlap="1" wp14:anchorId="234F3F4E" wp14:editId="323C5400">
            <wp:simplePos x="0" y="0"/>
            <wp:positionH relativeFrom="column">
              <wp:posOffset>3497580</wp:posOffset>
            </wp:positionH>
            <wp:positionV relativeFrom="paragraph">
              <wp:posOffset>337820</wp:posOffset>
            </wp:positionV>
            <wp:extent cx="1710690" cy="1278255"/>
            <wp:effectExtent l="0" t="0" r="3810" b="0"/>
            <wp:wrapTight wrapText="bothSides">
              <wp:wrapPolygon edited="0">
                <wp:start x="0" y="0"/>
                <wp:lineTo x="0" y="21246"/>
                <wp:lineTo x="21408" y="21246"/>
                <wp:lineTo x="21408" y="0"/>
                <wp:lineTo x="0" y="0"/>
              </wp:wrapPolygon>
            </wp:wrapTight>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jpg"/>
                    <pic:cNvPicPr/>
                  </pic:nvPicPr>
                  <pic:blipFill>
                    <a:blip r:embed="rId25">
                      <a:extLst>
                        <a:ext uri="{28A0092B-C50C-407E-A947-70E740481C1C}">
                          <a14:useLocalDpi xmlns:a14="http://schemas.microsoft.com/office/drawing/2010/main" val="0"/>
                        </a:ext>
                      </a:extLst>
                    </a:blip>
                    <a:stretch>
                      <a:fillRect/>
                    </a:stretch>
                  </pic:blipFill>
                  <pic:spPr>
                    <a:xfrm>
                      <a:off x="0" y="0"/>
                      <a:ext cx="1710690" cy="1278255"/>
                    </a:xfrm>
                    <a:prstGeom prst="rect">
                      <a:avLst/>
                    </a:prstGeom>
                  </pic:spPr>
                </pic:pic>
              </a:graphicData>
            </a:graphic>
            <wp14:sizeRelH relativeFrom="page">
              <wp14:pctWidth>0</wp14:pctWidth>
            </wp14:sizeRelH>
            <wp14:sizeRelV relativeFrom="page">
              <wp14:pctHeight>0</wp14:pctHeight>
            </wp14:sizeRelV>
          </wp:anchor>
        </w:drawing>
      </w:r>
      <w:r w:rsidR="0059067E" w:rsidRPr="002344D9">
        <w:rPr>
          <w:rFonts w:asciiTheme="minorEastAsia" w:eastAsiaTheme="minorEastAsia" w:hAnsiTheme="minorEastAsia" w:cs="Arial Unicode MS"/>
          <w:spacing w:val="20"/>
        </w:rPr>
        <w:t>永續建築</w:t>
      </w:r>
      <w:r w:rsidR="0059067E" w:rsidRPr="002344D9">
        <w:rPr>
          <w:rFonts w:asciiTheme="minorEastAsia" w:eastAsiaTheme="minorEastAsia" w:hAnsiTheme="minorEastAsia" w:cs="Arial Unicode MS" w:hint="eastAsia"/>
          <w:spacing w:val="20"/>
        </w:rPr>
        <w:t>規劃</w:t>
      </w:r>
      <w:r w:rsidR="0059067E" w:rsidRPr="002344D9">
        <w:rPr>
          <w:rFonts w:asciiTheme="minorEastAsia" w:eastAsiaTheme="minorEastAsia" w:hAnsiTheme="minorEastAsia" w:cs="Arial Unicode MS"/>
          <w:spacing w:val="20"/>
        </w:rPr>
        <w:t>(Our sustainable building)</w:t>
      </w:r>
      <w:r w:rsidR="0059067E" w:rsidRPr="002344D9">
        <w:rPr>
          <w:rFonts w:asciiTheme="minorEastAsia" w:eastAsiaTheme="minorEastAsia" w:hAnsiTheme="minorEastAsia" w:cs="Arial Unicode MS" w:hint="eastAsia"/>
          <w:spacing w:val="20"/>
        </w:rPr>
        <w:t>，針對綠建築，展現恆</w:t>
      </w:r>
      <w:r w:rsidR="0059067E" w:rsidRPr="002344D9">
        <w:rPr>
          <w:rFonts w:asciiTheme="minorEastAsia" w:eastAsiaTheme="minorEastAsia" w:hAnsiTheme="minorEastAsia" w:cs="Arial Unicode MS"/>
          <w:spacing w:val="20"/>
        </w:rPr>
        <w:t>溫控制、電能與照明節能系統、</w:t>
      </w:r>
      <w:r w:rsidR="0059067E" w:rsidRPr="002344D9">
        <w:rPr>
          <w:rFonts w:asciiTheme="minorEastAsia" w:eastAsiaTheme="minorEastAsia" w:hAnsiTheme="minorEastAsia" w:cs="Arial Unicode MS" w:hint="eastAsia"/>
          <w:spacing w:val="20"/>
        </w:rPr>
        <w:t>素</w:t>
      </w:r>
      <w:r w:rsidR="00F118AF" w:rsidRPr="002344D9">
        <w:rPr>
          <w:rFonts w:asciiTheme="minorEastAsia" w:eastAsiaTheme="minorEastAsia" w:hAnsiTheme="minorEastAsia" w:cs="Arial Unicode MS" w:hint="eastAsia"/>
          <w:spacing w:val="20"/>
        </w:rPr>
        <w:t>材</w:t>
      </w:r>
      <w:r w:rsidR="0059067E" w:rsidRPr="002344D9">
        <w:rPr>
          <w:rFonts w:asciiTheme="minorEastAsia" w:eastAsiaTheme="minorEastAsia" w:hAnsiTheme="minorEastAsia" w:cs="Arial Unicode MS"/>
          <w:spacing w:val="20"/>
        </w:rPr>
        <w:t>與資源</w:t>
      </w:r>
      <w:r w:rsidR="0059067E" w:rsidRPr="002344D9">
        <w:rPr>
          <w:rFonts w:asciiTheme="minorEastAsia" w:eastAsiaTheme="minorEastAsia" w:hAnsiTheme="minorEastAsia" w:cs="Arial Unicode MS" w:hint="eastAsia"/>
          <w:spacing w:val="20"/>
        </w:rPr>
        <w:t>、</w:t>
      </w:r>
      <w:r w:rsidR="0059067E" w:rsidRPr="002344D9">
        <w:rPr>
          <w:rFonts w:asciiTheme="minorEastAsia" w:eastAsiaTheme="minorEastAsia" w:hAnsiTheme="minorEastAsia" w:cs="Arial Unicode MS"/>
          <w:spacing w:val="20"/>
        </w:rPr>
        <w:t>表面貼反射太能陽光熱的磁磚、引進自然光、節水水龍頭與馬桶、二氧化碳感應器在觀眾少時減</w:t>
      </w:r>
      <w:r w:rsidR="0059067E" w:rsidRPr="002344D9">
        <w:rPr>
          <w:rFonts w:asciiTheme="minorEastAsia" w:eastAsiaTheme="minorEastAsia" w:hAnsiTheme="minorEastAsia" w:cs="Arial Unicode MS" w:hint="eastAsia"/>
          <w:spacing w:val="20"/>
        </w:rPr>
        <w:t>低</w:t>
      </w:r>
      <w:r w:rsidR="0059067E" w:rsidRPr="002344D9">
        <w:rPr>
          <w:rFonts w:asciiTheme="minorEastAsia" w:eastAsiaTheme="minorEastAsia" w:hAnsiTheme="minorEastAsia" w:cs="Arial Unicode MS"/>
          <w:spacing w:val="20"/>
        </w:rPr>
        <w:t>通風耗能、動作感應器啟閉照明節能、日光感應器調節人工照明量、使用地熱冷暖系統、運用太陽能板發電、</w:t>
      </w:r>
      <w:r w:rsidR="0059067E" w:rsidRPr="002344D9">
        <w:rPr>
          <w:rFonts w:asciiTheme="minorEastAsia" w:eastAsiaTheme="minorEastAsia" w:hAnsiTheme="minorEastAsia" w:cs="Arial Unicode MS" w:hint="eastAsia"/>
          <w:spacing w:val="20"/>
        </w:rPr>
        <w:t>強調利</w:t>
      </w:r>
      <w:r w:rsidR="0059067E" w:rsidRPr="002344D9">
        <w:rPr>
          <w:rFonts w:asciiTheme="minorEastAsia" w:eastAsiaTheme="minorEastAsia" w:hAnsiTheme="minorEastAsia" w:cs="Arial Unicode MS"/>
          <w:spacing w:val="20"/>
        </w:rPr>
        <w:t>用竹</w:t>
      </w:r>
      <w:r w:rsidR="0059067E" w:rsidRPr="002344D9">
        <w:rPr>
          <w:rFonts w:asciiTheme="minorEastAsia" w:eastAsiaTheme="minorEastAsia" w:hAnsiTheme="minorEastAsia" w:cs="Arial Unicode MS" w:hint="eastAsia"/>
          <w:spacing w:val="20"/>
        </w:rPr>
        <w:t>材地板與書桌</w:t>
      </w:r>
      <w:r w:rsidR="0059067E" w:rsidRPr="002344D9">
        <w:rPr>
          <w:rFonts w:asciiTheme="minorEastAsia" w:eastAsiaTheme="minorEastAsia" w:hAnsiTheme="minorEastAsia" w:cs="Arial Unicode MS"/>
          <w:spacing w:val="20"/>
        </w:rPr>
        <w:t>等再生及回收材料</w:t>
      </w:r>
      <w:r w:rsidR="0059067E" w:rsidRPr="002344D9">
        <w:rPr>
          <w:rFonts w:asciiTheme="minorEastAsia" w:eastAsiaTheme="minorEastAsia" w:hAnsiTheme="minorEastAsia" w:cs="Arial Unicode MS" w:hint="eastAsia"/>
          <w:spacing w:val="20"/>
        </w:rPr>
        <w:t>，進行有效能源利用。</w:t>
      </w:r>
    </w:p>
    <w:p w:rsidR="0010385E" w:rsidRDefault="0059067E" w:rsidP="003234C7">
      <w:pPr>
        <w:pStyle w:val="ac"/>
        <w:numPr>
          <w:ilvl w:val="0"/>
          <w:numId w:val="32"/>
        </w:numPr>
        <w:spacing w:line="400" w:lineRule="exact"/>
        <w:ind w:leftChars="0"/>
        <w:jc w:val="both"/>
        <w:rPr>
          <w:rFonts w:asciiTheme="minorEastAsia" w:eastAsiaTheme="minorEastAsia" w:hAnsiTheme="minorEastAsia" w:cs="Arial Unicode MS"/>
          <w:spacing w:val="20"/>
        </w:rPr>
      </w:pPr>
      <w:r w:rsidRPr="0010385E">
        <w:rPr>
          <w:rFonts w:asciiTheme="minorEastAsia" w:eastAsiaTheme="minorEastAsia" w:hAnsiTheme="minorEastAsia" w:cs="Arial Unicode MS" w:hint="eastAsia"/>
          <w:spacing w:val="20"/>
        </w:rPr>
        <w:t>以</w:t>
      </w:r>
      <w:r w:rsidRPr="0010385E">
        <w:rPr>
          <w:rFonts w:asciiTheme="minorEastAsia" w:eastAsiaTheme="minorEastAsia" w:hAnsiTheme="minorEastAsia" w:cs="Arial Unicode MS"/>
          <w:spacing w:val="20"/>
        </w:rPr>
        <w:t>永續設計(Sustainable</w:t>
      </w:r>
      <w:r w:rsidRPr="0010385E">
        <w:rPr>
          <w:rFonts w:asciiTheme="minorEastAsia" w:eastAsiaTheme="minorEastAsia" w:hAnsiTheme="minorEastAsia" w:cs="Arial Unicode MS" w:hint="eastAsia"/>
          <w:spacing w:val="20"/>
        </w:rPr>
        <w:t xml:space="preserve"> </w:t>
      </w:r>
      <w:r w:rsidRPr="0010385E">
        <w:rPr>
          <w:rFonts w:asciiTheme="minorEastAsia" w:eastAsiaTheme="minorEastAsia" w:hAnsiTheme="minorEastAsia" w:cs="Arial Unicode MS"/>
          <w:spacing w:val="20"/>
        </w:rPr>
        <w:t>design)</w:t>
      </w:r>
      <w:r w:rsidRPr="0010385E">
        <w:rPr>
          <w:rFonts w:asciiTheme="minorEastAsia" w:eastAsiaTheme="minorEastAsia" w:hAnsiTheme="minorEastAsia" w:cs="Arial Unicode MS" w:hint="eastAsia"/>
          <w:spacing w:val="20"/>
        </w:rPr>
        <w:t>導向，規劃屋頂花園、展現建置屋頂太陽能板</w:t>
      </w:r>
      <w:r w:rsidRPr="0010385E">
        <w:rPr>
          <w:rFonts w:asciiTheme="minorEastAsia" w:eastAsiaTheme="minorEastAsia" w:hAnsiTheme="minorEastAsia" w:cs="Arial Unicode MS"/>
          <w:spacing w:val="20"/>
        </w:rPr>
        <w:t xml:space="preserve">(Solar panels) </w:t>
      </w:r>
      <w:r w:rsidRPr="0010385E">
        <w:rPr>
          <w:rFonts w:asciiTheme="minorEastAsia" w:eastAsiaTheme="minorEastAsia" w:hAnsiTheme="minorEastAsia" w:cs="Arial Unicode MS" w:hint="eastAsia"/>
          <w:spacing w:val="20"/>
        </w:rPr>
        <w:t>的綠能與節能功效。</w:t>
      </w:r>
    </w:p>
    <w:p w:rsidR="0010385E" w:rsidRDefault="002344D9" w:rsidP="003234C7">
      <w:pPr>
        <w:pStyle w:val="ac"/>
        <w:numPr>
          <w:ilvl w:val="0"/>
          <w:numId w:val="32"/>
        </w:numPr>
        <w:spacing w:line="400" w:lineRule="exact"/>
        <w:ind w:leftChars="0"/>
        <w:jc w:val="both"/>
        <w:rPr>
          <w:rFonts w:asciiTheme="minorEastAsia" w:eastAsiaTheme="minorEastAsia" w:hAnsiTheme="minorEastAsia" w:cs="Arial Unicode MS"/>
          <w:spacing w:val="20"/>
        </w:rPr>
      </w:pPr>
      <w:r>
        <w:rPr>
          <w:rFonts w:asciiTheme="minorEastAsia" w:eastAsiaTheme="minorEastAsia" w:hAnsiTheme="minorEastAsia" w:cs="Arial Unicode MS"/>
          <w:noProof/>
          <w:spacing w:val="20"/>
        </w:rPr>
        <w:drawing>
          <wp:anchor distT="0" distB="0" distL="114300" distR="114300" simplePos="0" relativeHeight="252081152" behindDoc="1" locked="0" layoutInCell="1" allowOverlap="1" wp14:anchorId="4F6F5479" wp14:editId="7D0882F1">
            <wp:simplePos x="0" y="0"/>
            <wp:positionH relativeFrom="column">
              <wp:posOffset>3326130</wp:posOffset>
            </wp:positionH>
            <wp:positionV relativeFrom="paragraph">
              <wp:posOffset>193675</wp:posOffset>
            </wp:positionV>
            <wp:extent cx="1876425" cy="1409700"/>
            <wp:effectExtent l="0" t="0" r="9525" b="0"/>
            <wp:wrapTight wrapText="bothSides">
              <wp:wrapPolygon edited="0">
                <wp:start x="0" y="0"/>
                <wp:lineTo x="0" y="21308"/>
                <wp:lineTo x="21490" y="21308"/>
                <wp:lineTo x="21490" y="0"/>
                <wp:lineTo x="0" y="0"/>
              </wp:wrapPolygon>
            </wp:wrapTight>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jpg"/>
                    <pic:cNvPicPr/>
                  </pic:nvPicPr>
                  <pic:blipFill>
                    <a:blip r:embed="rId26">
                      <a:extLst>
                        <a:ext uri="{28A0092B-C50C-407E-A947-70E740481C1C}">
                          <a14:useLocalDpi xmlns:a14="http://schemas.microsoft.com/office/drawing/2010/main" val="0"/>
                        </a:ext>
                      </a:extLst>
                    </a:blip>
                    <a:stretch>
                      <a:fillRect/>
                    </a:stretch>
                  </pic:blipFill>
                  <pic:spPr>
                    <a:xfrm>
                      <a:off x="0" y="0"/>
                      <a:ext cx="1876425" cy="1409700"/>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cs="Arial Unicode MS" w:hint="eastAsia"/>
          <w:noProof/>
          <w:spacing w:val="20"/>
        </w:rPr>
        <w:drawing>
          <wp:anchor distT="0" distB="0" distL="114300" distR="114300" simplePos="0" relativeHeight="252080128" behindDoc="1" locked="0" layoutInCell="1" allowOverlap="1" wp14:anchorId="4A944159" wp14:editId="349BDF74">
            <wp:simplePos x="0" y="0"/>
            <wp:positionH relativeFrom="column">
              <wp:posOffset>682625</wp:posOffset>
            </wp:positionH>
            <wp:positionV relativeFrom="paragraph">
              <wp:posOffset>532765</wp:posOffset>
            </wp:positionV>
            <wp:extent cx="1704340" cy="1276350"/>
            <wp:effectExtent l="4445" t="0" r="0" b="0"/>
            <wp:wrapTight wrapText="bothSides">
              <wp:wrapPolygon edited="0">
                <wp:start x="56" y="21675"/>
                <wp:lineTo x="21302" y="21675"/>
                <wp:lineTo x="21302" y="398"/>
                <wp:lineTo x="56" y="398"/>
                <wp:lineTo x="56" y="21675"/>
              </wp:wrapPolygon>
            </wp:wrapTight>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jpg"/>
                    <pic:cNvPicPr/>
                  </pic:nvPicPr>
                  <pic:blipFill>
                    <a:blip r:embed="rId27">
                      <a:extLst>
                        <a:ext uri="{28A0092B-C50C-407E-A947-70E740481C1C}">
                          <a14:useLocalDpi xmlns:a14="http://schemas.microsoft.com/office/drawing/2010/main" val="0"/>
                        </a:ext>
                      </a:extLst>
                    </a:blip>
                    <a:stretch>
                      <a:fillRect/>
                    </a:stretch>
                  </pic:blipFill>
                  <pic:spPr>
                    <a:xfrm rot="5400000">
                      <a:off x="0" y="0"/>
                      <a:ext cx="1704340" cy="1276350"/>
                    </a:xfrm>
                    <a:prstGeom prst="rect">
                      <a:avLst/>
                    </a:prstGeom>
                  </pic:spPr>
                </pic:pic>
              </a:graphicData>
            </a:graphic>
            <wp14:sizeRelH relativeFrom="page">
              <wp14:pctWidth>0</wp14:pctWidth>
            </wp14:sizeRelH>
            <wp14:sizeRelV relativeFrom="page">
              <wp14:pctHeight>0</wp14:pctHeight>
            </wp14:sizeRelV>
          </wp:anchor>
        </w:drawing>
      </w:r>
      <w:r w:rsidR="0059067E" w:rsidRPr="0010385E">
        <w:rPr>
          <w:rFonts w:asciiTheme="minorEastAsia" w:eastAsiaTheme="minorEastAsia" w:hAnsiTheme="minorEastAsia" w:cs="Arial Unicode MS" w:hint="eastAsia"/>
          <w:spacing w:val="20"/>
        </w:rPr>
        <w:t>圖書館以蘋果綠(apple green)色彩及玻璃採光透視型態，顧及兒童閱讀採用自然光源的視力保健措施。</w:t>
      </w:r>
    </w:p>
    <w:p w:rsidR="0059067E" w:rsidRPr="0010385E" w:rsidRDefault="0059067E" w:rsidP="003234C7">
      <w:pPr>
        <w:pStyle w:val="ac"/>
        <w:numPr>
          <w:ilvl w:val="0"/>
          <w:numId w:val="32"/>
        </w:numPr>
        <w:spacing w:line="400" w:lineRule="exact"/>
        <w:ind w:leftChars="0"/>
        <w:jc w:val="both"/>
        <w:rPr>
          <w:rFonts w:asciiTheme="minorEastAsia" w:eastAsiaTheme="minorEastAsia" w:hAnsiTheme="minorEastAsia" w:cs="Arial Unicode MS"/>
          <w:spacing w:val="20"/>
        </w:rPr>
      </w:pPr>
      <w:r w:rsidRPr="0010385E">
        <w:rPr>
          <w:rFonts w:asciiTheme="minorEastAsia" w:eastAsiaTheme="minorEastAsia" w:hAnsiTheme="minorEastAsia" w:cs="Arial Unicode MS" w:hint="eastAsia"/>
          <w:spacing w:val="20"/>
        </w:rPr>
        <w:lastRenderedPageBreak/>
        <w:t>鼓勵民眾利</w:t>
      </w:r>
      <w:r w:rsidRPr="0010385E">
        <w:rPr>
          <w:rFonts w:asciiTheme="minorEastAsia" w:eastAsiaTheme="minorEastAsia" w:hAnsiTheme="minorEastAsia" w:cs="Arial Unicode MS"/>
          <w:spacing w:val="20"/>
        </w:rPr>
        <w:t>用腳踏車及大眾運輸</w:t>
      </w:r>
      <w:r w:rsidRPr="0010385E">
        <w:rPr>
          <w:rFonts w:asciiTheme="minorEastAsia" w:eastAsiaTheme="minorEastAsia" w:hAnsiTheme="minorEastAsia" w:cs="Arial Unicode MS" w:hint="eastAsia"/>
          <w:spacing w:val="20"/>
        </w:rPr>
        <w:t>到館參觀。</w:t>
      </w:r>
    </w:p>
    <w:p w:rsidR="000C163A" w:rsidRPr="0059067E" w:rsidRDefault="000C163A" w:rsidP="00E34C1E">
      <w:pPr>
        <w:snapToGrid w:val="0"/>
        <w:spacing w:line="400" w:lineRule="exact"/>
        <w:jc w:val="both"/>
        <w:rPr>
          <w:rFonts w:asciiTheme="minorEastAsia" w:eastAsiaTheme="minorEastAsia" w:hAnsiTheme="minorEastAsia" w:cs="Arial Unicode MS"/>
          <w:spacing w:val="20"/>
        </w:rPr>
      </w:pPr>
    </w:p>
    <w:p w:rsidR="0010385E" w:rsidRDefault="005F72D8" w:rsidP="003234C7">
      <w:pPr>
        <w:pStyle w:val="ac"/>
        <w:numPr>
          <w:ilvl w:val="0"/>
          <w:numId w:val="27"/>
        </w:numPr>
        <w:spacing w:line="400" w:lineRule="exact"/>
        <w:ind w:leftChars="0"/>
        <w:jc w:val="both"/>
        <w:rPr>
          <w:rFonts w:asciiTheme="minorEastAsia" w:eastAsiaTheme="minorEastAsia" w:hAnsiTheme="minorEastAsia" w:cs="Arial Unicode MS"/>
          <w:spacing w:val="20"/>
        </w:rPr>
      </w:pPr>
      <w:r>
        <w:rPr>
          <w:rFonts w:asciiTheme="minorEastAsia" w:eastAsiaTheme="minorEastAsia" w:hAnsiTheme="minorEastAsia" w:cs="Arial Unicode MS" w:hint="eastAsia"/>
          <w:spacing w:val="20"/>
        </w:rPr>
        <w:t>社會面</w:t>
      </w:r>
    </w:p>
    <w:p w:rsidR="0010385E" w:rsidRDefault="006B35FD" w:rsidP="003234C7">
      <w:pPr>
        <w:pStyle w:val="ac"/>
        <w:numPr>
          <w:ilvl w:val="0"/>
          <w:numId w:val="33"/>
        </w:numPr>
        <w:spacing w:line="400" w:lineRule="exact"/>
        <w:ind w:leftChars="0"/>
        <w:jc w:val="both"/>
        <w:rPr>
          <w:rFonts w:asciiTheme="minorEastAsia" w:eastAsiaTheme="minorEastAsia" w:hAnsiTheme="minorEastAsia" w:cs="Arial Unicode MS"/>
          <w:spacing w:val="20"/>
        </w:rPr>
      </w:pPr>
      <w:r>
        <w:rPr>
          <w:rFonts w:asciiTheme="minorEastAsia" w:eastAsiaTheme="minorEastAsia" w:hAnsiTheme="minorEastAsia" w:cs="Arial Unicode MS"/>
          <w:noProof/>
          <w:spacing w:val="20"/>
        </w:rPr>
        <w:drawing>
          <wp:anchor distT="0" distB="0" distL="114300" distR="114300" simplePos="0" relativeHeight="252082176" behindDoc="1" locked="0" layoutInCell="1" allowOverlap="1" wp14:anchorId="5AD84319" wp14:editId="35930DBE">
            <wp:simplePos x="0" y="0"/>
            <wp:positionH relativeFrom="column">
              <wp:posOffset>868680</wp:posOffset>
            </wp:positionH>
            <wp:positionV relativeFrom="paragraph">
              <wp:posOffset>299720</wp:posOffset>
            </wp:positionV>
            <wp:extent cx="1745615" cy="1316990"/>
            <wp:effectExtent l="0" t="0" r="6985" b="0"/>
            <wp:wrapTight wrapText="bothSides">
              <wp:wrapPolygon edited="0">
                <wp:start x="0" y="0"/>
                <wp:lineTo x="0" y="21246"/>
                <wp:lineTo x="21451" y="21246"/>
                <wp:lineTo x="21451" y="0"/>
                <wp:lineTo x="0" y="0"/>
              </wp:wrapPolygon>
            </wp:wrapTight>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28">
                      <a:extLst>
                        <a:ext uri="{28A0092B-C50C-407E-A947-70E740481C1C}">
                          <a14:useLocalDpi xmlns:a14="http://schemas.microsoft.com/office/drawing/2010/main" val="0"/>
                        </a:ext>
                      </a:extLst>
                    </a:blip>
                    <a:stretch>
                      <a:fillRect/>
                    </a:stretch>
                  </pic:blipFill>
                  <pic:spPr>
                    <a:xfrm>
                      <a:off x="0" y="0"/>
                      <a:ext cx="1745615" cy="1316990"/>
                    </a:xfrm>
                    <a:prstGeom prst="rect">
                      <a:avLst/>
                    </a:prstGeom>
                  </pic:spPr>
                </pic:pic>
              </a:graphicData>
            </a:graphic>
            <wp14:sizeRelH relativeFrom="page">
              <wp14:pctWidth>0</wp14:pctWidth>
            </wp14:sizeRelH>
            <wp14:sizeRelV relativeFrom="page">
              <wp14:pctHeight>0</wp14:pctHeight>
            </wp14:sizeRelV>
          </wp:anchor>
        </w:drawing>
      </w:r>
      <w:r w:rsidR="00F03C21" w:rsidRPr="0010385E">
        <w:rPr>
          <w:rFonts w:asciiTheme="minorEastAsia" w:eastAsiaTheme="minorEastAsia" w:hAnsiTheme="minorEastAsia" w:cs="Arial Unicode MS" w:hint="eastAsia"/>
          <w:spacing w:val="20"/>
        </w:rPr>
        <w:t>依據布魯克林地區包括南美、拉丁與猶太等多元族群的社區特質，分別採用以英語主流語言外，部分族裔</w:t>
      </w:r>
      <w:r w:rsidR="00F118AF" w:rsidRPr="0010385E">
        <w:rPr>
          <w:rFonts w:asciiTheme="minorEastAsia" w:eastAsiaTheme="minorEastAsia" w:hAnsiTheme="minorEastAsia" w:cs="Arial Unicode MS" w:hint="eastAsia"/>
          <w:spacing w:val="20"/>
        </w:rPr>
        <w:t>語</w:t>
      </w:r>
      <w:r w:rsidR="00F03C21" w:rsidRPr="0010385E">
        <w:rPr>
          <w:rFonts w:asciiTheme="minorEastAsia" w:eastAsiaTheme="minorEastAsia" w:hAnsiTheme="minorEastAsia" w:cs="Arial Unicode MS" w:hint="eastAsia"/>
          <w:spacing w:val="20"/>
        </w:rPr>
        <w:t>系的兒童學習方案，增進多元族群融合與服務，善盡博物館的社會責任。</w:t>
      </w:r>
    </w:p>
    <w:p w:rsidR="00826268" w:rsidRDefault="00826268" w:rsidP="00826268">
      <w:pPr>
        <w:pStyle w:val="ac"/>
        <w:spacing w:line="400" w:lineRule="exact"/>
        <w:ind w:leftChars="0" w:left="1386"/>
        <w:jc w:val="both"/>
        <w:rPr>
          <w:rFonts w:asciiTheme="minorEastAsia" w:eastAsiaTheme="minorEastAsia" w:hAnsiTheme="minorEastAsia" w:cs="Arial Unicode MS"/>
          <w:spacing w:val="20"/>
        </w:rPr>
      </w:pPr>
    </w:p>
    <w:p w:rsidR="00826268" w:rsidRDefault="00826268" w:rsidP="00826268">
      <w:pPr>
        <w:pStyle w:val="ac"/>
        <w:spacing w:line="400" w:lineRule="exact"/>
        <w:ind w:leftChars="0" w:left="1386"/>
        <w:jc w:val="both"/>
        <w:rPr>
          <w:rFonts w:asciiTheme="minorEastAsia" w:eastAsiaTheme="minorEastAsia" w:hAnsiTheme="minorEastAsia" w:cs="Arial Unicode MS"/>
          <w:spacing w:val="20"/>
        </w:rPr>
      </w:pPr>
    </w:p>
    <w:p w:rsidR="0010385E" w:rsidRDefault="00F03C21" w:rsidP="003234C7">
      <w:pPr>
        <w:pStyle w:val="ac"/>
        <w:numPr>
          <w:ilvl w:val="0"/>
          <w:numId w:val="33"/>
        </w:numPr>
        <w:spacing w:line="400" w:lineRule="exact"/>
        <w:ind w:leftChars="0"/>
        <w:jc w:val="both"/>
        <w:rPr>
          <w:rFonts w:asciiTheme="minorEastAsia" w:eastAsiaTheme="minorEastAsia" w:hAnsiTheme="minorEastAsia" w:cs="Arial Unicode MS"/>
          <w:spacing w:val="20"/>
        </w:rPr>
      </w:pPr>
      <w:r w:rsidRPr="0010385E">
        <w:rPr>
          <w:rFonts w:asciiTheme="minorEastAsia" w:eastAsiaTheme="minorEastAsia" w:hAnsiTheme="minorEastAsia" w:cs="Arial Unicode MS" w:hint="eastAsia"/>
          <w:spacing w:val="20"/>
        </w:rPr>
        <w:t>採用適合社區族裔特質與在地生活化的策展型態，貼近社區生活習慣與思考，促進社區關係。</w:t>
      </w:r>
    </w:p>
    <w:p w:rsidR="0010385E" w:rsidRDefault="00F03C21" w:rsidP="003234C7">
      <w:pPr>
        <w:pStyle w:val="ac"/>
        <w:numPr>
          <w:ilvl w:val="0"/>
          <w:numId w:val="33"/>
        </w:numPr>
        <w:spacing w:line="400" w:lineRule="exact"/>
        <w:ind w:leftChars="0"/>
        <w:jc w:val="both"/>
        <w:rPr>
          <w:rFonts w:asciiTheme="minorEastAsia" w:eastAsiaTheme="minorEastAsia" w:hAnsiTheme="minorEastAsia" w:cs="Arial Unicode MS"/>
          <w:spacing w:val="20"/>
        </w:rPr>
      </w:pPr>
      <w:r w:rsidRPr="0010385E">
        <w:rPr>
          <w:rFonts w:asciiTheme="minorEastAsia" w:eastAsiaTheme="minorEastAsia" w:hAnsiTheme="minorEastAsia" w:cs="Arial Unicode MS" w:hint="eastAsia"/>
          <w:spacing w:val="20"/>
        </w:rPr>
        <w:t>配合紐約市政府針對小學生免費到館政策外，部分</w:t>
      </w:r>
      <w:r w:rsidR="00A010B5" w:rsidRPr="0010385E">
        <w:rPr>
          <w:rFonts w:asciiTheme="minorEastAsia" w:eastAsiaTheme="minorEastAsia" w:hAnsiTheme="minorEastAsia" w:cs="Arial Unicode MS" w:hint="eastAsia"/>
          <w:spacing w:val="20"/>
        </w:rPr>
        <w:t>收費學習</w:t>
      </w:r>
      <w:r w:rsidRPr="0010385E">
        <w:rPr>
          <w:rFonts w:asciiTheme="minorEastAsia" w:eastAsiaTheme="minorEastAsia" w:hAnsiTheme="minorEastAsia" w:cs="Arial Unicode MS" w:hint="eastAsia"/>
          <w:spacing w:val="20"/>
        </w:rPr>
        <w:t>課程針對</w:t>
      </w:r>
      <w:r w:rsidR="00A010B5" w:rsidRPr="0010385E">
        <w:rPr>
          <w:rFonts w:asciiTheme="minorEastAsia" w:eastAsiaTheme="minorEastAsia" w:hAnsiTheme="minorEastAsia" w:cs="Arial Unicode MS" w:hint="eastAsia"/>
          <w:spacing w:val="20"/>
        </w:rPr>
        <w:t>持有憑證的弱勢兒童(含經濟弱勢與特殊需求兒童)，採取額外優惠(extra priority)措施，</w:t>
      </w:r>
      <w:r w:rsidRPr="0010385E">
        <w:rPr>
          <w:rFonts w:asciiTheme="minorEastAsia" w:eastAsiaTheme="minorEastAsia" w:hAnsiTheme="minorEastAsia" w:cs="Arial Unicode MS" w:hint="eastAsia"/>
          <w:spacing w:val="20"/>
        </w:rPr>
        <w:t>關懷與推動弱勢科學教育</w:t>
      </w:r>
      <w:r w:rsidR="00A010B5" w:rsidRPr="0010385E">
        <w:rPr>
          <w:rFonts w:asciiTheme="minorEastAsia" w:eastAsiaTheme="minorEastAsia" w:hAnsiTheme="minorEastAsia" w:cs="Arial Unicode MS" w:hint="eastAsia"/>
          <w:spacing w:val="20"/>
        </w:rPr>
        <w:t>。</w:t>
      </w:r>
    </w:p>
    <w:p w:rsidR="00F03C21" w:rsidRDefault="00A010B5" w:rsidP="003234C7">
      <w:pPr>
        <w:pStyle w:val="ac"/>
        <w:numPr>
          <w:ilvl w:val="0"/>
          <w:numId w:val="33"/>
        </w:numPr>
        <w:spacing w:line="400" w:lineRule="exact"/>
        <w:ind w:leftChars="0"/>
        <w:jc w:val="both"/>
        <w:rPr>
          <w:rFonts w:asciiTheme="minorEastAsia" w:eastAsiaTheme="minorEastAsia" w:hAnsiTheme="minorEastAsia" w:cs="Arial Unicode MS"/>
          <w:spacing w:val="20"/>
        </w:rPr>
      </w:pPr>
      <w:r w:rsidRPr="0010385E">
        <w:rPr>
          <w:rFonts w:asciiTheme="minorEastAsia" w:eastAsiaTheme="minorEastAsia" w:hAnsiTheme="minorEastAsia" w:cs="Arial Unicode MS" w:hint="eastAsia"/>
          <w:spacing w:val="20"/>
        </w:rPr>
        <w:t>透過互換展品，與美國境內進行洲際交流；並曾與亞</w:t>
      </w:r>
      <w:r w:rsidR="00881CCD" w:rsidRPr="0010385E">
        <w:rPr>
          <w:rFonts w:asciiTheme="minorEastAsia" w:eastAsiaTheme="minorEastAsia" w:hAnsiTheme="minorEastAsia" w:cs="Arial Unicode MS" w:hint="eastAsia"/>
          <w:spacing w:val="20"/>
        </w:rPr>
        <w:t>洲</w:t>
      </w:r>
      <w:r w:rsidRPr="0010385E">
        <w:rPr>
          <w:rFonts w:asciiTheme="minorEastAsia" w:eastAsiaTheme="minorEastAsia" w:hAnsiTheme="minorEastAsia" w:cs="Arial Unicode MS" w:hint="eastAsia"/>
          <w:spacing w:val="20"/>
        </w:rPr>
        <w:t>的日本與韓國，透過參展與研討會，</w:t>
      </w:r>
      <w:r w:rsidR="00F03C21" w:rsidRPr="0010385E">
        <w:rPr>
          <w:rFonts w:asciiTheme="minorEastAsia" w:eastAsiaTheme="minorEastAsia" w:hAnsiTheme="minorEastAsia" w:cs="Arial Unicode MS" w:hint="eastAsia"/>
          <w:spacing w:val="20"/>
        </w:rPr>
        <w:t>促進國際合作</w:t>
      </w:r>
      <w:r w:rsidRPr="0010385E">
        <w:rPr>
          <w:rFonts w:asciiTheme="minorEastAsia" w:eastAsiaTheme="minorEastAsia" w:hAnsiTheme="minorEastAsia" w:cs="Arial Unicode MS" w:hint="eastAsia"/>
          <w:spacing w:val="20"/>
        </w:rPr>
        <w:t>。</w:t>
      </w:r>
    </w:p>
    <w:p w:rsidR="00826268" w:rsidRPr="006B35FD" w:rsidRDefault="00826268" w:rsidP="006B35FD">
      <w:pPr>
        <w:spacing w:line="400" w:lineRule="exact"/>
        <w:jc w:val="both"/>
        <w:rPr>
          <w:rFonts w:asciiTheme="minorEastAsia" w:eastAsiaTheme="minorEastAsia" w:hAnsiTheme="minorEastAsia" w:cs="Arial Unicode MS"/>
          <w:spacing w:val="20"/>
        </w:rPr>
      </w:pPr>
    </w:p>
    <w:p w:rsidR="0010385E" w:rsidRDefault="00A010B5" w:rsidP="003234C7">
      <w:pPr>
        <w:pStyle w:val="ac"/>
        <w:numPr>
          <w:ilvl w:val="0"/>
          <w:numId w:val="27"/>
        </w:numPr>
        <w:spacing w:line="400" w:lineRule="exact"/>
        <w:ind w:leftChars="0"/>
        <w:jc w:val="both"/>
        <w:rPr>
          <w:rFonts w:asciiTheme="minorEastAsia" w:eastAsiaTheme="minorEastAsia" w:hAnsiTheme="minorEastAsia" w:cs="Arial Unicode MS"/>
          <w:spacing w:val="20"/>
        </w:rPr>
      </w:pPr>
      <w:r>
        <w:rPr>
          <w:rFonts w:asciiTheme="minorEastAsia" w:eastAsiaTheme="minorEastAsia" w:hAnsiTheme="minorEastAsia" w:cs="Arial Unicode MS" w:hint="eastAsia"/>
          <w:spacing w:val="20"/>
        </w:rPr>
        <w:t>文化面</w:t>
      </w:r>
    </w:p>
    <w:p w:rsidR="0010385E" w:rsidRDefault="00E95BBA" w:rsidP="003234C7">
      <w:pPr>
        <w:pStyle w:val="ac"/>
        <w:numPr>
          <w:ilvl w:val="0"/>
          <w:numId w:val="34"/>
        </w:numPr>
        <w:spacing w:line="400" w:lineRule="exact"/>
        <w:ind w:leftChars="0"/>
        <w:jc w:val="both"/>
        <w:rPr>
          <w:rFonts w:asciiTheme="minorEastAsia" w:eastAsiaTheme="minorEastAsia" w:hAnsiTheme="minorEastAsia" w:cs="Arial Unicode MS"/>
          <w:spacing w:val="20"/>
        </w:rPr>
      </w:pPr>
      <w:r>
        <w:rPr>
          <w:rFonts w:asciiTheme="minorEastAsia" w:eastAsiaTheme="minorEastAsia" w:hAnsiTheme="minorEastAsia" w:cs="Arial Unicode MS" w:hint="eastAsia"/>
          <w:bCs/>
          <w:noProof/>
          <w:spacing w:val="20"/>
        </w:rPr>
        <w:drawing>
          <wp:anchor distT="0" distB="0" distL="114300" distR="114300" simplePos="0" relativeHeight="252083200" behindDoc="1" locked="0" layoutInCell="1" allowOverlap="1" wp14:anchorId="65830EEF" wp14:editId="6FE0C9A7">
            <wp:simplePos x="0" y="0"/>
            <wp:positionH relativeFrom="column">
              <wp:posOffset>3326130</wp:posOffset>
            </wp:positionH>
            <wp:positionV relativeFrom="paragraph">
              <wp:posOffset>92710</wp:posOffset>
            </wp:positionV>
            <wp:extent cx="1859915" cy="1400175"/>
            <wp:effectExtent l="0" t="0" r="6985" b="9525"/>
            <wp:wrapTight wrapText="bothSides">
              <wp:wrapPolygon edited="0">
                <wp:start x="0" y="0"/>
                <wp:lineTo x="0" y="21453"/>
                <wp:lineTo x="21460" y="21453"/>
                <wp:lineTo x="21460" y="0"/>
                <wp:lineTo x="0" y="0"/>
              </wp:wrapPolygon>
            </wp:wrapTight>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jpg"/>
                    <pic:cNvPicPr/>
                  </pic:nvPicPr>
                  <pic:blipFill>
                    <a:blip r:embed="rId29">
                      <a:extLst>
                        <a:ext uri="{28A0092B-C50C-407E-A947-70E740481C1C}">
                          <a14:useLocalDpi xmlns:a14="http://schemas.microsoft.com/office/drawing/2010/main" val="0"/>
                        </a:ext>
                      </a:extLst>
                    </a:blip>
                    <a:stretch>
                      <a:fillRect/>
                    </a:stretch>
                  </pic:blipFill>
                  <pic:spPr>
                    <a:xfrm>
                      <a:off x="0" y="0"/>
                      <a:ext cx="1859915" cy="1400175"/>
                    </a:xfrm>
                    <a:prstGeom prst="rect">
                      <a:avLst/>
                    </a:prstGeom>
                  </pic:spPr>
                </pic:pic>
              </a:graphicData>
            </a:graphic>
            <wp14:sizeRelH relativeFrom="page">
              <wp14:pctWidth>0</wp14:pctWidth>
            </wp14:sizeRelH>
            <wp14:sizeRelV relativeFrom="page">
              <wp14:pctHeight>0</wp14:pctHeight>
            </wp14:sizeRelV>
          </wp:anchor>
        </w:drawing>
      </w:r>
      <w:r w:rsidR="00F118AF" w:rsidRPr="0010385E">
        <w:rPr>
          <w:rFonts w:asciiTheme="minorEastAsia" w:eastAsiaTheme="minorEastAsia" w:hAnsiTheme="minorEastAsia" w:cs="Arial Unicode MS" w:hint="eastAsia"/>
          <w:spacing w:val="20"/>
        </w:rPr>
        <w:t>透過策劃</w:t>
      </w:r>
      <w:r w:rsidR="00364369" w:rsidRPr="0010385E">
        <w:rPr>
          <w:rFonts w:asciiTheme="minorEastAsia" w:eastAsiaTheme="minorEastAsia" w:hAnsiTheme="minorEastAsia" w:cs="Arial Unicode MS" w:hint="eastAsia"/>
          <w:spacing w:val="20"/>
        </w:rPr>
        <w:t>不同族群的過年生活習俗展示，呈現世界一家、關愛地球的</w:t>
      </w:r>
      <w:r w:rsidR="00A010B5" w:rsidRPr="0010385E">
        <w:rPr>
          <w:rFonts w:asciiTheme="minorEastAsia" w:eastAsiaTheme="minorEastAsia" w:hAnsiTheme="minorEastAsia" w:cs="Arial Unicode MS" w:hint="eastAsia"/>
          <w:spacing w:val="20"/>
        </w:rPr>
        <w:t>文化資產保護</w:t>
      </w:r>
      <w:r w:rsidR="00364369" w:rsidRPr="0010385E">
        <w:rPr>
          <w:rFonts w:asciiTheme="minorEastAsia" w:eastAsiaTheme="minorEastAsia" w:hAnsiTheme="minorEastAsia" w:cs="Arial Unicode MS" w:hint="eastAsia"/>
          <w:spacing w:val="20"/>
        </w:rPr>
        <w:t>精神，落實永續教育。</w:t>
      </w:r>
    </w:p>
    <w:p w:rsidR="0010385E" w:rsidRPr="0010385E" w:rsidRDefault="00364369" w:rsidP="003234C7">
      <w:pPr>
        <w:pStyle w:val="ac"/>
        <w:numPr>
          <w:ilvl w:val="0"/>
          <w:numId w:val="34"/>
        </w:numPr>
        <w:spacing w:line="400" w:lineRule="exact"/>
        <w:ind w:leftChars="0"/>
        <w:jc w:val="both"/>
        <w:rPr>
          <w:rFonts w:asciiTheme="minorEastAsia" w:eastAsiaTheme="minorEastAsia" w:hAnsiTheme="minorEastAsia" w:cs="Arial Unicode MS"/>
          <w:spacing w:val="20"/>
        </w:rPr>
      </w:pPr>
      <w:r w:rsidRPr="0010385E">
        <w:rPr>
          <w:rFonts w:asciiTheme="minorEastAsia" w:eastAsiaTheme="minorEastAsia" w:hAnsiTheme="minorEastAsia" w:cs="Arial Unicode MS" w:hint="eastAsia"/>
          <w:bCs/>
          <w:spacing w:val="20"/>
        </w:rPr>
        <w:t>建置網路綠串連</w:t>
      </w:r>
      <w:r w:rsidRPr="0010385E">
        <w:rPr>
          <w:rFonts w:asciiTheme="minorEastAsia" w:eastAsiaTheme="minorEastAsia" w:hAnsiTheme="minorEastAsia" w:cs="Arial Unicode MS"/>
          <w:bCs/>
          <w:spacing w:val="20"/>
        </w:rPr>
        <w:t>(Green</w:t>
      </w:r>
      <w:r w:rsidRPr="0010385E">
        <w:rPr>
          <w:rFonts w:asciiTheme="minorEastAsia" w:eastAsiaTheme="minorEastAsia" w:hAnsiTheme="minorEastAsia" w:cs="Arial Unicode MS" w:hint="eastAsia"/>
          <w:bCs/>
          <w:spacing w:val="20"/>
        </w:rPr>
        <w:t xml:space="preserve"> </w:t>
      </w:r>
      <w:r w:rsidRPr="0010385E">
        <w:rPr>
          <w:rFonts w:asciiTheme="minorEastAsia" w:eastAsiaTheme="minorEastAsia" w:hAnsiTheme="minorEastAsia" w:cs="Arial Unicode MS"/>
          <w:spacing w:val="20"/>
        </w:rPr>
        <w:t>Threads</w:t>
      </w:r>
      <w:r w:rsidRPr="0010385E">
        <w:rPr>
          <w:rFonts w:asciiTheme="minorEastAsia" w:eastAsiaTheme="minorEastAsia" w:hAnsiTheme="minorEastAsia" w:cs="Arial Unicode MS"/>
          <w:bCs/>
          <w:spacing w:val="20"/>
        </w:rPr>
        <w:t>)</w:t>
      </w:r>
      <w:r w:rsidRPr="0010385E">
        <w:rPr>
          <w:rFonts w:asciiTheme="minorEastAsia" w:eastAsiaTheme="minorEastAsia" w:hAnsiTheme="minorEastAsia" w:cs="Arial Unicode MS" w:hint="eastAsia"/>
          <w:bCs/>
          <w:spacing w:val="20"/>
        </w:rPr>
        <w:t>平台，推動綠色教育，教導社會大眾為生存與生活進行永續抉擇</w:t>
      </w:r>
      <w:r w:rsidRPr="0010385E">
        <w:rPr>
          <w:rFonts w:asciiTheme="minorEastAsia" w:eastAsiaTheme="minorEastAsia" w:hAnsiTheme="minorEastAsia" w:cs="Arial Unicode MS"/>
          <w:bCs/>
          <w:spacing w:val="20"/>
        </w:rPr>
        <w:t>(</w:t>
      </w:r>
      <w:r w:rsidRPr="0010385E">
        <w:rPr>
          <w:rFonts w:asciiTheme="minorEastAsia" w:eastAsiaTheme="minorEastAsia" w:hAnsiTheme="minorEastAsia" w:cs="Arial Unicode MS"/>
          <w:spacing w:val="20"/>
        </w:rPr>
        <w:t>sustainable choices</w:t>
      </w:r>
      <w:r w:rsidRPr="0010385E">
        <w:rPr>
          <w:rFonts w:asciiTheme="minorEastAsia" w:eastAsiaTheme="minorEastAsia" w:hAnsiTheme="minorEastAsia" w:cs="Arial Unicode MS"/>
          <w:bCs/>
          <w:spacing w:val="20"/>
        </w:rPr>
        <w:t>)</w:t>
      </w:r>
      <w:r w:rsidRPr="0010385E">
        <w:rPr>
          <w:rFonts w:asciiTheme="minorEastAsia" w:eastAsiaTheme="minorEastAsia" w:hAnsiTheme="minorEastAsia" w:cs="Arial Unicode MS" w:hint="eastAsia"/>
          <w:bCs/>
          <w:spacing w:val="20"/>
        </w:rPr>
        <w:t>。</w:t>
      </w:r>
    </w:p>
    <w:p w:rsidR="0010385E" w:rsidRDefault="0059067E" w:rsidP="003234C7">
      <w:pPr>
        <w:pStyle w:val="ac"/>
        <w:numPr>
          <w:ilvl w:val="0"/>
          <w:numId w:val="34"/>
        </w:numPr>
        <w:spacing w:line="400" w:lineRule="exact"/>
        <w:ind w:leftChars="0"/>
        <w:jc w:val="both"/>
        <w:rPr>
          <w:rFonts w:asciiTheme="minorEastAsia" w:eastAsiaTheme="minorEastAsia" w:hAnsiTheme="minorEastAsia" w:cs="Arial Unicode MS"/>
          <w:spacing w:val="20"/>
        </w:rPr>
      </w:pPr>
      <w:r w:rsidRPr="0010385E">
        <w:rPr>
          <w:rFonts w:asciiTheme="minorEastAsia" w:eastAsiaTheme="minorEastAsia" w:hAnsiTheme="minorEastAsia" w:cs="Arial Unicode MS" w:hint="eastAsia"/>
          <w:bCs/>
          <w:spacing w:val="20"/>
        </w:rPr>
        <w:t>透過創新的綠色展示、學習方案和收藏運用，充實兒童的永續教育與休閒經驗；並鼓勵兒童發展理解與尊重自己、他人以及探索週遭世界文化、藝術、科學與環境的能力，</w:t>
      </w:r>
      <w:r w:rsidR="00A010B5" w:rsidRPr="0010385E">
        <w:rPr>
          <w:rFonts w:asciiTheme="minorEastAsia" w:eastAsiaTheme="minorEastAsia" w:hAnsiTheme="minorEastAsia" w:cs="Arial Unicode MS" w:hint="eastAsia"/>
          <w:spacing w:val="20"/>
        </w:rPr>
        <w:t>增進文</w:t>
      </w:r>
      <w:r w:rsidRPr="0010385E">
        <w:rPr>
          <w:rFonts w:asciiTheme="minorEastAsia" w:eastAsiaTheme="minorEastAsia" w:hAnsiTheme="minorEastAsia" w:cs="Arial Unicode MS" w:hint="eastAsia"/>
          <w:spacing w:val="20"/>
        </w:rPr>
        <w:t>化</w:t>
      </w:r>
      <w:r w:rsidR="00A010B5" w:rsidRPr="0010385E">
        <w:rPr>
          <w:rFonts w:asciiTheme="minorEastAsia" w:eastAsiaTheme="minorEastAsia" w:hAnsiTheme="minorEastAsia" w:cs="Arial Unicode MS" w:hint="eastAsia"/>
          <w:spacing w:val="20"/>
        </w:rPr>
        <w:t>傳承與創新</w:t>
      </w:r>
      <w:r w:rsidR="0010385E">
        <w:rPr>
          <w:rFonts w:asciiTheme="minorEastAsia" w:eastAsiaTheme="minorEastAsia" w:hAnsiTheme="minorEastAsia" w:cs="Arial Unicode MS" w:hint="eastAsia"/>
          <w:spacing w:val="20"/>
        </w:rPr>
        <w:t>。</w:t>
      </w:r>
    </w:p>
    <w:p w:rsidR="0010385E" w:rsidRDefault="00E63CA4" w:rsidP="003234C7">
      <w:pPr>
        <w:pStyle w:val="ac"/>
        <w:numPr>
          <w:ilvl w:val="0"/>
          <w:numId w:val="34"/>
        </w:numPr>
        <w:spacing w:line="400" w:lineRule="exact"/>
        <w:ind w:leftChars="0"/>
        <w:jc w:val="both"/>
        <w:rPr>
          <w:rFonts w:asciiTheme="minorEastAsia" w:eastAsiaTheme="minorEastAsia" w:hAnsiTheme="minorEastAsia" w:cs="Arial Unicode MS"/>
          <w:spacing w:val="20"/>
        </w:rPr>
      </w:pPr>
      <w:r w:rsidRPr="0010385E">
        <w:rPr>
          <w:rFonts w:asciiTheme="minorEastAsia" w:eastAsiaTheme="minorEastAsia" w:hAnsiTheme="minorEastAsia" w:cs="Arial Unicode MS" w:hint="eastAsia"/>
          <w:spacing w:val="20"/>
        </w:rPr>
        <w:t>力行</w:t>
      </w:r>
      <w:r w:rsidR="0050572F" w:rsidRPr="0010385E">
        <w:rPr>
          <w:rFonts w:asciiTheme="minorEastAsia" w:eastAsiaTheme="minorEastAsia" w:hAnsiTheme="minorEastAsia" w:cs="Arial Unicode MS" w:hint="eastAsia"/>
          <w:spacing w:val="20"/>
        </w:rPr>
        <w:t>基礎</w:t>
      </w:r>
      <w:r w:rsidRPr="0010385E">
        <w:rPr>
          <w:rFonts w:asciiTheme="minorEastAsia" w:eastAsiaTheme="minorEastAsia" w:hAnsiTheme="minorEastAsia" w:cs="Arial Unicode MS" w:hint="eastAsia"/>
          <w:spacing w:val="20"/>
        </w:rPr>
        <w:t>的綠</w:t>
      </w:r>
      <w:r w:rsidR="0050572F" w:rsidRPr="0010385E">
        <w:rPr>
          <w:rFonts w:asciiTheme="minorEastAsia" w:eastAsiaTheme="minorEastAsia" w:hAnsiTheme="minorEastAsia" w:cs="Arial Unicode MS" w:hint="eastAsia"/>
          <w:spacing w:val="20"/>
        </w:rPr>
        <w:t>教育，</w:t>
      </w:r>
      <w:r w:rsidRPr="0010385E">
        <w:rPr>
          <w:rFonts w:asciiTheme="minorEastAsia" w:eastAsiaTheme="minorEastAsia" w:hAnsiTheme="minorEastAsia" w:cs="Arial Unicode MS" w:hint="eastAsia"/>
          <w:spacing w:val="20"/>
        </w:rPr>
        <w:t>規劃自幼而開始的節能回收學習方案</w:t>
      </w:r>
      <w:r w:rsidR="0014453B" w:rsidRPr="0010385E">
        <w:rPr>
          <w:rFonts w:asciiTheme="minorEastAsia" w:eastAsiaTheme="minorEastAsia" w:hAnsiTheme="minorEastAsia" w:cs="Arial Unicode MS" w:hint="eastAsia"/>
          <w:spacing w:val="20"/>
        </w:rPr>
        <w:t>，透</w:t>
      </w:r>
      <w:r w:rsidR="0050572F" w:rsidRPr="0010385E">
        <w:rPr>
          <w:rFonts w:asciiTheme="minorEastAsia" w:eastAsiaTheme="minorEastAsia" w:hAnsiTheme="minorEastAsia" w:cs="Arial Unicode MS" w:hint="eastAsia"/>
          <w:spacing w:val="20"/>
        </w:rPr>
        <w:t>過動手做與觀察探索，以遊戲中學習的型態，為兒童規劃有關科學、生物與文化的綠能博物館。</w:t>
      </w:r>
    </w:p>
    <w:p w:rsidR="005F05BE" w:rsidRDefault="0059067E" w:rsidP="003234C7">
      <w:pPr>
        <w:pStyle w:val="ac"/>
        <w:numPr>
          <w:ilvl w:val="0"/>
          <w:numId w:val="34"/>
        </w:numPr>
        <w:spacing w:line="400" w:lineRule="exact"/>
        <w:ind w:leftChars="0"/>
        <w:jc w:val="both"/>
        <w:rPr>
          <w:rFonts w:asciiTheme="minorEastAsia" w:eastAsiaTheme="minorEastAsia" w:hAnsiTheme="minorEastAsia" w:cs="Arial Unicode MS"/>
          <w:spacing w:val="20"/>
        </w:rPr>
      </w:pPr>
      <w:r w:rsidRPr="0010385E">
        <w:rPr>
          <w:rFonts w:asciiTheme="minorEastAsia" w:eastAsiaTheme="minorEastAsia" w:hAnsiTheme="minorEastAsia" w:cs="Arial Unicode MS"/>
          <w:spacing w:val="20"/>
        </w:rPr>
        <w:t>綠展示(Green Exhibitions)</w:t>
      </w:r>
      <w:r w:rsidRPr="0010385E">
        <w:rPr>
          <w:rFonts w:asciiTheme="minorEastAsia" w:eastAsiaTheme="minorEastAsia" w:hAnsiTheme="minorEastAsia" w:cs="Arial Unicode MS" w:hint="eastAsia"/>
          <w:spacing w:val="20"/>
        </w:rPr>
        <w:t>，</w:t>
      </w:r>
      <w:r w:rsidRPr="0010385E">
        <w:rPr>
          <w:rFonts w:asciiTheme="minorEastAsia" w:eastAsiaTheme="minorEastAsia" w:hAnsiTheme="minorEastAsia" w:cs="Arial Unicode MS"/>
          <w:spacing w:val="20"/>
        </w:rPr>
        <w:t>以</w:t>
      </w:r>
      <w:r w:rsidRPr="0010385E">
        <w:rPr>
          <w:rFonts w:asciiTheme="minorEastAsia" w:eastAsiaTheme="minorEastAsia" w:hAnsiTheme="minorEastAsia" w:cs="Arial Unicode MS" w:hint="eastAsia"/>
          <w:spacing w:val="20"/>
        </w:rPr>
        <w:t>綠博館</w:t>
      </w:r>
      <w:r w:rsidRPr="0010385E">
        <w:rPr>
          <w:rFonts w:asciiTheme="minorEastAsia" w:eastAsiaTheme="minorEastAsia" w:hAnsiTheme="minorEastAsia" w:cs="Arial Unicode MS"/>
          <w:spacing w:val="20"/>
        </w:rPr>
        <w:t>綠建築作為教</w:t>
      </w:r>
      <w:r w:rsidRPr="0010385E">
        <w:rPr>
          <w:rFonts w:asciiTheme="minorEastAsia" w:eastAsiaTheme="minorEastAsia" w:hAnsiTheme="minorEastAsia" w:cs="Arial Unicode MS" w:hint="eastAsia"/>
          <w:spacing w:val="20"/>
        </w:rPr>
        <w:t>材，並</w:t>
      </w:r>
      <w:r w:rsidR="00412CD8">
        <w:rPr>
          <w:rFonts w:asciiTheme="minorEastAsia" w:eastAsiaTheme="minorEastAsia" w:hAnsiTheme="minorEastAsia" w:cs="Arial Unicode MS"/>
          <w:noProof/>
          <w:spacing w:val="20"/>
        </w:rPr>
        <w:lastRenderedPageBreak/>
        <w:drawing>
          <wp:anchor distT="0" distB="0" distL="114300" distR="114300" simplePos="0" relativeHeight="252084224" behindDoc="1" locked="0" layoutInCell="1" allowOverlap="1" wp14:anchorId="1DA4FBEA" wp14:editId="5D60F73A">
            <wp:simplePos x="0" y="0"/>
            <wp:positionH relativeFrom="column">
              <wp:posOffset>3564255</wp:posOffset>
            </wp:positionH>
            <wp:positionV relativeFrom="paragraph">
              <wp:posOffset>80645</wp:posOffset>
            </wp:positionV>
            <wp:extent cx="1626870" cy="1221105"/>
            <wp:effectExtent l="0" t="0" r="0" b="0"/>
            <wp:wrapTight wrapText="bothSides">
              <wp:wrapPolygon edited="0">
                <wp:start x="0" y="0"/>
                <wp:lineTo x="0" y="21229"/>
                <wp:lineTo x="21246" y="21229"/>
                <wp:lineTo x="21246" y="0"/>
                <wp:lineTo x="0" y="0"/>
              </wp:wrapPolygon>
            </wp:wrapTight>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jpg"/>
                    <pic:cNvPicPr/>
                  </pic:nvPicPr>
                  <pic:blipFill>
                    <a:blip r:embed="rId30">
                      <a:extLst>
                        <a:ext uri="{28A0092B-C50C-407E-A947-70E740481C1C}">
                          <a14:useLocalDpi xmlns:a14="http://schemas.microsoft.com/office/drawing/2010/main" val="0"/>
                        </a:ext>
                      </a:extLst>
                    </a:blip>
                    <a:stretch>
                      <a:fillRect/>
                    </a:stretch>
                  </pic:blipFill>
                  <pic:spPr>
                    <a:xfrm>
                      <a:off x="0" y="0"/>
                      <a:ext cx="1626870" cy="1221105"/>
                    </a:xfrm>
                    <a:prstGeom prst="rect">
                      <a:avLst/>
                    </a:prstGeom>
                  </pic:spPr>
                </pic:pic>
              </a:graphicData>
            </a:graphic>
            <wp14:sizeRelH relativeFrom="page">
              <wp14:pctWidth>0</wp14:pctWidth>
            </wp14:sizeRelH>
            <wp14:sizeRelV relativeFrom="page">
              <wp14:pctHeight>0</wp14:pctHeight>
            </wp14:sizeRelV>
          </wp:anchor>
        </w:drawing>
      </w:r>
      <w:r w:rsidRPr="0010385E">
        <w:rPr>
          <w:rFonts w:asciiTheme="minorEastAsia" w:eastAsiaTheme="minorEastAsia" w:hAnsiTheme="minorEastAsia" w:cs="Arial Unicode MS" w:hint="eastAsia"/>
          <w:spacing w:val="20"/>
        </w:rPr>
        <w:t>透過綠屋(green house)、綠花園(green garden)，從生命成長與日常種植，啟發實踐</w:t>
      </w:r>
      <w:r w:rsidRPr="0010385E">
        <w:rPr>
          <w:rFonts w:asciiTheme="minorEastAsia" w:eastAsiaTheme="minorEastAsia" w:hAnsiTheme="minorEastAsia" w:cs="Arial Unicode MS"/>
          <w:spacing w:val="20"/>
        </w:rPr>
        <w:t>綠</w:t>
      </w:r>
      <w:r w:rsidRPr="0010385E">
        <w:rPr>
          <w:rFonts w:asciiTheme="minorEastAsia" w:eastAsiaTheme="minorEastAsia" w:hAnsiTheme="minorEastAsia" w:cs="Arial Unicode MS" w:hint="eastAsia"/>
          <w:spacing w:val="20"/>
        </w:rPr>
        <w:t>生活</w:t>
      </w:r>
      <w:r w:rsidRPr="0010385E">
        <w:rPr>
          <w:rFonts w:asciiTheme="minorEastAsia" w:eastAsiaTheme="minorEastAsia" w:hAnsiTheme="minorEastAsia" w:cs="Arial Unicode MS"/>
          <w:spacing w:val="20"/>
        </w:rPr>
        <w:t>的</w:t>
      </w:r>
      <w:r w:rsidRPr="0010385E">
        <w:rPr>
          <w:rFonts w:asciiTheme="minorEastAsia" w:eastAsiaTheme="minorEastAsia" w:hAnsiTheme="minorEastAsia" w:cs="Arial Unicode MS" w:hint="eastAsia"/>
          <w:spacing w:val="20"/>
        </w:rPr>
        <w:t>趣味</w:t>
      </w:r>
      <w:r w:rsidRPr="0010385E">
        <w:rPr>
          <w:rFonts w:asciiTheme="minorEastAsia" w:eastAsiaTheme="minorEastAsia" w:hAnsiTheme="minorEastAsia" w:cs="Arial Unicode MS"/>
          <w:spacing w:val="20"/>
        </w:rPr>
        <w:t>與</w:t>
      </w:r>
      <w:r w:rsidR="005F05BE">
        <w:rPr>
          <w:rFonts w:asciiTheme="minorEastAsia" w:eastAsiaTheme="minorEastAsia" w:hAnsiTheme="minorEastAsia" w:cs="Arial Unicode MS" w:hint="eastAsia"/>
          <w:spacing w:val="20"/>
        </w:rPr>
        <w:t>益處。</w:t>
      </w:r>
    </w:p>
    <w:p w:rsidR="005F05BE" w:rsidRDefault="006B35FD" w:rsidP="003234C7">
      <w:pPr>
        <w:pStyle w:val="ac"/>
        <w:numPr>
          <w:ilvl w:val="0"/>
          <w:numId w:val="34"/>
        </w:numPr>
        <w:spacing w:line="400" w:lineRule="exact"/>
        <w:ind w:leftChars="0"/>
        <w:jc w:val="both"/>
        <w:rPr>
          <w:rFonts w:asciiTheme="minorEastAsia" w:eastAsiaTheme="minorEastAsia" w:hAnsiTheme="minorEastAsia" w:cs="Arial Unicode MS"/>
          <w:spacing w:val="20"/>
        </w:rPr>
      </w:pPr>
      <w:r>
        <w:rPr>
          <w:rFonts w:asciiTheme="minorEastAsia" w:eastAsiaTheme="minorEastAsia" w:hAnsiTheme="minorEastAsia" w:cs="Arial Unicode MS"/>
          <w:noProof/>
          <w:spacing w:val="20"/>
        </w:rPr>
        <w:drawing>
          <wp:anchor distT="0" distB="0" distL="114300" distR="114300" simplePos="0" relativeHeight="252085248" behindDoc="1" locked="0" layoutInCell="1" allowOverlap="1" wp14:anchorId="6BF96740" wp14:editId="59FAF3C4">
            <wp:simplePos x="0" y="0"/>
            <wp:positionH relativeFrom="column">
              <wp:posOffset>3566160</wp:posOffset>
            </wp:positionH>
            <wp:positionV relativeFrom="paragraph">
              <wp:posOffset>464820</wp:posOffset>
            </wp:positionV>
            <wp:extent cx="1659255" cy="1247775"/>
            <wp:effectExtent l="0" t="0" r="0" b="9525"/>
            <wp:wrapTight wrapText="bothSides">
              <wp:wrapPolygon edited="0">
                <wp:start x="0" y="0"/>
                <wp:lineTo x="0" y="21435"/>
                <wp:lineTo x="21327" y="21435"/>
                <wp:lineTo x="21327" y="0"/>
                <wp:lineTo x="0" y="0"/>
              </wp:wrapPolygon>
            </wp:wrapTight>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5.jpg"/>
                    <pic:cNvPicPr/>
                  </pic:nvPicPr>
                  <pic:blipFill>
                    <a:blip r:embed="rId31">
                      <a:extLst>
                        <a:ext uri="{28A0092B-C50C-407E-A947-70E740481C1C}">
                          <a14:useLocalDpi xmlns:a14="http://schemas.microsoft.com/office/drawing/2010/main" val="0"/>
                        </a:ext>
                      </a:extLst>
                    </a:blip>
                    <a:stretch>
                      <a:fillRect/>
                    </a:stretch>
                  </pic:blipFill>
                  <pic:spPr>
                    <a:xfrm>
                      <a:off x="0" y="0"/>
                      <a:ext cx="1659255" cy="1247775"/>
                    </a:xfrm>
                    <a:prstGeom prst="rect">
                      <a:avLst/>
                    </a:prstGeom>
                  </pic:spPr>
                </pic:pic>
              </a:graphicData>
            </a:graphic>
            <wp14:sizeRelH relativeFrom="page">
              <wp14:pctWidth>0</wp14:pctWidth>
            </wp14:sizeRelH>
            <wp14:sizeRelV relativeFrom="page">
              <wp14:pctHeight>0</wp14:pctHeight>
            </wp14:sizeRelV>
          </wp:anchor>
        </w:drawing>
      </w:r>
      <w:r w:rsidR="0059067E" w:rsidRPr="005F05BE">
        <w:rPr>
          <w:rFonts w:asciiTheme="minorEastAsia" w:eastAsiaTheme="minorEastAsia" w:hAnsiTheme="minorEastAsia" w:cs="Arial Unicode MS"/>
          <w:spacing w:val="20"/>
        </w:rPr>
        <w:t>綠設施動手做</w:t>
      </w:r>
      <w:r w:rsidR="0059067E" w:rsidRPr="005F05BE">
        <w:rPr>
          <w:rFonts w:asciiTheme="minorEastAsia" w:eastAsiaTheme="minorEastAsia" w:hAnsiTheme="minorEastAsia" w:cs="Arial Unicode MS" w:hint="eastAsia"/>
          <w:spacing w:val="20"/>
        </w:rPr>
        <w:t>(green doing)，從</w:t>
      </w:r>
      <w:r w:rsidR="0059067E" w:rsidRPr="005F05BE">
        <w:rPr>
          <w:rFonts w:asciiTheme="minorEastAsia" w:eastAsiaTheme="minorEastAsia" w:hAnsiTheme="minorEastAsia" w:cs="Arial Unicode MS"/>
          <w:spacing w:val="20"/>
        </w:rPr>
        <w:t>回收、太陽能、地熱、節水</w:t>
      </w:r>
      <w:r w:rsidR="005F05BE">
        <w:rPr>
          <w:rFonts w:asciiTheme="minorEastAsia" w:eastAsiaTheme="minorEastAsia" w:hAnsiTheme="minorEastAsia" w:cs="Arial Unicode MS" w:hint="eastAsia"/>
          <w:spacing w:val="20"/>
        </w:rPr>
        <w:t>等體驗設施，落實綠能生活。</w:t>
      </w:r>
    </w:p>
    <w:p w:rsidR="009771FB" w:rsidRDefault="0059067E" w:rsidP="003234C7">
      <w:pPr>
        <w:pStyle w:val="ac"/>
        <w:numPr>
          <w:ilvl w:val="0"/>
          <w:numId w:val="34"/>
        </w:numPr>
        <w:spacing w:line="400" w:lineRule="exact"/>
        <w:ind w:leftChars="0"/>
        <w:jc w:val="both"/>
        <w:rPr>
          <w:rFonts w:asciiTheme="minorEastAsia" w:eastAsiaTheme="minorEastAsia" w:hAnsiTheme="minorEastAsia" w:cs="Arial Unicode MS"/>
          <w:spacing w:val="20"/>
        </w:rPr>
      </w:pPr>
      <w:r w:rsidRPr="005F05BE">
        <w:rPr>
          <w:rFonts w:asciiTheme="minorEastAsia" w:eastAsiaTheme="minorEastAsia" w:hAnsiTheme="minorEastAsia" w:cs="Arial Unicode MS" w:hint="eastAsia"/>
          <w:spacing w:val="20"/>
        </w:rPr>
        <w:t>綠收藏</w:t>
      </w:r>
      <w:r w:rsidRPr="005F05BE">
        <w:rPr>
          <w:rFonts w:asciiTheme="minorEastAsia" w:eastAsiaTheme="minorEastAsia" w:hAnsiTheme="minorEastAsia" w:cs="Arial Unicode MS"/>
          <w:spacing w:val="20"/>
        </w:rPr>
        <w:t>(</w:t>
      </w:r>
      <w:r w:rsidRPr="005F05BE">
        <w:rPr>
          <w:rFonts w:asciiTheme="minorEastAsia" w:eastAsiaTheme="minorEastAsia" w:hAnsiTheme="minorEastAsia" w:cs="Arial Unicode MS" w:hint="eastAsia"/>
          <w:spacing w:val="20"/>
        </w:rPr>
        <w:t>green</w:t>
      </w:r>
      <w:r w:rsidRPr="005F05BE">
        <w:rPr>
          <w:rFonts w:asciiTheme="minorEastAsia" w:eastAsiaTheme="minorEastAsia" w:hAnsiTheme="minorEastAsia" w:cs="Arial Unicode MS"/>
          <w:spacing w:val="20"/>
        </w:rPr>
        <w:t xml:space="preserve"> collection)</w:t>
      </w:r>
      <w:r w:rsidRPr="005F05BE">
        <w:rPr>
          <w:rFonts w:asciiTheme="minorEastAsia" w:eastAsiaTheme="minorEastAsia" w:hAnsiTheme="minorEastAsia" w:cs="Arial Unicode MS" w:hint="eastAsia"/>
          <w:spacing w:val="20"/>
        </w:rPr>
        <w:t>，從文物來源探索與保存</w:t>
      </w:r>
      <w:r w:rsidR="00AF007B" w:rsidRPr="005F05BE">
        <w:rPr>
          <w:rFonts w:asciiTheme="minorEastAsia" w:eastAsiaTheme="minorEastAsia" w:hAnsiTheme="minorEastAsia" w:cs="Arial Unicode MS" w:hint="eastAsia"/>
          <w:spacing w:val="20"/>
        </w:rPr>
        <w:t>技</w:t>
      </w:r>
      <w:r w:rsidRPr="005F05BE">
        <w:rPr>
          <w:rFonts w:asciiTheme="minorEastAsia" w:eastAsiaTheme="minorEastAsia" w:hAnsiTheme="minorEastAsia" w:cs="Arial Unicode MS" w:hint="eastAsia"/>
          <w:spacing w:val="20"/>
        </w:rPr>
        <w:t>巧及價值。</w:t>
      </w:r>
    </w:p>
    <w:p w:rsidR="005F05BE" w:rsidRDefault="0059067E" w:rsidP="003234C7">
      <w:pPr>
        <w:pStyle w:val="ac"/>
        <w:numPr>
          <w:ilvl w:val="0"/>
          <w:numId w:val="34"/>
        </w:numPr>
        <w:spacing w:line="400" w:lineRule="exact"/>
        <w:ind w:leftChars="0"/>
        <w:jc w:val="both"/>
        <w:rPr>
          <w:rFonts w:asciiTheme="minorEastAsia" w:eastAsiaTheme="minorEastAsia" w:hAnsiTheme="minorEastAsia" w:cs="Arial Unicode MS"/>
          <w:spacing w:val="20"/>
        </w:rPr>
      </w:pPr>
      <w:r w:rsidRPr="005F05BE">
        <w:rPr>
          <w:rFonts w:asciiTheme="minorEastAsia" w:eastAsiaTheme="minorEastAsia" w:hAnsiTheme="minorEastAsia" w:cs="Arial Unicode MS" w:hint="eastAsia"/>
          <w:spacing w:val="20"/>
        </w:rPr>
        <w:t>綠學習方案(green learning program)從</w:t>
      </w:r>
      <w:r w:rsidRPr="005F05BE">
        <w:rPr>
          <w:rFonts w:asciiTheme="minorEastAsia" w:eastAsiaTheme="minorEastAsia" w:hAnsiTheme="minorEastAsia" w:cs="Arial Unicode MS"/>
          <w:spacing w:val="20"/>
        </w:rPr>
        <w:t>幼兒園及國小低年級</w:t>
      </w:r>
      <w:r w:rsidRPr="005F05BE">
        <w:rPr>
          <w:rFonts w:asciiTheme="minorEastAsia" w:eastAsiaTheme="minorEastAsia" w:hAnsiTheme="minorEastAsia" w:cs="Arial Unicode MS" w:hint="eastAsia"/>
          <w:spacing w:val="20"/>
        </w:rPr>
        <w:t>等基礎教育著手，利用舊鞋種植(shoes plant)啟發綠行動，建置教師教學指引與部落格。</w:t>
      </w:r>
    </w:p>
    <w:p w:rsidR="0059067E" w:rsidRPr="005F05BE" w:rsidRDefault="0059067E" w:rsidP="003234C7">
      <w:pPr>
        <w:pStyle w:val="ac"/>
        <w:numPr>
          <w:ilvl w:val="0"/>
          <w:numId w:val="34"/>
        </w:numPr>
        <w:spacing w:line="400" w:lineRule="exact"/>
        <w:ind w:leftChars="0"/>
        <w:jc w:val="both"/>
        <w:rPr>
          <w:rFonts w:asciiTheme="minorEastAsia" w:eastAsiaTheme="minorEastAsia" w:hAnsiTheme="minorEastAsia" w:cs="Arial Unicode MS"/>
          <w:spacing w:val="20"/>
        </w:rPr>
      </w:pPr>
      <w:r w:rsidRPr="005F05BE">
        <w:rPr>
          <w:rFonts w:asciiTheme="minorEastAsia" w:eastAsiaTheme="minorEastAsia" w:hAnsiTheme="minorEastAsia" w:cs="Arial Unicode MS" w:hint="eastAsia"/>
          <w:spacing w:val="20"/>
        </w:rPr>
        <w:t>規劃</w:t>
      </w:r>
      <w:r w:rsidRPr="005F05BE">
        <w:rPr>
          <w:rFonts w:asciiTheme="minorEastAsia" w:eastAsiaTheme="minorEastAsia" w:hAnsiTheme="minorEastAsia" w:cs="Arial Unicode MS"/>
          <w:spacing w:val="20"/>
        </w:rPr>
        <w:t>教師環境教育工作坊(Environmental education workshop)</w:t>
      </w:r>
      <w:r w:rsidRPr="005F05BE">
        <w:rPr>
          <w:rFonts w:asciiTheme="minorEastAsia" w:eastAsiaTheme="minorEastAsia" w:hAnsiTheme="minorEastAsia" w:cs="Arial Unicode MS" w:hint="eastAsia"/>
          <w:spacing w:val="20"/>
        </w:rPr>
        <w:t>，宣導</w:t>
      </w:r>
      <w:r w:rsidRPr="005F05BE">
        <w:rPr>
          <w:rFonts w:asciiTheme="minorEastAsia" w:eastAsiaTheme="minorEastAsia" w:hAnsiTheme="minorEastAsia" w:cs="Arial Unicode MS"/>
          <w:spacing w:val="20"/>
        </w:rPr>
        <w:t>永續</w:t>
      </w:r>
      <w:r w:rsidRPr="005F05BE">
        <w:rPr>
          <w:rFonts w:asciiTheme="minorEastAsia" w:eastAsiaTheme="minorEastAsia" w:hAnsiTheme="minorEastAsia" w:cs="Arial Unicode MS" w:hint="eastAsia"/>
          <w:spacing w:val="20"/>
        </w:rPr>
        <w:t>觀念，並與社區自然生態</w:t>
      </w:r>
      <w:r w:rsidRPr="005F05BE">
        <w:rPr>
          <w:rFonts w:asciiTheme="minorEastAsia" w:eastAsiaTheme="minorEastAsia" w:hAnsiTheme="minorEastAsia" w:cs="Arial Unicode MS"/>
          <w:spacing w:val="20"/>
        </w:rPr>
        <w:t>(</w:t>
      </w:r>
      <w:r w:rsidRPr="005F05BE">
        <w:rPr>
          <w:rFonts w:asciiTheme="minorEastAsia" w:eastAsiaTheme="minorEastAsia" w:hAnsiTheme="minorEastAsia" w:cs="Arial Unicode MS" w:hint="eastAsia"/>
          <w:spacing w:val="20"/>
        </w:rPr>
        <w:t>neighborhood nature)活動社群相連結等項。</w:t>
      </w:r>
    </w:p>
    <w:p w:rsidR="00E63CA4" w:rsidRPr="0059067E" w:rsidRDefault="00E63CA4" w:rsidP="00E34C1E">
      <w:pPr>
        <w:snapToGrid w:val="0"/>
        <w:spacing w:line="400" w:lineRule="exact"/>
        <w:jc w:val="both"/>
        <w:rPr>
          <w:rFonts w:asciiTheme="minorEastAsia" w:eastAsiaTheme="minorEastAsia" w:hAnsiTheme="minorEastAsia" w:cs="Arial Unicode MS"/>
          <w:spacing w:val="20"/>
        </w:rPr>
      </w:pPr>
    </w:p>
    <w:p w:rsidR="005F05BE" w:rsidRDefault="0050572F" w:rsidP="003234C7">
      <w:pPr>
        <w:pStyle w:val="ac"/>
        <w:numPr>
          <w:ilvl w:val="0"/>
          <w:numId w:val="27"/>
        </w:numPr>
        <w:spacing w:line="400" w:lineRule="exact"/>
        <w:ind w:leftChars="0"/>
        <w:jc w:val="both"/>
        <w:rPr>
          <w:rFonts w:asciiTheme="minorEastAsia" w:eastAsiaTheme="minorEastAsia" w:hAnsiTheme="minorEastAsia"/>
          <w:spacing w:val="20"/>
        </w:rPr>
      </w:pPr>
      <w:r>
        <w:rPr>
          <w:rFonts w:asciiTheme="minorEastAsia" w:eastAsiaTheme="minorEastAsia" w:hAnsiTheme="minorEastAsia" w:hint="eastAsia"/>
          <w:spacing w:val="20"/>
        </w:rPr>
        <w:t>經濟面</w:t>
      </w:r>
    </w:p>
    <w:p w:rsidR="00C852FC" w:rsidRDefault="00412CD8" w:rsidP="003234C7">
      <w:pPr>
        <w:pStyle w:val="ac"/>
        <w:numPr>
          <w:ilvl w:val="0"/>
          <w:numId w:val="35"/>
        </w:numPr>
        <w:spacing w:line="400" w:lineRule="exact"/>
        <w:ind w:leftChars="0"/>
        <w:jc w:val="both"/>
        <w:rPr>
          <w:rFonts w:asciiTheme="minorEastAsia" w:eastAsiaTheme="minorEastAsia" w:hAnsiTheme="minorEastAsia"/>
          <w:spacing w:val="20"/>
        </w:rPr>
      </w:pPr>
      <w:r>
        <w:rPr>
          <w:rFonts w:asciiTheme="minorEastAsia" w:eastAsiaTheme="minorEastAsia" w:hAnsiTheme="minorEastAsia"/>
          <w:noProof/>
          <w:spacing w:val="20"/>
        </w:rPr>
        <w:drawing>
          <wp:anchor distT="0" distB="0" distL="114300" distR="114300" simplePos="0" relativeHeight="252086272" behindDoc="1" locked="0" layoutInCell="1" allowOverlap="1" wp14:anchorId="0B66873D" wp14:editId="775EEB40">
            <wp:simplePos x="0" y="0"/>
            <wp:positionH relativeFrom="column">
              <wp:posOffset>3395345</wp:posOffset>
            </wp:positionH>
            <wp:positionV relativeFrom="paragraph">
              <wp:posOffset>162560</wp:posOffset>
            </wp:positionV>
            <wp:extent cx="1828800" cy="1363980"/>
            <wp:effectExtent l="0" t="0" r="0" b="7620"/>
            <wp:wrapTight wrapText="bothSides">
              <wp:wrapPolygon edited="0">
                <wp:start x="0" y="0"/>
                <wp:lineTo x="0" y="21419"/>
                <wp:lineTo x="21375" y="21419"/>
                <wp:lineTo x="21375" y="0"/>
                <wp:lineTo x="0" y="0"/>
              </wp:wrapPolygon>
            </wp:wrapTight>
            <wp:docPr id="229" name="圖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6.jpg"/>
                    <pic:cNvPicPr/>
                  </pic:nvPicPr>
                  <pic:blipFill>
                    <a:blip r:embed="rId32">
                      <a:extLst>
                        <a:ext uri="{28A0092B-C50C-407E-A947-70E740481C1C}">
                          <a14:useLocalDpi xmlns:a14="http://schemas.microsoft.com/office/drawing/2010/main" val="0"/>
                        </a:ext>
                      </a:extLst>
                    </a:blip>
                    <a:stretch>
                      <a:fillRect/>
                    </a:stretch>
                  </pic:blipFill>
                  <pic:spPr>
                    <a:xfrm>
                      <a:off x="0" y="0"/>
                      <a:ext cx="1828800" cy="1363980"/>
                    </a:xfrm>
                    <a:prstGeom prst="rect">
                      <a:avLst/>
                    </a:prstGeom>
                  </pic:spPr>
                </pic:pic>
              </a:graphicData>
            </a:graphic>
            <wp14:sizeRelH relativeFrom="page">
              <wp14:pctWidth>0</wp14:pctWidth>
            </wp14:sizeRelH>
            <wp14:sizeRelV relativeFrom="page">
              <wp14:pctHeight>0</wp14:pctHeight>
            </wp14:sizeRelV>
          </wp:anchor>
        </w:drawing>
      </w:r>
      <w:r w:rsidR="002332FC" w:rsidRPr="005F05BE">
        <w:rPr>
          <w:rFonts w:asciiTheme="minorEastAsia" w:eastAsiaTheme="minorEastAsia" w:hAnsiTheme="minorEastAsia" w:hint="eastAsia"/>
          <w:spacing w:val="20"/>
        </w:rPr>
        <w:t>健全財務機制</w:t>
      </w:r>
      <w:r w:rsidR="006216DC" w:rsidRPr="005F05BE">
        <w:rPr>
          <w:rFonts w:asciiTheme="minorEastAsia" w:eastAsiaTheme="minorEastAsia" w:hAnsiTheme="minorEastAsia" w:hint="eastAsia"/>
          <w:spacing w:val="20"/>
        </w:rPr>
        <w:t>：</w:t>
      </w:r>
      <w:r w:rsidR="0050572F" w:rsidRPr="005F05BE">
        <w:rPr>
          <w:rFonts w:asciiTheme="minorEastAsia" w:eastAsiaTheme="minorEastAsia" w:hAnsiTheme="minorEastAsia" w:hint="eastAsia"/>
          <w:spacing w:val="20"/>
        </w:rPr>
        <w:t>所有建築設備與硬體設施均源於政府經費，</w:t>
      </w:r>
      <w:r w:rsidR="00AF007B" w:rsidRPr="005F05BE">
        <w:rPr>
          <w:rFonts w:asciiTheme="minorEastAsia" w:eastAsiaTheme="minorEastAsia" w:hAnsiTheme="minorEastAsia" w:hint="eastAsia"/>
          <w:spacing w:val="20"/>
        </w:rPr>
        <w:t>另</w:t>
      </w:r>
      <w:r w:rsidR="0050572F" w:rsidRPr="005F05BE">
        <w:rPr>
          <w:rFonts w:asciiTheme="minorEastAsia" w:eastAsiaTheme="minorEastAsia" w:hAnsiTheme="minorEastAsia" w:hint="eastAsia"/>
          <w:spacing w:val="20"/>
        </w:rPr>
        <w:t>每年營運經費45%由政府</w:t>
      </w:r>
      <w:r w:rsidR="0050572F" w:rsidRPr="005F05BE">
        <w:rPr>
          <w:rFonts w:asciiTheme="minorEastAsia" w:eastAsiaTheme="minorEastAsia" w:hAnsiTheme="minorEastAsia" w:cs="Arial Unicode MS" w:hint="eastAsia"/>
          <w:spacing w:val="20"/>
        </w:rPr>
        <w:t>提撥</w:t>
      </w:r>
      <w:r w:rsidR="0050572F" w:rsidRPr="005F05BE">
        <w:rPr>
          <w:rFonts w:asciiTheme="minorEastAsia" w:eastAsiaTheme="minorEastAsia" w:hAnsiTheme="minorEastAsia" w:hint="eastAsia"/>
          <w:spacing w:val="20"/>
        </w:rPr>
        <w:t>。</w:t>
      </w:r>
    </w:p>
    <w:p w:rsidR="005F05BE" w:rsidRDefault="006216DC" w:rsidP="003234C7">
      <w:pPr>
        <w:pStyle w:val="ac"/>
        <w:numPr>
          <w:ilvl w:val="0"/>
          <w:numId w:val="35"/>
        </w:numPr>
        <w:spacing w:line="400" w:lineRule="exact"/>
        <w:ind w:leftChars="0"/>
        <w:jc w:val="both"/>
        <w:rPr>
          <w:rFonts w:asciiTheme="minorEastAsia" w:eastAsiaTheme="minorEastAsia" w:hAnsiTheme="minorEastAsia"/>
          <w:spacing w:val="20"/>
        </w:rPr>
      </w:pPr>
      <w:r w:rsidRPr="005F05BE">
        <w:rPr>
          <w:rFonts w:asciiTheme="minorEastAsia" w:eastAsiaTheme="minorEastAsia" w:hAnsiTheme="minorEastAsia" w:hint="eastAsia"/>
          <w:spacing w:val="20"/>
        </w:rPr>
        <w:t>透過計畫性的採用太陽光生電、招募志願服務人員、引進外部及社會資源、針對部分</w:t>
      </w:r>
      <w:r w:rsidR="00AF007B" w:rsidRPr="005F05BE">
        <w:rPr>
          <w:rFonts w:asciiTheme="minorEastAsia" w:eastAsiaTheme="minorEastAsia" w:hAnsiTheme="minorEastAsia" w:hint="eastAsia"/>
          <w:spacing w:val="20"/>
        </w:rPr>
        <w:t>熱門</w:t>
      </w:r>
      <w:r w:rsidRPr="005F05BE">
        <w:rPr>
          <w:rFonts w:asciiTheme="minorEastAsia" w:eastAsiaTheme="minorEastAsia" w:hAnsiTheme="minorEastAsia" w:hint="eastAsia"/>
          <w:spacing w:val="20"/>
        </w:rPr>
        <w:t>展項延長展期或微更新</w:t>
      </w:r>
      <w:r w:rsidR="009F1D1E" w:rsidRPr="005F05BE">
        <w:rPr>
          <w:rFonts w:asciiTheme="minorEastAsia" w:eastAsiaTheme="minorEastAsia" w:hAnsiTheme="minorEastAsia" w:hint="eastAsia"/>
          <w:spacing w:val="20"/>
        </w:rPr>
        <w:t>、或進行策展資源再利用</w:t>
      </w:r>
      <w:r w:rsidRPr="005F05BE">
        <w:rPr>
          <w:rFonts w:asciiTheme="minorEastAsia" w:eastAsiaTheme="minorEastAsia" w:hAnsiTheme="minorEastAsia" w:hint="eastAsia"/>
          <w:spacing w:val="20"/>
        </w:rPr>
        <w:t>等途徑，</w:t>
      </w:r>
      <w:r w:rsidR="009F1D1E" w:rsidRPr="005F05BE">
        <w:rPr>
          <w:rFonts w:asciiTheme="minorEastAsia" w:eastAsiaTheme="minorEastAsia" w:hAnsiTheme="minorEastAsia" w:hint="eastAsia"/>
          <w:spacing w:val="20"/>
        </w:rPr>
        <w:t>降低營運成本。</w:t>
      </w:r>
    </w:p>
    <w:p w:rsidR="005F05BE" w:rsidRDefault="006B35FD" w:rsidP="003234C7">
      <w:pPr>
        <w:pStyle w:val="ac"/>
        <w:numPr>
          <w:ilvl w:val="0"/>
          <w:numId w:val="35"/>
        </w:numPr>
        <w:spacing w:line="400" w:lineRule="exact"/>
        <w:ind w:leftChars="0"/>
        <w:jc w:val="both"/>
        <w:rPr>
          <w:rFonts w:asciiTheme="minorEastAsia" w:eastAsiaTheme="minorEastAsia" w:hAnsiTheme="minorEastAsia"/>
          <w:spacing w:val="20"/>
        </w:rPr>
      </w:pPr>
      <w:r>
        <w:rPr>
          <w:rFonts w:asciiTheme="minorEastAsia" w:eastAsiaTheme="minorEastAsia" w:hAnsiTheme="minorEastAsia"/>
          <w:noProof/>
          <w:spacing w:val="20"/>
        </w:rPr>
        <w:drawing>
          <wp:anchor distT="0" distB="0" distL="114300" distR="114300" simplePos="0" relativeHeight="252087296" behindDoc="1" locked="0" layoutInCell="1" allowOverlap="1" wp14:anchorId="0F73EA04" wp14:editId="6CE5675A">
            <wp:simplePos x="0" y="0"/>
            <wp:positionH relativeFrom="column">
              <wp:posOffset>3392805</wp:posOffset>
            </wp:positionH>
            <wp:positionV relativeFrom="paragraph">
              <wp:posOffset>83820</wp:posOffset>
            </wp:positionV>
            <wp:extent cx="1828800" cy="1361440"/>
            <wp:effectExtent l="0" t="0" r="0" b="0"/>
            <wp:wrapTight wrapText="bothSides">
              <wp:wrapPolygon edited="0">
                <wp:start x="0" y="0"/>
                <wp:lineTo x="0" y="21157"/>
                <wp:lineTo x="21375" y="21157"/>
                <wp:lineTo x="21375" y="0"/>
                <wp:lineTo x="0" y="0"/>
              </wp:wrapPolygon>
            </wp:wrapTight>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28800" cy="1361440"/>
                    </a:xfrm>
                    <a:prstGeom prst="rect">
                      <a:avLst/>
                    </a:prstGeom>
                  </pic:spPr>
                </pic:pic>
              </a:graphicData>
            </a:graphic>
            <wp14:sizeRelH relativeFrom="page">
              <wp14:pctWidth>0</wp14:pctWidth>
            </wp14:sizeRelH>
            <wp14:sizeRelV relativeFrom="page">
              <wp14:pctHeight>0</wp14:pctHeight>
            </wp14:sizeRelV>
          </wp:anchor>
        </w:drawing>
      </w:r>
      <w:r w:rsidR="009F1D1E" w:rsidRPr="005F05BE">
        <w:rPr>
          <w:rFonts w:asciiTheme="minorEastAsia" w:eastAsiaTheme="minorEastAsia" w:hAnsiTheme="minorEastAsia" w:hint="eastAsia"/>
          <w:spacing w:val="20"/>
        </w:rPr>
        <w:t>進行</w:t>
      </w:r>
      <w:r w:rsidR="00AF007B" w:rsidRPr="005F05BE">
        <w:rPr>
          <w:rFonts w:asciiTheme="minorEastAsia" w:eastAsiaTheme="minorEastAsia" w:hAnsiTheme="minorEastAsia" w:hint="eastAsia"/>
          <w:spacing w:val="20"/>
        </w:rPr>
        <w:t>館</w:t>
      </w:r>
      <w:r w:rsidR="009F1D1E" w:rsidRPr="005F05BE">
        <w:rPr>
          <w:rFonts w:asciiTheme="minorEastAsia" w:eastAsiaTheme="minorEastAsia" w:hAnsiTheme="minorEastAsia" w:hint="eastAsia"/>
          <w:spacing w:val="20"/>
        </w:rPr>
        <w:t>區典藏品定期維修與妥善收藏，以檢核機制有效管理各項資源與能源。</w:t>
      </w:r>
    </w:p>
    <w:p w:rsidR="005F05BE" w:rsidRDefault="0050572F" w:rsidP="003234C7">
      <w:pPr>
        <w:pStyle w:val="ac"/>
        <w:numPr>
          <w:ilvl w:val="0"/>
          <w:numId w:val="35"/>
        </w:numPr>
        <w:spacing w:line="400" w:lineRule="exact"/>
        <w:ind w:leftChars="0"/>
        <w:jc w:val="both"/>
        <w:rPr>
          <w:rFonts w:asciiTheme="minorEastAsia" w:eastAsiaTheme="minorEastAsia" w:hAnsiTheme="minorEastAsia"/>
          <w:spacing w:val="20"/>
        </w:rPr>
      </w:pPr>
      <w:r w:rsidRPr="005F05BE">
        <w:rPr>
          <w:rFonts w:asciiTheme="minorEastAsia" w:eastAsiaTheme="minorEastAsia" w:hAnsiTheme="minorEastAsia" w:hint="eastAsia"/>
          <w:spacing w:val="20"/>
        </w:rPr>
        <w:t>透過</w:t>
      </w:r>
      <w:r w:rsidRPr="005F05BE">
        <w:rPr>
          <w:rFonts w:asciiTheme="minorEastAsia" w:eastAsiaTheme="minorEastAsia" w:hAnsiTheme="minorEastAsia"/>
          <w:spacing w:val="20"/>
        </w:rPr>
        <w:t>企業會員制</w:t>
      </w:r>
      <w:r w:rsidRPr="005F05BE">
        <w:rPr>
          <w:rFonts w:asciiTheme="minorEastAsia" w:eastAsiaTheme="minorEastAsia" w:hAnsiTheme="minorEastAsia" w:hint="eastAsia"/>
          <w:spacing w:val="20"/>
        </w:rPr>
        <w:t>(針對</w:t>
      </w:r>
      <w:r w:rsidRPr="005F05BE">
        <w:rPr>
          <w:rFonts w:asciiTheme="minorEastAsia" w:eastAsiaTheme="minorEastAsia" w:hAnsiTheme="minorEastAsia"/>
          <w:spacing w:val="20"/>
        </w:rPr>
        <w:t>各不同等級企業會員(Corporate membership)</w:t>
      </w:r>
      <w:r w:rsidRPr="005F05BE">
        <w:rPr>
          <w:rFonts w:asciiTheme="minorEastAsia" w:eastAsiaTheme="minorEastAsia" w:hAnsiTheme="minorEastAsia" w:hint="eastAsia"/>
          <w:spacing w:val="20"/>
        </w:rPr>
        <w:t>，訂立</w:t>
      </w:r>
      <w:r w:rsidRPr="005F05BE">
        <w:rPr>
          <w:rFonts w:asciiTheme="minorEastAsia" w:eastAsiaTheme="minorEastAsia" w:hAnsiTheme="minorEastAsia"/>
          <w:spacing w:val="20"/>
        </w:rPr>
        <w:t>會費額度與優惠</w:t>
      </w:r>
      <w:r w:rsidRPr="005F05BE">
        <w:rPr>
          <w:rFonts w:asciiTheme="minorEastAsia" w:eastAsiaTheme="minorEastAsia" w:hAnsiTheme="minorEastAsia" w:hint="eastAsia"/>
          <w:spacing w:val="20"/>
        </w:rPr>
        <w:t>措施)、年度捐贈</w:t>
      </w:r>
      <w:r w:rsidRPr="005F05BE">
        <w:rPr>
          <w:rFonts w:asciiTheme="minorEastAsia" w:eastAsiaTheme="minorEastAsia" w:hAnsiTheme="minorEastAsia"/>
          <w:spacing w:val="20"/>
        </w:rPr>
        <w:t>(Annual fund donors)</w:t>
      </w:r>
      <w:r w:rsidRPr="005F05BE">
        <w:rPr>
          <w:rFonts w:asciiTheme="minorEastAsia" w:eastAsiaTheme="minorEastAsia" w:hAnsiTheme="minorEastAsia" w:hint="eastAsia"/>
          <w:spacing w:val="20"/>
        </w:rPr>
        <w:t>、租借與巡展</w:t>
      </w:r>
      <w:r w:rsidRPr="005F05BE">
        <w:rPr>
          <w:rFonts w:asciiTheme="minorEastAsia" w:eastAsiaTheme="minorEastAsia" w:hAnsiTheme="minorEastAsia"/>
          <w:spacing w:val="20"/>
        </w:rPr>
        <w:t>(</w:t>
      </w:r>
      <w:r w:rsidRPr="005F05BE">
        <w:rPr>
          <w:rFonts w:asciiTheme="minorEastAsia" w:eastAsiaTheme="minorEastAsia" w:hAnsiTheme="minorEastAsia" w:hint="eastAsia"/>
          <w:spacing w:val="20"/>
        </w:rPr>
        <w:t>traveling exhibitions)等</w:t>
      </w:r>
      <w:r w:rsidR="009F1D1E" w:rsidRPr="005F05BE">
        <w:rPr>
          <w:rFonts w:asciiTheme="minorEastAsia" w:eastAsiaTheme="minorEastAsia" w:hAnsiTheme="minorEastAsia" w:hint="eastAsia"/>
          <w:spacing w:val="20"/>
        </w:rPr>
        <w:t>引進外部資源</w:t>
      </w:r>
      <w:r w:rsidRPr="005F05BE">
        <w:rPr>
          <w:rFonts w:asciiTheme="minorEastAsia" w:eastAsiaTheme="minorEastAsia" w:hAnsiTheme="minorEastAsia" w:hint="eastAsia"/>
          <w:spacing w:val="20"/>
        </w:rPr>
        <w:t>措施</w:t>
      </w:r>
      <w:r w:rsidR="009F1D1E" w:rsidRPr="005F05BE">
        <w:rPr>
          <w:rFonts w:asciiTheme="minorEastAsia" w:eastAsiaTheme="minorEastAsia" w:hAnsiTheme="minorEastAsia" w:hint="eastAsia"/>
          <w:spacing w:val="20"/>
        </w:rPr>
        <w:t>進行</w:t>
      </w:r>
      <w:r w:rsidRPr="005F05BE">
        <w:rPr>
          <w:rFonts w:asciiTheme="minorEastAsia" w:eastAsiaTheme="minorEastAsia" w:hAnsiTheme="minorEastAsia" w:hint="eastAsia"/>
          <w:spacing w:val="20"/>
        </w:rPr>
        <w:t>永續經</w:t>
      </w:r>
      <w:r w:rsidRPr="005F05BE">
        <w:rPr>
          <w:rFonts w:asciiTheme="minorEastAsia" w:eastAsiaTheme="minorEastAsia" w:hAnsiTheme="minorEastAsia" w:hint="eastAsia"/>
          <w:spacing w:val="20"/>
        </w:rPr>
        <w:lastRenderedPageBreak/>
        <w:t>營。</w:t>
      </w:r>
    </w:p>
    <w:p w:rsidR="0050572F" w:rsidRPr="005F05BE" w:rsidRDefault="009F1D1E" w:rsidP="003234C7">
      <w:pPr>
        <w:pStyle w:val="ac"/>
        <w:numPr>
          <w:ilvl w:val="0"/>
          <w:numId w:val="35"/>
        </w:numPr>
        <w:spacing w:line="400" w:lineRule="exact"/>
        <w:ind w:leftChars="0"/>
        <w:jc w:val="both"/>
        <w:rPr>
          <w:rFonts w:asciiTheme="minorEastAsia" w:eastAsiaTheme="minorEastAsia" w:hAnsiTheme="minorEastAsia"/>
          <w:spacing w:val="20"/>
        </w:rPr>
      </w:pPr>
      <w:r w:rsidRPr="005F05BE">
        <w:rPr>
          <w:rFonts w:asciiTheme="minorEastAsia" w:eastAsiaTheme="minorEastAsia" w:hAnsiTheme="minorEastAsia" w:hint="eastAsia"/>
          <w:spacing w:val="20"/>
        </w:rPr>
        <w:t>實施</w:t>
      </w:r>
      <w:r w:rsidR="0050572F" w:rsidRPr="005F05BE">
        <w:rPr>
          <w:rFonts w:ascii="新細明體" w:hAnsi="新細明體" w:cs="Arial Unicode MS" w:hint="eastAsia"/>
          <w:spacing w:val="20"/>
        </w:rPr>
        <w:t>志工會員(</w:t>
      </w:r>
      <w:r w:rsidR="0050572F" w:rsidRPr="005F05BE">
        <w:rPr>
          <w:rFonts w:asciiTheme="minorEastAsia" w:eastAsiaTheme="minorEastAsia" w:hAnsiTheme="minorEastAsia"/>
          <w:spacing w:val="20"/>
        </w:rPr>
        <w:t>Volunteer Membership</w:t>
      </w:r>
      <w:r w:rsidR="0050572F" w:rsidRPr="005F05BE">
        <w:rPr>
          <w:rFonts w:ascii="新細明體" w:hAnsi="新細明體" w:cs="Arial Unicode MS" w:hint="eastAsia"/>
          <w:spacing w:val="20"/>
        </w:rPr>
        <w:t>)制度，依據博物館永續營運需求，辦理電話、導覽、園藝與社會行銷</w:t>
      </w:r>
      <w:r w:rsidR="0050572F" w:rsidRPr="005F05BE">
        <w:rPr>
          <w:rFonts w:asciiTheme="minorEastAsia" w:eastAsiaTheme="minorEastAsia" w:hAnsiTheme="minorEastAsia"/>
          <w:spacing w:val="20"/>
        </w:rPr>
        <w:t>(</w:t>
      </w:r>
      <w:r w:rsidR="0050572F" w:rsidRPr="005F05BE">
        <w:rPr>
          <w:rFonts w:asciiTheme="minorEastAsia" w:eastAsiaTheme="minorEastAsia" w:hAnsiTheme="minorEastAsia"/>
          <w:bCs/>
          <w:spacing w:val="20"/>
        </w:rPr>
        <w:t>Social Marketing</w:t>
      </w:r>
      <w:r w:rsidR="0050572F" w:rsidRPr="005F05BE">
        <w:rPr>
          <w:rFonts w:asciiTheme="minorEastAsia" w:eastAsiaTheme="minorEastAsia" w:hAnsiTheme="minorEastAsia" w:hint="eastAsia"/>
          <w:bCs/>
          <w:spacing w:val="20"/>
        </w:rPr>
        <w:t>)等項志工招募與訓練工作</w:t>
      </w:r>
      <w:r w:rsidRPr="005F05BE">
        <w:rPr>
          <w:rFonts w:asciiTheme="minorEastAsia" w:eastAsiaTheme="minorEastAsia" w:hAnsiTheme="minorEastAsia" w:hint="eastAsia"/>
          <w:bCs/>
          <w:spacing w:val="20"/>
        </w:rPr>
        <w:t>，長期持續</w:t>
      </w:r>
      <w:r w:rsidR="00AF007B" w:rsidRPr="005F05BE">
        <w:rPr>
          <w:rFonts w:asciiTheme="minorEastAsia" w:eastAsiaTheme="minorEastAsia" w:hAnsiTheme="minorEastAsia" w:hint="eastAsia"/>
          <w:bCs/>
          <w:spacing w:val="20"/>
        </w:rPr>
        <w:t>參</w:t>
      </w:r>
      <w:r w:rsidRPr="005F05BE">
        <w:rPr>
          <w:rFonts w:asciiTheme="minorEastAsia" w:eastAsiaTheme="minorEastAsia" w:hAnsiTheme="minorEastAsia" w:hint="eastAsia"/>
          <w:bCs/>
          <w:spacing w:val="20"/>
        </w:rPr>
        <w:t>與博物展示與教育服務，促進永續發展</w:t>
      </w:r>
      <w:r w:rsidR="0050572F" w:rsidRPr="005F05BE">
        <w:rPr>
          <w:rFonts w:asciiTheme="minorEastAsia" w:eastAsiaTheme="minorEastAsia" w:hAnsiTheme="minorEastAsia" w:hint="eastAsia"/>
          <w:bCs/>
          <w:spacing w:val="20"/>
        </w:rPr>
        <w:t>。</w:t>
      </w:r>
    </w:p>
    <w:p w:rsidR="00EA62F5" w:rsidRDefault="00EA62F5" w:rsidP="00E34C1E">
      <w:pPr>
        <w:snapToGrid w:val="0"/>
        <w:spacing w:line="400" w:lineRule="exact"/>
        <w:jc w:val="both"/>
        <w:rPr>
          <w:rFonts w:asciiTheme="minorEastAsia" w:eastAsiaTheme="minorEastAsia" w:hAnsiTheme="minorEastAsia"/>
          <w:spacing w:val="20"/>
        </w:rPr>
      </w:pPr>
    </w:p>
    <w:p w:rsidR="00C660F1" w:rsidRPr="00331694" w:rsidRDefault="00C660F1" w:rsidP="00E34C1E">
      <w:pPr>
        <w:snapToGrid w:val="0"/>
        <w:spacing w:line="400" w:lineRule="exact"/>
        <w:jc w:val="both"/>
        <w:rPr>
          <w:rFonts w:asciiTheme="minorEastAsia" w:eastAsiaTheme="minorEastAsia" w:hAnsiTheme="minorEastAsia"/>
          <w:spacing w:val="20"/>
        </w:rPr>
      </w:pPr>
    </w:p>
    <w:p w:rsidR="00C20BD7" w:rsidRDefault="00C20BD7" w:rsidP="00A65995">
      <w:pPr>
        <w:pStyle w:val="ac"/>
        <w:numPr>
          <w:ilvl w:val="0"/>
          <w:numId w:val="1"/>
        </w:numPr>
        <w:spacing w:line="360" w:lineRule="exact"/>
        <w:ind w:leftChars="0"/>
        <w:outlineLvl w:val="2"/>
        <w:rPr>
          <w:rFonts w:ascii="新細明體" w:hAnsi="新細明體"/>
          <w:b/>
          <w:spacing w:val="20"/>
          <w:sz w:val="32"/>
          <w:szCs w:val="32"/>
        </w:rPr>
      </w:pPr>
      <w:bookmarkStart w:id="6" w:name="_Toc401913930"/>
      <w:r w:rsidRPr="004E787F">
        <w:rPr>
          <w:rFonts w:ascii="新細明體" w:hAnsi="新細明體" w:hint="eastAsia"/>
          <w:b/>
          <w:spacing w:val="20"/>
          <w:sz w:val="32"/>
          <w:szCs w:val="32"/>
        </w:rPr>
        <w:t>古根漢博物館</w:t>
      </w:r>
      <w:bookmarkEnd w:id="6"/>
    </w:p>
    <w:p w:rsidR="00C20BD7" w:rsidRPr="00E34C1E" w:rsidRDefault="00C660F1" w:rsidP="00C660F1">
      <w:pPr>
        <w:spacing w:beforeLines="50" w:before="180" w:line="400" w:lineRule="exact"/>
        <w:ind w:firstLineChars="202" w:firstLine="485"/>
        <w:jc w:val="both"/>
        <w:rPr>
          <w:rFonts w:eastAsiaTheme="minorEastAsia"/>
          <w:spacing w:val="20"/>
        </w:rPr>
      </w:pPr>
      <w:r>
        <w:rPr>
          <w:rFonts w:eastAsiaTheme="minorEastAsia"/>
          <w:noProof/>
          <w:spacing w:val="20"/>
        </w:rPr>
        <w:drawing>
          <wp:anchor distT="0" distB="0" distL="114300" distR="114300" simplePos="0" relativeHeight="252088320" behindDoc="1" locked="0" layoutInCell="1" allowOverlap="1" wp14:anchorId="37BAE7F9" wp14:editId="1862141A">
            <wp:simplePos x="0" y="0"/>
            <wp:positionH relativeFrom="column">
              <wp:posOffset>1905</wp:posOffset>
            </wp:positionH>
            <wp:positionV relativeFrom="paragraph">
              <wp:posOffset>236220</wp:posOffset>
            </wp:positionV>
            <wp:extent cx="2435225" cy="1828800"/>
            <wp:effectExtent l="0" t="0" r="3175" b="0"/>
            <wp:wrapTight wrapText="bothSides">
              <wp:wrapPolygon edited="0">
                <wp:start x="0" y="0"/>
                <wp:lineTo x="0" y="21375"/>
                <wp:lineTo x="21459" y="21375"/>
                <wp:lineTo x="21459" y="0"/>
                <wp:lineTo x="0" y="0"/>
              </wp:wrapPolygon>
            </wp:wrapTight>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古根漢01.jpg"/>
                    <pic:cNvPicPr/>
                  </pic:nvPicPr>
                  <pic:blipFill>
                    <a:blip r:embed="rId34">
                      <a:extLst>
                        <a:ext uri="{28A0092B-C50C-407E-A947-70E740481C1C}">
                          <a14:useLocalDpi xmlns:a14="http://schemas.microsoft.com/office/drawing/2010/main" val="0"/>
                        </a:ext>
                      </a:extLst>
                    </a:blip>
                    <a:stretch>
                      <a:fillRect/>
                    </a:stretch>
                  </pic:blipFill>
                  <pic:spPr>
                    <a:xfrm>
                      <a:off x="0" y="0"/>
                      <a:ext cx="2435225" cy="1828800"/>
                    </a:xfrm>
                    <a:prstGeom prst="rect">
                      <a:avLst/>
                    </a:prstGeom>
                  </pic:spPr>
                </pic:pic>
              </a:graphicData>
            </a:graphic>
            <wp14:sizeRelH relativeFrom="page">
              <wp14:pctWidth>0</wp14:pctWidth>
            </wp14:sizeRelH>
            <wp14:sizeRelV relativeFrom="page">
              <wp14:pctHeight>0</wp14:pctHeight>
            </wp14:sizeRelV>
          </wp:anchor>
        </w:drawing>
      </w:r>
      <w:r w:rsidR="00C20BD7" w:rsidRPr="00E34C1E">
        <w:rPr>
          <w:rFonts w:eastAsiaTheme="minorEastAsia"/>
          <w:spacing w:val="20"/>
        </w:rPr>
        <w:t>自然不僅提供博物館舒緩紐約的焦躁、且鼓舞人心</w:t>
      </w:r>
      <w:r w:rsidR="00C20BD7" w:rsidRPr="00E34C1E">
        <w:rPr>
          <w:rFonts w:eastAsiaTheme="minorEastAsia"/>
          <w:i/>
          <w:spacing w:val="20"/>
        </w:rPr>
        <w:t>(Nature not only provided the</w:t>
      </w:r>
      <w:r w:rsidR="00A85EAA" w:rsidRPr="00E34C1E">
        <w:rPr>
          <w:rFonts w:eastAsiaTheme="minorEastAsia"/>
          <w:i/>
          <w:spacing w:val="20"/>
        </w:rPr>
        <w:t xml:space="preserve"> </w:t>
      </w:r>
      <w:r w:rsidR="00C20BD7" w:rsidRPr="00E34C1E">
        <w:rPr>
          <w:rFonts w:eastAsiaTheme="minorEastAsia"/>
          <w:i/>
          <w:spacing w:val="20"/>
        </w:rPr>
        <w:t>museumwith a respite from New York’s distractions but also leant inspiration)--</w:t>
      </w:r>
      <w:r w:rsidR="00C20BD7" w:rsidRPr="00E34C1E">
        <w:rPr>
          <w:rFonts w:eastAsiaTheme="minorEastAsia"/>
          <w:spacing w:val="20"/>
        </w:rPr>
        <w:t>Frank Lloyd Wright,1949</w:t>
      </w:r>
      <w:r w:rsidR="00C20BD7" w:rsidRPr="00E34C1E">
        <w:rPr>
          <w:rFonts w:eastAsiaTheme="minorEastAsia"/>
          <w:spacing w:val="20"/>
        </w:rPr>
        <w:t>。</w:t>
      </w:r>
    </w:p>
    <w:p w:rsidR="00C20BD7" w:rsidRPr="00E34C1E" w:rsidRDefault="00C20BD7" w:rsidP="00E34C1E">
      <w:pPr>
        <w:spacing w:line="400" w:lineRule="exact"/>
        <w:rPr>
          <w:rFonts w:eastAsiaTheme="minorEastAsia"/>
        </w:rPr>
      </w:pPr>
    </w:p>
    <w:p w:rsidR="00C20BD7" w:rsidRPr="00E34C1E" w:rsidRDefault="00C20BD7" w:rsidP="00412CD8">
      <w:pPr>
        <w:pStyle w:val="a4"/>
        <w:spacing w:before="0" w:after="0" w:line="400" w:lineRule="exact"/>
        <w:ind w:firstLineChars="202" w:firstLine="566"/>
        <w:jc w:val="both"/>
        <w:rPr>
          <w:rFonts w:eastAsiaTheme="minorEastAsia"/>
          <w:spacing w:val="20"/>
          <w:sz w:val="24"/>
          <w:szCs w:val="24"/>
        </w:rPr>
      </w:pPr>
      <w:r w:rsidRPr="00E34C1E">
        <w:rPr>
          <w:rFonts w:eastAsiaTheme="minorEastAsia"/>
          <w:spacing w:val="20"/>
          <w:sz w:val="24"/>
          <w:szCs w:val="24"/>
        </w:rPr>
        <w:t>1937</w:t>
      </w:r>
      <w:r w:rsidRPr="00E34C1E">
        <w:rPr>
          <w:rFonts w:eastAsiaTheme="minorEastAsia"/>
          <w:spacing w:val="20"/>
          <w:sz w:val="24"/>
          <w:szCs w:val="24"/>
        </w:rPr>
        <w:t>年，古根漢家族成立「古根漢基金會」，</w:t>
      </w:r>
      <w:r w:rsidRPr="00E34C1E">
        <w:rPr>
          <w:rFonts w:eastAsiaTheme="minorEastAsia"/>
          <w:spacing w:val="20"/>
          <w:sz w:val="24"/>
          <w:szCs w:val="24"/>
        </w:rPr>
        <w:t xml:space="preserve"> 1959</w:t>
      </w:r>
      <w:r w:rsidRPr="00E34C1E">
        <w:rPr>
          <w:rFonts w:eastAsiaTheme="minorEastAsia"/>
          <w:spacing w:val="20"/>
          <w:sz w:val="24"/>
          <w:szCs w:val="24"/>
        </w:rPr>
        <w:t>年將博物館遷入坐落紐約第五大道由萊特</w:t>
      </w:r>
      <w:r w:rsidRPr="00E34C1E">
        <w:rPr>
          <w:rFonts w:eastAsiaTheme="minorEastAsia"/>
          <w:spacing w:val="20"/>
          <w:sz w:val="24"/>
          <w:szCs w:val="24"/>
        </w:rPr>
        <w:t>(Frank Lloyd Wright )</w:t>
      </w:r>
      <w:r w:rsidRPr="00E34C1E">
        <w:rPr>
          <w:rFonts w:eastAsiaTheme="minorEastAsia"/>
          <w:spacing w:val="20"/>
          <w:sz w:val="24"/>
          <w:szCs w:val="24"/>
        </w:rPr>
        <w:t>設計的總部。</w:t>
      </w:r>
    </w:p>
    <w:p w:rsidR="0032595A" w:rsidRDefault="00275D14" w:rsidP="00412CD8">
      <w:pPr>
        <w:spacing w:beforeLines="50" w:before="180" w:line="400" w:lineRule="exact"/>
        <w:ind w:firstLineChars="202" w:firstLine="485"/>
        <w:jc w:val="both"/>
        <w:rPr>
          <w:rFonts w:eastAsiaTheme="minorEastAsia"/>
          <w:spacing w:val="20"/>
        </w:rPr>
      </w:pPr>
      <w:r>
        <w:rPr>
          <w:rFonts w:eastAsiaTheme="minorEastAsia"/>
          <w:noProof/>
          <w:spacing w:val="20"/>
        </w:rPr>
        <w:drawing>
          <wp:anchor distT="0" distB="0" distL="114300" distR="114300" simplePos="0" relativeHeight="252089344" behindDoc="1" locked="0" layoutInCell="1" allowOverlap="1" wp14:anchorId="05A9D85B" wp14:editId="5FDDC34B">
            <wp:simplePos x="0" y="0"/>
            <wp:positionH relativeFrom="column">
              <wp:posOffset>3278505</wp:posOffset>
            </wp:positionH>
            <wp:positionV relativeFrom="paragraph">
              <wp:posOffset>237490</wp:posOffset>
            </wp:positionV>
            <wp:extent cx="1971675" cy="1310640"/>
            <wp:effectExtent l="0" t="0" r="9525" b="3810"/>
            <wp:wrapTight wrapText="bothSides">
              <wp:wrapPolygon edited="0">
                <wp:start x="0" y="0"/>
                <wp:lineTo x="0" y="21349"/>
                <wp:lineTo x="21496" y="21349"/>
                <wp:lineTo x="21496" y="0"/>
                <wp:lineTo x="0" y="0"/>
              </wp:wrapPolygon>
            </wp:wrapTight>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古根漢02.jpg"/>
                    <pic:cNvPicPr/>
                  </pic:nvPicPr>
                  <pic:blipFill>
                    <a:blip r:embed="rId35">
                      <a:extLst>
                        <a:ext uri="{28A0092B-C50C-407E-A947-70E740481C1C}">
                          <a14:useLocalDpi xmlns:a14="http://schemas.microsoft.com/office/drawing/2010/main" val="0"/>
                        </a:ext>
                      </a:extLst>
                    </a:blip>
                    <a:stretch>
                      <a:fillRect/>
                    </a:stretch>
                  </pic:blipFill>
                  <pic:spPr>
                    <a:xfrm>
                      <a:off x="0" y="0"/>
                      <a:ext cx="1971675" cy="1310640"/>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noProof/>
          <w:spacing w:val="20"/>
        </w:rPr>
        <w:drawing>
          <wp:anchor distT="0" distB="0" distL="114300" distR="114300" simplePos="0" relativeHeight="252091392" behindDoc="1" locked="0" layoutInCell="1" allowOverlap="1" wp14:anchorId="599A02D7" wp14:editId="046BCFD8">
            <wp:simplePos x="0" y="0"/>
            <wp:positionH relativeFrom="column">
              <wp:posOffset>30480</wp:posOffset>
            </wp:positionH>
            <wp:positionV relativeFrom="paragraph">
              <wp:posOffset>769620</wp:posOffset>
            </wp:positionV>
            <wp:extent cx="1400175" cy="1857375"/>
            <wp:effectExtent l="0" t="0" r="9525" b="9525"/>
            <wp:wrapTight wrapText="bothSides">
              <wp:wrapPolygon edited="0">
                <wp:start x="0" y="0"/>
                <wp:lineTo x="0" y="21489"/>
                <wp:lineTo x="21453" y="21489"/>
                <wp:lineTo x="21453" y="0"/>
                <wp:lineTo x="0" y="0"/>
              </wp:wrapPolygon>
            </wp:wrapTight>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古根漢04.jpg"/>
                    <pic:cNvPicPr/>
                  </pic:nvPicPr>
                  <pic:blipFill>
                    <a:blip r:embed="rId36">
                      <a:extLst>
                        <a:ext uri="{28A0092B-C50C-407E-A947-70E740481C1C}">
                          <a14:useLocalDpi xmlns:a14="http://schemas.microsoft.com/office/drawing/2010/main" val="0"/>
                        </a:ext>
                      </a:extLst>
                    </a:blip>
                    <a:stretch>
                      <a:fillRect/>
                    </a:stretch>
                  </pic:blipFill>
                  <pic:spPr>
                    <a:xfrm>
                      <a:off x="0" y="0"/>
                      <a:ext cx="1400175" cy="1857375"/>
                    </a:xfrm>
                    <a:prstGeom prst="rect">
                      <a:avLst/>
                    </a:prstGeom>
                  </pic:spPr>
                </pic:pic>
              </a:graphicData>
            </a:graphic>
            <wp14:sizeRelH relativeFrom="page">
              <wp14:pctWidth>0</wp14:pctWidth>
            </wp14:sizeRelH>
            <wp14:sizeRelV relativeFrom="page">
              <wp14:pctHeight>0</wp14:pctHeight>
            </wp14:sizeRelV>
          </wp:anchor>
        </w:drawing>
      </w:r>
      <w:r w:rsidR="0032595A" w:rsidRPr="00E34C1E">
        <w:rPr>
          <w:rFonts w:eastAsiaTheme="minorEastAsia"/>
          <w:spacing w:val="20"/>
        </w:rPr>
        <w:t>紐約</w:t>
      </w:r>
      <w:r w:rsidR="0032595A" w:rsidRPr="00E34C1E">
        <w:rPr>
          <w:rFonts w:eastAsiaTheme="minorEastAsia"/>
        </w:rPr>
        <w:t>古</w:t>
      </w:r>
      <w:r w:rsidR="0032595A" w:rsidRPr="00E34C1E">
        <w:rPr>
          <w:rFonts w:eastAsiaTheme="minorEastAsia"/>
          <w:spacing w:val="20"/>
        </w:rPr>
        <w:t>根漢博物館兼顧自然世界與建築機能，採用直接彫塑作為建物空間的母線，構思六層螺旋形的建物，屋頂是透明的採光罩，光線直洩地面的中庭，讓館內取得自然光效，宛如綠樹般洋溢生命動力，散發「文化品牌」</w:t>
      </w:r>
      <w:r w:rsidR="0032595A" w:rsidRPr="00E34C1E">
        <w:rPr>
          <w:rFonts w:eastAsiaTheme="minorEastAsia"/>
          <w:spacing w:val="20"/>
        </w:rPr>
        <w:t>(cultural brand)</w:t>
      </w:r>
      <w:r w:rsidR="0032595A" w:rsidRPr="00E34C1E">
        <w:rPr>
          <w:rFonts w:eastAsiaTheme="minorEastAsia"/>
          <w:spacing w:val="20"/>
        </w:rPr>
        <w:t>的綠博指標，讓參觀者步入「藝術的主教座堂」</w:t>
      </w:r>
      <w:r w:rsidR="0032595A" w:rsidRPr="00E34C1E">
        <w:rPr>
          <w:rFonts w:eastAsiaTheme="minorEastAsia"/>
          <w:spacing w:val="20"/>
        </w:rPr>
        <w:t>(cathedral of art)</w:t>
      </w:r>
      <w:r w:rsidR="0032595A" w:rsidRPr="00E34C1E">
        <w:rPr>
          <w:rFonts w:eastAsiaTheme="minorEastAsia"/>
          <w:spacing w:val="20"/>
        </w:rPr>
        <w:t>，體驗與提升美感，展現出類拔萃的氣質。</w:t>
      </w:r>
    </w:p>
    <w:p w:rsidR="00E56447" w:rsidRPr="00E34C1E" w:rsidRDefault="00412CD8" w:rsidP="00412CD8">
      <w:pPr>
        <w:spacing w:beforeLines="50" w:before="180" w:line="400" w:lineRule="exact"/>
        <w:ind w:firstLineChars="200" w:firstLine="480"/>
        <w:jc w:val="both"/>
        <w:rPr>
          <w:rFonts w:eastAsiaTheme="minorEastAsia"/>
          <w:spacing w:val="20"/>
        </w:rPr>
      </w:pPr>
      <w:r>
        <w:rPr>
          <w:rFonts w:eastAsiaTheme="minorEastAsia"/>
          <w:noProof/>
          <w:spacing w:val="20"/>
        </w:rPr>
        <w:drawing>
          <wp:anchor distT="0" distB="0" distL="114300" distR="114300" simplePos="0" relativeHeight="252090368" behindDoc="1" locked="0" layoutInCell="1" allowOverlap="1" wp14:anchorId="37114DDD" wp14:editId="2DE4DA33">
            <wp:simplePos x="0" y="0"/>
            <wp:positionH relativeFrom="column">
              <wp:posOffset>3402330</wp:posOffset>
            </wp:positionH>
            <wp:positionV relativeFrom="paragraph">
              <wp:posOffset>89535</wp:posOffset>
            </wp:positionV>
            <wp:extent cx="1866900" cy="1401445"/>
            <wp:effectExtent l="0" t="0" r="0" b="8255"/>
            <wp:wrapTight wrapText="bothSides">
              <wp:wrapPolygon edited="0">
                <wp:start x="0" y="0"/>
                <wp:lineTo x="0" y="21434"/>
                <wp:lineTo x="21380" y="21434"/>
                <wp:lineTo x="21380" y="0"/>
                <wp:lineTo x="0" y="0"/>
              </wp:wrapPolygon>
            </wp:wrapTight>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古根漢03.jpg"/>
                    <pic:cNvPicPr/>
                  </pic:nvPicPr>
                  <pic:blipFill>
                    <a:blip r:embed="rId37">
                      <a:extLst>
                        <a:ext uri="{28A0092B-C50C-407E-A947-70E740481C1C}">
                          <a14:useLocalDpi xmlns:a14="http://schemas.microsoft.com/office/drawing/2010/main" val="0"/>
                        </a:ext>
                      </a:extLst>
                    </a:blip>
                    <a:stretch>
                      <a:fillRect/>
                    </a:stretch>
                  </pic:blipFill>
                  <pic:spPr>
                    <a:xfrm>
                      <a:off x="0" y="0"/>
                      <a:ext cx="1866900" cy="1401445"/>
                    </a:xfrm>
                    <a:prstGeom prst="rect">
                      <a:avLst/>
                    </a:prstGeom>
                  </pic:spPr>
                </pic:pic>
              </a:graphicData>
            </a:graphic>
            <wp14:sizeRelH relativeFrom="page">
              <wp14:pctWidth>0</wp14:pctWidth>
            </wp14:sizeRelH>
            <wp14:sizeRelV relativeFrom="page">
              <wp14:pctHeight>0</wp14:pctHeight>
            </wp14:sizeRelV>
          </wp:anchor>
        </w:drawing>
      </w:r>
      <w:r w:rsidR="00E56447" w:rsidRPr="00E34C1E">
        <w:rPr>
          <w:rFonts w:eastAsiaTheme="minorEastAsia"/>
          <w:spacing w:val="20"/>
        </w:rPr>
        <w:t>參訪紐約索羅門古根漢博物館時，係由負責亞洲藝術的助理</w:t>
      </w:r>
      <w:r w:rsidR="00E56447" w:rsidRPr="00E34C1E">
        <w:rPr>
          <w:rFonts w:eastAsiaTheme="minorEastAsia"/>
          <w:spacing w:val="20"/>
        </w:rPr>
        <w:t xml:space="preserve">Stephanie Kwai </w:t>
      </w:r>
      <w:r w:rsidR="00E56447" w:rsidRPr="00E34C1E">
        <w:rPr>
          <w:rFonts w:eastAsiaTheme="minorEastAsia"/>
          <w:spacing w:val="20"/>
        </w:rPr>
        <w:t>小姐接待並答問。</w:t>
      </w:r>
    </w:p>
    <w:p w:rsidR="000C0EFC" w:rsidRPr="00E34C1E" w:rsidRDefault="000C0EFC" w:rsidP="00AA4E10">
      <w:pPr>
        <w:spacing w:beforeLines="50" w:before="180" w:line="400" w:lineRule="exact"/>
        <w:ind w:firstLineChars="200" w:firstLine="560"/>
        <w:jc w:val="both"/>
        <w:rPr>
          <w:rFonts w:eastAsiaTheme="minorEastAsia"/>
          <w:bCs/>
          <w:spacing w:val="20"/>
        </w:rPr>
      </w:pPr>
      <w:r w:rsidRPr="00E34C1E">
        <w:rPr>
          <w:rFonts w:eastAsiaTheme="minorEastAsia"/>
          <w:spacing w:val="20"/>
        </w:rPr>
        <w:t>謹分從政策、環境、社會</w:t>
      </w:r>
      <w:r w:rsidR="00AF007B">
        <w:rPr>
          <w:rFonts w:eastAsiaTheme="minorEastAsia" w:hint="eastAsia"/>
          <w:spacing w:val="20"/>
        </w:rPr>
        <w:t>、</w:t>
      </w:r>
      <w:r w:rsidRPr="00E34C1E">
        <w:rPr>
          <w:rFonts w:eastAsiaTheme="minorEastAsia"/>
          <w:spacing w:val="20"/>
        </w:rPr>
        <w:t>文化</w:t>
      </w:r>
      <w:r w:rsidR="00AF007B">
        <w:rPr>
          <w:rFonts w:eastAsiaTheme="minorEastAsia" w:hint="eastAsia"/>
          <w:spacing w:val="20"/>
        </w:rPr>
        <w:t>與經濟</w:t>
      </w:r>
      <w:r w:rsidRPr="00E34C1E">
        <w:rPr>
          <w:rFonts w:eastAsiaTheme="minorEastAsia"/>
          <w:spacing w:val="20"/>
        </w:rPr>
        <w:t>等面向，彙整</w:t>
      </w:r>
      <w:r w:rsidR="00A714FB" w:rsidRPr="00E34C1E">
        <w:rPr>
          <w:rFonts w:eastAsiaTheme="minorEastAsia"/>
          <w:spacing w:val="20"/>
        </w:rPr>
        <w:t>古根漢</w:t>
      </w:r>
      <w:r w:rsidRPr="00E34C1E">
        <w:rPr>
          <w:rFonts w:eastAsiaTheme="minorEastAsia"/>
          <w:bCs/>
          <w:spacing w:val="20"/>
        </w:rPr>
        <w:t>博物館參訪所得及</w:t>
      </w:r>
      <w:r w:rsidRPr="00E34C1E">
        <w:rPr>
          <w:rFonts w:eastAsiaTheme="minorEastAsia"/>
          <w:bCs/>
          <w:spacing w:val="20"/>
        </w:rPr>
        <w:lastRenderedPageBreak/>
        <w:t>問題研討紀要如下。</w:t>
      </w:r>
    </w:p>
    <w:p w:rsidR="000C0EFC" w:rsidRPr="00E34C1E" w:rsidRDefault="000C0EFC" w:rsidP="00E34C1E">
      <w:pPr>
        <w:spacing w:line="400" w:lineRule="exact"/>
        <w:jc w:val="both"/>
        <w:rPr>
          <w:rFonts w:eastAsiaTheme="minorEastAsia"/>
          <w:spacing w:val="20"/>
        </w:rPr>
      </w:pPr>
    </w:p>
    <w:p w:rsidR="00B965C3" w:rsidRDefault="00321134" w:rsidP="003234C7">
      <w:pPr>
        <w:pStyle w:val="ac"/>
        <w:numPr>
          <w:ilvl w:val="0"/>
          <w:numId w:val="36"/>
        </w:numPr>
        <w:spacing w:line="400" w:lineRule="exact"/>
        <w:ind w:leftChars="0"/>
        <w:jc w:val="both"/>
        <w:rPr>
          <w:rFonts w:eastAsiaTheme="minorEastAsia"/>
          <w:spacing w:val="20"/>
        </w:rPr>
      </w:pPr>
      <w:r w:rsidRPr="00245F98">
        <w:rPr>
          <w:rFonts w:eastAsiaTheme="minorEastAsia"/>
          <w:spacing w:val="20"/>
        </w:rPr>
        <w:t>政策面</w:t>
      </w:r>
    </w:p>
    <w:p w:rsidR="00245F98" w:rsidRDefault="00C04A7C" w:rsidP="003234C7">
      <w:pPr>
        <w:pStyle w:val="ac"/>
        <w:numPr>
          <w:ilvl w:val="0"/>
          <w:numId w:val="37"/>
        </w:numPr>
        <w:spacing w:line="400" w:lineRule="exact"/>
        <w:ind w:leftChars="0"/>
        <w:jc w:val="both"/>
        <w:rPr>
          <w:rFonts w:eastAsiaTheme="minorEastAsia"/>
          <w:spacing w:val="20"/>
        </w:rPr>
      </w:pPr>
      <w:r w:rsidRPr="00245F98">
        <w:rPr>
          <w:rFonts w:eastAsiaTheme="minorEastAsia"/>
          <w:spacing w:val="20"/>
        </w:rPr>
        <w:t>以</w:t>
      </w:r>
      <w:r w:rsidR="00A85EAA" w:rsidRPr="00245F98">
        <w:rPr>
          <w:rFonts w:eastAsiaTheme="minorEastAsia"/>
          <w:spacing w:val="20"/>
        </w:rPr>
        <w:t>探索跨文化的動態性與教育性合作，致力於蒐藏、保存、詮釋當代與現代藝術，為</w:t>
      </w:r>
      <w:r w:rsidRPr="00245F98">
        <w:rPr>
          <w:rFonts w:eastAsiaTheme="minorEastAsia"/>
          <w:spacing w:val="20"/>
        </w:rPr>
        <w:t>永續經營發展脈絡。</w:t>
      </w:r>
    </w:p>
    <w:p w:rsidR="00245F98" w:rsidRDefault="0032595A" w:rsidP="003234C7">
      <w:pPr>
        <w:pStyle w:val="ac"/>
        <w:numPr>
          <w:ilvl w:val="0"/>
          <w:numId w:val="37"/>
        </w:numPr>
        <w:spacing w:line="400" w:lineRule="exact"/>
        <w:ind w:leftChars="0"/>
        <w:jc w:val="both"/>
        <w:rPr>
          <w:rFonts w:eastAsiaTheme="minorEastAsia"/>
          <w:spacing w:val="20"/>
        </w:rPr>
      </w:pPr>
      <w:r w:rsidRPr="00245F98">
        <w:rPr>
          <w:rFonts w:eastAsiaTheme="minorEastAsia"/>
          <w:spacing w:val="20"/>
        </w:rPr>
        <w:t>以</w:t>
      </w:r>
      <w:r w:rsidR="003E5AE9" w:rsidRPr="00245F98">
        <w:rPr>
          <w:rFonts w:eastAsiaTheme="minorEastAsia"/>
          <w:spacing w:val="20"/>
        </w:rPr>
        <w:t>活化空間</w:t>
      </w:r>
      <w:r w:rsidRPr="00245F98">
        <w:rPr>
          <w:rFonts w:eastAsiaTheme="minorEastAsia"/>
          <w:spacing w:val="20"/>
        </w:rPr>
        <w:t>、</w:t>
      </w:r>
      <w:r w:rsidR="003E5AE9" w:rsidRPr="00245F98">
        <w:rPr>
          <w:rFonts w:eastAsiaTheme="minorEastAsia"/>
          <w:spacing w:val="20"/>
        </w:rPr>
        <w:t>洋溢樹木般的生命動力</w:t>
      </w:r>
      <w:r w:rsidRPr="00245F98">
        <w:rPr>
          <w:rFonts w:eastAsiaTheme="minorEastAsia"/>
          <w:spacing w:val="20"/>
        </w:rPr>
        <w:t>；及</w:t>
      </w:r>
      <w:r w:rsidR="00B965C3" w:rsidRPr="00245F98">
        <w:rPr>
          <w:rFonts w:eastAsiaTheme="minorEastAsia"/>
          <w:spacing w:val="20"/>
        </w:rPr>
        <w:t>營造自然，使博物館永續融入流動的陽光與空氣為營運的理念與立論基礎。</w:t>
      </w:r>
    </w:p>
    <w:p w:rsidR="000B07F4" w:rsidRDefault="00B965C3" w:rsidP="003234C7">
      <w:pPr>
        <w:pStyle w:val="ac"/>
        <w:numPr>
          <w:ilvl w:val="0"/>
          <w:numId w:val="37"/>
        </w:numPr>
        <w:spacing w:line="400" w:lineRule="exact"/>
        <w:ind w:leftChars="0"/>
        <w:jc w:val="both"/>
        <w:rPr>
          <w:rFonts w:eastAsiaTheme="minorEastAsia"/>
          <w:spacing w:val="20"/>
        </w:rPr>
      </w:pPr>
      <w:r w:rsidRPr="00245F98">
        <w:rPr>
          <w:rFonts w:eastAsiaTheme="minorEastAsia"/>
          <w:spacing w:val="20"/>
        </w:rPr>
        <w:t>以提供在地與全球觀眾，致力於薈萃多元形貌的建築、展示、出版與數位平台，作為</w:t>
      </w:r>
      <w:r w:rsidR="00C04A7C" w:rsidRPr="00245F98">
        <w:rPr>
          <w:rFonts w:eastAsiaTheme="minorEastAsia"/>
          <w:spacing w:val="20"/>
        </w:rPr>
        <w:t>核心工作</w:t>
      </w:r>
      <w:r w:rsidRPr="00245F98">
        <w:rPr>
          <w:rFonts w:eastAsiaTheme="minorEastAsia"/>
          <w:spacing w:val="20"/>
        </w:rPr>
        <w:t>的</w:t>
      </w:r>
      <w:r w:rsidR="00C04A7C" w:rsidRPr="00245F98">
        <w:rPr>
          <w:rFonts w:eastAsiaTheme="minorEastAsia"/>
          <w:spacing w:val="20"/>
        </w:rPr>
        <w:t>要項與規範</w:t>
      </w:r>
      <w:r w:rsidRPr="00245F98">
        <w:rPr>
          <w:rFonts w:eastAsiaTheme="minorEastAsia"/>
          <w:spacing w:val="20"/>
        </w:rPr>
        <w:t>。</w:t>
      </w:r>
    </w:p>
    <w:p w:rsidR="00C44352" w:rsidRPr="00245F98" w:rsidRDefault="00C44352" w:rsidP="00C44352">
      <w:pPr>
        <w:pStyle w:val="ac"/>
        <w:spacing w:line="400" w:lineRule="exact"/>
        <w:ind w:leftChars="0" w:left="1386"/>
        <w:jc w:val="both"/>
        <w:rPr>
          <w:rFonts w:eastAsiaTheme="minorEastAsia"/>
          <w:spacing w:val="20"/>
        </w:rPr>
      </w:pPr>
    </w:p>
    <w:p w:rsidR="003E5AE9" w:rsidRPr="00E34C1E" w:rsidRDefault="009A0DF6" w:rsidP="003234C7">
      <w:pPr>
        <w:pStyle w:val="ac"/>
        <w:numPr>
          <w:ilvl w:val="0"/>
          <w:numId w:val="36"/>
        </w:numPr>
        <w:spacing w:line="400" w:lineRule="exact"/>
        <w:ind w:leftChars="0"/>
        <w:jc w:val="both"/>
        <w:rPr>
          <w:rFonts w:eastAsiaTheme="minorEastAsia"/>
          <w:spacing w:val="20"/>
        </w:rPr>
      </w:pPr>
      <w:r w:rsidRPr="00E34C1E">
        <w:rPr>
          <w:rFonts w:eastAsiaTheme="minorEastAsia"/>
          <w:spacing w:val="20"/>
        </w:rPr>
        <w:t>環境面</w:t>
      </w:r>
      <w:r w:rsidRPr="00E34C1E">
        <w:rPr>
          <w:rFonts w:eastAsiaTheme="minorEastAsia"/>
          <w:spacing w:val="20"/>
        </w:rPr>
        <w:t xml:space="preserve"> </w:t>
      </w:r>
    </w:p>
    <w:p w:rsidR="00245F98" w:rsidRDefault="00C44352" w:rsidP="003234C7">
      <w:pPr>
        <w:pStyle w:val="ac"/>
        <w:numPr>
          <w:ilvl w:val="0"/>
          <w:numId w:val="38"/>
        </w:numPr>
        <w:spacing w:line="400" w:lineRule="exact"/>
        <w:ind w:leftChars="0"/>
        <w:jc w:val="both"/>
        <w:rPr>
          <w:rFonts w:eastAsiaTheme="minorEastAsia"/>
          <w:spacing w:val="20"/>
        </w:rPr>
      </w:pPr>
      <w:r>
        <w:rPr>
          <w:rFonts w:eastAsiaTheme="minorEastAsia"/>
          <w:noProof/>
          <w:spacing w:val="20"/>
        </w:rPr>
        <w:drawing>
          <wp:anchor distT="0" distB="0" distL="114300" distR="114300" simplePos="0" relativeHeight="252092416" behindDoc="1" locked="0" layoutInCell="1" allowOverlap="1" wp14:anchorId="3F9391DF" wp14:editId="1B4FEC75">
            <wp:simplePos x="0" y="0"/>
            <wp:positionH relativeFrom="column">
              <wp:posOffset>887730</wp:posOffset>
            </wp:positionH>
            <wp:positionV relativeFrom="paragraph">
              <wp:posOffset>391795</wp:posOffset>
            </wp:positionV>
            <wp:extent cx="1961515" cy="1466850"/>
            <wp:effectExtent l="0" t="0" r="635" b="0"/>
            <wp:wrapTight wrapText="bothSides">
              <wp:wrapPolygon edited="0">
                <wp:start x="0" y="0"/>
                <wp:lineTo x="0" y="21319"/>
                <wp:lineTo x="21397" y="21319"/>
                <wp:lineTo x="21397" y="0"/>
                <wp:lineTo x="0" y="0"/>
              </wp:wrapPolygon>
            </wp:wrapTight>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古根漢05.jpg"/>
                    <pic:cNvPicPr/>
                  </pic:nvPicPr>
                  <pic:blipFill>
                    <a:blip r:embed="rId38">
                      <a:extLst>
                        <a:ext uri="{28A0092B-C50C-407E-A947-70E740481C1C}">
                          <a14:useLocalDpi xmlns:a14="http://schemas.microsoft.com/office/drawing/2010/main" val="0"/>
                        </a:ext>
                      </a:extLst>
                    </a:blip>
                    <a:stretch>
                      <a:fillRect/>
                    </a:stretch>
                  </pic:blipFill>
                  <pic:spPr>
                    <a:xfrm>
                      <a:off x="0" y="0"/>
                      <a:ext cx="1961515" cy="1466850"/>
                    </a:xfrm>
                    <a:prstGeom prst="rect">
                      <a:avLst/>
                    </a:prstGeom>
                  </pic:spPr>
                </pic:pic>
              </a:graphicData>
            </a:graphic>
            <wp14:sizeRelH relativeFrom="page">
              <wp14:pctWidth>0</wp14:pctWidth>
            </wp14:sizeRelH>
            <wp14:sizeRelV relativeFrom="page">
              <wp14:pctHeight>0</wp14:pctHeight>
            </wp14:sizeRelV>
          </wp:anchor>
        </w:drawing>
      </w:r>
      <w:r w:rsidR="003E5AE9" w:rsidRPr="00E34C1E">
        <w:rPr>
          <w:rFonts w:eastAsiaTheme="minorEastAsia"/>
          <w:spacing w:val="20"/>
        </w:rPr>
        <w:t>以隨意性風格</w:t>
      </w:r>
      <w:r w:rsidR="003E5AE9" w:rsidRPr="00E34C1E">
        <w:rPr>
          <w:rFonts w:eastAsiaTheme="minorEastAsia"/>
          <w:spacing w:val="20"/>
        </w:rPr>
        <w:t>(casual style)</w:t>
      </w:r>
      <w:r w:rsidR="003E5AE9" w:rsidRPr="00E34C1E">
        <w:rPr>
          <w:rFonts w:eastAsiaTheme="minorEastAsia"/>
          <w:spacing w:val="20"/>
        </w:rPr>
        <w:t>、不用等比例的幾何建築語言，讓形式</w:t>
      </w:r>
      <w:r w:rsidR="003E5AE9" w:rsidRPr="00E34C1E">
        <w:rPr>
          <w:rFonts w:eastAsiaTheme="minorEastAsia"/>
          <w:spacing w:val="20"/>
        </w:rPr>
        <w:t>(form)</w:t>
      </w:r>
      <w:r w:rsidR="003E5AE9" w:rsidRPr="00E34C1E">
        <w:rPr>
          <w:rFonts w:eastAsiaTheme="minorEastAsia"/>
          <w:spacing w:val="20"/>
        </w:rPr>
        <w:t>與機能</w:t>
      </w:r>
      <w:r w:rsidR="003E5AE9" w:rsidRPr="00E34C1E">
        <w:rPr>
          <w:rFonts w:eastAsiaTheme="minorEastAsia"/>
          <w:spacing w:val="20"/>
        </w:rPr>
        <w:t>(function)</w:t>
      </w:r>
      <w:r w:rsidR="003E5AE9" w:rsidRPr="00E34C1E">
        <w:rPr>
          <w:rFonts w:eastAsiaTheme="minorEastAsia"/>
          <w:spacing w:val="20"/>
        </w:rPr>
        <w:t>產生辯証式的協調關係，使建物中央以上下貫穿的完全開放空間，四周以盤旋而上的連續長廊走道，規劃連續貫穿、視覺無間斷的展示空間</w:t>
      </w:r>
      <w:r w:rsidR="009A0DF6" w:rsidRPr="00E34C1E">
        <w:rPr>
          <w:rFonts w:eastAsiaTheme="minorEastAsia"/>
          <w:spacing w:val="20"/>
        </w:rPr>
        <w:t>，形成自然透風與採光的綠建築，讓所有參觀者品味綠意盎然的友善、舒適與愉快的參觀環境。</w:t>
      </w:r>
    </w:p>
    <w:p w:rsidR="00A85EAA" w:rsidRDefault="003E5AE9" w:rsidP="003234C7">
      <w:pPr>
        <w:pStyle w:val="ac"/>
        <w:numPr>
          <w:ilvl w:val="0"/>
          <w:numId w:val="38"/>
        </w:numPr>
        <w:spacing w:line="400" w:lineRule="exact"/>
        <w:ind w:leftChars="0"/>
        <w:jc w:val="both"/>
        <w:rPr>
          <w:rFonts w:eastAsiaTheme="minorEastAsia"/>
          <w:spacing w:val="20"/>
        </w:rPr>
      </w:pPr>
      <w:r w:rsidRPr="00245F98">
        <w:rPr>
          <w:rFonts w:eastAsiaTheme="minorEastAsia"/>
          <w:spacing w:val="20"/>
        </w:rPr>
        <w:t>以屋頂通透的採光罩，引導太陽光源直洩地面中庭，讓各層走道經由樓間空隙獲得</w:t>
      </w:r>
      <w:r w:rsidR="00AF007B" w:rsidRPr="00245F98">
        <w:rPr>
          <w:rFonts w:eastAsiaTheme="minorEastAsia" w:hint="eastAsia"/>
          <w:spacing w:val="20"/>
        </w:rPr>
        <w:t>源</w:t>
      </w:r>
      <w:r w:rsidRPr="00245F98">
        <w:rPr>
          <w:rFonts w:eastAsiaTheme="minorEastAsia"/>
          <w:spacing w:val="20"/>
        </w:rPr>
        <w:t>源不絕的自然光效，</w:t>
      </w:r>
      <w:r w:rsidR="009A0DF6" w:rsidRPr="00245F98">
        <w:rPr>
          <w:rFonts w:eastAsiaTheme="minorEastAsia"/>
          <w:spacing w:val="20"/>
        </w:rPr>
        <w:t>展現運用自然能源、節能減碳，</w:t>
      </w:r>
      <w:r w:rsidRPr="00245F98">
        <w:rPr>
          <w:rFonts w:eastAsiaTheme="minorEastAsia"/>
          <w:spacing w:val="20"/>
        </w:rPr>
        <w:t>營造綠建築特色，追求永續經營。</w:t>
      </w:r>
    </w:p>
    <w:p w:rsidR="00C04A7C" w:rsidRPr="00E34C1E" w:rsidRDefault="00C04A7C" w:rsidP="00E34C1E">
      <w:pPr>
        <w:snapToGrid w:val="0"/>
        <w:spacing w:line="400" w:lineRule="exact"/>
        <w:jc w:val="both"/>
        <w:rPr>
          <w:rFonts w:eastAsiaTheme="minorEastAsia"/>
          <w:spacing w:val="20"/>
        </w:rPr>
      </w:pPr>
    </w:p>
    <w:p w:rsidR="00321134" w:rsidRPr="00E34C1E" w:rsidRDefault="00321134" w:rsidP="003234C7">
      <w:pPr>
        <w:pStyle w:val="ac"/>
        <w:numPr>
          <w:ilvl w:val="0"/>
          <w:numId w:val="36"/>
        </w:numPr>
        <w:spacing w:line="400" w:lineRule="exact"/>
        <w:ind w:leftChars="0"/>
        <w:jc w:val="both"/>
        <w:rPr>
          <w:rFonts w:eastAsiaTheme="minorEastAsia"/>
          <w:spacing w:val="20"/>
        </w:rPr>
      </w:pPr>
      <w:r w:rsidRPr="00E34C1E">
        <w:rPr>
          <w:rFonts w:eastAsiaTheme="minorEastAsia"/>
          <w:spacing w:val="20"/>
        </w:rPr>
        <w:t>社會面</w:t>
      </w:r>
    </w:p>
    <w:p w:rsidR="005F7809" w:rsidRDefault="00275D14" w:rsidP="003234C7">
      <w:pPr>
        <w:pStyle w:val="ac"/>
        <w:numPr>
          <w:ilvl w:val="0"/>
          <w:numId w:val="39"/>
        </w:numPr>
        <w:spacing w:line="400" w:lineRule="exact"/>
        <w:ind w:leftChars="0"/>
        <w:jc w:val="both"/>
        <w:rPr>
          <w:rFonts w:eastAsiaTheme="minorEastAsia"/>
          <w:spacing w:val="20"/>
        </w:rPr>
      </w:pPr>
      <w:r>
        <w:rPr>
          <w:rFonts w:eastAsiaTheme="minorEastAsia"/>
          <w:noProof/>
          <w:spacing w:val="20"/>
        </w:rPr>
        <w:drawing>
          <wp:anchor distT="0" distB="0" distL="114300" distR="114300" simplePos="0" relativeHeight="252093440" behindDoc="1" locked="0" layoutInCell="1" allowOverlap="1" wp14:anchorId="642F132D" wp14:editId="7CFF9AE8">
            <wp:simplePos x="0" y="0"/>
            <wp:positionH relativeFrom="column">
              <wp:posOffset>891540</wp:posOffset>
            </wp:positionH>
            <wp:positionV relativeFrom="paragraph">
              <wp:posOffset>315595</wp:posOffset>
            </wp:positionV>
            <wp:extent cx="1481455" cy="1981200"/>
            <wp:effectExtent l="0" t="0" r="4445" b="0"/>
            <wp:wrapTight wrapText="bothSides">
              <wp:wrapPolygon edited="0">
                <wp:start x="0" y="0"/>
                <wp:lineTo x="0" y="21392"/>
                <wp:lineTo x="21387" y="21392"/>
                <wp:lineTo x="21387" y="0"/>
                <wp:lineTo x="0" y="0"/>
              </wp:wrapPolygon>
            </wp:wrapTight>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古根漢0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81455" cy="1981200"/>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noProof/>
          <w:spacing w:val="20"/>
        </w:rPr>
        <w:drawing>
          <wp:anchor distT="0" distB="0" distL="114300" distR="114300" simplePos="0" relativeHeight="252094464" behindDoc="1" locked="0" layoutInCell="1" allowOverlap="1" wp14:anchorId="74E6B642" wp14:editId="51EAE51B">
            <wp:simplePos x="0" y="0"/>
            <wp:positionH relativeFrom="column">
              <wp:posOffset>3592195</wp:posOffset>
            </wp:positionH>
            <wp:positionV relativeFrom="paragraph">
              <wp:posOffset>1064895</wp:posOffset>
            </wp:positionV>
            <wp:extent cx="1643380" cy="1228725"/>
            <wp:effectExtent l="0" t="0" r="0" b="9525"/>
            <wp:wrapTight wrapText="bothSides">
              <wp:wrapPolygon edited="0">
                <wp:start x="0" y="0"/>
                <wp:lineTo x="0" y="21433"/>
                <wp:lineTo x="21283" y="21433"/>
                <wp:lineTo x="21283" y="0"/>
                <wp:lineTo x="0" y="0"/>
              </wp:wrapPolygon>
            </wp:wrapTight>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古根漢06.jpg"/>
                    <pic:cNvPicPr/>
                  </pic:nvPicPr>
                  <pic:blipFill>
                    <a:blip r:embed="rId40">
                      <a:extLst>
                        <a:ext uri="{28A0092B-C50C-407E-A947-70E740481C1C}">
                          <a14:useLocalDpi xmlns:a14="http://schemas.microsoft.com/office/drawing/2010/main" val="0"/>
                        </a:ext>
                      </a:extLst>
                    </a:blip>
                    <a:stretch>
                      <a:fillRect/>
                    </a:stretch>
                  </pic:blipFill>
                  <pic:spPr>
                    <a:xfrm>
                      <a:off x="0" y="0"/>
                      <a:ext cx="1643380" cy="1228725"/>
                    </a:xfrm>
                    <a:prstGeom prst="rect">
                      <a:avLst/>
                    </a:prstGeom>
                  </pic:spPr>
                </pic:pic>
              </a:graphicData>
            </a:graphic>
            <wp14:sizeRelH relativeFrom="page">
              <wp14:pctWidth>0</wp14:pctWidth>
            </wp14:sizeRelH>
            <wp14:sizeRelV relativeFrom="page">
              <wp14:pctHeight>0</wp14:pctHeight>
            </wp14:sizeRelV>
          </wp:anchor>
        </w:drawing>
      </w:r>
      <w:r w:rsidR="000B135C" w:rsidRPr="005F7809">
        <w:rPr>
          <w:rFonts w:eastAsiaTheme="minorEastAsia"/>
          <w:spacing w:val="20"/>
        </w:rPr>
        <w:t>透過</w:t>
      </w:r>
      <w:r w:rsidR="003E5AE9" w:rsidRPr="005F7809">
        <w:rPr>
          <w:rFonts w:eastAsiaTheme="minorEastAsia"/>
          <w:spacing w:val="20"/>
        </w:rPr>
        <w:t>國際交流與跨文化合作</w:t>
      </w:r>
      <w:r w:rsidR="003E5AE9" w:rsidRPr="005F7809">
        <w:rPr>
          <w:rFonts w:eastAsiaTheme="minorEastAsia"/>
          <w:spacing w:val="20"/>
        </w:rPr>
        <w:t>(Collaborations)</w:t>
      </w:r>
      <w:r w:rsidR="003E5AE9" w:rsidRPr="005F7809">
        <w:rPr>
          <w:rFonts w:eastAsiaTheme="minorEastAsia"/>
          <w:spacing w:val="20"/>
        </w:rPr>
        <w:t>，與</w:t>
      </w:r>
      <w:r w:rsidR="003E5AE9" w:rsidRPr="005F7809">
        <w:rPr>
          <w:rFonts w:eastAsiaTheme="minorEastAsia"/>
          <w:spacing w:val="20"/>
        </w:rPr>
        <w:t>BMW</w:t>
      </w:r>
      <w:r w:rsidR="003E5AE9" w:rsidRPr="005F7809">
        <w:rPr>
          <w:rFonts w:eastAsiaTheme="minorEastAsia"/>
          <w:spacing w:val="20"/>
        </w:rPr>
        <w:t>及匯豐銀行</w:t>
      </w:r>
      <w:r w:rsidR="001E0E05" w:rsidRPr="005F7809">
        <w:rPr>
          <w:rFonts w:eastAsiaTheme="minorEastAsia"/>
          <w:spacing w:val="20"/>
        </w:rPr>
        <w:t>(BMW&amp;</w:t>
      </w:r>
      <w:r w:rsidR="003E5AE9" w:rsidRPr="005F7809">
        <w:rPr>
          <w:rFonts w:eastAsiaTheme="minorEastAsia"/>
          <w:spacing w:val="20"/>
        </w:rPr>
        <w:t>HSBC Guggenheim Lab)</w:t>
      </w:r>
      <w:r w:rsidR="003E5AE9" w:rsidRPr="005F7809">
        <w:rPr>
          <w:rFonts w:eastAsiaTheme="minorEastAsia"/>
          <w:spacing w:val="20"/>
        </w:rPr>
        <w:t>等企業進行跨國與跨域</w:t>
      </w:r>
      <w:r w:rsidR="003E5AE9" w:rsidRPr="005F7809">
        <w:rPr>
          <w:rFonts w:eastAsiaTheme="minorEastAsia"/>
          <w:spacing w:val="20"/>
        </w:rPr>
        <w:t>(cross field)</w:t>
      </w:r>
      <w:r w:rsidR="003E5AE9" w:rsidRPr="005F7809">
        <w:rPr>
          <w:rFonts w:eastAsiaTheme="minorEastAsia"/>
          <w:spacing w:val="20"/>
        </w:rPr>
        <w:t>合作企畫</w:t>
      </w:r>
      <w:r w:rsidR="004566F7" w:rsidRPr="005F7809">
        <w:rPr>
          <w:rFonts w:eastAsiaTheme="minorEastAsia"/>
          <w:spacing w:val="20"/>
        </w:rPr>
        <w:t>，促進國際合作，善盡博物館社會責任。</w:t>
      </w:r>
    </w:p>
    <w:p w:rsidR="00E56447" w:rsidRPr="005F7809" w:rsidRDefault="004566F7" w:rsidP="003234C7">
      <w:pPr>
        <w:pStyle w:val="ac"/>
        <w:numPr>
          <w:ilvl w:val="0"/>
          <w:numId w:val="39"/>
        </w:numPr>
        <w:spacing w:line="400" w:lineRule="exact"/>
        <w:ind w:leftChars="0"/>
        <w:jc w:val="both"/>
        <w:rPr>
          <w:rFonts w:eastAsiaTheme="minorEastAsia"/>
          <w:spacing w:val="20"/>
        </w:rPr>
      </w:pPr>
      <w:r w:rsidRPr="005F7809">
        <w:rPr>
          <w:rFonts w:eastAsiaTheme="minorEastAsia"/>
          <w:spacing w:val="20"/>
        </w:rPr>
        <w:lastRenderedPageBreak/>
        <w:t>實施</w:t>
      </w:r>
      <w:r w:rsidR="003E5AE9" w:rsidRPr="005F7809">
        <w:rPr>
          <w:rFonts w:eastAsiaTheme="minorEastAsia"/>
          <w:spacing w:val="20"/>
        </w:rPr>
        <w:t>學生實習</w:t>
      </w:r>
      <w:r w:rsidR="003E5AE9" w:rsidRPr="005F7809">
        <w:rPr>
          <w:rFonts w:eastAsiaTheme="minorEastAsia"/>
          <w:bCs/>
          <w:spacing w:val="20"/>
        </w:rPr>
        <w:t xml:space="preserve">(students </w:t>
      </w:r>
      <w:r w:rsidR="000B135C" w:rsidRPr="005F7809">
        <w:rPr>
          <w:rFonts w:eastAsiaTheme="minorEastAsia"/>
          <w:bCs/>
          <w:spacing w:val="20"/>
        </w:rPr>
        <w:t>internships</w:t>
      </w:r>
      <w:r w:rsidR="003E5AE9" w:rsidRPr="005F7809">
        <w:rPr>
          <w:rFonts w:eastAsiaTheme="minorEastAsia"/>
          <w:bCs/>
          <w:spacing w:val="20"/>
        </w:rPr>
        <w:t>)</w:t>
      </w:r>
      <w:r w:rsidR="003E5AE9" w:rsidRPr="005F7809">
        <w:rPr>
          <w:rFonts w:eastAsiaTheme="minorEastAsia"/>
          <w:bCs/>
          <w:spacing w:val="20"/>
        </w:rPr>
        <w:t>，</w:t>
      </w:r>
      <w:r w:rsidR="003E5AE9" w:rsidRPr="005F7809">
        <w:rPr>
          <w:rFonts w:eastAsiaTheme="minorEastAsia"/>
          <w:spacing w:val="20"/>
        </w:rPr>
        <w:t>提供大專以上學生到館實習，並進行各項輔導與教育計畫</w:t>
      </w:r>
      <w:r w:rsidRPr="005F7809">
        <w:rPr>
          <w:rFonts w:eastAsiaTheme="minorEastAsia"/>
          <w:spacing w:val="20"/>
        </w:rPr>
        <w:t>，關懷與推動弱勢科普教育</w:t>
      </w:r>
      <w:r w:rsidR="003E5AE9" w:rsidRPr="005F7809">
        <w:rPr>
          <w:rFonts w:eastAsiaTheme="minorEastAsia"/>
          <w:spacing w:val="20"/>
        </w:rPr>
        <w:t>。</w:t>
      </w:r>
    </w:p>
    <w:p w:rsidR="004566F7" w:rsidRDefault="003E5AE9" w:rsidP="003234C7">
      <w:pPr>
        <w:pStyle w:val="ac"/>
        <w:numPr>
          <w:ilvl w:val="0"/>
          <w:numId w:val="39"/>
        </w:numPr>
        <w:snapToGrid w:val="0"/>
        <w:spacing w:line="400" w:lineRule="exact"/>
        <w:ind w:leftChars="0"/>
        <w:jc w:val="both"/>
        <w:rPr>
          <w:rFonts w:eastAsiaTheme="minorEastAsia"/>
          <w:spacing w:val="20"/>
        </w:rPr>
      </w:pPr>
      <w:r w:rsidRPr="00E56447">
        <w:rPr>
          <w:rFonts w:eastAsiaTheme="minorEastAsia"/>
          <w:spacing w:val="20"/>
        </w:rPr>
        <w:t>社群與社區互動</w:t>
      </w:r>
      <w:r w:rsidRPr="00E56447">
        <w:rPr>
          <w:rFonts w:eastAsiaTheme="minorEastAsia"/>
          <w:spacing w:val="20"/>
        </w:rPr>
        <w:t>(communities interaction)</w:t>
      </w:r>
      <w:r w:rsidRPr="00E56447">
        <w:rPr>
          <w:rFonts w:eastAsiaTheme="minorEastAsia"/>
          <w:spacing w:val="20"/>
        </w:rPr>
        <w:t>，透過</w:t>
      </w:r>
      <w:r w:rsidR="000B135C" w:rsidRPr="00E56447">
        <w:rPr>
          <w:rFonts w:eastAsiaTheme="minorEastAsia"/>
          <w:spacing w:val="20"/>
        </w:rPr>
        <w:t>face book</w:t>
      </w:r>
      <w:r w:rsidRPr="00E56447">
        <w:rPr>
          <w:rFonts w:eastAsiaTheme="minorEastAsia"/>
          <w:spacing w:val="20"/>
        </w:rPr>
        <w:t>、</w:t>
      </w:r>
      <w:r w:rsidRPr="00E56447">
        <w:rPr>
          <w:rFonts w:eastAsiaTheme="minorEastAsia"/>
          <w:spacing w:val="20"/>
        </w:rPr>
        <w:t>twitter</w:t>
      </w:r>
      <w:r w:rsidRPr="00E56447">
        <w:rPr>
          <w:rFonts w:eastAsiaTheme="minorEastAsia"/>
          <w:spacing w:val="20"/>
        </w:rPr>
        <w:t>、</w:t>
      </w:r>
      <w:r w:rsidR="000B135C" w:rsidRPr="00E56447">
        <w:rPr>
          <w:rFonts w:eastAsiaTheme="minorEastAsia"/>
          <w:spacing w:val="20"/>
        </w:rPr>
        <w:t>integral</w:t>
      </w:r>
      <w:r w:rsidRPr="00E56447">
        <w:rPr>
          <w:rFonts w:eastAsiaTheme="minorEastAsia"/>
          <w:spacing w:val="20"/>
        </w:rPr>
        <w:t>等數位社交媒體、及館區活動，定期與會員、社區群與社區民眾進行交流，</w:t>
      </w:r>
      <w:r w:rsidR="004566F7" w:rsidRPr="00E56447">
        <w:rPr>
          <w:rFonts w:eastAsiaTheme="minorEastAsia"/>
          <w:spacing w:val="20"/>
        </w:rPr>
        <w:t>增進多元族群服務、促進社區關係，</w:t>
      </w:r>
      <w:r w:rsidRPr="00E56447">
        <w:rPr>
          <w:rFonts w:eastAsiaTheme="minorEastAsia"/>
          <w:spacing w:val="20"/>
        </w:rPr>
        <w:t>追求永續經營。</w:t>
      </w:r>
    </w:p>
    <w:p w:rsidR="00DE4C7D" w:rsidRDefault="00DE4C7D" w:rsidP="00DE4C7D">
      <w:pPr>
        <w:pStyle w:val="ac"/>
        <w:snapToGrid w:val="0"/>
        <w:spacing w:line="400" w:lineRule="exact"/>
        <w:ind w:leftChars="0" w:left="1386"/>
        <w:jc w:val="both"/>
        <w:rPr>
          <w:rFonts w:eastAsiaTheme="minorEastAsia"/>
          <w:spacing w:val="20"/>
        </w:rPr>
      </w:pPr>
    </w:p>
    <w:p w:rsidR="00321134" w:rsidRPr="00E34C1E" w:rsidRDefault="00321134" w:rsidP="003234C7">
      <w:pPr>
        <w:pStyle w:val="ac"/>
        <w:numPr>
          <w:ilvl w:val="0"/>
          <w:numId w:val="36"/>
        </w:numPr>
        <w:spacing w:line="400" w:lineRule="exact"/>
        <w:ind w:leftChars="0"/>
        <w:jc w:val="both"/>
        <w:rPr>
          <w:rFonts w:eastAsiaTheme="minorEastAsia"/>
          <w:spacing w:val="20"/>
        </w:rPr>
      </w:pPr>
      <w:r w:rsidRPr="00E34C1E">
        <w:rPr>
          <w:rFonts w:eastAsiaTheme="minorEastAsia"/>
          <w:spacing w:val="20"/>
        </w:rPr>
        <w:t>文化面</w:t>
      </w:r>
    </w:p>
    <w:p w:rsidR="00E56447" w:rsidRDefault="00783F43" w:rsidP="003234C7">
      <w:pPr>
        <w:pStyle w:val="ac"/>
        <w:numPr>
          <w:ilvl w:val="0"/>
          <w:numId w:val="40"/>
        </w:numPr>
        <w:snapToGrid w:val="0"/>
        <w:spacing w:line="400" w:lineRule="exact"/>
        <w:ind w:leftChars="0"/>
        <w:jc w:val="both"/>
        <w:rPr>
          <w:rFonts w:eastAsiaTheme="minorEastAsia"/>
          <w:spacing w:val="20"/>
        </w:rPr>
      </w:pPr>
      <w:r>
        <w:rPr>
          <w:rFonts w:eastAsiaTheme="minorEastAsia"/>
          <w:noProof/>
          <w:spacing w:val="20"/>
        </w:rPr>
        <w:drawing>
          <wp:anchor distT="0" distB="0" distL="114300" distR="114300" simplePos="0" relativeHeight="252095488" behindDoc="1" locked="0" layoutInCell="1" allowOverlap="1" wp14:anchorId="3B6422A3" wp14:editId="0B919B4A">
            <wp:simplePos x="0" y="0"/>
            <wp:positionH relativeFrom="column">
              <wp:posOffset>3065780</wp:posOffset>
            </wp:positionH>
            <wp:positionV relativeFrom="paragraph">
              <wp:posOffset>880745</wp:posOffset>
            </wp:positionV>
            <wp:extent cx="2161540" cy="1581150"/>
            <wp:effectExtent l="0" t="0" r="0" b="0"/>
            <wp:wrapTight wrapText="bothSides">
              <wp:wrapPolygon edited="0">
                <wp:start x="0" y="0"/>
                <wp:lineTo x="0" y="21340"/>
                <wp:lineTo x="21321" y="21340"/>
                <wp:lineTo x="21321" y="0"/>
                <wp:lineTo x="0" y="0"/>
              </wp:wrapPolygon>
            </wp:wrapTight>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古根漢08.jpg"/>
                    <pic:cNvPicPr/>
                  </pic:nvPicPr>
                  <pic:blipFill>
                    <a:blip r:embed="rId41">
                      <a:extLst>
                        <a:ext uri="{28A0092B-C50C-407E-A947-70E740481C1C}">
                          <a14:useLocalDpi xmlns:a14="http://schemas.microsoft.com/office/drawing/2010/main" val="0"/>
                        </a:ext>
                      </a:extLst>
                    </a:blip>
                    <a:stretch>
                      <a:fillRect/>
                    </a:stretch>
                  </pic:blipFill>
                  <pic:spPr>
                    <a:xfrm>
                      <a:off x="0" y="0"/>
                      <a:ext cx="2161540" cy="1581150"/>
                    </a:xfrm>
                    <a:prstGeom prst="rect">
                      <a:avLst/>
                    </a:prstGeom>
                  </pic:spPr>
                </pic:pic>
              </a:graphicData>
            </a:graphic>
            <wp14:sizeRelH relativeFrom="page">
              <wp14:pctWidth>0</wp14:pctWidth>
            </wp14:sizeRelH>
            <wp14:sizeRelV relativeFrom="page">
              <wp14:pctHeight>0</wp14:pctHeight>
            </wp14:sizeRelV>
          </wp:anchor>
        </w:drawing>
      </w:r>
      <w:r w:rsidR="003E5AE9" w:rsidRPr="00E34C1E">
        <w:rPr>
          <w:rFonts w:eastAsiaTheme="minorEastAsia"/>
          <w:spacing w:val="20"/>
        </w:rPr>
        <w:t>以「文化品牌」</w:t>
      </w:r>
      <w:r w:rsidR="003E5AE9" w:rsidRPr="00E34C1E">
        <w:rPr>
          <w:rFonts w:eastAsiaTheme="minorEastAsia"/>
          <w:spacing w:val="20"/>
        </w:rPr>
        <w:t>(cultural brand)</w:t>
      </w:r>
      <w:r w:rsidR="003E5AE9" w:rsidRPr="00E34C1E">
        <w:rPr>
          <w:rFonts w:eastAsiaTheme="minorEastAsia"/>
          <w:spacing w:val="20"/>
        </w:rPr>
        <w:t>作為重要指標，依據古根漢博物館基金會所訂蒐藏管理政策</w:t>
      </w:r>
      <w:r w:rsidR="003E5AE9" w:rsidRPr="00E34C1E">
        <w:rPr>
          <w:rFonts w:eastAsiaTheme="minorEastAsia"/>
          <w:spacing w:val="20"/>
        </w:rPr>
        <w:t>(Collection management policy)</w:t>
      </w:r>
      <w:r w:rsidR="003E5AE9" w:rsidRPr="00E34C1E">
        <w:rPr>
          <w:rFonts w:eastAsiaTheme="minorEastAsia"/>
          <w:spacing w:val="20"/>
        </w:rPr>
        <w:t>，</w:t>
      </w:r>
      <w:r w:rsidR="00AF007B">
        <w:rPr>
          <w:rFonts w:eastAsiaTheme="minorEastAsia"/>
          <w:spacing w:val="20"/>
        </w:rPr>
        <w:t>保存文</w:t>
      </w:r>
      <w:r w:rsidR="00AF007B">
        <w:rPr>
          <w:rFonts w:eastAsiaTheme="minorEastAsia" w:hint="eastAsia"/>
          <w:spacing w:val="20"/>
        </w:rPr>
        <w:t>化</w:t>
      </w:r>
      <w:r w:rsidR="00F645E0" w:rsidRPr="00E34C1E">
        <w:rPr>
          <w:rFonts w:eastAsiaTheme="minorEastAsia"/>
          <w:spacing w:val="20"/>
        </w:rPr>
        <w:t>資產，</w:t>
      </w:r>
      <w:r w:rsidR="00177095" w:rsidRPr="00E34C1E">
        <w:rPr>
          <w:rFonts w:eastAsiaTheme="minorEastAsia"/>
          <w:spacing w:val="20"/>
        </w:rPr>
        <w:t>以綠色教育低碳節能的營運理念，</w:t>
      </w:r>
      <w:r w:rsidR="00F645E0" w:rsidRPr="00E34C1E">
        <w:rPr>
          <w:rFonts w:eastAsiaTheme="minorEastAsia"/>
          <w:spacing w:val="20"/>
        </w:rPr>
        <w:t>增進文化傳承與創新</w:t>
      </w:r>
      <w:r w:rsidR="003E5AE9" w:rsidRPr="00E34C1E">
        <w:rPr>
          <w:rFonts w:eastAsiaTheme="minorEastAsia"/>
          <w:spacing w:val="20"/>
        </w:rPr>
        <w:t>。</w:t>
      </w:r>
    </w:p>
    <w:p w:rsidR="00A85EAA" w:rsidRDefault="000B135C" w:rsidP="003234C7">
      <w:pPr>
        <w:pStyle w:val="ac"/>
        <w:numPr>
          <w:ilvl w:val="0"/>
          <w:numId w:val="40"/>
        </w:numPr>
        <w:snapToGrid w:val="0"/>
        <w:spacing w:line="400" w:lineRule="exact"/>
        <w:ind w:leftChars="0"/>
        <w:jc w:val="both"/>
        <w:rPr>
          <w:rFonts w:eastAsiaTheme="minorEastAsia"/>
          <w:spacing w:val="20"/>
        </w:rPr>
      </w:pPr>
      <w:r w:rsidRPr="00E56447">
        <w:rPr>
          <w:rFonts w:eastAsiaTheme="minorEastAsia"/>
          <w:spacing w:val="20"/>
        </w:rPr>
        <w:t>透過文化資產保存，執行</w:t>
      </w:r>
      <w:r w:rsidR="003E5AE9" w:rsidRPr="00E56447">
        <w:rPr>
          <w:rFonts w:eastAsiaTheme="minorEastAsia"/>
          <w:spacing w:val="20"/>
        </w:rPr>
        <w:t>永續</w:t>
      </w:r>
      <w:r w:rsidR="00AF007B" w:rsidRPr="00E56447">
        <w:rPr>
          <w:rFonts w:eastAsiaTheme="minorEastAsia" w:hint="eastAsia"/>
          <w:spacing w:val="20"/>
        </w:rPr>
        <w:t>蒐</w:t>
      </w:r>
      <w:r w:rsidR="003E5AE9" w:rsidRPr="00E56447">
        <w:rPr>
          <w:rFonts w:eastAsiaTheme="minorEastAsia"/>
          <w:spacing w:val="20"/>
        </w:rPr>
        <w:t>藏</w:t>
      </w:r>
      <w:r w:rsidRPr="00E56447">
        <w:rPr>
          <w:rFonts w:eastAsiaTheme="minorEastAsia"/>
          <w:spacing w:val="20"/>
        </w:rPr>
        <w:t>工作，</w:t>
      </w:r>
      <w:r w:rsidR="003E5AE9" w:rsidRPr="00E56447">
        <w:rPr>
          <w:rFonts w:eastAsiaTheme="minorEastAsia"/>
          <w:spacing w:val="20"/>
        </w:rPr>
        <w:t>包括</w:t>
      </w:r>
      <w:r w:rsidRPr="00E56447">
        <w:rPr>
          <w:rFonts w:eastAsiaTheme="minorEastAsia"/>
          <w:spacing w:val="20"/>
        </w:rPr>
        <w:t>:</w:t>
      </w:r>
      <w:r w:rsidR="003E5AE9" w:rsidRPr="00E56447">
        <w:rPr>
          <w:rFonts w:eastAsiaTheme="minorEastAsia"/>
          <w:spacing w:val="20"/>
        </w:rPr>
        <w:t>蒐藏品管理職責、取得基金與借貸、註銷原則與程序、非完整品蒐藏、利用維護與建檔、保險、研究與蒐藏文物不視為財務資產等項，彙整網路及各項資料系統</w:t>
      </w:r>
      <w:r w:rsidR="003E5AE9" w:rsidRPr="00E56447">
        <w:rPr>
          <w:rFonts w:eastAsiaTheme="minorEastAsia"/>
          <w:spacing w:val="20"/>
        </w:rPr>
        <w:t>(collection online &amp; data-base )</w:t>
      </w:r>
      <w:r w:rsidR="003E5AE9" w:rsidRPr="00E56447">
        <w:rPr>
          <w:rFonts w:eastAsiaTheme="minorEastAsia"/>
          <w:spacing w:val="20"/>
        </w:rPr>
        <w:t>，依藝術家、時期與作品型式等</w:t>
      </w:r>
      <w:r w:rsidR="00F645E0" w:rsidRPr="00E56447">
        <w:rPr>
          <w:rFonts w:eastAsiaTheme="minorEastAsia"/>
          <w:spacing w:val="20"/>
        </w:rPr>
        <w:t>類項</w:t>
      </w:r>
      <w:r w:rsidR="003E5AE9" w:rsidRPr="00E56447">
        <w:rPr>
          <w:rFonts w:eastAsiaTheme="minorEastAsia"/>
          <w:spacing w:val="20"/>
        </w:rPr>
        <w:t>，</w:t>
      </w:r>
      <w:r w:rsidR="00F645E0" w:rsidRPr="00E56447">
        <w:rPr>
          <w:rFonts w:eastAsiaTheme="minorEastAsia"/>
          <w:spacing w:val="20"/>
        </w:rPr>
        <w:t>以</w:t>
      </w:r>
      <w:r w:rsidR="00177095" w:rsidRPr="00E56447">
        <w:rPr>
          <w:rFonts w:eastAsiaTheme="minorEastAsia"/>
          <w:spacing w:val="20"/>
        </w:rPr>
        <w:t>永續的綠色展示精神，</w:t>
      </w:r>
      <w:r w:rsidR="003E5AE9" w:rsidRPr="00E56447">
        <w:rPr>
          <w:rFonts w:eastAsiaTheme="minorEastAsia"/>
          <w:spacing w:val="20"/>
        </w:rPr>
        <w:t>典藏所有</w:t>
      </w:r>
      <w:r w:rsidR="00177095" w:rsidRPr="00E56447">
        <w:rPr>
          <w:rFonts w:eastAsiaTheme="minorEastAsia"/>
          <w:spacing w:val="20"/>
        </w:rPr>
        <w:t>館藏佳作。</w:t>
      </w:r>
    </w:p>
    <w:p w:rsidR="00DE4C7D" w:rsidRPr="00E56447" w:rsidRDefault="00DE4C7D" w:rsidP="00DE4C7D">
      <w:pPr>
        <w:pStyle w:val="ac"/>
        <w:snapToGrid w:val="0"/>
        <w:spacing w:line="400" w:lineRule="exact"/>
        <w:ind w:leftChars="0" w:left="1386"/>
        <w:jc w:val="both"/>
        <w:rPr>
          <w:rFonts w:eastAsiaTheme="minorEastAsia"/>
          <w:spacing w:val="20"/>
        </w:rPr>
      </w:pPr>
    </w:p>
    <w:p w:rsidR="00D1467D" w:rsidRPr="00E34C1E" w:rsidRDefault="00321134" w:rsidP="003234C7">
      <w:pPr>
        <w:pStyle w:val="ac"/>
        <w:numPr>
          <w:ilvl w:val="0"/>
          <w:numId w:val="36"/>
        </w:numPr>
        <w:spacing w:line="400" w:lineRule="exact"/>
        <w:ind w:leftChars="0"/>
        <w:jc w:val="both"/>
        <w:rPr>
          <w:rFonts w:eastAsiaTheme="minorEastAsia"/>
          <w:spacing w:val="20"/>
        </w:rPr>
      </w:pPr>
      <w:r w:rsidRPr="00E34C1E">
        <w:rPr>
          <w:rFonts w:eastAsiaTheme="minorEastAsia"/>
          <w:spacing w:val="20"/>
        </w:rPr>
        <w:t>經濟面：</w:t>
      </w:r>
      <w:r w:rsidR="00177095" w:rsidRPr="00E34C1E">
        <w:rPr>
          <w:rFonts w:eastAsiaTheme="minorEastAsia"/>
          <w:spacing w:val="20"/>
        </w:rPr>
        <w:t>透過下列資源再利用、能源管理與效率、外部資源運用等途徑，降低營運成本，健全財務機：</w:t>
      </w:r>
    </w:p>
    <w:p w:rsidR="00E56447" w:rsidRDefault="00783F43" w:rsidP="003234C7">
      <w:pPr>
        <w:pStyle w:val="ac"/>
        <w:numPr>
          <w:ilvl w:val="0"/>
          <w:numId w:val="41"/>
        </w:numPr>
        <w:snapToGrid w:val="0"/>
        <w:spacing w:line="400" w:lineRule="exact"/>
        <w:ind w:leftChars="0"/>
        <w:jc w:val="both"/>
        <w:rPr>
          <w:rFonts w:eastAsiaTheme="minorEastAsia"/>
          <w:spacing w:val="20"/>
        </w:rPr>
      </w:pPr>
      <w:r>
        <w:rPr>
          <w:rFonts w:eastAsiaTheme="minorEastAsia"/>
          <w:noProof/>
          <w:spacing w:val="20"/>
        </w:rPr>
        <w:drawing>
          <wp:anchor distT="0" distB="0" distL="114300" distR="114300" simplePos="0" relativeHeight="252096512" behindDoc="1" locked="0" layoutInCell="1" allowOverlap="1" wp14:anchorId="6BFF11B7" wp14:editId="33577D49">
            <wp:simplePos x="0" y="0"/>
            <wp:positionH relativeFrom="column">
              <wp:posOffset>3358515</wp:posOffset>
            </wp:positionH>
            <wp:positionV relativeFrom="paragraph">
              <wp:posOffset>86995</wp:posOffset>
            </wp:positionV>
            <wp:extent cx="1871980" cy="1400175"/>
            <wp:effectExtent l="0" t="0" r="0" b="9525"/>
            <wp:wrapTight wrapText="bothSides">
              <wp:wrapPolygon edited="0">
                <wp:start x="0" y="0"/>
                <wp:lineTo x="0" y="21453"/>
                <wp:lineTo x="21322" y="21453"/>
                <wp:lineTo x="21322" y="0"/>
                <wp:lineTo x="0" y="0"/>
              </wp:wrapPolygon>
            </wp:wrapTight>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古根漢09.jpg"/>
                    <pic:cNvPicPr/>
                  </pic:nvPicPr>
                  <pic:blipFill>
                    <a:blip r:embed="rId42">
                      <a:extLst>
                        <a:ext uri="{28A0092B-C50C-407E-A947-70E740481C1C}">
                          <a14:useLocalDpi xmlns:a14="http://schemas.microsoft.com/office/drawing/2010/main" val="0"/>
                        </a:ext>
                      </a:extLst>
                    </a:blip>
                    <a:stretch>
                      <a:fillRect/>
                    </a:stretch>
                  </pic:blipFill>
                  <pic:spPr>
                    <a:xfrm>
                      <a:off x="0" y="0"/>
                      <a:ext cx="1871980" cy="1400175"/>
                    </a:xfrm>
                    <a:prstGeom prst="rect">
                      <a:avLst/>
                    </a:prstGeom>
                  </pic:spPr>
                </pic:pic>
              </a:graphicData>
            </a:graphic>
            <wp14:sizeRelH relativeFrom="page">
              <wp14:pctWidth>0</wp14:pctWidth>
            </wp14:sizeRelH>
            <wp14:sizeRelV relativeFrom="page">
              <wp14:pctHeight>0</wp14:pctHeight>
            </wp14:sizeRelV>
          </wp:anchor>
        </w:drawing>
      </w:r>
      <w:r w:rsidR="003E5AE9" w:rsidRPr="00E34C1E">
        <w:rPr>
          <w:rFonts w:eastAsiaTheme="minorEastAsia"/>
          <w:spacing w:val="20"/>
        </w:rPr>
        <w:t>團體會員</w:t>
      </w:r>
      <w:r w:rsidR="003E5AE9" w:rsidRPr="00E34C1E">
        <w:rPr>
          <w:rFonts w:eastAsiaTheme="minorEastAsia"/>
          <w:spacing w:val="20"/>
        </w:rPr>
        <w:t>(corporate membership)</w:t>
      </w:r>
      <w:r w:rsidR="003E5AE9" w:rsidRPr="00E34C1E">
        <w:rPr>
          <w:rFonts w:eastAsiaTheme="minorEastAsia"/>
          <w:spacing w:val="20"/>
        </w:rPr>
        <w:t>制度，針對到館的各種團體成員或大眾，採取會費額度與優惠措施。</w:t>
      </w:r>
    </w:p>
    <w:p w:rsidR="00E56447" w:rsidRDefault="003E5AE9" w:rsidP="003234C7">
      <w:pPr>
        <w:pStyle w:val="ac"/>
        <w:numPr>
          <w:ilvl w:val="0"/>
          <w:numId w:val="41"/>
        </w:numPr>
        <w:snapToGrid w:val="0"/>
        <w:spacing w:line="400" w:lineRule="exact"/>
        <w:ind w:leftChars="0"/>
        <w:jc w:val="both"/>
        <w:rPr>
          <w:rFonts w:eastAsiaTheme="minorEastAsia"/>
          <w:spacing w:val="20"/>
        </w:rPr>
      </w:pPr>
      <w:r w:rsidRPr="00E56447">
        <w:rPr>
          <w:rFonts w:eastAsiaTheme="minorEastAsia"/>
          <w:spacing w:val="20"/>
        </w:rPr>
        <w:t>特展經援</w:t>
      </w:r>
      <w:r w:rsidRPr="00E56447">
        <w:rPr>
          <w:rFonts w:eastAsiaTheme="minorEastAsia"/>
          <w:spacing w:val="20"/>
        </w:rPr>
        <w:t>(special exhibitions in need of funding)</w:t>
      </w:r>
      <w:r w:rsidRPr="00E56447">
        <w:rPr>
          <w:rFonts w:eastAsiaTheme="minorEastAsia"/>
          <w:spacing w:val="20"/>
        </w:rPr>
        <w:t>制度，針對具特殊意義的展示活動，申請相關經費特別支持。</w:t>
      </w:r>
    </w:p>
    <w:p w:rsidR="00E56447" w:rsidRDefault="003E5AE9" w:rsidP="003234C7">
      <w:pPr>
        <w:pStyle w:val="ac"/>
        <w:numPr>
          <w:ilvl w:val="0"/>
          <w:numId w:val="41"/>
        </w:numPr>
        <w:snapToGrid w:val="0"/>
        <w:spacing w:line="400" w:lineRule="exact"/>
        <w:ind w:leftChars="0"/>
        <w:jc w:val="both"/>
        <w:rPr>
          <w:rFonts w:eastAsiaTheme="minorEastAsia"/>
          <w:spacing w:val="20"/>
        </w:rPr>
      </w:pPr>
      <w:r w:rsidRPr="00E56447">
        <w:rPr>
          <w:rFonts w:eastAsiaTheme="minorEastAsia"/>
          <w:spacing w:val="20"/>
        </w:rPr>
        <w:t>教育贊助</w:t>
      </w:r>
      <w:r w:rsidRPr="00E56447">
        <w:rPr>
          <w:rFonts w:eastAsiaTheme="minorEastAsia"/>
          <w:spacing w:val="20"/>
        </w:rPr>
        <w:t>(education and public programs)</w:t>
      </w:r>
      <w:r w:rsidRPr="00E56447">
        <w:rPr>
          <w:rFonts w:eastAsiaTheme="minorEastAsia"/>
          <w:spacing w:val="20"/>
        </w:rPr>
        <w:t>制度，針對駐校計畫與學校方案，邀請基金會常態性贊助。</w:t>
      </w:r>
    </w:p>
    <w:p w:rsidR="00E56447" w:rsidRDefault="003E5AE9" w:rsidP="003234C7">
      <w:pPr>
        <w:pStyle w:val="ac"/>
        <w:numPr>
          <w:ilvl w:val="0"/>
          <w:numId w:val="41"/>
        </w:numPr>
        <w:snapToGrid w:val="0"/>
        <w:spacing w:line="400" w:lineRule="exact"/>
        <w:ind w:leftChars="0"/>
        <w:jc w:val="both"/>
        <w:rPr>
          <w:rFonts w:eastAsiaTheme="minorEastAsia"/>
          <w:spacing w:val="20"/>
        </w:rPr>
      </w:pPr>
      <w:r w:rsidRPr="00E56447">
        <w:rPr>
          <w:rFonts w:eastAsiaTheme="minorEastAsia"/>
          <w:spacing w:val="20"/>
        </w:rPr>
        <w:lastRenderedPageBreak/>
        <w:t>館藏捐獻</w:t>
      </w:r>
      <w:r w:rsidRPr="00E56447">
        <w:rPr>
          <w:rFonts w:eastAsiaTheme="minorEastAsia"/>
          <w:spacing w:val="20"/>
        </w:rPr>
        <w:t>(conservation &amp; Contributors)</w:t>
      </w:r>
      <w:r w:rsidRPr="00E56447">
        <w:rPr>
          <w:rFonts w:eastAsiaTheme="minorEastAsia"/>
          <w:spacing w:val="20"/>
        </w:rPr>
        <w:t>制度，針對蒐藏品及研究典藏文物邀請外界贊助。</w:t>
      </w:r>
    </w:p>
    <w:p w:rsidR="00E56447" w:rsidRDefault="003E5AE9" w:rsidP="003234C7">
      <w:pPr>
        <w:pStyle w:val="ac"/>
        <w:numPr>
          <w:ilvl w:val="0"/>
          <w:numId w:val="41"/>
        </w:numPr>
        <w:snapToGrid w:val="0"/>
        <w:spacing w:line="400" w:lineRule="exact"/>
        <w:ind w:leftChars="0"/>
        <w:jc w:val="both"/>
        <w:rPr>
          <w:rFonts w:eastAsiaTheme="minorEastAsia"/>
          <w:spacing w:val="20"/>
        </w:rPr>
      </w:pPr>
      <w:r w:rsidRPr="00E56447">
        <w:rPr>
          <w:rFonts w:eastAsiaTheme="minorEastAsia"/>
          <w:spacing w:val="20"/>
        </w:rPr>
        <w:t>其他收入</w:t>
      </w:r>
      <w:r w:rsidRPr="00E56447">
        <w:rPr>
          <w:rFonts w:eastAsiaTheme="minorEastAsia"/>
          <w:spacing w:val="20"/>
        </w:rPr>
        <w:t xml:space="preserve">(More Ways to Give) </w:t>
      </w:r>
      <w:r w:rsidRPr="00E56447">
        <w:rPr>
          <w:rFonts w:eastAsiaTheme="minorEastAsia"/>
          <w:spacing w:val="20"/>
        </w:rPr>
        <w:t>制度，針對實體與網路賣店、外界場租、以及年度捐贈</w:t>
      </w:r>
      <w:r w:rsidRPr="00E56447">
        <w:rPr>
          <w:rFonts w:eastAsiaTheme="minorEastAsia"/>
          <w:spacing w:val="20"/>
        </w:rPr>
        <w:t>(Annual fund donors)</w:t>
      </w:r>
      <w:r w:rsidRPr="00E56447">
        <w:rPr>
          <w:rFonts w:eastAsiaTheme="minorEastAsia"/>
          <w:spacing w:val="20"/>
        </w:rPr>
        <w:t>，提供巡展</w:t>
      </w:r>
      <w:r w:rsidRPr="00E56447">
        <w:rPr>
          <w:rFonts w:eastAsiaTheme="minorEastAsia"/>
          <w:spacing w:val="20"/>
        </w:rPr>
        <w:t>(traveling exhibitions)</w:t>
      </w:r>
      <w:r w:rsidRPr="00E56447">
        <w:rPr>
          <w:rFonts w:eastAsiaTheme="minorEastAsia"/>
          <w:spacing w:val="20"/>
        </w:rPr>
        <w:t>與定期募捐等措施彙集經費，追求永續經營。</w:t>
      </w:r>
    </w:p>
    <w:p w:rsidR="00177095" w:rsidRDefault="00177095" w:rsidP="003234C7">
      <w:pPr>
        <w:pStyle w:val="ac"/>
        <w:numPr>
          <w:ilvl w:val="0"/>
          <w:numId w:val="41"/>
        </w:numPr>
        <w:snapToGrid w:val="0"/>
        <w:spacing w:line="400" w:lineRule="exact"/>
        <w:ind w:leftChars="0"/>
        <w:jc w:val="both"/>
        <w:rPr>
          <w:rFonts w:eastAsiaTheme="minorEastAsia"/>
          <w:spacing w:val="20"/>
        </w:rPr>
      </w:pPr>
      <w:r w:rsidRPr="00E56447">
        <w:rPr>
          <w:rFonts w:eastAsiaTheme="minorEastAsia"/>
          <w:spacing w:val="20"/>
        </w:rPr>
        <w:t>與世界各地所有分館交流輪輾、以及與</w:t>
      </w:r>
      <w:r w:rsidRPr="00E56447">
        <w:rPr>
          <w:rFonts w:eastAsiaTheme="minorEastAsia"/>
          <w:spacing w:val="20"/>
        </w:rPr>
        <w:t>BMW</w:t>
      </w:r>
      <w:r w:rsidRPr="00E56447">
        <w:rPr>
          <w:rFonts w:eastAsiaTheme="minorEastAsia"/>
          <w:spacing w:val="20"/>
        </w:rPr>
        <w:t>公司進行館企合作巡展，創造館藏品永續展示的</w:t>
      </w:r>
      <w:r w:rsidR="00CC637D" w:rsidRPr="00E56447">
        <w:rPr>
          <w:rFonts w:eastAsiaTheme="minorEastAsia"/>
          <w:spacing w:val="20"/>
        </w:rPr>
        <w:t>契</w:t>
      </w:r>
      <w:r w:rsidRPr="00E56447">
        <w:rPr>
          <w:rFonts w:eastAsiaTheme="minorEastAsia"/>
          <w:spacing w:val="20"/>
        </w:rPr>
        <w:t>機。</w:t>
      </w:r>
    </w:p>
    <w:p w:rsidR="00DE4C7D" w:rsidRPr="00E56447" w:rsidRDefault="00DE4C7D" w:rsidP="00DE4C7D">
      <w:pPr>
        <w:pStyle w:val="ac"/>
        <w:snapToGrid w:val="0"/>
        <w:spacing w:line="400" w:lineRule="exact"/>
        <w:ind w:leftChars="0" w:left="1386"/>
        <w:jc w:val="both"/>
        <w:rPr>
          <w:rFonts w:eastAsiaTheme="minorEastAsia"/>
          <w:spacing w:val="20"/>
        </w:rPr>
      </w:pPr>
    </w:p>
    <w:p w:rsidR="00C42306" w:rsidRPr="00E34C1E" w:rsidRDefault="003E5AE9" w:rsidP="00E56447">
      <w:pPr>
        <w:spacing w:line="400" w:lineRule="exact"/>
        <w:jc w:val="both"/>
        <w:rPr>
          <w:rFonts w:eastAsiaTheme="minorEastAsia"/>
          <w:spacing w:val="20"/>
        </w:rPr>
      </w:pPr>
      <w:r w:rsidRPr="00E34C1E">
        <w:rPr>
          <w:rFonts w:eastAsiaTheme="minorEastAsia"/>
          <w:spacing w:val="20"/>
        </w:rPr>
        <w:t xml:space="preserve"> </w:t>
      </w:r>
      <w:r w:rsidR="00177095" w:rsidRPr="00E34C1E">
        <w:rPr>
          <w:rFonts w:eastAsiaTheme="minorEastAsia"/>
          <w:spacing w:val="20"/>
        </w:rPr>
        <w:t xml:space="preserve">   </w:t>
      </w:r>
      <w:r w:rsidR="00C20BD7" w:rsidRPr="00E34C1E">
        <w:rPr>
          <w:rFonts w:eastAsiaTheme="minorEastAsia"/>
          <w:spacing w:val="20"/>
        </w:rPr>
        <w:t xml:space="preserve">    </w:t>
      </w:r>
    </w:p>
    <w:p w:rsidR="00C20BD7" w:rsidRDefault="00C20BD7" w:rsidP="00A65995">
      <w:pPr>
        <w:pStyle w:val="ac"/>
        <w:numPr>
          <w:ilvl w:val="0"/>
          <w:numId w:val="1"/>
        </w:numPr>
        <w:spacing w:line="360" w:lineRule="exact"/>
        <w:ind w:leftChars="0"/>
        <w:outlineLvl w:val="2"/>
        <w:rPr>
          <w:rFonts w:ascii="新細明體" w:hAnsi="新細明體"/>
          <w:b/>
          <w:spacing w:val="20"/>
          <w:sz w:val="32"/>
          <w:szCs w:val="32"/>
        </w:rPr>
      </w:pPr>
      <w:bookmarkStart w:id="7" w:name="_Toc401913931"/>
      <w:r w:rsidRPr="004E787F">
        <w:rPr>
          <w:rFonts w:ascii="新細明體" w:hAnsi="新細明體" w:hint="eastAsia"/>
          <w:b/>
          <w:spacing w:val="20"/>
          <w:sz w:val="32"/>
          <w:szCs w:val="32"/>
        </w:rPr>
        <w:t>大都會藝術博物館</w:t>
      </w:r>
      <w:bookmarkEnd w:id="7"/>
    </w:p>
    <w:p w:rsidR="00C20BD7" w:rsidRPr="00E34C1E" w:rsidRDefault="00285FB7" w:rsidP="00AA4E10">
      <w:pPr>
        <w:spacing w:beforeLines="50" w:before="180" w:line="400" w:lineRule="exact"/>
        <w:ind w:firstLineChars="236" w:firstLine="566"/>
        <w:jc w:val="both"/>
        <w:rPr>
          <w:rFonts w:eastAsiaTheme="minorEastAsia"/>
        </w:rPr>
      </w:pPr>
      <w:r>
        <w:rPr>
          <w:rFonts w:eastAsiaTheme="minorEastAsia"/>
          <w:noProof/>
          <w:spacing w:val="20"/>
        </w:rPr>
        <w:drawing>
          <wp:anchor distT="0" distB="0" distL="114300" distR="114300" simplePos="0" relativeHeight="252097536" behindDoc="1" locked="0" layoutInCell="1" allowOverlap="1" wp14:anchorId="3E6E3143" wp14:editId="2464A5B8">
            <wp:simplePos x="0" y="0"/>
            <wp:positionH relativeFrom="column">
              <wp:posOffset>49530</wp:posOffset>
            </wp:positionH>
            <wp:positionV relativeFrom="paragraph">
              <wp:posOffset>245745</wp:posOffset>
            </wp:positionV>
            <wp:extent cx="1693545" cy="2263775"/>
            <wp:effectExtent l="0" t="0" r="1905" b="3175"/>
            <wp:wrapTight wrapText="bothSides">
              <wp:wrapPolygon edited="0">
                <wp:start x="0" y="0"/>
                <wp:lineTo x="0" y="21449"/>
                <wp:lineTo x="21381" y="21449"/>
                <wp:lineTo x="21381" y="0"/>
                <wp:lineTo x="0" y="0"/>
              </wp:wrapPolygon>
            </wp:wrapTight>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都會0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93545" cy="2263775"/>
                    </a:xfrm>
                    <a:prstGeom prst="rect">
                      <a:avLst/>
                    </a:prstGeom>
                  </pic:spPr>
                </pic:pic>
              </a:graphicData>
            </a:graphic>
            <wp14:sizeRelH relativeFrom="page">
              <wp14:pctWidth>0</wp14:pctWidth>
            </wp14:sizeRelH>
            <wp14:sizeRelV relativeFrom="page">
              <wp14:pctHeight>0</wp14:pctHeight>
            </wp14:sizeRelV>
          </wp:anchor>
        </w:drawing>
      </w:r>
      <w:r w:rsidR="00C20BD7" w:rsidRPr="00E34C1E">
        <w:rPr>
          <w:rFonts w:eastAsiaTheme="minorEastAsia"/>
          <w:spacing w:val="20"/>
        </w:rPr>
        <w:t>大都會藝術博物館以蒐藏、保存、研究與展示人類高品質的智慧結晶為使命，並為大眾提供高標準的專業服務</w:t>
      </w:r>
      <w:r w:rsidR="00C20BD7" w:rsidRPr="00E34C1E">
        <w:rPr>
          <w:rFonts w:eastAsiaTheme="minorEastAsia"/>
          <w:i/>
          <w:iCs/>
        </w:rPr>
        <w:t>("The mission of The Metropolitan Museum of Art is to collect, preserve, study, exhibit, and stimulate appreciation for and advance knowledge of works of art that collectively represent the broadest spectrum of human achievement at the highest level of quality, all in the service of the public and in accordance with the highest professional standards." )</w:t>
      </w:r>
      <w:r w:rsidR="00C20BD7" w:rsidRPr="00E34C1E">
        <w:rPr>
          <w:rFonts w:eastAsiaTheme="minorEastAsia"/>
        </w:rPr>
        <w:t xml:space="preserve">- </w:t>
      </w:r>
      <w:r w:rsidR="00C20BD7" w:rsidRPr="00E34C1E">
        <w:rPr>
          <w:rFonts w:eastAsiaTheme="minorEastAsia"/>
          <w:iCs/>
        </w:rPr>
        <w:t>September 12, 2000</w:t>
      </w:r>
      <w:r w:rsidR="00C20BD7" w:rsidRPr="00E34C1E">
        <w:rPr>
          <w:rFonts w:eastAsiaTheme="minorEastAsia"/>
        </w:rPr>
        <w:t>。</w:t>
      </w:r>
    </w:p>
    <w:p w:rsidR="009606E4" w:rsidRPr="00E34C1E" w:rsidRDefault="00582D30" w:rsidP="00AA4E10">
      <w:pPr>
        <w:spacing w:beforeLines="50" w:before="180" w:line="400" w:lineRule="exact"/>
        <w:ind w:firstLineChars="236" w:firstLine="566"/>
        <w:jc w:val="both"/>
        <w:rPr>
          <w:rFonts w:eastAsiaTheme="minorEastAsia"/>
          <w:bCs/>
          <w:spacing w:val="20"/>
        </w:rPr>
      </w:pPr>
      <w:r>
        <w:rPr>
          <w:rFonts w:eastAsiaTheme="minorEastAsia"/>
          <w:bCs/>
          <w:noProof/>
          <w:spacing w:val="20"/>
        </w:rPr>
        <w:drawing>
          <wp:anchor distT="0" distB="0" distL="114300" distR="114300" simplePos="0" relativeHeight="252098560" behindDoc="1" locked="0" layoutInCell="1" allowOverlap="1" wp14:anchorId="4436372B" wp14:editId="6EEF56B8">
            <wp:simplePos x="0" y="0"/>
            <wp:positionH relativeFrom="column">
              <wp:posOffset>3134995</wp:posOffset>
            </wp:positionH>
            <wp:positionV relativeFrom="paragraph">
              <wp:posOffset>239395</wp:posOffset>
            </wp:positionV>
            <wp:extent cx="2105025" cy="1564640"/>
            <wp:effectExtent l="0" t="0" r="9525" b="0"/>
            <wp:wrapTight wrapText="bothSides">
              <wp:wrapPolygon edited="0">
                <wp:start x="0" y="0"/>
                <wp:lineTo x="0" y="21302"/>
                <wp:lineTo x="21502" y="21302"/>
                <wp:lineTo x="21502" y="0"/>
                <wp:lineTo x="0" y="0"/>
              </wp:wrapPolygon>
            </wp:wrapTight>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都會0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05025" cy="1564640"/>
                    </a:xfrm>
                    <a:prstGeom prst="rect">
                      <a:avLst/>
                    </a:prstGeom>
                  </pic:spPr>
                </pic:pic>
              </a:graphicData>
            </a:graphic>
            <wp14:sizeRelH relativeFrom="page">
              <wp14:pctWidth>0</wp14:pctWidth>
            </wp14:sizeRelH>
            <wp14:sizeRelV relativeFrom="page">
              <wp14:pctHeight>0</wp14:pctHeight>
            </wp14:sizeRelV>
          </wp:anchor>
        </w:drawing>
      </w:r>
      <w:r w:rsidR="00C20BD7" w:rsidRPr="00E34C1E">
        <w:rPr>
          <w:rFonts w:eastAsiaTheme="minorEastAsia"/>
          <w:bCs/>
          <w:spacing w:val="20"/>
        </w:rPr>
        <w:t>紐約大都會藝術博物館，簡稱</w:t>
      </w:r>
      <w:r w:rsidR="00C20BD7" w:rsidRPr="00E34C1E">
        <w:rPr>
          <w:rFonts w:eastAsiaTheme="minorEastAsia"/>
          <w:bCs/>
          <w:spacing w:val="20"/>
        </w:rPr>
        <w:t>The Met</w:t>
      </w:r>
      <w:r w:rsidR="00C20BD7" w:rsidRPr="00E34C1E">
        <w:rPr>
          <w:rFonts w:eastAsiaTheme="minorEastAsia"/>
          <w:bCs/>
          <w:spacing w:val="20"/>
        </w:rPr>
        <w:t>，</w:t>
      </w:r>
      <w:r w:rsidR="00C20BD7" w:rsidRPr="00E34C1E">
        <w:rPr>
          <w:rFonts w:eastAsiaTheme="minorEastAsia"/>
          <w:bCs/>
          <w:spacing w:val="20"/>
        </w:rPr>
        <w:t>1870</w:t>
      </w:r>
      <w:r w:rsidR="00C20BD7" w:rsidRPr="00E34C1E">
        <w:rPr>
          <w:rFonts w:eastAsiaTheme="minorEastAsia"/>
          <w:bCs/>
          <w:spacing w:val="20"/>
        </w:rPr>
        <w:t>年一群美國公民基於，期望博物館能提供美國公民有關藝術與藝術教育的熏陶</w:t>
      </w:r>
      <w:r w:rsidR="00C20BD7" w:rsidRPr="00E34C1E">
        <w:rPr>
          <w:rFonts w:eastAsiaTheme="minorEastAsia"/>
          <w:bCs/>
          <w:spacing w:val="20"/>
        </w:rPr>
        <w:t>(</w:t>
      </w:r>
      <w:r w:rsidR="00C20BD7" w:rsidRPr="00E34C1E">
        <w:rPr>
          <w:rFonts w:eastAsiaTheme="minorEastAsia"/>
          <w:color w:val="262626"/>
        </w:rPr>
        <w:t>"national institution and gallery of art" to bring art and art education to the American people.</w:t>
      </w:r>
      <w:r w:rsidR="00C20BD7" w:rsidRPr="00E34C1E">
        <w:rPr>
          <w:rFonts w:eastAsiaTheme="minorEastAsia"/>
          <w:bCs/>
          <w:spacing w:val="20"/>
        </w:rPr>
        <w:t>)</w:t>
      </w:r>
      <w:r w:rsidR="00C20BD7" w:rsidRPr="00E34C1E">
        <w:rPr>
          <w:rFonts w:eastAsiaTheme="minorEastAsia"/>
          <w:bCs/>
          <w:spacing w:val="20"/>
        </w:rPr>
        <w:t>而發起構建，在</w:t>
      </w:r>
      <w:r w:rsidR="00C20BD7" w:rsidRPr="00E34C1E">
        <w:rPr>
          <w:rFonts w:eastAsiaTheme="minorEastAsia"/>
          <w:bCs/>
          <w:spacing w:val="20"/>
        </w:rPr>
        <w:t>1872</w:t>
      </w:r>
      <w:r w:rsidR="00C20BD7" w:rsidRPr="00E34C1E">
        <w:rPr>
          <w:rFonts w:eastAsiaTheme="minorEastAsia"/>
          <w:bCs/>
          <w:spacing w:val="20"/>
        </w:rPr>
        <w:t>年</w:t>
      </w:r>
      <w:r w:rsidR="00C20BD7" w:rsidRPr="00E34C1E">
        <w:rPr>
          <w:rFonts w:eastAsiaTheme="minorEastAsia"/>
          <w:bCs/>
          <w:spacing w:val="20"/>
        </w:rPr>
        <w:t>2</w:t>
      </w:r>
      <w:r w:rsidR="00C20BD7" w:rsidRPr="00E34C1E">
        <w:rPr>
          <w:rFonts w:eastAsiaTheme="minorEastAsia"/>
          <w:bCs/>
          <w:spacing w:val="20"/>
        </w:rPr>
        <w:t>月</w:t>
      </w:r>
      <w:r w:rsidR="00C20BD7" w:rsidRPr="00E34C1E">
        <w:rPr>
          <w:rFonts w:eastAsiaTheme="minorEastAsia"/>
          <w:bCs/>
          <w:spacing w:val="20"/>
        </w:rPr>
        <w:t>20</w:t>
      </w:r>
      <w:r w:rsidR="00C20BD7" w:rsidRPr="00E34C1E">
        <w:rPr>
          <w:rFonts w:eastAsiaTheme="minorEastAsia"/>
          <w:bCs/>
          <w:spacing w:val="20"/>
        </w:rPr>
        <w:t>日首次開放。現今館藏逾二百萬件來自全球各種文化的古文物與藝術品，與英國倫敦大英博物館和法國巴黎羅浮宮齊列世界三大博物館。</w:t>
      </w:r>
    </w:p>
    <w:p w:rsidR="00813A7A" w:rsidRPr="00E34C1E" w:rsidRDefault="00813A7A" w:rsidP="00846488">
      <w:pPr>
        <w:spacing w:beforeLines="50" w:before="180" w:line="400" w:lineRule="exact"/>
        <w:ind w:firstLineChars="236" w:firstLine="661"/>
        <w:jc w:val="both"/>
        <w:rPr>
          <w:rFonts w:eastAsiaTheme="minorEastAsia"/>
          <w:bCs/>
          <w:spacing w:val="20"/>
        </w:rPr>
      </w:pPr>
      <w:r w:rsidRPr="00E34C1E">
        <w:rPr>
          <w:rFonts w:eastAsiaTheme="minorEastAsia"/>
          <w:bCs/>
          <w:spacing w:val="20"/>
        </w:rPr>
        <w:t>大都會藝術博物館包括位在紐約市第五街的主建築</w:t>
      </w:r>
      <w:r w:rsidRPr="00E34C1E">
        <w:rPr>
          <w:rFonts w:eastAsiaTheme="minorEastAsia"/>
          <w:bCs/>
          <w:spacing w:val="20"/>
        </w:rPr>
        <w:t>(main building)</w:t>
      </w:r>
      <w:r w:rsidRPr="00E34C1E">
        <w:rPr>
          <w:rFonts w:eastAsiaTheme="minorEastAsia"/>
          <w:bCs/>
          <w:spacing w:val="20"/>
        </w:rPr>
        <w:t>、以及在北曼哈頓的崔恩保修道院園</w:t>
      </w:r>
      <w:r w:rsidRPr="00E34C1E">
        <w:rPr>
          <w:rFonts w:eastAsiaTheme="minorEastAsia"/>
          <w:bCs/>
          <w:spacing w:val="20"/>
        </w:rPr>
        <w:t>(The Cloisters Museum and Gardens)</w:t>
      </w:r>
      <w:r w:rsidRPr="00E34C1E">
        <w:rPr>
          <w:rFonts w:eastAsiaTheme="minorEastAsia"/>
          <w:bCs/>
          <w:spacing w:val="20"/>
        </w:rPr>
        <w:t>兩部分。</w:t>
      </w:r>
    </w:p>
    <w:p w:rsidR="00A714FB" w:rsidRDefault="00846488" w:rsidP="00AA4E10">
      <w:pPr>
        <w:spacing w:beforeLines="50" w:before="180" w:line="400" w:lineRule="exact"/>
        <w:ind w:firstLineChars="236" w:firstLine="566"/>
        <w:jc w:val="both"/>
        <w:rPr>
          <w:rFonts w:eastAsiaTheme="minorEastAsia"/>
          <w:spacing w:val="20"/>
        </w:rPr>
      </w:pPr>
      <w:r>
        <w:rPr>
          <w:rFonts w:eastAsiaTheme="minorEastAsia" w:hint="eastAsia"/>
          <w:noProof/>
          <w:spacing w:val="20"/>
        </w:rPr>
        <w:lastRenderedPageBreak/>
        <w:drawing>
          <wp:anchor distT="0" distB="0" distL="114300" distR="114300" simplePos="0" relativeHeight="252100608" behindDoc="1" locked="0" layoutInCell="1" allowOverlap="1" wp14:anchorId="6EDEB279" wp14:editId="7071BFDE">
            <wp:simplePos x="0" y="0"/>
            <wp:positionH relativeFrom="column">
              <wp:posOffset>3256915</wp:posOffset>
            </wp:positionH>
            <wp:positionV relativeFrom="paragraph">
              <wp:posOffset>445770</wp:posOffset>
            </wp:positionV>
            <wp:extent cx="1980565" cy="1494790"/>
            <wp:effectExtent l="0" t="0" r="635" b="0"/>
            <wp:wrapTight wrapText="bothSides">
              <wp:wrapPolygon edited="0">
                <wp:start x="0" y="0"/>
                <wp:lineTo x="0" y="21196"/>
                <wp:lineTo x="21399" y="21196"/>
                <wp:lineTo x="21399" y="0"/>
                <wp:lineTo x="0" y="0"/>
              </wp:wrapPolygon>
            </wp:wrapTight>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都會04.jpg"/>
                    <pic:cNvPicPr/>
                  </pic:nvPicPr>
                  <pic:blipFill>
                    <a:blip r:embed="rId45">
                      <a:extLst>
                        <a:ext uri="{28A0092B-C50C-407E-A947-70E740481C1C}">
                          <a14:useLocalDpi xmlns:a14="http://schemas.microsoft.com/office/drawing/2010/main" val="0"/>
                        </a:ext>
                      </a:extLst>
                    </a:blip>
                    <a:stretch>
                      <a:fillRect/>
                    </a:stretch>
                  </pic:blipFill>
                  <pic:spPr>
                    <a:xfrm>
                      <a:off x="0" y="0"/>
                      <a:ext cx="1980565" cy="1494790"/>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bCs/>
          <w:noProof/>
          <w:spacing w:val="20"/>
        </w:rPr>
        <w:drawing>
          <wp:anchor distT="0" distB="0" distL="114300" distR="114300" simplePos="0" relativeHeight="252099584" behindDoc="1" locked="0" layoutInCell="1" allowOverlap="1" wp14:anchorId="56DAA7DA" wp14:editId="1D6627F2">
            <wp:simplePos x="0" y="0"/>
            <wp:positionH relativeFrom="column">
              <wp:posOffset>-132080</wp:posOffset>
            </wp:positionH>
            <wp:positionV relativeFrom="paragraph">
              <wp:posOffset>518795</wp:posOffset>
            </wp:positionV>
            <wp:extent cx="1459230" cy="1093470"/>
            <wp:effectExtent l="0" t="7620" r="0" b="0"/>
            <wp:wrapTight wrapText="bothSides">
              <wp:wrapPolygon edited="0">
                <wp:start x="-113" y="21449"/>
                <wp:lineTo x="21318" y="21449"/>
                <wp:lineTo x="21318" y="376"/>
                <wp:lineTo x="-113" y="376"/>
                <wp:lineTo x="-113" y="21449"/>
              </wp:wrapPolygon>
            </wp:wrapTight>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都會03.jpg"/>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1459230" cy="1093470"/>
                    </a:xfrm>
                    <a:prstGeom prst="rect">
                      <a:avLst/>
                    </a:prstGeom>
                  </pic:spPr>
                </pic:pic>
              </a:graphicData>
            </a:graphic>
            <wp14:sizeRelH relativeFrom="page">
              <wp14:pctWidth>0</wp14:pctWidth>
            </wp14:sizeRelH>
            <wp14:sizeRelV relativeFrom="page">
              <wp14:pctHeight>0</wp14:pctHeight>
            </wp14:sizeRelV>
          </wp:anchor>
        </w:drawing>
      </w:r>
      <w:r w:rsidR="00A714FB" w:rsidRPr="00E34C1E">
        <w:rPr>
          <w:rFonts w:eastAsiaTheme="minorEastAsia"/>
          <w:bCs/>
          <w:spacing w:val="20"/>
        </w:rPr>
        <w:t>參訪大都會</w:t>
      </w:r>
      <w:r w:rsidR="00862DCD" w:rsidRPr="00E34C1E">
        <w:rPr>
          <w:rFonts w:eastAsiaTheme="minorEastAsia"/>
          <w:bCs/>
          <w:spacing w:val="20"/>
        </w:rPr>
        <w:t>藝術</w:t>
      </w:r>
      <w:r w:rsidR="00A714FB" w:rsidRPr="00E34C1E">
        <w:rPr>
          <w:rFonts w:eastAsiaTheme="minorEastAsia"/>
          <w:bCs/>
          <w:spacing w:val="20"/>
        </w:rPr>
        <w:t>博物館</w:t>
      </w:r>
      <w:r w:rsidR="0014453B" w:rsidRPr="00E34C1E">
        <w:rPr>
          <w:rFonts w:eastAsiaTheme="minorEastAsia"/>
          <w:bCs/>
          <w:spacing w:val="20"/>
        </w:rPr>
        <w:t>時</w:t>
      </w:r>
      <w:r w:rsidR="00A714FB" w:rsidRPr="00E34C1E">
        <w:rPr>
          <w:rFonts w:eastAsiaTheme="minorEastAsia"/>
          <w:bCs/>
          <w:spacing w:val="20"/>
        </w:rPr>
        <w:t>，</w:t>
      </w:r>
      <w:r w:rsidR="0014453B" w:rsidRPr="00E34C1E">
        <w:rPr>
          <w:rFonts w:eastAsiaTheme="minorEastAsia"/>
          <w:bCs/>
          <w:spacing w:val="20"/>
        </w:rPr>
        <w:t>係</w:t>
      </w:r>
      <w:r w:rsidR="00A714FB" w:rsidRPr="00E34C1E">
        <w:rPr>
          <w:rFonts w:eastAsiaTheme="minorEastAsia"/>
          <w:spacing w:val="20"/>
        </w:rPr>
        <w:t>由該館副總裁兼設備與結構主任</w:t>
      </w:r>
      <w:r w:rsidR="00A714FB" w:rsidRPr="00E34C1E">
        <w:rPr>
          <w:rFonts w:eastAsiaTheme="minorEastAsia"/>
          <w:spacing w:val="20"/>
        </w:rPr>
        <w:t>Thomas A. Javit</w:t>
      </w:r>
      <w:r w:rsidR="00A714FB" w:rsidRPr="00E34C1E">
        <w:rPr>
          <w:rFonts w:eastAsiaTheme="minorEastAsia"/>
          <w:spacing w:val="20"/>
        </w:rPr>
        <w:t>先生偕同該單位策略規劃與專案經理</w:t>
      </w:r>
      <w:r w:rsidR="00A714FB" w:rsidRPr="00E34C1E">
        <w:rPr>
          <w:rFonts w:eastAsiaTheme="minorEastAsia"/>
          <w:spacing w:val="20"/>
        </w:rPr>
        <w:t>Joseph Shatoff</w:t>
      </w:r>
      <w:r w:rsidR="00A714FB" w:rsidRPr="00E34C1E">
        <w:rPr>
          <w:rFonts w:eastAsiaTheme="minorEastAsia"/>
          <w:spacing w:val="20"/>
        </w:rPr>
        <w:t>先生、及建築部經理</w:t>
      </w:r>
      <w:r w:rsidR="00A714FB" w:rsidRPr="00E34C1E">
        <w:rPr>
          <w:rFonts w:eastAsiaTheme="minorEastAsia"/>
          <w:spacing w:val="20"/>
        </w:rPr>
        <w:t>Thomas C. Scally</w:t>
      </w:r>
      <w:r w:rsidR="00A714FB" w:rsidRPr="00E34C1E">
        <w:rPr>
          <w:rFonts w:eastAsiaTheme="minorEastAsia"/>
          <w:spacing w:val="20"/>
        </w:rPr>
        <w:t>先生接待並進行討論，同時贈送大都會博物館修建中特製安全帽為紀念品。</w:t>
      </w:r>
    </w:p>
    <w:p w:rsidR="000C0EFC" w:rsidRPr="00E34C1E" w:rsidRDefault="000C0EFC" w:rsidP="00AA4E10">
      <w:pPr>
        <w:spacing w:beforeLines="50" w:before="180" w:line="400" w:lineRule="exact"/>
        <w:ind w:firstLineChars="236" w:firstLine="661"/>
        <w:jc w:val="both"/>
        <w:rPr>
          <w:rFonts w:eastAsiaTheme="minorEastAsia"/>
          <w:bCs/>
          <w:spacing w:val="20"/>
        </w:rPr>
      </w:pPr>
      <w:r w:rsidRPr="00E34C1E">
        <w:rPr>
          <w:rFonts w:eastAsiaTheme="minorEastAsia"/>
          <w:bCs/>
          <w:spacing w:val="20"/>
        </w:rPr>
        <w:t>謹分從政策、環境、社會</w:t>
      </w:r>
      <w:r w:rsidR="00AF007B">
        <w:rPr>
          <w:rFonts w:eastAsiaTheme="minorEastAsia" w:hint="eastAsia"/>
          <w:bCs/>
          <w:spacing w:val="20"/>
        </w:rPr>
        <w:t>、</w:t>
      </w:r>
      <w:r w:rsidRPr="00E34C1E">
        <w:rPr>
          <w:rFonts w:eastAsiaTheme="minorEastAsia"/>
          <w:bCs/>
          <w:spacing w:val="20"/>
        </w:rPr>
        <w:t>文化</w:t>
      </w:r>
      <w:r w:rsidR="00AF007B">
        <w:rPr>
          <w:rFonts w:eastAsiaTheme="minorEastAsia" w:hint="eastAsia"/>
          <w:bCs/>
          <w:spacing w:val="20"/>
        </w:rPr>
        <w:t>與經濟</w:t>
      </w:r>
      <w:r w:rsidRPr="00E34C1E">
        <w:rPr>
          <w:rFonts w:eastAsiaTheme="minorEastAsia"/>
          <w:bCs/>
          <w:spacing w:val="20"/>
        </w:rPr>
        <w:t>等面向，謹彙整</w:t>
      </w:r>
      <w:r w:rsidR="00A714FB" w:rsidRPr="00E34C1E">
        <w:rPr>
          <w:rFonts w:eastAsiaTheme="minorEastAsia"/>
          <w:bCs/>
          <w:spacing w:val="20"/>
        </w:rPr>
        <w:t>大都會</w:t>
      </w:r>
      <w:r w:rsidR="00862DCD" w:rsidRPr="00E34C1E">
        <w:rPr>
          <w:rFonts w:eastAsiaTheme="minorEastAsia"/>
          <w:bCs/>
          <w:spacing w:val="20"/>
        </w:rPr>
        <w:t>藝術</w:t>
      </w:r>
      <w:r w:rsidRPr="00E34C1E">
        <w:rPr>
          <w:rFonts w:eastAsiaTheme="minorEastAsia"/>
          <w:bCs/>
          <w:spacing w:val="20"/>
        </w:rPr>
        <w:t>博物館參訪所得及問題研討紀要如下。</w:t>
      </w:r>
    </w:p>
    <w:p w:rsidR="00595DE2" w:rsidRDefault="000C0EFC" w:rsidP="003234C7">
      <w:pPr>
        <w:pStyle w:val="Web"/>
        <w:numPr>
          <w:ilvl w:val="0"/>
          <w:numId w:val="42"/>
        </w:numPr>
        <w:shd w:val="clear" w:color="auto" w:fill="FFFFFF"/>
        <w:spacing w:before="0" w:beforeAutospacing="0" w:after="0" w:afterAutospacing="0" w:line="400" w:lineRule="exact"/>
        <w:jc w:val="both"/>
        <w:rPr>
          <w:rFonts w:ascii="Times New Roman" w:eastAsiaTheme="minorEastAsia" w:hAnsi="Times New Roman" w:cs="Times New Roman"/>
          <w:bCs/>
          <w:spacing w:val="20"/>
        </w:rPr>
      </w:pPr>
      <w:r w:rsidRPr="00E34C1E">
        <w:rPr>
          <w:rFonts w:ascii="Times New Roman" w:eastAsiaTheme="minorEastAsia" w:hAnsi="Times New Roman" w:cs="Times New Roman"/>
          <w:bCs/>
          <w:spacing w:val="20"/>
        </w:rPr>
        <w:t>政策面</w:t>
      </w:r>
    </w:p>
    <w:p w:rsidR="00492865" w:rsidRPr="00595DE2" w:rsidRDefault="00842F88" w:rsidP="003234C7">
      <w:pPr>
        <w:pStyle w:val="Web"/>
        <w:numPr>
          <w:ilvl w:val="0"/>
          <w:numId w:val="43"/>
        </w:numPr>
        <w:shd w:val="clear" w:color="auto" w:fill="FFFFFF"/>
        <w:spacing w:before="0" w:beforeAutospacing="0" w:after="0" w:afterAutospacing="0" w:line="400" w:lineRule="exact"/>
        <w:jc w:val="both"/>
        <w:rPr>
          <w:rFonts w:ascii="Times New Roman" w:eastAsiaTheme="minorEastAsia" w:hAnsi="Times New Roman" w:cs="Times New Roman"/>
          <w:bCs/>
          <w:spacing w:val="20"/>
        </w:rPr>
      </w:pPr>
      <w:r w:rsidRPr="00595DE2">
        <w:rPr>
          <w:rFonts w:ascii="Times New Roman" w:eastAsiaTheme="minorEastAsia" w:hAnsi="Times New Roman" w:cs="Times New Roman"/>
          <w:bCs/>
          <w:spacing w:val="20"/>
        </w:rPr>
        <w:t>以傳承與永續經營的理念，與時俱進</w:t>
      </w:r>
      <w:r w:rsidR="00193D26" w:rsidRPr="00595DE2">
        <w:rPr>
          <w:rFonts w:ascii="Times New Roman" w:eastAsiaTheme="minorEastAsia" w:hAnsi="Times New Roman" w:cs="Times New Roman"/>
          <w:bCs/>
          <w:spacing w:val="20"/>
        </w:rPr>
        <w:t>推動</w:t>
      </w:r>
      <w:r w:rsidRPr="00595DE2">
        <w:rPr>
          <w:rFonts w:ascii="Times New Roman" w:eastAsiaTheme="minorEastAsia" w:hAnsi="Times New Roman" w:cs="Times New Roman"/>
          <w:bCs/>
          <w:spacing w:val="20"/>
        </w:rPr>
        <w:t>大都會</w:t>
      </w:r>
      <w:r w:rsidR="00862DCD" w:rsidRPr="00595DE2">
        <w:rPr>
          <w:rFonts w:ascii="Times New Roman" w:eastAsiaTheme="minorEastAsia" w:hAnsi="Times New Roman" w:cs="Times New Roman"/>
          <w:bCs/>
          <w:spacing w:val="20"/>
        </w:rPr>
        <w:t>藝術</w:t>
      </w:r>
      <w:r w:rsidRPr="00595DE2">
        <w:rPr>
          <w:rFonts w:ascii="Times New Roman" w:eastAsiaTheme="minorEastAsia" w:hAnsi="Times New Roman" w:cs="Times New Roman"/>
          <w:bCs/>
          <w:spacing w:val="20"/>
        </w:rPr>
        <w:t>博物館進展</w:t>
      </w:r>
      <w:r w:rsidR="00193D26" w:rsidRPr="00595DE2">
        <w:rPr>
          <w:rFonts w:ascii="Times New Roman" w:eastAsiaTheme="minorEastAsia" w:hAnsi="Times New Roman" w:cs="Times New Roman"/>
          <w:bCs/>
          <w:spacing w:val="20"/>
        </w:rPr>
        <w:t>，奠定受世界矚目的重要博物館聲譽。</w:t>
      </w:r>
    </w:p>
    <w:p w:rsidR="00842F88" w:rsidRPr="00E34C1E" w:rsidRDefault="000723F7" w:rsidP="003234C7">
      <w:pPr>
        <w:pStyle w:val="Web"/>
        <w:numPr>
          <w:ilvl w:val="0"/>
          <w:numId w:val="43"/>
        </w:numPr>
        <w:shd w:val="clear" w:color="auto" w:fill="FFFFFF"/>
        <w:spacing w:before="0" w:beforeAutospacing="0" w:after="0" w:afterAutospacing="0" w:line="400" w:lineRule="exact"/>
        <w:jc w:val="both"/>
        <w:rPr>
          <w:rFonts w:ascii="Times New Roman" w:eastAsiaTheme="minorEastAsia" w:hAnsi="Times New Roman" w:cs="Times New Roman"/>
          <w:bCs/>
          <w:spacing w:val="20"/>
        </w:rPr>
      </w:pPr>
      <w:r>
        <w:rPr>
          <w:rFonts w:ascii="Times New Roman" w:eastAsiaTheme="minorEastAsia" w:hAnsi="Times New Roman" w:cs="Times New Roman"/>
          <w:noProof/>
          <w:spacing w:val="20"/>
        </w:rPr>
        <w:drawing>
          <wp:anchor distT="0" distB="0" distL="114300" distR="114300" simplePos="0" relativeHeight="252101632" behindDoc="1" locked="0" layoutInCell="1" allowOverlap="1" wp14:anchorId="731728E8" wp14:editId="5A893CBF">
            <wp:simplePos x="0" y="0"/>
            <wp:positionH relativeFrom="column">
              <wp:posOffset>859155</wp:posOffset>
            </wp:positionH>
            <wp:positionV relativeFrom="paragraph">
              <wp:posOffset>366395</wp:posOffset>
            </wp:positionV>
            <wp:extent cx="1925955" cy="1438275"/>
            <wp:effectExtent l="0" t="0" r="0" b="9525"/>
            <wp:wrapTight wrapText="bothSides">
              <wp:wrapPolygon edited="0">
                <wp:start x="0" y="0"/>
                <wp:lineTo x="0" y="21457"/>
                <wp:lineTo x="21365" y="21457"/>
                <wp:lineTo x="21365" y="0"/>
                <wp:lineTo x="0" y="0"/>
              </wp:wrapPolygon>
            </wp:wrapTight>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都會05.jpg"/>
                    <pic:cNvPicPr/>
                  </pic:nvPicPr>
                  <pic:blipFill>
                    <a:blip r:embed="rId47">
                      <a:extLst>
                        <a:ext uri="{28A0092B-C50C-407E-A947-70E740481C1C}">
                          <a14:useLocalDpi xmlns:a14="http://schemas.microsoft.com/office/drawing/2010/main" val="0"/>
                        </a:ext>
                      </a:extLst>
                    </a:blip>
                    <a:stretch>
                      <a:fillRect/>
                    </a:stretch>
                  </pic:blipFill>
                  <pic:spPr>
                    <a:xfrm>
                      <a:off x="0" y="0"/>
                      <a:ext cx="1925955" cy="1438275"/>
                    </a:xfrm>
                    <a:prstGeom prst="rect">
                      <a:avLst/>
                    </a:prstGeom>
                  </pic:spPr>
                </pic:pic>
              </a:graphicData>
            </a:graphic>
            <wp14:sizeRelH relativeFrom="page">
              <wp14:pctWidth>0</wp14:pctWidth>
            </wp14:sizeRelH>
            <wp14:sizeRelV relativeFrom="page">
              <wp14:pctHeight>0</wp14:pctHeight>
            </wp14:sizeRelV>
          </wp:anchor>
        </w:drawing>
      </w:r>
      <w:r w:rsidR="00842F88" w:rsidRPr="00E34C1E">
        <w:rPr>
          <w:rFonts w:ascii="Times New Roman" w:eastAsiaTheme="minorEastAsia" w:hAnsi="Times New Roman" w:cs="Times New Roman"/>
          <w:spacing w:val="20"/>
        </w:rPr>
        <w:t>2013</w:t>
      </w:r>
      <w:r w:rsidR="00842F88" w:rsidRPr="00E34C1E">
        <w:rPr>
          <w:rFonts w:ascii="Times New Roman" w:eastAsiaTheme="minorEastAsia" w:hAnsi="Times New Roman" w:cs="Times New Roman"/>
          <w:spacing w:val="20"/>
        </w:rPr>
        <w:t>年</w:t>
      </w:r>
      <w:r w:rsidR="00842F88" w:rsidRPr="00E34C1E">
        <w:rPr>
          <w:rFonts w:ascii="Times New Roman" w:eastAsiaTheme="minorEastAsia" w:hAnsi="Times New Roman" w:cs="Times New Roman"/>
          <w:spacing w:val="20"/>
        </w:rPr>
        <w:t>2</w:t>
      </w:r>
      <w:r w:rsidR="00842F88" w:rsidRPr="00E34C1E">
        <w:rPr>
          <w:rFonts w:ascii="Times New Roman" w:eastAsiaTheme="minorEastAsia" w:hAnsi="Times New Roman" w:cs="Times New Roman"/>
          <w:spacing w:val="20"/>
        </w:rPr>
        <w:t>月，紐約能源委員會</w:t>
      </w:r>
      <w:r w:rsidR="00842F88" w:rsidRPr="00E34C1E">
        <w:rPr>
          <w:rFonts w:ascii="Times New Roman" w:eastAsiaTheme="minorEastAsia" w:hAnsi="Times New Roman" w:cs="Times New Roman"/>
          <w:spacing w:val="20"/>
        </w:rPr>
        <w:t>(NYPA)</w:t>
      </w:r>
      <w:r w:rsidR="00842F88" w:rsidRPr="00E34C1E">
        <w:rPr>
          <w:rFonts w:ascii="Times New Roman" w:eastAsiaTheme="minorEastAsia" w:hAnsi="Times New Roman" w:cs="Times New Roman"/>
          <w:spacing w:val="20"/>
        </w:rPr>
        <w:t>與紐約市政府</w:t>
      </w:r>
      <w:r w:rsidR="00842F88" w:rsidRPr="00E34C1E">
        <w:rPr>
          <w:rFonts w:ascii="Times New Roman" w:eastAsiaTheme="minorEastAsia" w:hAnsi="Times New Roman" w:cs="Times New Roman"/>
          <w:spacing w:val="20"/>
        </w:rPr>
        <w:t>(NYC)</w:t>
      </w:r>
      <w:r w:rsidR="00842F88" w:rsidRPr="00E34C1E">
        <w:rPr>
          <w:rFonts w:ascii="Times New Roman" w:eastAsiaTheme="minorEastAsia" w:hAnsi="Times New Roman" w:cs="Times New Roman"/>
          <w:spacing w:val="20"/>
        </w:rPr>
        <w:t>發布，將以</w:t>
      </w:r>
      <w:r w:rsidR="00842F88" w:rsidRPr="00E34C1E">
        <w:rPr>
          <w:rFonts w:ascii="Times New Roman" w:eastAsiaTheme="minorEastAsia" w:hAnsi="Times New Roman" w:cs="Times New Roman"/>
          <w:spacing w:val="20"/>
        </w:rPr>
        <w:t>110</w:t>
      </w:r>
      <w:r w:rsidR="00842F88" w:rsidRPr="00E34C1E">
        <w:rPr>
          <w:rFonts w:ascii="Times New Roman" w:eastAsiaTheme="minorEastAsia" w:hAnsi="Times New Roman" w:cs="Times New Roman"/>
          <w:spacing w:val="20"/>
        </w:rPr>
        <w:t>萬的能源基金進行</w:t>
      </w:r>
      <w:r w:rsidR="00842F88" w:rsidRPr="00E34C1E">
        <w:rPr>
          <w:rFonts w:ascii="Times New Roman" w:eastAsiaTheme="minorEastAsia" w:hAnsi="Times New Roman" w:cs="Times New Roman"/>
          <w:spacing w:val="20"/>
        </w:rPr>
        <w:t>"</w:t>
      </w:r>
      <w:r w:rsidR="00842F88" w:rsidRPr="00E34C1E">
        <w:rPr>
          <w:rFonts w:ascii="Times New Roman" w:eastAsiaTheme="minorEastAsia" w:hAnsi="Times New Roman" w:cs="Times New Roman"/>
          <w:spacing w:val="20"/>
        </w:rPr>
        <w:t>綠創新</w:t>
      </w:r>
      <w:r w:rsidR="00842F88" w:rsidRPr="00E34C1E">
        <w:rPr>
          <w:rFonts w:ascii="Times New Roman" w:eastAsiaTheme="minorEastAsia" w:hAnsi="Times New Roman" w:cs="Times New Roman"/>
          <w:spacing w:val="20"/>
        </w:rPr>
        <w:t>”(green innovation)</w:t>
      </w:r>
      <w:r w:rsidR="00842F88" w:rsidRPr="00E34C1E">
        <w:rPr>
          <w:rFonts w:ascii="Times New Roman" w:eastAsiaTheme="minorEastAsia" w:hAnsi="Times New Roman" w:cs="Times New Roman"/>
          <w:spacing w:val="20"/>
        </w:rPr>
        <w:t>，提升大都會</w:t>
      </w:r>
      <w:r w:rsidR="00842F88" w:rsidRPr="00E34C1E">
        <w:rPr>
          <w:rFonts w:ascii="Times New Roman" w:eastAsiaTheme="minorEastAsia" w:hAnsi="Times New Roman" w:cs="Times New Roman"/>
          <w:bCs/>
          <w:spacing w:val="20"/>
        </w:rPr>
        <w:t>藝術博物館</w:t>
      </w:r>
      <w:r w:rsidR="00842F88" w:rsidRPr="00E34C1E">
        <w:rPr>
          <w:rFonts w:ascii="Times New Roman" w:eastAsiaTheme="minorEastAsia" w:hAnsi="Times New Roman" w:cs="Times New Roman"/>
          <w:spacing w:val="20"/>
        </w:rPr>
        <w:t>—</w:t>
      </w:r>
      <w:r w:rsidR="00842F88" w:rsidRPr="00E34C1E">
        <w:rPr>
          <w:rFonts w:ascii="Times New Roman" w:eastAsiaTheme="minorEastAsia" w:hAnsi="Times New Roman" w:cs="Times New Roman"/>
          <w:spacing w:val="20"/>
        </w:rPr>
        <w:t>這座世界知名的文化機構所具備的採光與基礎電力系統等能源效率</w:t>
      </w:r>
      <w:r w:rsidR="00842F88" w:rsidRPr="00E34C1E">
        <w:rPr>
          <w:rFonts w:ascii="Times New Roman" w:eastAsiaTheme="minorEastAsia" w:hAnsi="Times New Roman" w:cs="Times New Roman"/>
          <w:spacing w:val="20"/>
        </w:rPr>
        <w:t>(energy efficiency)</w:t>
      </w:r>
      <w:r w:rsidR="00842F88" w:rsidRPr="00E34C1E">
        <w:rPr>
          <w:rFonts w:ascii="Times New Roman" w:eastAsiaTheme="minorEastAsia" w:hAnsi="Times New Roman" w:cs="Times New Roman"/>
          <w:spacing w:val="20"/>
        </w:rPr>
        <w:t>。展覽館展品依建築設計懸掛陳列。顯見其</w:t>
      </w:r>
      <w:r w:rsidR="00842F88" w:rsidRPr="00E34C1E">
        <w:rPr>
          <w:rFonts w:ascii="Times New Roman" w:eastAsiaTheme="minorEastAsia" w:hAnsi="Times New Roman" w:cs="Times New Roman"/>
          <w:bCs/>
          <w:spacing w:val="20"/>
        </w:rPr>
        <w:t>永續經營政策的發展脈絡</w:t>
      </w:r>
      <w:r w:rsidR="00842F88" w:rsidRPr="00E34C1E">
        <w:rPr>
          <w:rFonts w:ascii="Times New Roman" w:eastAsiaTheme="minorEastAsia" w:hAnsi="Times New Roman" w:cs="Times New Roman"/>
          <w:spacing w:val="20"/>
        </w:rPr>
        <w:t>。</w:t>
      </w:r>
    </w:p>
    <w:p w:rsidR="00813A7A" w:rsidRDefault="00193D26" w:rsidP="003234C7">
      <w:pPr>
        <w:pStyle w:val="Web"/>
        <w:numPr>
          <w:ilvl w:val="0"/>
          <w:numId w:val="43"/>
        </w:numPr>
        <w:shd w:val="clear" w:color="auto" w:fill="FFFFFF"/>
        <w:spacing w:before="0" w:beforeAutospacing="0" w:after="0" w:afterAutospacing="0" w:line="400" w:lineRule="exact"/>
        <w:jc w:val="both"/>
        <w:rPr>
          <w:rFonts w:ascii="Times New Roman" w:eastAsiaTheme="minorEastAsia" w:hAnsi="Times New Roman" w:cs="Times New Roman"/>
          <w:spacing w:val="20"/>
        </w:rPr>
      </w:pPr>
      <w:r w:rsidRPr="00E34C1E">
        <w:rPr>
          <w:rFonts w:ascii="Times New Roman" w:eastAsiaTheme="minorEastAsia" w:hAnsi="Times New Roman" w:cs="Times New Roman"/>
          <w:spacing w:val="20"/>
        </w:rPr>
        <w:t>以</w:t>
      </w:r>
      <w:r w:rsidR="00813A7A" w:rsidRPr="00E34C1E">
        <w:rPr>
          <w:rFonts w:ascii="Times New Roman" w:eastAsiaTheme="minorEastAsia" w:hAnsi="Times New Roman" w:cs="Times New Roman"/>
          <w:spacing w:val="20"/>
        </w:rPr>
        <w:t>永續蒐藏、保存、研究與展示等經營策略</w:t>
      </w:r>
      <w:r w:rsidR="00813A7A" w:rsidRPr="00E34C1E">
        <w:rPr>
          <w:rFonts w:ascii="Times New Roman" w:eastAsiaTheme="minorEastAsia" w:hAnsi="Times New Roman" w:cs="Times New Roman"/>
          <w:spacing w:val="20"/>
        </w:rPr>
        <w:t>(management policy)</w:t>
      </w:r>
      <w:r w:rsidR="00813A7A" w:rsidRPr="00E34C1E">
        <w:rPr>
          <w:rFonts w:ascii="Times New Roman" w:eastAsiaTheme="minorEastAsia" w:hAnsi="Times New Roman" w:cs="Times New Roman"/>
          <w:spacing w:val="20"/>
        </w:rPr>
        <w:t>，以增進觀眾藝術知識、服務多元觀眾</w:t>
      </w:r>
      <w:r w:rsidRPr="00E34C1E">
        <w:rPr>
          <w:rFonts w:ascii="Times New Roman" w:eastAsiaTheme="minorEastAsia" w:hAnsi="Times New Roman" w:cs="Times New Roman"/>
          <w:spacing w:val="20"/>
        </w:rPr>
        <w:t>作</w:t>
      </w:r>
      <w:r w:rsidR="00813A7A" w:rsidRPr="00E34C1E">
        <w:rPr>
          <w:rFonts w:ascii="Times New Roman" w:eastAsiaTheme="minorEastAsia" w:hAnsi="Times New Roman" w:cs="Times New Roman"/>
          <w:spacing w:val="20"/>
        </w:rPr>
        <w:t>為</w:t>
      </w:r>
      <w:r w:rsidRPr="00E34C1E">
        <w:rPr>
          <w:rFonts w:ascii="Times New Roman" w:eastAsiaTheme="minorEastAsia" w:hAnsi="Times New Roman" w:cs="Times New Roman"/>
          <w:bCs/>
          <w:spacing w:val="20"/>
        </w:rPr>
        <w:t>核心工作要項與規範的</w:t>
      </w:r>
      <w:r w:rsidR="00813A7A" w:rsidRPr="00E34C1E">
        <w:rPr>
          <w:rFonts w:ascii="Times New Roman" w:eastAsiaTheme="minorEastAsia" w:hAnsi="Times New Roman" w:cs="Times New Roman"/>
          <w:spacing w:val="20"/>
        </w:rPr>
        <w:t>營運指標。</w:t>
      </w:r>
    </w:p>
    <w:p w:rsidR="00842F88" w:rsidRPr="00E34C1E" w:rsidRDefault="00842F88" w:rsidP="00E34C1E">
      <w:pPr>
        <w:pStyle w:val="Web"/>
        <w:shd w:val="clear" w:color="auto" w:fill="FFFFFF"/>
        <w:spacing w:before="0" w:beforeAutospacing="0" w:after="0" w:afterAutospacing="0" w:line="400" w:lineRule="exact"/>
        <w:jc w:val="both"/>
        <w:rPr>
          <w:rFonts w:ascii="Times New Roman" w:eastAsiaTheme="minorEastAsia" w:hAnsi="Times New Roman" w:cs="Times New Roman"/>
          <w:bCs/>
          <w:spacing w:val="20"/>
        </w:rPr>
      </w:pPr>
    </w:p>
    <w:p w:rsidR="005F631C" w:rsidRPr="00E34C1E" w:rsidRDefault="006C2124" w:rsidP="003234C7">
      <w:pPr>
        <w:pStyle w:val="Web"/>
        <w:numPr>
          <w:ilvl w:val="0"/>
          <w:numId w:val="42"/>
        </w:numPr>
        <w:shd w:val="clear" w:color="auto" w:fill="FFFFFF"/>
        <w:spacing w:before="0" w:beforeAutospacing="0" w:after="0" w:afterAutospacing="0" w:line="400" w:lineRule="exact"/>
        <w:jc w:val="both"/>
        <w:rPr>
          <w:rFonts w:ascii="Times New Roman" w:eastAsiaTheme="minorEastAsia" w:hAnsi="Times New Roman" w:cs="Times New Roman"/>
          <w:bCs/>
          <w:spacing w:val="20"/>
        </w:rPr>
      </w:pPr>
      <w:r>
        <w:rPr>
          <w:rFonts w:ascii="Times New Roman" w:eastAsiaTheme="minorEastAsia" w:hAnsi="Times New Roman" w:cs="Times New Roman"/>
          <w:bCs/>
          <w:noProof/>
          <w:spacing w:val="20"/>
        </w:rPr>
        <w:drawing>
          <wp:anchor distT="0" distB="0" distL="114300" distR="114300" simplePos="0" relativeHeight="252102656" behindDoc="1" locked="0" layoutInCell="1" allowOverlap="1" wp14:anchorId="5DEC5DF3" wp14:editId="4FDD2910">
            <wp:simplePos x="0" y="0"/>
            <wp:positionH relativeFrom="column">
              <wp:posOffset>3364865</wp:posOffset>
            </wp:positionH>
            <wp:positionV relativeFrom="paragraph">
              <wp:posOffset>128270</wp:posOffset>
            </wp:positionV>
            <wp:extent cx="1875155" cy="1409700"/>
            <wp:effectExtent l="0" t="0" r="0" b="0"/>
            <wp:wrapTight wrapText="bothSides">
              <wp:wrapPolygon edited="0">
                <wp:start x="0" y="0"/>
                <wp:lineTo x="0" y="21308"/>
                <wp:lineTo x="21285" y="21308"/>
                <wp:lineTo x="21285" y="0"/>
                <wp:lineTo x="0" y="0"/>
              </wp:wrapPolygon>
            </wp:wrapTight>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都會06.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75155" cy="1409700"/>
                    </a:xfrm>
                    <a:prstGeom prst="rect">
                      <a:avLst/>
                    </a:prstGeom>
                  </pic:spPr>
                </pic:pic>
              </a:graphicData>
            </a:graphic>
            <wp14:sizeRelH relativeFrom="page">
              <wp14:pctWidth>0</wp14:pctWidth>
            </wp14:sizeRelH>
            <wp14:sizeRelV relativeFrom="page">
              <wp14:pctHeight>0</wp14:pctHeight>
            </wp14:sizeRelV>
          </wp:anchor>
        </w:drawing>
      </w:r>
      <w:r w:rsidR="000C0EFC" w:rsidRPr="00E34C1E">
        <w:rPr>
          <w:rFonts w:ascii="Times New Roman" w:eastAsiaTheme="minorEastAsia" w:hAnsi="Times New Roman" w:cs="Times New Roman"/>
          <w:bCs/>
          <w:spacing w:val="20"/>
        </w:rPr>
        <w:t>環境面</w:t>
      </w:r>
    </w:p>
    <w:p w:rsidR="005F631C" w:rsidRPr="00E34C1E" w:rsidRDefault="00193D26" w:rsidP="003234C7">
      <w:pPr>
        <w:pStyle w:val="Web"/>
        <w:numPr>
          <w:ilvl w:val="0"/>
          <w:numId w:val="44"/>
        </w:numPr>
        <w:shd w:val="clear" w:color="auto" w:fill="FFFFFF"/>
        <w:spacing w:before="0" w:beforeAutospacing="0" w:after="0" w:afterAutospacing="0" w:line="400" w:lineRule="exact"/>
        <w:jc w:val="both"/>
        <w:rPr>
          <w:rFonts w:ascii="Times New Roman" w:eastAsiaTheme="minorEastAsia" w:hAnsi="Times New Roman" w:cs="Times New Roman"/>
          <w:spacing w:val="20"/>
        </w:rPr>
      </w:pPr>
      <w:r w:rsidRPr="00E34C1E">
        <w:rPr>
          <w:rFonts w:ascii="Times New Roman" w:eastAsiaTheme="minorEastAsia" w:hAnsi="Times New Roman" w:cs="Times New Roman"/>
          <w:spacing w:val="20"/>
        </w:rPr>
        <w:t>推動</w:t>
      </w:r>
      <w:r w:rsidR="00204D06" w:rsidRPr="00E34C1E">
        <w:rPr>
          <w:rFonts w:ascii="Times New Roman" w:eastAsiaTheme="minorEastAsia" w:hAnsi="Times New Roman" w:cs="Times New Roman"/>
          <w:spacing w:val="20"/>
        </w:rPr>
        <w:t>環境永續改造</w:t>
      </w:r>
      <w:r w:rsidR="00204D06" w:rsidRPr="00E34C1E">
        <w:rPr>
          <w:rFonts w:ascii="Times New Roman" w:eastAsiaTheme="minorEastAsia" w:hAnsi="Times New Roman" w:cs="Times New Roman"/>
          <w:spacing w:val="20"/>
        </w:rPr>
        <w:t>(sustainability rebuild)</w:t>
      </w:r>
      <w:r w:rsidR="00204D06" w:rsidRPr="00E34C1E">
        <w:rPr>
          <w:rFonts w:ascii="Times New Roman" w:eastAsiaTheme="minorEastAsia" w:hAnsi="Times New Roman" w:cs="Times New Roman"/>
          <w:spacing w:val="20"/>
        </w:rPr>
        <w:t>方案</w:t>
      </w:r>
      <w:r w:rsidRPr="00E34C1E">
        <w:rPr>
          <w:rFonts w:ascii="Times New Roman" w:eastAsiaTheme="minorEastAsia" w:hAnsi="Times New Roman" w:cs="Times New Roman"/>
          <w:spacing w:val="20"/>
        </w:rPr>
        <w:t>，</w:t>
      </w:r>
      <w:r w:rsidR="00E869A9" w:rsidRPr="00E34C1E">
        <w:rPr>
          <w:rFonts w:ascii="Times New Roman" w:eastAsiaTheme="minorEastAsia" w:hAnsi="Times New Roman" w:cs="Times New Roman"/>
          <w:spacing w:val="20"/>
        </w:rPr>
        <w:t>規劃</w:t>
      </w:r>
      <w:r w:rsidRPr="00E34C1E">
        <w:rPr>
          <w:rFonts w:ascii="Times New Roman" w:eastAsiaTheme="minorEastAsia" w:hAnsi="Times New Roman" w:cs="Times New Roman"/>
          <w:spacing w:val="20"/>
        </w:rPr>
        <w:t>綠花園，</w:t>
      </w:r>
      <w:r w:rsidR="00C24C5A" w:rsidRPr="00E34C1E">
        <w:rPr>
          <w:rFonts w:ascii="Times New Roman" w:eastAsiaTheme="minorEastAsia" w:hAnsi="Times New Roman" w:cs="Times New Roman"/>
          <w:bCs/>
          <w:spacing w:val="20"/>
        </w:rPr>
        <w:t>營造友善、舒適、愉快的參觀環境。</w:t>
      </w:r>
      <w:r w:rsidR="00204D06" w:rsidRPr="00E34C1E">
        <w:rPr>
          <w:rFonts w:ascii="Times New Roman" w:eastAsiaTheme="minorEastAsia" w:hAnsi="Times New Roman" w:cs="Times New Roman"/>
          <w:spacing w:val="20"/>
        </w:rPr>
        <w:t xml:space="preserve">   </w:t>
      </w:r>
    </w:p>
    <w:p w:rsidR="00204D06" w:rsidRPr="00E34C1E" w:rsidRDefault="009E567E" w:rsidP="003234C7">
      <w:pPr>
        <w:pStyle w:val="Web"/>
        <w:numPr>
          <w:ilvl w:val="0"/>
          <w:numId w:val="44"/>
        </w:numPr>
        <w:shd w:val="clear" w:color="auto" w:fill="FFFFFF"/>
        <w:spacing w:before="0" w:beforeAutospacing="0" w:after="0" w:afterAutospacing="0" w:line="400" w:lineRule="exact"/>
        <w:jc w:val="both"/>
        <w:rPr>
          <w:rFonts w:ascii="Times New Roman" w:eastAsiaTheme="minorEastAsia" w:hAnsi="Times New Roman" w:cs="Times New Roman"/>
          <w:spacing w:val="20"/>
        </w:rPr>
      </w:pPr>
      <w:r w:rsidRPr="00E34C1E">
        <w:rPr>
          <w:rFonts w:ascii="Times New Roman" w:eastAsiaTheme="minorEastAsia" w:hAnsi="Times New Roman" w:cs="Times New Roman"/>
          <w:spacing w:val="20"/>
        </w:rPr>
        <w:t>執行</w:t>
      </w:r>
      <w:r w:rsidR="00204D06" w:rsidRPr="00E34C1E">
        <w:rPr>
          <w:rFonts w:ascii="Times New Roman" w:eastAsiaTheme="minorEastAsia" w:hAnsi="Times New Roman" w:cs="Times New Roman"/>
          <w:spacing w:val="20"/>
        </w:rPr>
        <w:t>環境綠能創新</w:t>
      </w:r>
      <w:r w:rsidR="00204D06" w:rsidRPr="00E34C1E">
        <w:rPr>
          <w:rFonts w:ascii="Times New Roman" w:eastAsiaTheme="minorEastAsia" w:hAnsi="Times New Roman" w:cs="Times New Roman"/>
          <w:spacing w:val="20"/>
        </w:rPr>
        <w:t>(green Innovations)</w:t>
      </w:r>
      <w:r w:rsidR="00204D06" w:rsidRPr="00E34C1E">
        <w:rPr>
          <w:rFonts w:ascii="Times New Roman" w:eastAsiaTheme="minorEastAsia" w:hAnsi="Times New Roman" w:cs="Times New Roman"/>
          <w:spacing w:val="20"/>
        </w:rPr>
        <w:t>計畫</w:t>
      </w:r>
      <w:r w:rsidR="005F631C" w:rsidRPr="00E34C1E">
        <w:rPr>
          <w:rFonts w:ascii="Times New Roman" w:eastAsiaTheme="minorEastAsia" w:hAnsi="Times New Roman" w:cs="Times New Roman"/>
          <w:spacing w:val="20"/>
        </w:rPr>
        <w:t>，</w:t>
      </w:r>
      <w:r w:rsidR="005F631C" w:rsidRPr="00E34C1E">
        <w:rPr>
          <w:rFonts w:ascii="Times New Roman" w:eastAsiaTheme="minorEastAsia" w:hAnsi="Times New Roman" w:cs="Times New Roman"/>
          <w:bCs/>
          <w:spacing w:val="20"/>
        </w:rPr>
        <w:t>運用再生能源、節能減碳等途徑，營造</w:t>
      </w:r>
      <w:r w:rsidR="005F631C" w:rsidRPr="00E34C1E">
        <w:rPr>
          <w:rFonts w:ascii="Times New Roman" w:eastAsiaTheme="minorEastAsia" w:hAnsi="Times New Roman" w:cs="Times New Roman"/>
          <w:bCs/>
          <w:spacing w:val="20"/>
        </w:rPr>
        <w:lastRenderedPageBreak/>
        <w:t>自然</w:t>
      </w:r>
      <w:r w:rsidRPr="00E34C1E">
        <w:rPr>
          <w:rFonts w:ascii="Times New Roman" w:eastAsiaTheme="minorEastAsia" w:hAnsi="Times New Roman" w:cs="Times New Roman"/>
          <w:bCs/>
          <w:spacing w:val="20"/>
        </w:rPr>
        <w:t>透</w:t>
      </w:r>
      <w:r w:rsidR="005F631C" w:rsidRPr="00E34C1E">
        <w:rPr>
          <w:rFonts w:ascii="Times New Roman" w:eastAsiaTheme="minorEastAsia" w:hAnsi="Times New Roman" w:cs="Times New Roman"/>
          <w:bCs/>
          <w:spacing w:val="20"/>
        </w:rPr>
        <w:t>光</w:t>
      </w:r>
      <w:r w:rsidRPr="00E34C1E">
        <w:rPr>
          <w:rFonts w:ascii="Times New Roman" w:eastAsiaTheme="minorEastAsia" w:hAnsi="Times New Roman" w:cs="Times New Roman"/>
          <w:bCs/>
          <w:spacing w:val="20"/>
        </w:rPr>
        <w:t>與流通空氣等</w:t>
      </w:r>
      <w:r w:rsidR="005F631C" w:rsidRPr="00E34C1E">
        <w:rPr>
          <w:rFonts w:ascii="Times New Roman" w:eastAsiaTheme="minorEastAsia" w:hAnsi="Times New Roman" w:cs="Times New Roman"/>
          <w:bCs/>
          <w:spacing w:val="20"/>
        </w:rPr>
        <w:t>綠建築的</w:t>
      </w:r>
      <w:r w:rsidRPr="00E34C1E">
        <w:rPr>
          <w:rFonts w:ascii="Times New Roman" w:eastAsiaTheme="minorEastAsia" w:hAnsi="Times New Roman" w:cs="Times New Roman"/>
          <w:bCs/>
          <w:spacing w:val="20"/>
        </w:rPr>
        <w:t>展</w:t>
      </w:r>
      <w:r w:rsidR="005F631C" w:rsidRPr="00E34C1E">
        <w:rPr>
          <w:rFonts w:ascii="Times New Roman" w:eastAsiaTheme="minorEastAsia" w:hAnsi="Times New Roman" w:cs="Times New Roman"/>
          <w:bCs/>
          <w:spacing w:val="20"/>
        </w:rPr>
        <w:t>區環境。</w:t>
      </w:r>
    </w:p>
    <w:p w:rsidR="00813A7A" w:rsidRDefault="009E567E" w:rsidP="003234C7">
      <w:pPr>
        <w:pStyle w:val="Web"/>
        <w:numPr>
          <w:ilvl w:val="0"/>
          <w:numId w:val="44"/>
        </w:numPr>
        <w:shd w:val="clear" w:color="auto" w:fill="FFFFFF"/>
        <w:spacing w:before="0" w:beforeAutospacing="0" w:after="0" w:afterAutospacing="0" w:line="400" w:lineRule="exact"/>
        <w:jc w:val="both"/>
        <w:rPr>
          <w:rFonts w:ascii="Times New Roman" w:eastAsiaTheme="minorEastAsia" w:hAnsi="Times New Roman" w:cs="Times New Roman"/>
          <w:spacing w:val="20"/>
        </w:rPr>
      </w:pPr>
      <w:r w:rsidRPr="00E34C1E">
        <w:rPr>
          <w:rFonts w:ascii="Times New Roman" w:eastAsiaTheme="minorEastAsia" w:hAnsi="Times New Roman" w:cs="Times New Roman"/>
          <w:spacing w:val="20"/>
        </w:rPr>
        <w:t>推動</w:t>
      </w:r>
      <w:r w:rsidR="00204D06" w:rsidRPr="00E34C1E">
        <w:rPr>
          <w:rFonts w:ascii="Times New Roman" w:eastAsiaTheme="minorEastAsia" w:hAnsi="Times New Roman" w:cs="Times New Roman"/>
          <w:spacing w:val="20"/>
        </w:rPr>
        <w:t>屋頂植林</w:t>
      </w:r>
      <w:r w:rsidR="00204D06" w:rsidRPr="00E34C1E">
        <w:rPr>
          <w:rFonts w:ascii="Times New Roman" w:eastAsiaTheme="minorEastAsia" w:hAnsi="Times New Roman" w:cs="Times New Roman"/>
          <w:spacing w:val="20"/>
        </w:rPr>
        <w:t>(pant bamboo)</w:t>
      </w:r>
      <w:r w:rsidR="00204D06" w:rsidRPr="00E34C1E">
        <w:rPr>
          <w:rFonts w:ascii="Times New Roman" w:eastAsiaTheme="minorEastAsia" w:hAnsi="Times New Roman" w:cs="Times New Roman"/>
          <w:spacing w:val="20"/>
        </w:rPr>
        <w:t>與裝置藝術活動，吸引鳥類棲居等綠化與綠林措施，追求永續經營。</w:t>
      </w:r>
    </w:p>
    <w:p w:rsidR="009E567E" w:rsidRPr="00E34C1E" w:rsidRDefault="009E567E" w:rsidP="00E34C1E">
      <w:pPr>
        <w:pStyle w:val="Web"/>
        <w:shd w:val="clear" w:color="auto" w:fill="FFFFFF"/>
        <w:spacing w:before="0" w:beforeAutospacing="0" w:after="0" w:afterAutospacing="0" w:line="400" w:lineRule="exact"/>
        <w:jc w:val="both"/>
        <w:rPr>
          <w:rFonts w:ascii="Times New Roman" w:eastAsiaTheme="minorEastAsia" w:hAnsi="Times New Roman" w:cs="Times New Roman"/>
          <w:bCs/>
          <w:spacing w:val="20"/>
        </w:rPr>
      </w:pPr>
    </w:p>
    <w:p w:rsidR="000C0EFC" w:rsidRPr="00E34C1E" w:rsidRDefault="000C0EFC" w:rsidP="003234C7">
      <w:pPr>
        <w:pStyle w:val="Web"/>
        <w:numPr>
          <w:ilvl w:val="0"/>
          <w:numId w:val="42"/>
        </w:numPr>
        <w:shd w:val="clear" w:color="auto" w:fill="FFFFFF"/>
        <w:spacing w:before="0" w:beforeAutospacing="0" w:after="0" w:afterAutospacing="0" w:line="400" w:lineRule="exact"/>
        <w:jc w:val="both"/>
        <w:rPr>
          <w:rFonts w:ascii="Times New Roman" w:eastAsiaTheme="minorEastAsia" w:hAnsi="Times New Roman" w:cs="Times New Roman"/>
          <w:bCs/>
          <w:spacing w:val="20"/>
        </w:rPr>
      </w:pPr>
      <w:r w:rsidRPr="00E34C1E">
        <w:rPr>
          <w:rFonts w:ascii="Times New Roman" w:eastAsiaTheme="minorEastAsia" w:hAnsi="Times New Roman" w:cs="Times New Roman"/>
          <w:bCs/>
          <w:spacing w:val="20"/>
        </w:rPr>
        <w:t>社會面</w:t>
      </w:r>
    </w:p>
    <w:p w:rsidR="00F712F9" w:rsidRPr="009A73D2" w:rsidRDefault="000723F7" w:rsidP="003234C7">
      <w:pPr>
        <w:pStyle w:val="Web"/>
        <w:numPr>
          <w:ilvl w:val="0"/>
          <w:numId w:val="45"/>
        </w:numPr>
        <w:shd w:val="clear" w:color="auto" w:fill="FFFFFF"/>
        <w:spacing w:before="0" w:beforeAutospacing="0" w:after="0" w:afterAutospacing="0" w:line="400" w:lineRule="exact"/>
        <w:jc w:val="both"/>
        <w:rPr>
          <w:rFonts w:eastAsiaTheme="minorEastAsia"/>
          <w:spacing w:val="20"/>
        </w:rPr>
      </w:pPr>
      <w:r>
        <w:rPr>
          <w:rFonts w:ascii="Times New Roman" w:eastAsiaTheme="minorEastAsia" w:hAnsi="Times New Roman" w:cs="Times New Roman"/>
          <w:bCs/>
          <w:noProof/>
          <w:spacing w:val="20"/>
        </w:rPr>
        <w:drawing>
          <wp:anchor distT="0" distB="0" distL="114300" distR="114300" simplePos="0" relativeHeight="252103680" behindDoc="1" locked="0" layoutInCell="1" allowOverlap="1" wp14:anchorId="727D3954" wp14:editId="490D48A5">
            <wp:simplePos x="0" y="0"/>
            <wp:positionH relativeFrom="column">
              <wp:posOffset>878205</wp:posOffset>
            </wp:positionH>
            <wp:positionV relativeFrom="paragraph">
              <wp:posOffset>334645</wp:posOffset>
            </wp:positionV>
            <wp:extent cx="2038350" cy="1415415"/>
            <wp:effectExtent l="0" t="0" r="0" b="0"/>
            <wp:wrapTight wrapText="bothSides">
              <wp:wrapPolygon edited="0">
                <wp:start x="0" y="0"/>
                <wp:lineTo x="0" y="21222"/>
                <wp:lineTo x="21398" y="21222"/>
                <wp:lineTo x="21398" y="0"/>
                <wp:lineTo x="0" y="0"/>
              </wp:wrapPolygon>
            </wp:wrapTight>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都會07.jpg"/>
                    <pic:cNvPicPr/>
                  </pic:nvPicPr>
                  <pic:blipFill>
                    <a:blip r:embed="rId49">
                      <a:extLst>
                        <a:ext uri="{28A0092B-C50C-407E-A947-70E740481C1C}">
                          <a14:useLocalDpi xmlns:a14="http://schemas.microsoft.com/office/drawing/2010/main" val="0"/>
                        </a:ext>
                      </a:extLst>
                    </a:blip>
                    <a:stretch>
                      <a:fillRect/>
                    </a:stretch>
                  </pic:blipFill>
                  <pic:spPr>
                    <a:xfrm>
                      <a:off x="0" y="0"/>
                      <a:ext cx="2038350" cy="1415415"/>
                    </a:xfrm>
                    <a:prstGeom prst="rect">
                      <a:avLst/>
                    </a:prstGeom>
                  </pic:spPr>
                </pic:pic>
              </a:graphicData>
            </a:graphic>
            <wp14:sizeRelH relativeFrom="page">
              <wp14:pctWidth>0</wp14:pctWidth>
            </wp14:sizeRelH>
            <wp14:sizeRelV relativeFrom="page">
              <wp14:pctHeight>0</wp14:pctHeight>
            </wp14:sizeRelV>
          </wp:anchor>
        </w:drawing>
      </w:r>
      <w:r w:rsidR="00A11292" w:rsidRPr="00E34C1E">
        <w:rPr>
          <w:rFonts w:eastAsiaTheme="minorEastAsia"/>
          <w:spacing w:val="20"/>
        </w:rPr>
        <w:t>招募導覽與部門志工(tour program &amp; museum department volunteer)</w:t>
      </w:r>
      <w:r w:rsidR="00B41B89" w:rsidRPr="00E34C1E">
        <w:rPr>
          <w:rFonts w:eastAsiaTheme="minorEastAsia"/>
          <w:spacing w:val="20"/>
        </w:rPr>
        <w:t>，提供</w:t>
      </w:r>
      <w:r w:rsidR="00A11292" w:rsidRPr="00E34C1E">
        <w:rPr>
          <w:rFonts w:eastAsiaTheme="minorEastAsia"/>
          <w:spacing w:val="20"/>
        </w:rPr>
        <w:t>學生實習(student internships)</w:t>
      </w:r>
      <w:r w:rsidR="00B41B89" w:rsidRPr="00E34C1E">
        <w:rPr>
          <w:rFonts w:eastAsiaTheme="minorEastAsia"/>
          <w:spacing w:val="20"/>
        </w:rPr>
        <w:t>機會</w:t>
      </w:r>
      <w:r w:rsidR="00A87041" w:rsidRPr="00E34C1E">
        <w:rPr>
          <w:rFonts w:eastAsiaTheme="minorEastAsia"/>
          <w:spacing w:val="20"/>
        </w:rPr>
        <w:t>，</w:t>
      </w:r>
      <w:r w:rsidR="00A87041" w:rsidRPr="00E34C1E">
        <w:rPr>
          <w:rFonts w:eastAsiaTheme="minorEastAsia"/>
          <w:bCs/>
          <w:spacing w:val="20"/>
        </w:rPr>
        <w:t>促進社區關係、關懷與推動弱勢科普教育</w:t>
      </w:r>
      <w:r w:rsidR="00020A24" w:rsidRPr="00E34C1E">
        <w:rPr>
          <w:rFonts w:eastAsiaTheme="minorEastAsia"/>
          <w:bCs/>
          <w:spacing w:val="20"/>
        </w:rPr>
        <w:t>，善盡博物館的社會責任。</w:t>
      </w:r>
    </w:p>
    <w:p w:rsidR="009A73D2" w:rsidRDefault="009A73D2" w:rsidP="009A73D2">
      <w:pPr>
        <w:pStyle w:val="Web"/>
        <w:shd w:val="clear" w:color="auto" w:fill="FFFFFF"/>
        <w:spacing w:before="0" w:beforeAutospacing="0" w:after="0" w:afterAutospacing="0" w:line="400" w:lineRule="exact"/>
        <w:jc w:val="both"/>
        <w:rPr>
          <w:rFonts w:eastAsiaTheme="minorEastAsia"/>
          <w:bCs/>
          <w:spacing w:val="20"/>
        </w:rPr>
      </w:pPr>
    </w:p>
    <w:p w:rsidR="00F712F9" w:rsidRPr="00F712F9" w:rsidRDefault="00A11292" w:rsidP="003234C7">
      <w:pPr>
        <w:pStyle w:val="Web"/>
        <w:numPr>
          <w:ilvl w:val="0"/>
          <w:numId w:val="45"/>
        </w:numPr>
        <w:shd w:val="clear" w:color="auto" w:fill="FFFFFF"/>
        <w:spacing w:before="0" w:beforeAutospacing="0" w:after="0" w:afterAutospacing="0" w:line="400" w:lineRule="exact"/>
        <w:jc w:val="both"/>
        <w:rPr>
          <w:rFonts w:eastAsiaTheme="minorEastAsia"/>
          <w:spacing w:val="20"/>
        </w:rPr>
      </w:pPr>
      <w:r w:rsidRPr="00F712F9">
        <w:rPr>
          <w:rFonts w:eastAsiaTheme="minorEastAsia"/>
          <w:spacing w:val="20"/>
        </w:rPr>
        <w:t>開發多元觀眾(Multicultural audience development initiative)</w:t>
      </w:r>
      <w:r w:rsidR="00020A24" w:rsidRPr="00F712F9">
        <w:rPr>
          <w:rFonts w:eastAsiaTheme="minorEastAsia"/>
          <w:spacing w:val="20"/>
        </w:rPr>
        <w:t>途徑，</w:t>
      </w:r>
      <w:r w:rsidRPr="00F712F9">
        <w:rPr>
          <w:rFonts w:eastAsiaTheme="minorEastAsia"/>
          <w:spacing w:val="20"/>
        </w:rPr>
        <w:t xml:space="preserve">  </w:t>
      </w:r>
      <w:r w:rsidR="00020A24" w:rsidRPr="00F712F9">
        <w:rPr>
          <w:rFonts w:eastAsiaTheme="minorEastAsia"/>
          <w:spacing w:val="20"/>
        </w:rPr>
        <w:t>匯聚</w:t>
      </w:r>
      <w:r w:rsidR="00A87041" w:rsidRPr="00F712F9">
        <w:rPr>
          <w:rFonts w:eastAsiaTheme="minorEastAsia"/>
          <w:spacing w:val="20"/>
        </w:rPr>
        <w:t>開發</w:t>
      </w:r>
      <w:r w:rsidRPr="00F712F9">
        <w:rPr>
          <w:rFonts w:eastAsiaTheme="minorEastAsia"/>
          <w:spacing w:val="20"/>
        </w:rPr>
        <w:t>網路社群(internet communities)</w:t>
      </w:r>
      <w:r w:rsidR="00020A24" w:rsidRPr="00F712F9">
        <w:rPr>
          <w:rFonts w:eastAsiaTheme="minorEastAsia"/>
          <w:spacing w:val="20"/>
        </w:rPr>
        <w:t>資源、</w:t>
      </w:r>
      <w:r w:rsidR="00A87041" w:rsidRPr="00F712F9">
        <w:rPr>
          <w:rFonts w:eastAsiaTheme="minorEastAsia"/>
          <w:spacing w:val="20"/>
        </w:rPr>
        <w:t>提供</w:t>
      </w:r>
      <w:r w:rsidRPr="00F712F9">
        <w:rPr>
          <w:rFonts w:eastAsiaTheme="minorEastAsia"/>
          <w:spacing w:val="20"/>
        </w:rPr>
        <w:t>殘障</w:t>
      </w:r>
      <w:r w:rsidR="00020A24" w:rsidRPr="00F712F9">
        <w:rPr>
          <w:rFonts w:eastAsiaTheme="minorEastAsia"/>
          <w:spacing w:val="20"/>
        </w:rPr>
        <w:t>設施</w:t>
      </w:r>
      <w:r w:rsidRPr="00F712F9">
        <w:rPr>
          <w:rFonts w:eastAsiaTheme="minorEastAsia"/>
          <w:spacing w:val="20"/>
        </w:rPr>
        <w:t>(services for visitors with disabilities)</w:t>
      </w:r>
      <w:r w:rsidR="00A87041" w:rsidRPr="00F712F9">
        <w:rPr>
          <w:rFonts w:eastAsiaTheme="minorEastAsia"/>
          <w:spacing w:val="20"/>
        </w:rPr>
        <w:t>，</w:t>
      </w:r>
      <w:r w:rsidR="00A87041" w:rsidRPr="00F712F9">
        <w:rPr>
          <w:rFonts w:eastAsiaTheme="minorEastAsia"/>
          <w:bCs/>
          <w:spacing w:val="20"/>
        </w:rPr>
        <w:t>增進多元族群服務。</w:t>
      </w:r>
    </w:p>
    <w:p w:rsidR="00A11292" w:rsidRDefault="00EC2A88" w:rsidP="003234C7">
      <w:pPr>
        <w:pStyle w:val="Web"/>
        <w:numPr>
          <w:ilvl w:val="0"/>
          <w:numId w:val="45"/>
        </w:numPr>
        <w:shd w:val="clear" w:color="auto" w:fill="FFFFFF"/>
        <w:spacing w:before="0" w:beforeAutospacing="0" w:after="0" w:afterAutospacing="0" w:line="400" w:lineRule="exact"/>
        <w:jc w:val="both"/>
        <w:rPr>
          <w:rFonts w:eastAsiaTheme="minorEastAsia"/>
          <w:spacing w:val="20"/>
        </w:rPr>
      </w:pPr>
      <w:r w:rsidRPr="00F712F9">
        <w:rPr>
          <w:rFonts w:eastAsiaTheme="minorEastAsia"/>
          <w:spacing w:val="20"/>
        </w:rPr>
        <w:t>參與跨域性</w:t>
      </w:r>
      <w:r w:rsidR="00A11292" w:rsidRPr="00F712F9">
        <w:rPr>
          <w:rFonts w:eastAsiaTheme="minorEastAsia"/>
          <w:spacing w:val="20"/>
        </w:rPr>
        <w:t>友善團體(curatorial friends groups)</w:t>
      </w:r>
      <w:r w:rsidRPr="00F712F9">
        <w:rPr>
          <w:rFonts w:eastAsiaTheme="minorEastAsia"/>
          <w:spacing w:val="20"/>
        </w:rPr>
        <w:t>與組織，</w:t>
      </w:r>
      <w:r w:rsidR="000B135C" w:rsidRPr="00F712F9">
        <w:rPr>
          <w:rFonts w:eastAsiaTheme="minorEastAsia"/>
          <w:spacing w:val="20"/>
        </w:rPr>
        <w:t>實踐</w:t>
      </w:r>
      <w:r w:rsidR="00A11292" w:rsidRPr="00F712F9">
        <w:rPr>
          <w:rFonts w:eastAsiaTheme="minorEastAsia"/>
          <w:spacing w:val="20"/>
        </w:rPr>
        <w:t>永續經營。</w:t>
      </w:r>
    </w:p>
    <w:p w:rsidR="00B41B89" w:rsidRPr="00E34C1E" w:rsidRDefault="00B41B89" w:rsidP="00E34C1E">
      <w:pPr>
        <w:snapToGrid w:val="0"/>
        <w:spacing w:line="400" w:lineRule="exact"/>
        <w:jc w:val="both"/>
        <w:rPr>
          <w:rFonts w:eastAsiaTheme="minorEastAsia"/>
          <w:bCs/>
          <w:spacing w:val="20"/>
        </w:rPr>
      </w:pPr>
    </w:p>
    <w:p w:rsidR="000C0EFC" w:rsidRPr="00E34C1E" w:rsidRDefault="000C0EFC" w:rsidP="003234C7">
      <w:pPr>
        <w:pStyle w:val="Web"/>
        <w:numPr>
          <w:ilvl w:val="0"/>
          <w:numId w:val="42"/>
        </w:numPr>
        <w:shd w:val="clear" w:color="auto" w:fill="FFFFFF"/>
        <w:spacing w:before="0" w:beforeAutospacing="0" w:after="0" w:afterAutospacing="0" w:line="400" w:lineRule="exact"/>
        <w:jc w:val="both"/>
        <w:rPr>
          <w:rFonts w:eastAsiaTheme="minorEastAsia"/>
          <w:bCs/>
          <w:spacing w:val="20"/>
        </w:rPr>
      </w:pPr>
      <w:r w:rsidRPr="00E34C1E">
        <w:rPr>
          <w:rFonts w:eastAsiaTheme="minorEastAsia"/>
          <w:bCs/>
          <w:spacing w:val="20"/>
        </w:rPr>
        <w:t>文化面</w:t>
      </w:r>
    </w:p>
    <w:p w:rsidR="00A11292" w:rsidRPr="00E34C1E" w:rsidRDefault="008E76AB" w:rsidP="003234C7">
      <w:pPr>
        <w:pStyle w:val="Web"/>
        <w:numPr>
          <w:ilvl w:val="0"/>
          <w:numId w:val="46"/>
        </w:numPr>
        <w:shd w:val="clear" w:color="auto" w:fill="FFFFFF"/>
        <w:spacing w:before="0" w:beforeAutospacing="0" w:after="0" w:afterAutospacing="0" w:line="400" w:lineRule="exact"/>
        <w:jc w:val="both"/>
        <w:rPr>
          <w:rFonts w:eastAsiaTheme="minorEastAsia"/>
          <w:spacing w:val="20"/>
        </w:rPr>
      </w:pPr>
      <w:r>
        <w:rPr>
          <w:rFonts w:eastAsiaTheme="minorEastAsia"/>
          <w:bCs/>
          <w:noProof/>
          <w:spacing w:val="20"/>
        </w:rPr>
        <w:drawing>
          <wp:anchor distT="0" distB="0" distL="114300" distR="114300" simplePos="0" relativeHeight="252104704" behindDoc="1" locked="0" layoutInCell="1" allowOverlap="1" wp14:anchorId="1DA8C8D2" wp14:editId="6F2CE2D3">
            <wp:simplePos x="0" y="0"/>
            <wp:positionH relativeFrom="column">
              <wp:posOffset>3173730</wp:posOffset>
            </wp:positionH>
            <wp:positionV relativeFrom="paragraph">
              <wp:posOffset>106045</wp:posOffset>
            </wp:positionV>
            <wp:extent cx="2076450" cy="1545590"/>
            <wp:effectExtent l="0" t="0" r="0" b="0"/>
            <wp:wrapTight wrapText="bothSides">
              <wp:wrapPolygon edited="0">
                <wp:start x="0" y="0"/>
                <wp:lineTo x="0" y="21298"/>
                <wp:lineTo x="21402" y="21298"/>
                <wp:lineTo x="21402" y="0"/>
                <wp:lineTo x="0" y="0"/>
              </wp:wrapPolygon>
            </wp:wrapTight>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都會08.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76450" cy="1545590"/>
                    </a:xfrm>
                    <a:prstGeom prst="rect">
                      <a:avLst/>
                    </a:prstGeom>
                  </pic:spPr>
                </pic:pic>
              </a:graphicData>
            </a:graphic>
            <wp14:sizeRelH relativeFrom="page">
              <wp14:pctWidth>0</wp14:pctWidth>
            </wp14:sizeRelH>
            <wp14:sizeRelV relativeFrom="page">
              <wp14:pctHeight>0</wp14:pctHeight>
            </wp14:sizeRelV>
          </wp:anchor>
        </w:drawing>
      </w:r>
      <w:r w:rsidR="000B135C" w:rsidRPr="00E34C1E">
        <w:rPr>
          <w:rFonts w:eastAsiaTheme="minorEastAsia"/>
          <w:spacing w:val="20"/>
        </w:rPr>
        <w:t>採取</w:t>
      </w:r>
      <w:r w:rsidR="00A11292" w:rsidRPr="00E34C1E">
        <w:rPr>
          <w:rFonts w:eastAsiaTheme="minorEastAsia"/>
          <w:spacing w:val="20"/>
        </w:rPr>
        <w:t>永續蒐藏管理措施，包括</w:t>
      </w:r>
      <w:r w:rsidR="00A11292" w:rsidRPr="00E34C1E">
        <w:rPr>
          <w:rFonts w:eastAsiaTheme="minorEastAsia"/>
          <w:spacing w:val="20"/>
        </w:rPr>
        <w:softHyphen/>
      </w:r>
      <w:r w:rsidR="00A11292" w:rsidRPr="00E34C1E">
        <w:rPr>
          <w:rFonts w:eastAsiaTheme="minorEastAsia"/>
          <w:spacing w:val="20"/>
        </w:rPr>
        <w:softHyphen/>
        <w:t>--文物取得、註銷、借貸、利用與維護、記錄與盤點、網路查詢系統(依藝術家、時期、作品型式查詢蒐藏品( search the collections)等項</w:t>
      </w:r>
      <w:r w:rsidR="000B135C" w:rsidRPr="00E34C1E">
        <w:rPr>
          <w:rFonts w:eastAsiaTheme="minorEastAsia"/>
          <w:spacing w:val="20"/>
        </w:rPr>
        <w:t>，保存文化資產</w:t>
      </w:r>
      <w:r w:rsidR="00A11292" w:rsidRPr="00E34C1E">
        <w:rPr>
          <w:rFonts w:eastAsiaTheme="minorEastAsia"/>
          <w:spacing w:val="20"/>
        </w:rPr>
        <w:t>。</w:t>
      </w:r>
    </w:p>
    <w:p w:rsidR="000B135C" w:rsidRPr="00E34C1E" w:rsidRDefault="00AA4E10" w:rsidP="003234C7">
      <w:pPr>
        <w:pStyle w:val="Web"/>
        <w:numPr>
          <w:ilvl w:val="0"/>
          <w:numId w:val="46"/>
        </w:numPr>
        <w:shd w:val="clear" w:color="auto" w:fill="FFFFFF"/>
        <w:spacing w:before="0" w:beforeAutospacing="0" w:after="0" w:afterAutospacing="0" w:line="400" w:lineRule="exact"/>
        <w:jc w:val="both"/>
        <w:rPr>
          <w:rFonts w:eastAsiaTheme="minorEastAsia"/>
          <w:spacing w:val="20"/>
        </w:rPr>
      </w:pPr>
      <w:r>
        <w:rPr>
          <w:rFonts w:eastAsiaTheme="minorEastAsia"/>
          <w:noProof/>
          <w:spacing w:val="20"/>
        </w:rPr>
        <w:drawing>
          <wp:anchor distT="0" distB="0" distL="114300" distR="114300" simplePos="0" relativeHeight="252105728" behindDoc="1" locked="0" layoutInCell="1" allowOverlap="1" wp14:anchorId="28069DE2" wp14:editId="20E3A9DD">
            <wp:simplePos x="0" y="0"/>
            <wp:positionH relativeFrom="column">
              <wp:posOffset>3164205</wp:posOffset>
            </wp:positionH>
            <wp:positionV relativeFrom="paragraph">
              <wp:posOffset>375920</wp:posOffset>
            </wp:positionV>
            <wp:extent cx="2114550" cy="1591945"/>
            <wp:effectExtent l="0" t="0" r="0" b="8255"/>
            <wp:wrapTight wrapText="bothSides">
              <wp:wrapPolygon edited="0">
                <wp:start x="0" y="0"/>
                <wp:lineTo x="0" y="21454"/>
                <wp:lineTo x="21405" y="21454"/>
                <wp:lineTo x="21405" y="0"/>
                <wp:lineTo x="0" y="0"/>
              </wp:wrapPolygon>
            </wp:wrapTight>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都會09.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14550" cy="1591945"/>
                    </a:xfrm>
                    <a:prstGeom prst="rect">
                      <a:avLst/>
                    </a:prstGeom>
                  </pic:spPr>
                </pic:pic>
              </a:graphicData>
            </a:graphic>
            <wp14:sizeRelH relativeFrom="page">
              <wp14:pctWidth>0</wp14:pctWidth>
            </wp14:sizeRelH>
            <wp14:sizeRelV relativeFrom="page">
              <wp14:pctHeight>0</wp14:pctHeight>
            </wp14:sizeRelV>
          </wp:anchor>
        </w:drawing>
      </w:r>
      <w:r w:rsidR="000B135C" w:rsidRPr="00E34C1E">
        <w:rPr>
          <w:rFonts w:eastAsiaTheme="minorEastAsia"/>
          <w:spacing w:val="20"/>
        </w:rPr>
        <w:t>進行永續</w:t>
      </w:r>
      <w:r w:rsidR="00A11292" w:rsidRPr="00E34C1E">
        <w:rPr>
          <w:rFonts w:eastAsiaTheme="minorEastAsia"/>
          <w:spacing w:val="20"/>
        </w:rPr>
        <w:t>展示活動，包括--各地巡展、活動規劃與介紹</w:t>
      </w:r>
      <w:r w:rsidR="000B135C" w:rsidRPr="00E34C1E">
        <w:rPr>
          <w:rFonts w:eastAsiaTheme="minorEastAsia"/>
          <w:spacing w:val="20"/>
        </w:rPr>
        <w:t>等措施，</w:t>
      </w:r>
      <w:r w:rsidR="009738E3" w:rsidRPr="00E34C1E">
        <w:rPr>
          <w:rFonts w:eastAsiaTheme="minorEastAsia"/>
          <w:spacing w:val="20"/>
        </w:rPr>
        <w:t>落實典藏文物交流與傳播精神</w:t>
      </w:r>
      <w:r w:rsidR="00A11292" w:rsidRPr="00E34C1E">
        <w:rPr>
          <w:rFonts w:eastAsiaTheme="minorEastAsia"/>
          <w:spacing w:val="20"/>
        </w:rPr>
        <w:t>。</w:t>
      </w:r>
    </w:p>
    <w:p w:rsidR="00A11292" w:rsidRDefault="00A11292" w:rsidP="003234C7">
      <w:pPr>
        <w:pStyle w:val="Web"/>
        <w:numPr>
          <w:ilvl w:val="0"/>
          <w:numId w:val="46"/>
        </w:numPr>
        <w:shd w:val="clear" w:color="auto" w:fill="FFFFFF"/>
        <w:spacing w:before="0" w:beforeAutospacing="0" w:after="0" w:afterAutospacing="0" w:line="400" w:lineRule="exact"/>
        <w:jc w:val="both"/>
        <w:rPr>
          <w:rFonts w:eastAsiaTheme="minorEastAsia"/>
          <w:spacing w:val="20"/>
        </w:rPr>
      </w:pPr>
      <w:r w:rsidRPr="00E34C1E">
        <w:rPr>
          <w:rFonts w:eastAsiaTheme="minorEastAsia"/>
          <w:spacing w:val="20"/>
        </w:rPr>
        <w:t>永續教育方案，包括--提供教師課程相關資源(Curriculum resources)、推動社會教育，針對家庭及兒童、成人、年青人、大學生及教師實施博</w:t>
      </w:r>
      <w:r w:rsidRPr="00E34C1E">
        <w:rPr>
          <w:rFonts w:eastAsiaTheme="minorEastAsia"/>
          <w:spacing w:val="20"/>
        </w:rPr>
        <w:lastRenderedPageBreak/>
        <w:t>物館教育方案(family guide, family programs, for educators, for adults, for teens, for college students, find an educators resources)</w:t>
      </w:r>
      <w:r w:rsidR="009738E3" w:rsidRPr="00E34C1E">
        <w:rPr>
          <w:rFonts w:eastAsiaTheme="minorEastAsia"/>
          <w:spacing w:val="20"/>
        </w:rPr>
        <w:t>，</w:t>
      </w:r>
      <w:r w:rsidR="009738E3" w:rsidRPr="00E34C1E">
        <w:rPr>
          <w:rFonts w:eastAsiaTheme="minorEastAsia"/>
          <w:bCs/>
          <w:spacing w:val="20"/>
        </w:rPr>
        <w:t>進</w:t>
      </w:r>
      <w:r w:rsidR="00AF007B">
        <w:rPr>
          <w:rFonts w:eastAsiaTheme="minorEastAsia" w:hint="eastAsia"/>
          <w:bCs/>
          <w:spacing w:val="20"/>
        </w:rPr>
        <w:t>行</w:t>
      </w:r>
      <w:r w:rsidR="009738E3" w:rsidRPr="00E34C1E">
        <w:rPr>
          <w:rFonts w:eastAsiaTheme="minorEastAsia"/>
          <w:bCs/>
          <w:spacing w:val="20"/>
        </w:rPr>
        <w:t>文化資產的傳承與創新工作</w:t>
      </w:r>
      <w:r w:rsidRPr="00E34C1E">
        <w:rPr>
          <w:rFonts w:eastAsiaTheme="minorEastAsia"/>
          <w:spacing w:val="20"/>
        </w:rPr>
        <w:t>。</w:t>
      </w:r>
    </w:p>
    <w:p w:rsidR="0092445D" w:rsidRPr="00E34C1E" w:rsidRDefault="0092445D" w:rsidP="00E34C1E">
      <w:pPr>
        <w:adjustRightInd w:val="0"/>
        <w:snapToGrid w:val="0"/>
        <w:spacing w:line="400" w:lineRule="exact"/>
        <w:jc w:val="both"/>
        <w:rPr>
          <w:rFonts w:eastAsiaTheme="minorEastAsia"/>
          <w:bCs/>
          <w:spacing w:val="20"/>
        </w:rPr>
      </w:pPr>
    </w:p>
    <w:p w:rsidR="0012415A" w:rsidRPr="00E34C1E" w:rsidRDefault="000C0EFC" w:rsidP="003234C7">
      <w:pPr>
        <w:pStyle w:val="Web"/>
        <w:numPr>
          <w:ilvl w:val="0"/>
          <w:numId w:val="42"/>
        </w:numPr>
        <w:shd w:val="clear" w:color="auto" w:fill="FFFFFF"/>
        <w:spacing w:before="0" w:beforeAutospacing="0" w:after="0" w:afterAutospacing="0" w:line="400" w:lineRule="exact"/>
        <w:jc w:val="both"/>
        <w:rPr>
          <w:rFonts w:ascii="Times New Roman" w:eastAsiaTheme="minorEastAsia" w:hAnsi="Times New Roman" w:cs="Times New Roman"/>
          <w:bCs/>
          <w:spacing w:val="20"/>
        </w:rPr>
      </w:pPr>
      <w:r w:rsidRPr="00E34C1E">
        <w:rPr>
          <w:rFonts w:ascii="Times New Roman" w:eastAsiaTheme="minorEastAsia" w:hAnsi="Times New Roman" w:cs="Times New Roman"/>
          <w:bCs/>
          <w:spacing w:val="20"/>
        </w:rPr>
        <w:t>經濟面</w:t>
      </w:r>
    </w:p>
    <w:p w:rsidR="0012415A" w:rsidRPr="00E34C1E" w:rsidRDefault="008B5A93" w:rsidP="00920F26">
      <w:pPr>
        <w:pStyle w:val="Web"/>
        <w:shd w:val="clear" w:color="auto" w:fill="FFFFFF"/>
        <w:adjustRightInd w:val="0"/>
        <w:snapToGrid w:val="0"/>
        <w:spacing w:before="0" w:beforeAutospacing="0" w:after="0" w:afterAutospacing="0" w:line="400" w:lineRule="exact"/>
        <w:ind w:leftChars="354" w:left="850"/>
        <w:jc w:val="both"/>
        <w:rPr>
          <w:rFonts w:ascii="Times New Roman" w:eastAsiaTheme="minorEastAsia" w:hAnsi="Times New Roman" w:cs="Times New Roman"/>
          <w:spacing w:val="20"/>
        </w:rPr>
      </w:pPr>
      <w:r w:rsidRPr="00E34C1E">
        <w:rPr>
          <w:rFonts w:ascii="Times New Roman" w:eastAsiaTheme="minorEastAsia" w:hAnsi="Times New Roman" w:cs="Times New Roman"/>
          <w:spacing w:val="20"/>
        </w:rPr>
        <w:t>大都會</w:t>
      </w:r>
      <w:r w:rsidR="00862DCD" w:rsidRPr="00E34C1E">
        <w:rPr>
          <w:rFonts w:ascii="Times New Roman" w:eastAsiaTheme="minorEastAsia" w:hAnsi="Times New Roman" w:cs="Times New Roman"/>
          <w:bCs/>
          <w:spacing w:val="20"/>
        </w:rPr>
        <w:t>藝術</w:t>
      </w:r>
      <w:r w:rsidRPr="00E34C1E">
        <w:rPr>
          <w:rFonts w:ascii="Times New Roman" w:eastAsiaTheme="minorEastAsia" w:hAnsi="Times New Roman" w:cs="Times New Roman"/>
          <w:spacing w:val="20"/>
        </w:rPr>
        <w:t>博物館透過下列方案與措施進行</w:t>
      </w:r>
      <w:r w:rsidR="0092445D" w:rsidRPr="00E34C1E">
        <w:rPr>
          <w:rFonts w:ascii="Times New Roman" w:eastAsiaTheme="minorEastAsia" w:hAnsi="Times New Roman" w:cs="Times New Roman"/>
          <w:spacing w:val="20"/>
        </w:rPr>
        <w:t>永續經營</w:t>
      </w:r>
      <w:r w:rsidR="0012415A" w:rsidRPr="00E34C1E">
        <w:rPr>
          <w:rFonts w:ascii="Times New Roman" w:eastAsiaTheme="minorEastAsia" w:hAnsi="Times New Roman" w:cs="Times New Roman"/>
          <w:bCs/>
          <w:spacing w:val="20"/>
        </w:rPr>
        <w:t>：</w:t>
      </w:r>
    </w:p>
    <w:p w:rsidR="008B5A93" w:rsidRPr="00E34C1E" w:rsidRDefault="0012415A" w:rsidP="003234C7">
      <w:pPr>
        <w:pStyle w:val="Web"/>
        <w:numPr>
          <w:ilvl w:val="0"/>
          <w:numId w:val="47"/>
        </w:numPr>
        <w:shd w:val="clear" w:color="auto" w:fill="FFFFFF"/>
        <w:spacing w:before="0" w:beforeAutospacing="0" w:after="0" w:afterAutospacing="0" w:line="400" w:lineRule="exact"/>
        <w:jc w:val="both"/>
        <w:rPr>
          <w:rFonts w:eastAsiaTheme="minorEastAsia"/>
          <w:bCs/>
          <w:spacing w:val="20"/>
        </w:rPr>
      </w:pPr>
      <w:r w:rsidRPr="00E34C1E">
        <w:rPr>
          <w:rFonts w:eastAsiaTheme="minorEastAsia"/>
          <w:spacing w:val="20"/>
        </w:rPr>
        <w:t>引進外部資源</w:t>
      </w:r>
      <w:r w:rsidR="00E014DB" w:rsidRPr="00E34C1E">
        <w:rPr>
          <w:rFonts w:eastAsiaTheme="minorEastAsia"/>
          <w:spacing w:val="20"/>
        </w:rPr>
        <w:t>—透過</w:t>
      </w:r>
      <w:r w:rsidRPr="00E34C1E">
        <w:rPr>
          <w:rFonts w:eastAsiaTheme="minorEastAsia"/>
          <w:spacing w:val="20"/>
        </w:rPr>
        <w:t>企業贊助方案(Corporate Patron Program)</w:t>
      </w:r>
      <w:r w:rsidR="00E014DB" w:rsidRPr="00E34C1E">
        <w:rPr>
          <w:rFonts w:eastAsiaTheme="minorEastAsia"/>
          <w:spacing w:val="20"/>
        </w:rPr>
        <w:t>、募款活動(benefit parties)</w:t>
      </w:r>
      <w:r w:rsidR="008B5A93" w:rsidRPr="00E34C1E">
        <w:rPr>
          <w:rFonts w:eastAsiaTheme="minorEastAsia"/>
          <w:spacing w:val="20"/>
        </w:rPr>
        <w:t>與會員優惠(Benefits of membership)等方式</w:t>
      </w:r>
      <w:r w:rsidR="008B5A93" w:rsidRPr="00E34C1E">
        <w:rPr>
          <w:rFonts w:eastAsiaTheme="minorEastAsia"/>
          <w:bCs/>
          <w:spacing w:val="20"/>
        </w:rPr>
        <w:t>健全財務機制。</w:t>
      </w:r>
    </w:p>
    <w:p w:rsidR="008B5A93" w:rsidRPr="00E34C1E" w:rsidRDefault="0092445D" w:rsidP="003234C7">
      <w:pPr>
        <w:pStyle w:val="Web"/>
        <w:numPr>
          <w:ilvl w:val="0"/>
          <w:numId w:val="47"/>
        </w:numPr>
        <w:shd w:val="clear" w:color="auto" w:fill="FFFFFF"/>
        <w:spacing w:before="0" w:beforeAutospacing="0" w:after="0" w:afterAutospacing="0" w:line="400" w:lineRule="exact"/>
        <w:jc w:val="both"/>
        <w:rPr>
          <w:rFonts w:eastAsiaTheme="minorEastAsia"/>
          <w:bCs/>
          <w:spacing w:val="20"/>
        </w:rPr>
      </w:pPr>
      <w:r w:rsidRPr="00E34C1E">
        <w:rPr>
          <w:rFonts w:eastAsiaTheme="minorEastAsia"/>
          <w:spacing w:val="20"/>
        </w:rPr>
        <w:t>闢造</w:t>
      </w:r>
      <w:r w:rsidR="008B5A93" w:rsidRPr="00E34C1E">
        <w:rPr>
          <w:rFonts w:eastAsiaTheme="minorEastAsia"/>
          <w:spacing w:val="20"/>
        </w:rPr>
        <w:t>通路途徑</w:t>
      </w:r>
      <w:r w:rsidR="008B5A93" w:rsidRPr="00E34C1E">
        <w:rPr>
          <w:rFonts w:eastAsiaTheme="minorEastAsia"/>
          <w:bCs/>
          <w:spacing w:val="20"/>
        </w:rPr>
        <w:t>—開發</w:t>
      </w:r>
      <w:r w:rsidR="008B5A93" w:rsidRPr="00E34C1E">
        <w:rPr>
          <w:rFonts w:eastAsiaTheme="minorEastAsia"/>
          <w:spacing w:val="20"/>
        </w:rPr>
        <w:t>網路商店(the met store)、展品轉賣與買新(sale &amp; buy)</w:t>
      </w:r>
      <w:r w:rsidRPr="00E34C1E">
        <w:rPr>
          <w:rFonts w:eastAsiaTheme="minorEastAsia"/>
          <w:spacing w:val="20"/>
        </w:rPr>
        <w:t xml:space="preserve"> 等方式</w:t>
      </w:r>
      <w:r w:rsidR="008B5A93" w:rsidRPr="00E34C1E">
        <w:rPr>
          <w:rFonts w:eastAsiaTheme="minorEastAsia"/>
          <w:bCs/>
          <w:spacing w:val="20"/>
        </w:rPr>
        <w:t>降低營運成本</w:t>
      </w:r>
      <w:r w:rsidRPr="00E34C1E">
        <w:rPr>
          <w:rFonts w:eastAsiaTheme="minorEastAsia"/>
          <w:bCs/>
          <w:spacing w:val="20"/>
        </w:rPr>
        <w:t>。</w:t>
      </w:r>
    </w:p>
    <w:p w:rsidR="00A11292" w:rsidRPr="00FE3CA5" w:rsidRDefault="0092445D" w:rsidP="003234C7">
      <w:pPr>
        <w:pStyle w:val="Web"/>
        <w:numPr>
          <w:ilvl w:val="0"/>
          <w:numId w:val="47"/>
        </w:numPr>
        <w:shd w:val="clear" w:color="auto" w:fill="FFFFFF"/>
        <w:spacing w:before="0" w:beforeAutospacing="0" w:after="0" w:afterAutospacing="0" w:line="400" w:lineRule="exact"/>
        <w:jc w:val="both"/>
        <w:rPr>
          <w:rFonts w:eastAsiaTheme="minorEastAsia"/>
          <w:spacing w:val="20"/>
        </w:rPr>
      </w:pPr>
      <w:r w:rsidRPr="00E34C1E">
        <w:rPr>
          <w:rFonts w:eastAsiaTheme="minorEastAsia"/>
          <w:bCs/>
          <w:spacing w:val="20"/>
        </w:rPr>
        <w:t>有效管理能源—以</w:t>
      </w:r>
      <w:r w:rsidRPr="00E34C1E">
        <w:rPr>
          <w:rFonts w:eastAsiaTheme="minorEastAsia"/>
          <w:spacing w:val="20"/>
        </w:rPr>
        <w:t>特定展示贊助 (Exhibition Sponsorship)、</w:t>
      </w:r>
      <w:r w:rsidRPr="00E34C1E">
        <w:rPr>
          <w:rFonts w:eastAsiaTheme="minorEastAsia"/>
          <w:bCs/>
          <w:spacing w:val="20"/>
        </w:rPr>
        <w:t>資源更新與再利用策略，多角度進行節能與開源的工作</w:t>
      </w:r>
      <w:r w:rsidR="00A84C51" w:rsidRPr="00E34C1E">
        <w:rPr>
          <w:rFonts w:eastAsiaTheme="minorEastAsia"/>
          <w:bCs/>
          <w:spacing w:val="20"/>
        </w:rPr>
        <w:t>。</w:t>
      </w:r>
    </w:p>
    <w:p w:rsidR="00FE3CA5" w:rsidRPr="00FE3CA5" w:rsidRDefault="00FE3CA5" w:rsidP="00FE3CA5">
      <w:pPr>
        <w:pStyle w:val="Web"/>
        <w:shd w:val="clear" w:color="auto" w:fill="FFFFFF"/>
        <w:spacing w:before="0" w:beforeAutospacing="0" w:after="0" w:afterAutospacing="0" w:line="400" w:lineRule="exact"/>
        <w:ind w:left="1386"/>
        <w:jc w:val="both"/>
        <w:rPr>
          <w:rFonts w:eastAsiaTheme="minorEastAsia"/>
          <w:spacing w:val="20"/>
        </w:rPr>
      </w:pPr>
    </w:p>
    <w:p w:rsidR="00FE3CA5" w:rsidRPr="00E34C1E" w:rsidRDefault="00FE3CA5" w:rsidP="00E34C1E">
      <w:pPr>
        <w:snapToGrid w:val="0"/>
        <w:spacing w:line="400" w:lineRule="exact"/>
        <w:jc w:val="both"/>
        <w:rPr>
          <w:rFonts w:eastAsiaTheme="minorEastAsia"/>
        </w:rPr>
      </w:pPr>
    </w:p>
    <w:p w:rsidR="00C20BD7" w:rsidRDefault="00C20BD7" w:rsidP="00A65995">
      <w:pPr>
        <w:pStyle w:val="ac"/>
        <w:numPr>
          <w:ilvl w:val="0"/>
          <w:numId w:val="1"/>
        </w:numPr>
        <w:spacing w:line="360" w:lineRule="exact"/>
        <w:ind w:leftChars="0"/>
        <w:outlineLvl w:val="2"/>
        <w:rPr>
          <w:rFonts w:ascii="新細明體" w:hAnsi="新細明體"/>
          <w:b/>
          <w:spacing w:val="20"/>
          <w:sz w:val="32"/>
          <w:szCs w:val="32"/>
        </w:rPr>
      </w:pPr>
      <w:bookmarkStart w:id="8" w:name="_Toc401913932"/>
      <w:r w:rsidRPr="004E787F">
        <w:rPr>
          <w:rFonts w:ascii="新細明體" w:hAnsi="新細明體" w:hint="eastAsia"/>
          <w:b/>
          <w:spacing w:val="20"/>
          <w:sz w:val="32"/>
          <w:szCs w:val="32"/>
        </w:rPr>
        <w:t>美國自然史博物館</w:t>
      </w:r>
      <w:bookmarkEnd w:id="8"/>
    </w:p>
    <w:p w:rsidR="00C20BD7" w:rsidRPr="003C0DEB" w:rsidRDefault="003C0DEB" w:rsidP="003C0DEB">
      <w:pPr>
        <w:spacing w:beforeLines="50" w:before="180" w:line="360" w:lineRule="exact"/>
        <w:ind w:firstLineChars="202" w:firstLine="485"/>
        <w:jc w:val="both"/>
        <w:rPr>
          <w:rFonts w:eastAsiaTheme="minorEastAsia"/>
          <w:i/>
          <w:iCs/>
        </w:rPr>
      </w:pPr>
      <w:r>
        <w:rPr>
          <w:rFonts w:eastAsiaTheme="minorEastAsia"/>
          <w:noProof/>
          <w:spacing w:val="20"/>
        </w:rPr>
        <w:drawing>
          <wp:anchor distT="0" distB="0" distL="114300" distR="114300" simplePos="0" relativeHeight="252106752" behindDoc="1" locked="0" layoutInCell="1" allowOverlap="1" wp14:anchorId="58F8570E" wp14:editId="4A3090C6">
            <wp:simplePos x="0" y="0"/>
            <wp:positionH relativeFrom="column">
              <wp:posOffset>49530</wp:posOffset>
            </wp:positionH>
            <wp:positionV relativeFrom="paragraph">
              <wp:posOffset>242570</wp:posOffset>
            </wp:positionV>
            <wp:extent cx="1466850" cy="1952625"/>
            <wp:effectExtent l="0" t="0" r="0" b="9525"/>
            <wp:wrapTight wrapText="bothSides">
              <wp:wrapPolygon edited="0">
                <wp:start x="0" y="0"/>
                <wp:lineTo x="0" y="21495"/>
                <wp:lineTo x="21319" y="21495"/>
                <wp:lineTo x="21319" y="0"/>
                <wp:lineTo x="0" y="0"/>
              </wp:wrapPolygon>
            </wp:wrapTight>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美自然史0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66850" cy="1952625"/>
                    </a:xfrm>
                    <a:prstGeom prst="rect">
                      <a:avLst/>
                    </a:prstGeom>
                  </pic:spPr>
                </pic:pic>
              </a:graphicData>
            </a:graphic>
            <wp14:sizeRelH relativeFrom="page">
              <wp14:pctWidth>0</wp14:pctWidth>
            </wp14:sizeRelH>
            <wp14:sizeRelV relativeFrom="page">
              <wp14:pctHeight>0</wp14:pctHeight>
            </wp14:sizeRelV>
          </wp:anchor>
        </w:drawing>
      </w:r>
      <w:r w:rsidR="00C20BD7" w:rsidRPr="00E34C1E">
        <w:rPr>
          <w:rFonts w:eastAsiaTheme="minorEastAsia"/>
          <w:spacing w:val="20"/>
        </w:rPr>
        <w:t>美國自然史博物館的著名展覽與科學收藏，提供展</w:t>
      </w:r>
      <w:r w:rsidR="00C20BD7" w:rsidRPr="00E34C1E">
        <w:rPr>
          <w:rFonts w:ascii="Cambria Math" w:eastAsia="MS Mincho" w:hAnsi="Cambria Math" w:cs="Cambria Math"/>
          <w:spacing w:val="20"/>
        </w:rPr>
        <w:t>​​</w:t>
      </w:r>
      <w:r w:rsidR="00C20BD7" w:rsidRPr="00E34C1E">
        <w:rPr>
          <w:rFonts w:eastAsiaTheme="minorEastAsia"/>
          <w:spacing w:val="20"/>
        </w:rPr>
        <w:t>現全球文化全景的圖鑑於人類世界</w:t>
      </w:r>
      <w:r w:rsidR="00C20BD7" w:rsidRPr="00E34C1E">
        <w:rPr>
          <w:rFonts w:eastAsiaTheme="minorEastAsia"/>
          <w:i/>
          <w:iCs/>
        </w:rPr>
        <w:t>("The Museum is renowned for its exhibitions and scientific collections, which serve as a field guide to the entire planet and present a pa</w:t>
      </w:r>
      <w:r>
        <w:rPr>
          <w:rFonts w:eastAsiaTheme="minorEastAsia"/>
          <w:i/>
          <w:iCs/>
        </w:rPr>
        <w:t>norama of the world's cultures.</w:t>
      </w:r>
      <w:r w:rsidR="00C20BD7" w:rsidRPr="00E34C1E">
        <w:rPr>
          <w:rFonts w:eastAsiaTheme="minorEastAsia"/>
          <w:i/>
          <w:iCs/>
        </w:rPr>
        <w:t>" )</w:t>
      </w:r>
      <w:r w:rsidR="00C20BD7" w:rsidRPr="00E34C1E">
        <w:rPr>
          <w:rFonts w:eastAsiaTheme="minorEastAsia"/>
        </w:rPr>
        <w:t>- AMNH Annual Report,2013</w:t>
      </w:r>
      <w:r w:rsidR="00C20BD7" w:rsidRPr="00E34C1E">
        <w:rPr>
          <w:rFonts w:eastAsiaTheme="minorEastAsia"/>
        </w:rPr>
        <w:t>。</w:t>
      </w:r>
    </w:p>
    <w:p w:rsidR="00FE3CA5" w:rsidRPr="00E34C1E" w:rsidRDefault="003C0DEB" w:rsidP="003C0DEB">
      <w:pPr>
        <w:spacing w:beforeLines="50" w:before="180" w:line="360" w:lineRule="exact"/>
        <w:ind w:firstLineChars="202" w:firstLine="485"/>
        <w:jc w:val="both"/>
        <w:rPr>
          <w:rFonts w:eastAsiaTheme="minorEastAsia"/>
          <w:spacing w:val="20"/>
        </w:rPr>
      </w:pPr>
      <w:r>
        <w:rPr>
          <w:rFonts w:eastAsiaTheme="minorEastAsia"/>
          <w:noProof/>
          <w:spacing w:val="20"/>
        </w:rPr>
        <w:drawing>
          <wp:anchor distT="0" distB="0" distL="114300" distR="114300" simplePos="0" relativeHeight="252107776" behindDoc="1" locked="0" layoutInCell="1" allowOverlap="1" wp14:anchorId="442EC9DB" wp14:editId="5202ACCD">
            <wp:simplePos x="0" y="0"/>
            <wp:positionH relativeFrom="column">
              <wp:posOffset>2067560</wp:posOffset>
            </wp:positionH>
            <wp:positionV relativeFrom="paragraph">
              <wp:posOffset>1106170</wp:posOffset>
            </wp:positionV>
            <wp:extent cx="1543050" cy="2057400"/>
            <wp:effectExtent l="0" t="0" r="0" b="0"/>
            <wp:wrapTight wrapText="bothSides">
              <wp:wrapPolygon edited="0">
                <wp:start x="0" y="0"/>
                <wp:lineTo x="0" y="21400"/>
                <wp:lineTo x="21333" y="21400"/>
                <wp:lineTo x="21333" y="0"/>
                <wp:lineTo x="0" y="0"/>
              </wp:wrapPolygon>
            </wp:wrapTight>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美自然史0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43050" cy="2057400"/>
                    </a:xfrm>
                    <a:prstGeom prst="rect">
                      <a:avLst/>
                    </a:prstGeom>
                  </pic:spPr>
                </pic:pic>
              </a:graphicData>
            </a:graphic>
            <wp14:sizeRelH relativeFrom="page">
              <wp14:pctWidth>0</wp14:pctWidth>
            </wp14:sizeRelH>
            <wp14:sizeRelV relativeFrom="page">
              <wp14:pctHeight>0</wp14:pctHeight>
            </wp14:sizeRelV>
          </wp:anchor>
        </w:drawing>
      </w:r>
      <w:r w:rsidR="00FE3CA5" w:rsidRPr="00E34C1E">
        <w:rPr>
          <w:rFonts w:eastAsiaTheme="minorEastAsia"/>
          <w:spacing w:val="20"/>
        </w:rPr>
        <w:t>建館於</w:t>
      </w:r>
      <w:r w:rsidR="00FE3CA5" w:rsidRPr="00E34C1E">
        <w:rPr>
          <w:rFonts w:eastAsiaTheme="minorEastAsia"/>
          <w:spacing w:val="20"/>
        </w:rPr>
        <w:t>1869</w:t>
      </w:r>
      <w:r w:rsidR="00FE3CA5" w:rsidRPr="00E34C1E">
        <w:rPr>
          <w:rFonts w:eastAsiaTheme="minorEastAsia"/>
          <w:spacing w:val="20"/>
        </w:rPr>
        <w:t>年的紐約美國自然史博物館，位於</w:t>
      </w:r>
      <w:hyperlink r:id="rId54" w:tooltip="曼哈頓" w:history="1">
        <w:r w:rsidR="00FE3CA5" w:rsidRPr="00E34C1E">
          <w:rPr>
            <w:rStyle w:val="a3"/>
            <w:rFonts w:eastAsiaTheme="minorEastAsia"/>
            <w:color w:val="auto"/>
            <w:spacing w:val="20"/>
            <w:u w:val="none"/>
          </w:rPr>
          <w:t>曼哈頓</w:t>
        </w:r>
      </w:hyperlink>
      <w:r w:rsidR="00FE3CA5" w:rsidRPr="00E34C1E">
        <w:rPr>
          <w:rFonts w:eastAsiaTheme="minorEastAsia"/>
          <w:spacing w:val="20"/>
        </w:rPr>
        <w:t>上西區</w:t>
      </w:r>
      <w:r w:rsidR="00FE3CA5" w:rsidRPr="00E34C1E">
        <w:rPr>
          <w:rFonts w:eastAsiaTheme="minorEastAsia"/>
          <w:iCs/>
        </w:rPr>
        <w:t>(</w:t>
      </w:r>
      <w:r w:rsidR="00FE3CA5" w:rsidRPr="00E34C1E">
        <w:rPr>
          <w:rFonts w:eastAsiaTheme="minorEastAsia"/>
          <w:spacing w:val="20"/>
        </w:rPr>
        <w:t>Upper West Side</w:t>
      </w:r>
      <w:r w:rsidR="00FE3CA5" w:rsidRPr="00E34C1E">
        <w:rPr>
          <w:rFonts w:eastAsiaTheme="minorEastAsia"/>
          <w:iCs/>
        </w:rPr>
        <w:t>)</w:t>
      </w:r>
      <w:r w:rsidR="00FE3CA5" w:rsidRPr="00E34C1E">
        <w:rPr>
          <w:rFonts w:eastAsiaTheme="minorEastAsia"/>
          <w:spacing w:val="20"/>
        </w:rPr>
        <w:t>，包括</w:t>
      </w:r>
      <w:r w:rsidR="00FE3CA5" w:rsidRPr="00E34C1E">
        <w:rPr>
          <w:rFonts w:eastAsiaTheme="minorEastAsia"/>
          <w:spacing w:val="20"/>
        </w:rPr>
        <w:t>25</w:t>
      </w:r>
      <w:r w:rsidR="00FE3CA5">
        <w:rPr>
          <w:rFonts w:eastAsiaTheme="minorEastAsia" w:hint="eastAsia"/>
          <w:spacing w:val="20"/>
        </w:rPr>
        <w:t>座</w:t>
      </w:r>
      <w:r w:rsidR="00FE3CA5" w:rsidRPr="00E34C1E">
        <w:rPr>
          <w:rFonts w:eastAsiaTheme="minorEastAsia"/>
          <w:spacing w:val="20"/>
        </w:rPr>
        <w:t>相連的建築及</w:t>
      </w:r>
      <w:r w:rsidR="00FE3CA5" w:rsidRPr="00E34C1E">
        <w:rPr>
          <w:rFonts w:eastAsiaTheme="minorEastAsia"/>
          <w:spacing w:val="20"/>
        </w:rPr>
        <w:t>46</w:t>
      </w:r>
      <w:r w:rsidR="00FE3CA5" w:rsidRPr="00E34C1E">
        <w:rPr>
          <w:rFonts w:eastAsiaTheme="minorEastAsia"/>
          <w:spacing w:val="20"/>
        </w:rPr>
        <w:t>座展館，以</w:t>
      </w:r>
      <w:r w:rsidR="00FE3CA5" w:rsidRPr="00E34C1E">
        <w:rPr>
          <w:rFonts w:eastAsiaTheme="minorEastAsia"/>
          <w:spacing w:val="20"/>
        </w:rPr>
        <w:t>”</w:t>
      </w:r>
      <w:r w:rsidR="00FE3CA5" w:rsidRPr="00E34C1E">
        <w:rPr>
          <w:rFonts w:eastAsiaTheme="minorEastAsia"/>
          <w:spacing w:val="20"/>
        </w:rPr>
        <w:t>自然</w:t>
      </w:r>
      <w:r w:rsidR="00FE3CA5" w:rsidRPr="00E34C1E">
        <w:rPr>
          <w:rFonts w:eastAsiaTheme="minorEastAsia"/>
          <w:spacing w:val="20"/>
        </w:rPr>
        <w:t>”</w:t>
      </w:r>
      <w:r w:rsidR="00FE3CA5" w:rsidRPr="00E34C1E">
        <w:rPr>
          <w:rFonts w:eastAsiaTheme="minorEastAsia"/>
          <w:spacing w:val="20"/>
        </w:rPr>
        <w:t>與</w:t>
      </w:r>
      <w:r w:rsidR="00FE3CA5" w:rsidRPr="00E34C1E">
        <w:rPr>
          <w:rFonts w:eastAsiaTheme="minorEastAsia"/>
          <w:spacing w:val="20"/>
        </w:rPr>
        <w:t>”</w:t>
      </w:r>
      <w:r w:rsidR="00FE3CA5" w:rsidRPr="00E34C1E">
        <w:rPr>
          <w:rFonts w:eastAsiaTheme="minorEastAsia"/>
          <w:spacing w:val="20"/>
        </w:rPr>
        <w:t>歷史</w:t>
      </w:r>
      <w:r w:rsidR="00FE3CA5" w:rsidRPr="00E34C1E">
        <w:rPr>
          <w:rFonts w:eastAsiaTheme="minorEastAsia"/>
          <w:spacing w:val="20"/>
        </w:rPr>
        <w:t>”</w:t>
      </w:r>
      <w:r w:rsidR="00FE3CA5" w:rsidRPr="00E34C1E">
        <w:rPr>
          <w:rFonts w:eastAsiaTheme="minorEastAsia"/>
          <w:spacing w:val="20"/>
        </w:rPr>
        <w:t>屬性典藏文物，經由教育與科學研究的發現、轉譯與宣導，提供有關人類、文化、自然世界及宇宙等相關認知；係兼容展示</w:t>
      </w:r>
      <w:hyperlink r:id="rId55" w:tooltip="天文學" w:history="1">
        <w:r w:rsidR="00FE3CA5" w:rsidRPr="00E34C1E">
          <w:rPr>
            <w:rStyle w:val="a3"/>
            <w:rFonts w:eastAsiaTheme="minorEastAsia"/>
            <w:color w:val="auto"/>
            <w:spacing w:val="20"/>
            <w:u w:val="none"/>
          </w:rPr>
          <w:t>天文學</w:t>
        </w:r>
      </w:hyperlink>
      <w:r w:rsidR="00FE3CA5" w:rsidRPr="00E34C1E">
        <w:rPr>
          <w:rFonts w:eastAsiaTheme="minorEastAsia"/>
          <w:spacing w:val="20"/>
        </w:rPr>
        <w:t>、</w:t>
      </w:r>
      <w:hyperlink r:id="rId56" w:tooltip="地球科學" w:history="1">
        <w:r w:rsidR="00FE3CA5" w:rsidRPr="00E34C1E">
          <w:rPr>
            <w:rStyle w:val="a3"/>
            <w:rFonts w:eastAsiaTheme="minorEastAsia"/>
            <w:color w:val="auto"/>
            <w:spacing w:val="20"/>
            <w:u w:val="none"/>
          </w:rPr>
          <w:t>地球科學</w:t>
        </w:r>
      </w:hyperlink>
      <w:r w:rsidR="00FE3CA5" w:rsidRPr="00E34C1E">
        <w:rPr>
          <w:rFonts w:eastAsiaTheme="minorEastAsia"/>
          <w:spacing w:val="20"/>
        </w:rPr>
        <w:t>、</w:t>
      </w:r>
      <w:hyperlink r:id="rId57" w:tooltip="人類學" w:history="1">
        <w:r w:rsidR="00FE3CA5" w:rsidRPr="00E34C1E">
          <w:rPr>
            <w:rStyle w:val="a3"/>
            <w:rFonts w:eastAsiaTheme="minorEastAsia"/>
            <w:color w:val="auto"/>
            <w:spacing w:val="20"/>
            <w:u w:val="none"/>
          </w:rPr>
          <w:t>人類學</w:t>
        </w:r>
      </w:hyperlink>
      <w:r w:rsidR="00FE3CA5" w:rsidRPr="00E34C1E">
        <w:rPr>
          <w:rFonts w:eastAsiaTheme="minorEastAsia"/>
          <w:spacing w:val="20"/>
        </w:rPr>
        <w:t>、</w:t>
      </w:r>
      <w:hyperlink r:id="rId58" w:tooltip="古生物學" w:history="1">
        <w:r w:rsidR="00FE3CA5" w:rsidRPr="00E34C1E">
          <w:rPr>
            <w:rStyle w:val="a3"/>
            <w:rFonts w:eastAsiaTheme="minorEastAsia"/>
            <w:color w:val="auto"/>
            <w:spacing w:val="20"/>
            <w:u w:val="none"/>
          </w:rPr>
          <w:t>古生物學</w:t>
        </w:r>
      </w:hyperlink>
      <w:r w:rsidR="00FE3CA5" w:rsidRPr="00E34C1E">
        <w:rPr>
          <w:rFonts w:eastAsiaTheme="minorEastAsia"/>
          <w:spacing w:val="20"/>
        </w:rPr>
        <w:t>、</w:t>
      </w:r>
      <w:hyperlink r:id="rId59" w:tooltip="生物學" w:history="1">
        <w:r w:rsidR="00FE3CA5" w:rsidRPr="00E34C1E">
          <w:rPr>
            <w:rStyle w:val="a3"/>
            <w:rFonts w:eastAsiaTheme="minorEastAsia"/>
            <w:color w:val="auto"/>
            <w:spacing w:val="20"/>
            <w:u w:val="none"/>
          </w:rPr>
          <w:t>生物學</w:t>
        </w:r>
      </w:hyperlink>
      <w:r w:rsidR="00FE3CA5" w:rsidRPr="00E34C1E">
        <w:rPr>
          <w:rFonts w:eastAsiaTheme="minorEastAsia"/>
          <w:spacing w:val="20"/>
        </w:rPr>
        <w:t>等領域的專業博物館。其人類起源館</w:t>
      </w:r>
      <w:r w:rsidR="00FE3CA5" w:rsidRPr="00E34C1E">
        <w:rPr>
          <w:rFonts w:eastAsiaTheme="minorEastAsia"/>
          <w:spacing w:val="20"/>
        </w:rPr>
        <w:t>(Hall of Human Origin</w:t>
      </w:r>
      <w:r w:rsidR="00FE3CA5" w:rsidRPr="00E34C1E">
        <w:rPr>
          <w:rFonts w:eastAsiaTheme="minorEastAsia"/>
          <w:iCs/>
        </w:rPr>
        <w:t>)</w:t>
      </w:r>
      <w:r w:rsidR="00FE3CA5" w:rsidRPr="00E34C1E">
        <w:rPr>
          <w:rFonts w:eastAsiaTheme="minorEastAsia"/>
          <w:spacing w:val="20"/>
        </w:rPr>
        <w:t>展示人類進化過程中的各個階段，為全美自然史領域獨一的專項特展。館藏文物眾多，目前僅展示約</w:t>
      </w:r>
      <w:r w:rsidR="00FE3CA5" w:rsidRPr="00E34C1E">
        <w:rPr>
          <w:rFonts w:eastAsiaTheme="minorEastAsia"/>
          <w:spacing w:val="20"/>
        </w:rPr>
        <w:t>2%</w:t>
      </w:r>
      <w:r w:rsidR="00FE3CA5" w:rsidRPr="00E34C1E">
        <w:rPr>
          <w:rFonts w:eastAsiaTheme="minorEastAsia"/>
          <w:spacing w:val="20"/>
        </w:rPr>
        <w:t>，餘多沿用於科學研究。</w:t>
      </w:r>
    </w:p>
    <w:p w:rsidR="00C20BD7" w:rsidRPr="00E34C1E" w:rsidRDefault="00C20BD7" w:rsidP="003C0DEB">
      <w:pPr>
        <w:spacing w:beforeLines="50" w:before="180" w:line="360" w:lineRule="exact"/>
        <w:ind w:firstLineChars="202" w:firstLine="566"/>
        <w:jc w:val="both"/>
        <w:rPr>
          <w:rFonts w:eastAsiaTheme="minorEastAsia"/>
          <w:spacing w:val="20"/>
        </w:rPr>
      </w:pPr>
      <w:r w:rsidRPr="00E34C1E">
        <w:rPr>
          <w:rFonts w:eastAsiaTheme="minorEastAsia"/>
          <w:spacing w:val="20"/>
        </w:rPr>
        <w:t>科學教育是美國自然史博物館的核心使命；並由此成為全美首座且唯一授予博士學位的美</w:t>
      </w:r>
      <w:r w:rsidRPr="00E34C1E">
        <w:rPr>
          <w:rFonts w:eastAsiaTheme="minorEastAsia"/>
          <w:spacing w:val="20"/>
        </w:rPr>
        <w:lastRenderedPageBreak/>
        <w:t>國博物館。</w:t>
      </w:r>
      <w:r w:rsidR="009922B9" w:rsidRPr="00E34C1E">
        <w:rPr>
          <w:rFonts w:eastAsiaTheme="minorEastAsia"/>
          <w:bCs/>
          <w:spacing w:val="20"/>
        </w:rPr>
        <w:t>2006</w:t>
      </w:r>
      <w:r w:rsidR="009922B9" w:rsidRPr="00E34C1E">
        <w:rPr>
          <w:rFonts w:eastAsiaTheme="minorEastAsia"/>
          <w:bCs/>
          <w:spacing w:val="20"/>
        </w:rPr>
        <w:t>年起，美國自然史博物館設置授予學位的研究所</w:t>
      </w:r>
      <w:r w:rsidR="009922B9" w:rsidRPr="00E34C1E">
        <w:rPr>
          <w:rFonts w:eastAsiaTheme="minorEastAsia"/>
          <w:bCs/>
          <w:spacing w:val="20"/>
        </w:rPr>
        <w:t>(the Richard Gilder Graduate School)</w:t>
      </w:r>
      <w:r w:rsidR="009922B9" w:rsidRPr="00E34C1E">
        <w:rPr>
          <w:rFonts w:eastAsiaTheme="minorEastAsia"/>
          <w:bCs/>
          <w:spacing w:val="20"/>
        </w:rPr>
        <w:t>，為永續館藏文物的研究、收藏、展示、教育與服務等面向，透過系統性的研究與學位教育，持續不斷地探索</w:t>
      </w:r>
      <w:r w:rsidR="009922B9" w:rsidRPr="00E34C1E">
        <w:rPr>
          <w:rFonts w:eastAsiaTheme="minorEastAsia"/>
          <w:spacing w:val="20"/>
        </w:rPr>
        <w:t>、詮釋、推展有關文化與歷史的各項典藏文物，</w:t>
      </w:r>
      <w:r w:rsidR="009922B9" w:rsidRPr="00E34C1E">
        <w:rPr>
          <w:rFonts w:eastAsiaTheme="minorEastAsia"/>
          <w:bCs/>
          <w:spacing w:val="20"/>
        </w:rPr>
        <w:t>經信託董事會</w:t>
      </w:r>
      <w:r w:rsidR="009922B9" w:rsidRPr="00E34C1E">
        <w:rPr>
          <w:rFonts w:eastAsiaTheme="minorEastAsia"/>
          <w:bCs/>
          <w:spacing w:val="20"/>
        </w:rPr>
        <w:t>(the Board of Trustees)</w:t>
      </w:r>
      <w:r w:rsidR="009922B9" w:rsidRPr="00E34C1E">
        <w:rPr>
          <w:rFonts w:eastAsiaTheme="minorEastAsia"/>
          <w:bCs/>
          <w:spacing w:val="20"/>
        </w:rPr>
        <w:t>擇定，授予相關博、碩士學位</w:t>
      </w:r>
      <w:r w:rsidR="009922B9" w:rsidRPr="00E34C1E">
        <w:rPr>
          <w:rFonts w:eastAsiaTheme="minorEastAsia"/>
          <w:spacing w:val="20"/>
        </w:rPr>
        <w:t>期能永續經營博物館、對人類世界做最大、最多的貢獻。</w:t>
      </w:r>
    </w:p>
    <w:p w:rsidR="0014453B" w:rsidRDefault="006B1218" w:rsidP="00AA4E10">
      <w:pPr>
        <w:spacing w:beforeLines="50" w:before="180" w:line="360" w:lineRule="exact"/>
        <w:ind w:firstLineChars="202" w:firstLine="485"/>
        <w:jc w:val="both"/>
        <w:rPr>
          <w:rFonts w:eastAsiaTheme="minorEastAsia"/>
          <w:spacing w:val="20"/>
        </w:rPr>
      </w:pPr>
      <w:r>
        <w:rPr>
          <w:rFonts w:eastAsiaTheme="minorEastAsia"/>
          <w:noProof/>
          <w:spacing w:val="20"/>
        </w:rPr>
        <w:drawing>
          <wp:anchor distT="0" distB="0" distL="114300" distR="114300" simplePos="0" relativeHeight="252108800" behindDoc="1" locked="0" layoutInCell="1" allowOverlap="1" wp14:anchorId="4BAC10EF" wp14:editId="23128036">
            <wp:simplePos x="0" y="0"/>
            <wp:positionH relativeFrom="column">
              <wp:posOffset>3602355</wp:posOffset>
            </wp:positionH>
            <wp:positionV relativeFrom="paragraph">
              <wp:posOffset>20320</wp:posOffset>
            </wp:positionV>
            <wp:extent cx="1641475" cy="1234440"/>
            <wp:effectExtent l="0" t="0" r="0" b="3810"/>
            <wp:wrapTight wrapText="bothSides">
              <wp:wrapPolygon edited="0">
                <wp:start x="0" y="0"/>
                <wp:lineTo x="0" y="21333"/>
                <wp:lineTo x="21308" y="21333"/>
                <wp:lineTo x="21308" y="0"/>
                <wp:lineTo x="0" y="0"/>
              </wp:wrapPolygon>
            </wp:wrapTight>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美自然史03.jpg"/>
                    <pic:cNvPicPr/>
                  </pic:nvPicPr>
                  <pic:blipFill>
                    <a:blip r:embed="rId60">
                      <a:extLst>
                        <a:ext uri="{28A0092B-C50C-407E-A947-70E740481C1C}">
                          <a14:useLocalDpi xmlns:a14="http://schemas.microsoft.com/office/drawing/2010/main" val="0"/>
                        </a:ext>
                      </a:extLst>
                    </a:blip>
                    <a:stretch>
                      <a:fillRect/>
                    </a:stretch>
                  </pic:blipFill>
                  <pic:spPr>
                    <a:xfrm>
                      <a:off x="0" y="0"/>
                      <a:ext cx="1641475" cy="1234440"/>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noProof/>
          <w:spacing w:val="20"/>
        </w:rPr>
        <w:drawing>
          <wp:anchor distT="0" distB="0" distL="114300" distR="114300" simplePos="0" relativeHeight="252109824" behindDoc="1" locked="0" layoutInCell="1" allowOverlap="1" wp14:anchorId="17CD53DD" wp14:editId="3B16FA43">
            <wp:simplePos x="0" y="0"/>
            <wp:positionH relativeFrom="column">
              <wp:posOffset>20955</wp:posOffset>
            </wp:positionH>
            <wp:positionV relativeFrom="paragraph">
              <wp:posOffset>439420</wp:posOffset>
            </wp:positionV>
            <wp:extent cx="1948815" cy="1454150"/>
            <wp:effectExtent l="0" t="0" r="0" b="0"/>
            <wp:wrapTight wrapText="bothSides">
              <wp:wrapPolygon edited="0">
                <wp:start x="0" y="0"/>
                <wp:lineTo x="0" y="21223"/>
                <wp:lineTo x="21326" y="21223"/>
                <wp:lineTo x="21326" y="0"/>
                <wp:lineTo x="0" y="0"/>
              </wp:wrapPolygon>
            </wp:wrapTight>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美自然史04.jpg"/>
                    <pic:cNvPicPr/>
                  </pic:nvPicPr>
                  <pic:blipFill>
                    <a:blip r:embed="rId61">
                      <a:extLst>
                        <a:ext uri="{28A0092B-C50C-407E-A947-70E740481C1C}">
                          <a14:useLocalDpi xmlns:a14="http://schemas.microsoft.com/office/drawing/2010/main" val="0"/>
                        </a:ext>
                      </a:extLst>
                    </a:blip>
                    <a:stretch>
                      <a:fillRect/>
                    </a:stretch>
                  </pic:blipFill>
                  <pic:spPr>
                    <a:xfrm>
                      <a:off x="0" y="0"/>
                      <a:ext cx="1948815" cy="1454150"/>
                    </a:xfrm>
                    <a:prstGeom prst="rect">
                      <a:avLst/>
                    </a:prstGeom>
                  </pic:spPr>
                </pic:pic>
              </a:graphicData>
            </a:graphic>
            <wp14:sizeRelH relativeFrom="page">
              <wp14:pctWidth>0</wp14:pctWidth>
            </wp14:sizeRelH>
            <wp14:sizeRelV relativeFrom="page">
              <wp14:pctHeight>0</wp14:pctHeight>
            </wp14:sizeRelV>
          </wp:anchor>
        </w:drawing>
      </w:r>
      <w:r w:rsidR="0014453B" w:rsidRPr="00E34C1E">
        <w:rPr>
          <w:rFonts w:eastAsiaTheme="minorEastAsia"/>
          <w:spacing w:val="20"/>
        </w:rPr>
        <w:t>參訪美國自然史博物館時，係由曾來</w:t>
      </w:r>
      <w:proofErr w:type="gramStart"/>
      <w:r w:rsidR="006D3F8F">
        <w:rPr>
          <w:rFonts w:eastAsiaTheme="minorEastAsia" w:hint="eastAsia"/>
          <w:spacing w:val="20"/>
        </w:rPr>
        <w:t>臺</w:t>
      </w:r>
      <w:proofErr w:type="gramEnd"/>
      <w:r w:rsidR="0014453B" w:rsidRPr="00E34C1E">
        <w:rPr>
          <w:rFonts w:eastAsiaTheme="minorEastAsia"/>
          <w:spacing w:val="20"/>
        </w:rPr>
        <w:t>到訪國立科學工藝博物館的行銷與全球業務</w:t>
      </w:r>
      <w:proofErr w:type="gramStart"/>
      <w:r w:rsidR="0014453B" w:rsidRPr="00E34C1E">
        <w:rPr>
          <w:rFonts w:eastAsiaTheme="minorEastAsia"/>
          <w:spacing w:val="20"/>
        </w:rPr>
        <w:t>發展部副主任</w:t>
      </w:r>
      <w:proofErr w:type="gramEnd"/>
      <w:r w:rsidR="0014453B" w:rsidRPr="00E34C1E">
        <w:rPr>
          <w:rFonts w:eastAsiaTheme="minorEastAsia"/>
          <w:spacing w:val="20"/>
        </w:rPr>
        <w:t>、</w:t>
      </w:r>
      <w:proofErr w:type="gramStart"/>
      <w:r w:rsidR="006D3F8F">
        <w:rPr>
          <w:rFonts w:eastAsiaTheme="minorEastAsia"/>
          <w:spacing w:val="20"/>
        </w:rPr>
        <w:t>臺</w:t>
      </w:r>
      <w:proofErr w:type="gramEnd"/>
      <w:r w:rsidR="006D3F8F">
        <w:rPr>
          <w:rFonts w:eastAsiaTheme="minorEastAsia"/>
          <w:spacing w:val="20"/>
        </w:rPr>
        <w:t>籍</w:t>
      </w:r>
      <w:r w:rsidR="0014453B" w:rsidRPr="00E34C1E">
        <w:rPr>
          <w:rFonts w:eastAsiaTheme="minorEastAsia"/>
          <w:spacing w:val="20"/>
        </w:rPr>
        <w:t>Adrey Chang</w:t>
      </w:r>
      <w:r w:rsidR="0014453B" w:rsidRPr="00E34C1E">
        <w:rPr>
          <w:rFonts w:eastAsiaTheme="minorEastAsia"/>
          <w:spacing w:val="20"/>
        </w:rPr>
        <w:t>女士規劃引</w:t>
      </w:r>
      <w:proofErr w:type="gramStart"/>
      <w:r w:rsidR="0014453B" w:rsidRPr="00E34C1E">
        <w:rPr>
          <w:rFonts w:eastAsiaTheme="minorEastAsia"/>
          <w:spacing w:val="20"/>
        </w:rPr>
        <w:t>介</w:t>
      </w:r>
      <w:proofErr w:type="gramEnd"/>
      <w:r w:rsidR="0014453B" w:rsidRPr="00E34C1E">
        <w:rPr>
          <w:rFonts w:eastAsiaTheme="minorEastAsia"/>
          <w:spacing w:val="20"/>
        </w:rPr>
        <w:t>，</w:t>
      </w:r>
      <w:proofErr w:type="gramStart"/>
      <w:r w:rsidR="0014453B" w:rsidRPr="00E34C1E">
        <w:rPr>
          <w:rFonts w:eastAsiaTheme="minorEastAsia"/>
          <w:spacing w:val="20"/>
        </w:rPr>
        <w:t>先經志工</w:t>
      </w:r>
      <w:proofErr w:type="gramEnd"/>
      <w:r w:rsidR="0014453B" w:rsidRPr="00E34C1E">
        <w:rPr>
          <w:rFonts w:eastAsiaTheme="minorEastAsia"/>
          <w:spacing w:val="20"/>
        </w:rPr>
        <w:t>Douglas Pirnie</w:t>
      </w:r>
      <w:r w:rsidR="0014453B" w:rsidRPr="00E34C1E">
        <w:rPr>
          <w:rFonts w:eastAsiaTheme="minorEastAsia"/>
          <w:spacing w:val="20"/>
        </w:rPr>
        <w:t>先生導</w:t>
      </w:r>
      <w:proofErr w:type="gramStart"/>
      <w:r w:rsidR="0014453B" w:rsidRPr="00E34C1E">
        <w:rPr>
          <w:rFonts w:eastAsiaTheme="minorEastAsia"/>
          <w:spacing w:val="20"/>
        </w:rPr>
        <w:t>覽</w:t>
      </w:r>
      <w:proofErr w:type="gramEnd"/>
      <w:r w:rsidR="0014453B" w:rsidRPr="00E34C1E">
        <w:rPr>
          <w:rFonts w:eastAsiaTheme="minorEastAsia"/>
          <w:spacing w:val="20"/>
        </w:rPr>
        <w:t>展館後，復與展示組資深副總裁</w:t>
      </w:r>
      <w:r w:rsidR="0014453B" w:rsidRPr="00E34C1E">
        <w:rPr>
          <w:rFonts w:eastAsiaTheme="minorEastAsia"/>
          <w:spacing w:val="20"/>
        </w:rPr>
        <w:t>David Harvey</w:t>
      </w:r>
      <w:r w:rsidR="0014453B" w:rsidRPr="00E34C1E">
        <w:rPr>
          <w:rFonts w:eastAsiaTheme="minorEastAsia"/>
          <w:spacing w:val="20"/>
        </w:rPr>
        <w:t>先生和營運與首都方案組資深副總裁</w:t>
      </w:r>
      <w:r w:rsidR="0014453B" w:rsidRPr="00E34C1E">
        <w:rPr>
          <w:rFonts w:eastAsiaTheme="minorEastAsia"/>
          <w:spacing w:val="20"/>
        </w:rPr>
        <w:t>Ann B.Siegel</w:t>
      </w:r>
      <w:r w:rsidR="0014453B" w:rsidRPr="00E34C1E">
        <w:rPr>
          <w:rFonts w:eastAsiaTheme="minorEastAsia"/>
          <w:spacing w:val="20"/>
        </w:rPr>
        <w:t>女士會同</w:t>
      </w:r>
      <w:proofErr w:type="gramStart"/>
      <w:r w:rsidR="0014453B" w:rsidRPr="00E34C1E">
        <w:rPr>
          <w:rFonts w:eastAsiaTheme="minorEastAsia"/>
          <w:spacing w:val="20"/>
        </w:rPr>
        <w:t>餐敘與討論</w:t>
      </w:r>
      <w:proofErr w:type="gramEnd"/>
      <w:r w:rsidR="0014453B" w:rsidRPr="00E34C1E">
        <w:rPr>
          <w:rFonts w:eastAsiaTheme="minorEastAsia"/>
          <w:spacing w:val="20"/>
        </w:rPr>
        <w:t>。</w:t>
      </w:r>
    </w:p>
    <w:p w:rsidR="000C0EFC" w:rsidRPr="00E34C1E" w:rsidRDefault="000C0EFC" w:rsidP="00AA4E10">
      <w:pPr>
        <w:spacing w:beforeLines="50" w:before="180" w:line="360" w:lineRule="exact"/>
        <w:ind w:firstLineChars="202" w:firstLine="566"/>
        <w:jc w:val="both"/>
        <w:rPr>
          <w:rFonts w:eastAsiaTheme="minorEastAsia"/>
          <w:bCs/>
          <w:spacing w:val="20"/>
        </w:rPr>
      </w:pPr>
      <w:r w:rsidRPr="00E34C1E">
        <w:rPr>
          <w:rFonts w:eastAsiaTheme="minorEastAsia"/>
          <w:spacing w:val="20"/>
        </w:rPr>
        <w:t>謹分從政策、環境、社會</w:t>
      </w:r>
      <w:r w:rsidR="00AF007B">
        <w:rPr>
          <w:rFonts w:eastAsiaTheme="minorEastAsia" w:hint="eastAsia"/>
          <w:spacing w:val="20"/>
        </w:rPr>
        <w:t>、</w:t>
      </w:r>
      <w:r w:rsidRPr="00E34C1E">
        <w:rPr>
          <w:rFonts w:eastAsiaTheme="minorEastAsia"/>
          <w:spacing w:val="20"/>
        </w:rPr>
        <w:t>文化</w:t>
      </w:r>
      <w:r w:rsidR="00AF007B">
        <w:rPr>
          <w:rFonts w:eastAsiaTheme="minorEastAsia" w:hint="eastAsia"/>
          <w:spacing w:val="20"/>
        </w:rPr>
        <w:t>與經濟</w:t>
      </w:r>
      <w:r w:rsidRPr="00E34C1E">
        <w:rPr>
          <w:rFonts w:eastAsiaTheme="minorEastAsia"/>
          <w:spacing w:val="20"/>
        </w:rPr>
        <w:t>等面向，彙整</w:t>
      </w:r>
      <w:r w:rsidR="00207D17" w:rsidRPr="00E34C1E">
        <w:rPr>
          <w:rFonts w:eastAsiaTheme="minorEastAsia"/>
          <w:spacing w:val="20"/>
        </w:rPr>
        <w:t>美國自然史</w:t>
      </w:r>
      <w:r w:rsidRPr="00E34C1E">
        <w:rPr>
          <w:rFonts w:eastAsiaTheme="minorEastAsia"/>
          <w:bCs/>
          <w:spacing w:val="20"/>
        </w:rPr>
        <w:t>博物館參訪所得及問題研討紀要如下。</w:t>
      </w:r>
    </w:p>
    <w:p w:rsidR="000C0EFC" w:rsidRPr="00E34C1E" w:rsidRDefault="000C0EFC" w:rsidP="00E34C1E">
      <w:pPr>
        <w:spacing w:line="400" w:lineRule="exact"/>
        <w:jc w:val="both"/>
        <w:rPr>
          <w:rFonts w:eastAsiaTheme="minorEastAsia"/>
          <w:spacing w:val="20"/>
        </w:rPr>
      </w:pPr>
    </w:p>
    <w:p w:rsidR="00207D17" w:rsidRPr="00E34C1E" w:rsidRDefault="000C0EFC" w:rsidP="003234C7">
      <w:pPr>
        <w:pStyle w:val="Web"/>
        <w:numPr>
          <w:ilvl w:val="0"/>
          <w:numId w:val="48"/>
        </w:numPr>
        <w:shd w:val="clear" w:color="auto" w:fill="FFFFFF"/>
        <w:spacing w:before="0" w:beforeAutospacing="0" w:after="0" w:afterAutospacing="0" w:line="400" w:lineRule="exact"/>
        <w:jc w:val="both"/>
        <w:rPr>
          <w:rFonts w:eastAsiaTheme="minorEastAsia"/>
          <w:spacing w:val="20"/>
        </w:rPr>
      </w:pPr>
      <w:r w:rsidRPr="00E34C1E">
        <w:rPr>
          <w:rFonts w:eastAsiaTheme="minorEastAsia"/>
          <w:spacing w:val="20"/>
        </w:rPr>
        <w:t>政策面</w:t>
      </w:r>
    </w:p>
    <w:p w:rsidR="009922B9" w:rsidRPr="00E34C1E" w:rsidRDefault="006B1218" w:rsidP="00AA4E10">
      <w:pPr>
        <w:spacing w:line="400" w:lineRule="exact"/>
        <w:ind w:leftChars="354" w:left="850"/>
        <w:jc w:val="both"/>
        <w:rPr>
          <w:rFonts w:eastAsiaTheme="minorEastAsia"/>
          <w:bCs/>
          <w:spacing w:val="20"/>
          <w:lang w:val="de-DE"/>
        </w:rPr>
      </w:pPr>
      <w:r>
        <w:rPr>
          <w:rFonts w:eastAsiaTheme="minorEastAsia"/>
          <w:noProof/>
          <w:spacing w:val="20"/>
        </w:rPr>
        <w:drawing>
          <wp:anchor distT="0" distB="0" distL="114300" distR="114300" simplePos="0" relativeHeight="252110848" behindDoc="1" locked="0" layoutInCell="1" allowOverlap="1" wp14:anchorId="0D343096" wp14:editId="2638B38D">
            <wp:simplePos x="0" y="0"/>
            <wp:positionH relativeFrom="column">
              <wp:posOffset>3411855</wp:posOffset>
            </wp:positionH>
            <wp:positionV relativeFrom="paragraph">
              <wp:posOffset>71120</wp:posOffset>
            </wp:positionV>
            <wp:extent cx="1826260" cy="1377950"/>
            <wp:effectExtent l="0" t="0" r="2540" b="0"/>
            <wp:wrapTight wrapText="bothSides">
              <wp:wrapPolygon edited="0">
                <wp:start x="0" y="0"/>
                <wp:lineTo x="0" y="21202"/>
                <wp:lineTo x="21405" y="21202"/>
                <wp:lineTo x="21405" y="0"/>
                <wp:lineTo x="0" y="0"/>
              </wp:wrapPolygon>
            </wp:wrapTight>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美自然史05.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26260" cy="1377950"/>
                    </a:xfrm>
                    <a:prstGeom prst="rect">
                      <a:avLst/>
                    </a:prstGeom>
                  </pic:spPr>
                </pic:pic>
              </a:graphicData>
            </a:graphic>
            <wp14:sizeRelH relativeFrom="page">
              <wp14:pctWidth>0</wp14:pctWidth>
            </wp14:sizeRelH>
            <wp14:sizeRelV relativeFrom="page">
              <wp14:pctHeight>0</wp14:pctHeight>
            </wp14:sizeRelV>
          </wp:anchor>
        </w:drawing>
      </w:r>
      <w:r w:rsidR="009922B9" w:rsidRPr="00E34C1E">
        <w:rPr>
          <w:rFonts w:eastAsiaTheme="minorEastAsia"/>
          <w:bCs/>
          <w:spacing w:val="20"/>
        </w:rPr>
        <w:t>作為致力推展科學、教育與關懷環境的機構，</w:t>
      </w:r>
      <w:r w:rsidR="009922B9" w:rsidRPr="00E34C1E">
        <w:rPr>
          <w:rFonts w:eastAsiaTheme="minorEastAsia"/>
          <w:bCs/>
          <w:spacing w:val="20"/>
        </w:rPr>
        <w:t>1998</w:t>
      </w:r>
      <w:r w:rsidR="009922B9" w:rsidRPr="00E34C1E">
        <w:rPr>
          <w:rFonts w:eastAsiaTheme="minorEastAsia"/>
          <w:bCs/>
          <w:spacing w:val="20"/>
        </w:rPr>
        <w:t>年起美國自然史博物館為協助、鼓勵與教育員工、服務訪客及實踐館務宗旨，彙整其</w:t>
      </w:r>
      <w:r w:rsidR="009922B9" w:rsidRPr="00E34C1E">
        <w:rPr>
          <w:rFonts w:eastAsiaTheme="minorEastAsia"/>
          <w:spacing w:val="20"/>
        </w:rPr>
        <w:t>永續經營政策的發展脈絡，釐定</w:t>
      </w:r>
      <w:r w:rsidR="009922B9" w:rsidRPr="00E34C1E">
        <w:rPr>
          <w:rFonts w:eastAsiaTheme="minorEastAsia"/>
          <w:bCs/>
          <w:spacing w:val="20"/>
        </w:rPr>
        <w:t>永續發展的原則</w:t>
      </w:r>
      <w:r w:rsidR="009922B9" w:rsidRPr="00E34C1E">
        <w:rPr>
          <w:rFonts w:eastAsiaTheme="minorEastAsia"/>
          <w:bCs/>
          <w:spacing w:val="20"/>
          <w:lang w:val="de-DE"/>
        </w:rPr>
        <w:t>(Sustainability Principles)</w:t>
      </w:r>
      <w:r w:rsidR="009922B9" w:rsidRPr="00E34C1E">
        <w:rPr>
          <w:rFonts w:eastAsiaTheme="minorEastAsia"/>
          <w:bCs/>
          <w:spacing w:val="20"/>
          <w:lang w:val="de-DE"/>
        </w:rPr>
        <w:t>，</w:t>
      </w:r>
      <w:r w:rsidR="009922B9" w:rsidRPr="00E34C1E">
        <w:rPr>
          <w:rFonts w:eastAsiaTheme="minorEastAsia"/>
          <w:bCs/>
          <w:spacing w:val="20"/>
        </w:rPr>
        <w:t>內容如下</w:t>
      </w:r>
      <w:r w:rsidR="009922B9" w:rsidRPr="00E34C1E">
        <w:rPr>
          <w:rFonts w:eastAsiaTheme="minorEastAsia"/>
          <w:bCs/>
          <w:spacing w:val="20"/>
          <w:lang w:val="de-DE"/>
        </w:rPr>
        <w:t>：</w:t>
      </w:r>
    </w:p>
    <w:p w:rsidR="009922B9" w:rsidRPr="00145ABA" w:rsidRDefault="009922B9" w:rsidP="003234C7">
      <w:pPr>
        <w:pStyle w:val="Web"/>
        <w:numPr>
          <w:ilvl w:val="0"/>
          <w:numId w:val="49"/>
        </w:numPr>
        <w:shd w:val="clear" w:color="auto" w:fill="FFFFFF"/>
        <w:spacing w:before="0" w:beforeAutospacing="0" w:after="0" w:afterAutospacing="0" w:line="400" w:lineRule="exact"/>
        <w:jc w:val="both"/>
        <w:rPr>
          <w:rFonts w:eastAsiaTheme="minorEastAsia"/>
          <w:spacing w:val="20"/>
          <w:lang w:val="de-DE"/>
        </w:rPr>
      </w:pPr>
      <w:r w:rsidRPr="00145ABA">
        <w:rPr>
          <w:rFonts w:eastAsiaTheme="minorEastAsia"/>
          <w:spacing w:val="20"/>
          <w:lang w:val="de-DE"/>
        </w:rPr>
        <w:t>建館使命(mission statement)—</w:t>
      </w:r>
      <w:r w:rsidR="005F5841" w:rsidRPr="00145ABA">
        <w:rPr>
          <w:rFonts w:eastAsiaTheme="minorEastAsia"/>
          <w:bCs/>
          <w:spacing w:val="20"/>
          <w:lang w:val="de-DE"/>
        </w:rPr>
        <w:t>以永續發展博物館的</w:t>
      </w:r>
      <w:r w:rsidR="005F5841" w:rsidRPr="00145ABA">
        <w:rPr>
          <w:rFonts w:eastAsiaTheme="minorEastAsia"/>
          <w:spacing w:val="20"/>
        </w:rPr>
        <w:t>理念與立論基礎</w:t>
      </w:r>
      <w:r w:rsidR="005F5841" w:rsidRPr="00145ABA">
        <w:rPr>
          <w:rFonts w:eastAsiaTheme="minorEastAsia"/>
          <w:spacing w:val="20"/>
          <w:lang w:val="de-DE"/>
        </w:rPr>
        <w:t>，</w:t>
      </w:r>
      <w:r w:rsidRPr="00145ABA">
        <w:rPr>
          <w:rFonts w:eastAsiaTheme="minorEastAsia"/>
          <w:bCs/>
          <w:spacing w:val="20"/>
        </w:rPr>
        <w:t>設置授予學位的研究所</w:t>
      </w:r>
      <w:r w:rsidRPr="00145ABA">
        <w:rPr>
          <w:rFonts w:eastAsiaTheme="minorEastAsia"/>
          <w:bCs/>
          <w:spacing w:val="20"/>
          <w:lang w:val="de-DE"/>
        </w:rPr>
        <w:t>，</w:t>
      </w:r>
      <w:r w:rsidRPr="00145ABA">
        <w:rPr>
          <w:rFonts w:eastAsiaTheme="minorEastAsia"/>
          <w:bCs/>
          <w:spacing w:val="20"/>
        </w:rPr>
        <w:t>永續進行館藏文物的研究、收藏、展示、教育與服務等工作。</w:t>
      </w:r>
    </w:p>
    <w:p w:rsidR="009922B9" w:rsidRPr="00145ABA" w:rsidRDefault="009922B9" w:rsidP="003234C7">
      <w:pPr>
        <w:pStyle w:val="Web"/>
        <w:numPr>
          <w:ilvl w:val="0"/>
          <w:numId w:val="49"/>
        </w:numPr>
        <w:shd w:val="clear" w:color="auto" w:fill="FFFFFF"/>
        <w:spacing w:before="0" w:beforeAutospacing="0" w:after="0" w:afterAutospacing="0" w:line="400" w:lineRule="exact"/>
        <w:jc w:val="both"/>
        <w:rPr>
          <w:rFonts w:eastAsiaTheme="minorEastAsia"/>
          <w:spacing w:val="20"/>
          <w:lang w:val="de-DE"/>
        </w:rPr>
      </w:pPr>
      <w:r w:rsidRPr="00145ABA">
        <w:rPr>
          <w:rFonts w:eastAsiaTheme="minorEastAsia"/>
          <w:spacing w:val="20"/>
          <w:lang w:val="de-DE"/>
        </w:rPr>
        <w:t xml:space="preserve">永續經營原則(Sustainability Principles)-- </w:t>
      </w:r>
      <w:r w:rsidR="00AF007B" w:rsidRPr="00145ABA">
        <w:rPr>
          <w:rFonts w:eastAsiaTheme="minorEastAsia"/>
          <w:spacing w:val="20"/>
          <w:lang w:val="de-DE"/>
        </w:rPr>
        <w:t>以</w:t>
      </w:r>
      <w:r w:rsidR="00AF007B" w:rsidRPr="00145ABA">
        <w:rPr>
          <w:rFonts w:eastAsiaTheme="minorEastAsia" w:hint="eastAsia"/>
          <w:spacing w:val="20"/>
          <w:lang w:val="de-DE"/>
        </w:rPr>
        <w:t>館</w:t>
      </w:r>
      <w:r w:rsidRPr="00145ABA">
        <w:rPr>
          <w:rFonts w:eastAsiaTheme="minorEastAsia"/>
          <w:spacing w:val="20"/>
          <w:lang w:val="de-DE"/>
        </w:rPr>
        <w:t>企學合作方式，以對環境負責的態度，進行教育與永續維護工作</w:t>
      </w:r>
      <w:r w:rsidR="005F5841" w:rsidRPr="00145ABA">
        <w:rPr>
          <w:rFonts w:eastAsiaTheme="minorEastAsia"/>
          <w:spacing w:val="20"/>
          <w:lang w:val="de-DE"/>
        </w:rPr>
        <w:t>，作為執行永續經營的</w:t>
      </w:r>
      <w:r w:rsidR="005F5841" w:rsidRPr="00145ABA">
        <w:rPr>
          <w:rFonts w:eastAsiaTheme="minorEastAsia"/>
          <w:spacing w:val="20"/>
        </w:rPr>
        <w:t>核心工作要項與規範</w:t>
      </w:r>
      <w:r w:rsidRPr="00145ABA">
        <w:rPr>
          <w:rFonts w:eastAsiaTheme="minorEastAsia"/>
          <w:spacing w:val="20"/>
          <w:lang w:val="de-DE"/>
        </w:rPr>
        <w:t>。</w:t>
      </w:r>
    </w:p>
    <w:p w:rsidR="009922B9" w:rsidRPr="00E34C1E" w:rsidRDefault="009922B9" w:rsidP="003234C7">
      <w:pPr>
        <w:pStyle w:val="Web"/>
        <w:numPr>
          <w:ilvl w:val="0"/>
          <w:numId w:val="49"/>
        </w:numPr>
        <w:shd w:val="clear" w:color="auto" w:fill="FFFFFF"/>
        <w:spacing w:before="0" w:beforeAutospacing="0" w:after="0" w:afterAutospacing="0" w:line="400" w:lineRule="exact"/>
        <w:jc w:val="both"/>
        <w:rPr>
          <w:rFonts w:eastAsiaTheme="minorEastAsia"/>
          <w:spacing w:val="20"/>
          <w:lang w:val="de-DE"/>
        </w:rPr>
      </w:pPr>
      <w:r w:rsidRPr="00E34C1E">
        <w:rPr>
          <w:rFonts w:eastAsiaTheme="minorEastAsia"/>
          <w:spacing w:val="20"/>
          <w:lang w:val="de-DE"/>
        </w:rPr>
        <w:t>永續實踐成果(Sustainability at AMNH)--</w:t>
      </w:r>
      <w:r w:rsidR="005F5841" w:rsidRPr="00E34C1E">
        <w:rPr>
          <w:rFonts w:eastAsiaTheme="minorEastAsia"/>
          <w:spacing w:val="20"/>
          <w:lang w:val="de-DE"/>
        </w:rPr>
        <w:t>從</w:t>
      </w:r>
      <w:r w:rsidRPr="00E34C1E">
        <w:rPr>
          <w:rFonts w:eastAsiaTheme="minorEastAsia"/>
          <w:spacing w:val="20"/>
          <w:lang w:val="de-DE"/>
        </w:rPr>
        <w:t>建立並落實評估機制，定期檢視實踐</w:t>
      </w:r>
      <w:r w:rsidRPr="00E34C1E">
        <w:rPr>
          <w:rFonts w:eastAsiaTheme="minorEastAsia"/>
          <w:bCs/>
          <w:spacing w:val="20"/>
        </w:rPr>
        <w:t>綠色措施的永續性</w:t>
      </w:r>
      <w:r w:rsidR="005F5841" w:rsidRPr="00E34C1E">
        <w:rPr>
          <w:rFonts w:eastAsiaTheme="minorEastAsia"/>
          <w:bCs/>
          <w:spacing w:val="20"/>
        </w:rPr>
        <w:t>，傳達博物館致</w:t>
      </w:r>
      <w:r w:rsidR="005F5841" w:rsidRPr="00E34C1E">
        <w:rPr>
          <w:rFonts w:eastAsiaTheme="minorEastAsia"/>
          <w:bCs/>
          <w:spacing w:val="20"/>
        </w:rPr>
        <w:lastRenderedPageBreak/>
        <w:t>力永續</w:t>
      </w:r>
      <w:r w:rsidR="00AF007B">
        <w:rPr>
          <w:rFonts w:eastAsiaTheme="minorEastAsia" w:hint="eastAsia"/>
          <w:bCs/>
          <w:spacing w:val="20"/>
        </w:rPr>
        <w:t>經</w:t>
      </w:r>
      <w:r w:rsidR="005F5841" w:rsidRPr="00E34C1E">
        <w:rPr>
          <w:rFonts w:eastAsiaTheme="minorEastAsia"/>
          <w:bCs/>
          <w:spacing w:val="20"/>
        </w:rPr>
        <w:t>營的努力、並告知與鼓勵員工及訪客共襄盛舉，落實博物館</w:t>
      </w:r>
      <w:r w:rsidR="005F5841" w:rsidRPr="00E34C1E">
        <w:rPr>
          <w:rFonts w:eastAsiaTheme="minorEastAsia"/>
          <w:spacing w:val="20"/>
        </w:rPr>
        <w:t>永續經營政策之發展脈絡</w:t>
      </w:r>
      <w:r w:rsidRPr="00E34C1E">
        <w:rPr>
          <w:rFonts w:eastAsiaTheme="minorEastAsia"/>
          <w:bCs/>
          <w:spacing w:val="20"/>
        </w:rPr>
        <w:t>。</w:t>
      </w:r>
    </w:p>
    <w:p w:rsidR="00A4618A" w:rsidRPr="00E34C1E" w:rsidRDefault="005F5841" w:rsidP="00E34C1E">
      <w:pPr>
        <w:spacing w:line="400" w:lineRule="exact"/>
        <w:jc w:val="both"/>
        <w:rPr>
          <w:rFonts w:eastAsiaTheme="minorEastAsia"/>
          <w:bCs/>
          <w:spacing w:val="20"/>
          <w:lang w:val="de-DE"/>
        </w:rPr>
      </w:pPr>
      <w:r w:rsidRPr="00E34C1E">
        <w:rPr>
          <w:rFonts w:eastAsiaTheme="minorEastAsia"/>
          <w:bCs/>
          <w:spacing w:val="20"/>
        </w:rPr>
        <w:t xml:space="preserve"> </w:t>
      </w:r>
    </w:p>
    <w:p w:rsidR="000C0EFC" w:rsidRPr="00E34C1E" w:rsidRDefault="000C0EFC" w:rsidP="003234C7">
      <w:pPr>
        <w:pStyle w:val="Web"/>
        <w:numPr>
          <w:ilvl w:val="0"/>
          <w:numId w:val="48"/>
        </w:numPr>
        <w:shd w:val="clear" w:color="auto" w:fill="FFFFFF"/>
        <w:spacing w:before="0" w:beforeAutospacing="0" w:after="0" w:afterAutospacing="0" w:line="400" w:lineRule="exact"/>
        <w:jc w:val="both"/>
        <w:rPr>
          <w:rFonts w:eastAsiaTheme="minorEastAsia"/>
          <w:spacing w:val="20"/>
        </w:rPr>
      </w:pPr>
      <w:r w:rsidRPr="00E34C1E">
        <w:rPr>
          <w:rFonts w:eastAsiaTheme="minorEastAsia"/>
          <w:spacing w:val="20"/>
        </w:rPr>
        <w:t>環境面</w:t>
      </w:r>
    </w:p>
    <w:p w:rsidR="0068672C" w:rsidRPr="00E34C1E" w:rsidRDefault="006B1218" w:rsidP="003234C7">
      <w:pPr>
        <w:pStyle w:val="Web"/>
        <w:numPr>
          <w:ilvl w:val="0"/>
          <w:numId w:val="50"/>
        </w:numPr>
        <w:shd w:val="clear" w:color="auto" w:fill="FFFFFF"/>
        <w:spacing w:before="0" w:beforeAutospacing="0" w:after="0" w:afterAutospacing="0" w:line="400" w:lineRule="exact"/>
        <w:jc w:val="both"/>
        <w:rPr>
          <w:rFonts w:eastAsiaTheme="minorEastAsia"/>
          <w:spacing w:val="20"/>
        </w:rPr>
      </w:pPr>
      <w:r>
        <w:rPr>
          <w:rFonts w:eastAsiaTheme="minorEastAsia"/>
          <w:noProof/>
          <w:spacing w:val="20"/>
        </w:rPr>
        <w:drawing>
          <wp:anchor distT="0" distB="0" distL="114300" distR="114300" simplePos="0" relativeHeight="252111872" behindDoc="1" locked="0" layoutInCell="1" allowOverlap="1" wp14:anchorId="684CDF85" wp14:editId="6827CD1A">
            <wp:simplePos x="0" y="0"/>
            <wp:positionH relativeFrom="column">
              <wp:posOffset>889000</wp:posOffset>
            </wp:positionH>
            <wp:positionV relativeFrom="paragraph">
              <wp:posOffset>379730</wp:posOffset>
            </wp:positionV>
            <wp:extent cx="2090420" cy="1566545"/>
            <wp:effectExtent l="0" t="0" r="5080" b="0"/>
            <wp:wrapTight wrapText="bothSides">
              <wp:wrapPolygon edited="0">
                <wp:start x="0" y="0"/>
                <wp:lineTo x="0" y="21276"/>
                <wp:lineTo x="21456" y="21276"/>
                <wp:lineTo x="21456" y="0"/>
                <wp:lineTo x="0" y="0"/>
              </wp:wrapPolygon>
            </wp:wrapTight>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美自然史06.jpg"/>
                    <pic:cNvPicPr/>
                  </pic:nvPicPr>
                  <pic:blipFill>
                    <a:blip r:embed="rId63">
                      <a:extLst>
                        <a:ext uri="{28A0092B-C50C-407E-A947-70E740481C1C}">
                          <a14:useLocalDpi xmlns:a14="http://schemas.microsoft.com/office/drawing/2010/main" val="0"/>
                        </a:ext>
                      </a:extLst>
                    </a:blip>
                    <a:stretch>
                      <a:fillRect/>
                    </a:stretch>
                  </pic:blipFill>
                  <pic:spPr>
                    <a:xfrm>
                      <a:off x="0" y="0"/>
                      <a:ext cx="2090420" cy="1566545"/>
                    </a:xfrm>
                    <a:prstGeom prst="rect">
                      <a:avLst/>
                    </a:prstGeom>
                  </pic:spPr>
                </pic:pic>
              </a:graphicData>
            </a:graphic>
            <wp14:sizeRelH relativeFrom="page">
              <wp14:pctWidth>0</wp14:pctWidth>
            </wp14:sizeRelH>
            <wp14:sizeRelV relativeFrom="page">
              <wp14:pctHeight>0</wp14:pctHeight>
            </wp14:sizeRelV>
          </wp:anchor>
        </w:drawing>
      </w:r>
      <w:r w:rsidR="0068672C" w:rsidRPr="00E34C1E">
        <w:rPr>
          <w:rFonts w:eastAsiaTheme="minorEastAsia"/>
          <w:spacing w:val="20"/>
        </w:rPr>
        <w:t>以館體建築設計(architecture design)，</w:t>
      </w:r>
      <w:r w:rsidR="0068672C" w:rsidRPr="00E34C1E">
        <w:rPr>
          <w:rFonts w:eastAsiaTheme="minorEastAsia"/>
          <w:bCs/>
          <w:spacing w:val="20"/>
        </w:rPr>
        <w:t>強調減少對環境負面影響的態度</w:t>
      </w:r>
      <w:r w:rsidR="0068672C" w:rsidRPr="00E34C1E">
        <w:rPr>
          <w:rFonts w:eastAsiaTheme="minorEastAsia"/>
          <w:bCs/>
          <w:spacing w:val="20"/>
          <w:lang w:val="de-DE"/>
        </w:rPr>
        <w:t>，</w:t>
      </w:r>
      <w:r w:rsidR="0068672C" w:rsidRPr="00E34C1E">
        <w:rPr>
          <w:rFonts w:eastAsiaTheme="minorEastAsia"/>
          <w:bCs/>
          <w:spacing w:val="20"/>
        </w:rPr>
        <w:t>管理博物館的運作與設施式；以及對環境負責的做法，進行設計、裝修、或恢復博物館各項設施，</w:t>
      </w:r>
      <w:r w:rsidR="0068672C" w:rsidRPr="00E34C1E">
        <w:rPr>
          <w:rFonts w:eastAsiaTheme="minorEastAsia"/>
          <w:spacing w:val="20"/>
        </w:rPr>
        <w:t>例如：蝴蝶展示館採用可拆卸、重新組裝結構與材料，運用再生能源，考量環境維護與永續發展，營造友善、舒適、愉快的參觀環境。</w:t>
      </w:r>
    </w:p>
    <w:p w:rsidR="0068672C" w:rsidRPr="00E34C1E" w:rsidRDefault="0068672C" w:rsidP="003234C7">
      <w:pPr>
        <w:pStyle w:val="Web"/>
        <w:numPr>
          <w:ilvl w:val="0"/>
          <w:numId w:val="50"/>
        </w:numPr>
        <w:shd w:val="clear" w:color="auto" w:fill="FFFFFF"/>
        <w:spacing w:before="0" w:beforeAutospacing="0" w:after="0" w:afterAutospacing="0" w:line="400" w:lineRule="exact"/>
        <w:jc w:val="both"/>
        <w:rPr>
          <w:rFonts w:eastAsiaTheme="minorEastAsia"/>
          <w:spacing w:val="20"/>
        </w:rPr>
      </w:pPr>
      <w:r w:rsidRPr="00E34C1E">
        <w:rPr>
          <w:rFonts w:eastAsiaTheme="minorEastAsia"/>
          <w:spacing w:val="20"/>
        </w:rPr>
        <w:t>從新建展示中心(Rose Center for Earth and Space)著手，採透明玻璃設計，節能減廢增進採光與吸引力，以綠建築實踐綠色措施，</w:t>
      </w:r>
      <w:r w:rsidR="00576196" w:rsidRPr="00E34C1E">
        <w:rPr>
          <w:rFonts w:eastAsiaTheme="minorEastAsia"/>
          <w:spacing w:val="20"/>
        </w:rPr>
        <w:t>提供健康、永續的展場環境</w:t>
      </w:r>
      <w:r w:rsidRPr="00E34C1E">
        <w:rPr>
          <w:rFonts w:eastAsiaTheme="minorEastAsia"/>
          <w:spacing w:val="20"/>
        </w:rPr>
        <w:t>。</w:t>
      </w:r>
    </w:p>
    <w:p w:rsidR="003C7E59" w:rsidRPr="00E34C1E" w:rsidRDefault="003C7E59" w:rsidP="003234C7">
      <w:pPr>
        <w:pStyle w:val="Web"/>
        <w:numPr>
          <w:ilvl w:val="0"/>
          <w:numId w:val="50"/>
        </w:numPr>
        <w:shd w:val="clear" w:color="auto" w:fill="FFFFFF"/>
        <w:spacing w:before="0" w:beforeAutospacing="0" w:after="0" w:afterAutospacing="0" w:line="400" w:lineRule="exact"/>
        <w:jc w:val="both"/>
        <w:rPr>
          <w:rFonts w:eastAsiaTheme="minorEastAsia"/>
          <w:bCs/>
          <w:spacing w:val="20"/>
        </w:rPr>
      </w:pPr>
      <w:r w:rsidRPr="00E34C1E">
        <w:rPr>
          <w:rFonts w:eastAsiaTheme="minorEastAsia"/>
          <w:bCs/>
          <w:spacing w:val="20"/>
        </w:rPr>
        <w:t>透過機會教育，於合適的時機，協同政府、企業、公民團體、學校與相關機構，認識個人與企業行為對環的影響，共同推展環境維護。</w:t>
      </w:r>
    </w:p>
    <w:p w:rsidR="003C7E59" w:rsidRPr="00A4618A" w:rsidRDefault="003C7E59" w:rsidP="003234C7">
      <w:pPr>
        <w:pStyle w:val="Web"/>
        <w:numPr>
          <w:ilvl w:val="0"/>
          <w:numId w:val="50"/>
        </w:numPr>
        <w:shd w:val="clear" w:color="auto" w:fill="FFFFFF"/>
        <w:tabs>
          <w:tab w:val="left" w:pos="709"/>
        </w:tabs>
        <w:spacing w:before="0" w:beforeAutospacing="0" w:after="0" w:afterAutospacing="0" w:line="400" w:lineRule="exact"/>
        <w:jc w:val="both"/>
        <w:rPr>
          <w:rFonts w:eastAsiaTheme="minorEastAsia"/>
          <w:bCs/>
          <w:spacing w:val="20"/>
        </w:rPr>
      </w:pPr>
      <w:r w:rsidRPr="00A4618A">
        <w:rPr>
          <w:rFonts w:eastAsiaTheme="minorEastAsia"/>
          <w:bCs/>
          <w:spacing w:val="20"/>
        </w:rPr>
        <w:t>建立評估機制，持續檢視博物館運作的永續性，且以創新的視野，提高博物館的綠色措施(green practices)。</w:t>
      </w:r>
    </w:p>
    <w:p w:rsidR="00A4618A" w:rsidRPr="00E34C1E" w:rsidRDefault="00A4618A" w:rsidP="00E34C1E">
      <w:pPr>
        <w:tabs>
          <w:tab w:val="left" w:pos="709"/>
        </w:tabs>
        <w:spacing w:line="400" w:lineRule="exact"/>
        <w:jc w:val="both"/>
        <w:rPr>
          <w:rFonts w:eastAsiaTheme="minorEastAsia"/>
          <w:bCs/>
          <w:spacing w:val="20"/>
        </w:rPr>
      </w:pPr>
    </w:p>
    <w:p w:rsidR="00065DC7" w:rsidRPr="00E34C1E" w:rsidRDefault="000C0EFC" w:rsidP="003234C7">
      <w:pPr>
        <w:pStyle w:val="Web"/>
        <w:numPr>
          <w:ilvl w:val="0"/>
          <w:numId w:val="48"/>
        </w:numPr>
        <w:shd w:val="clear" w:color="auto" w:fill="FFFFFF"/>
        <w:spacing w:before="0" w:beforeAutospacing="0" w:after="0" w:afterAutospacing="0" w:line="400" w:lineRule="exact"/>
        <w:jc w:val="both"/>
        <w:rPr>
          <w:rFonts w:eastAsiaTheme="minorEastAsia"/>
          <w:spacing w:val="20"/>
        </w:rPr>
      </w:pPr>
      <w:r w:rsidRPr="00E34C1E">
        <w:rPr>
          <w:rFonts w:eastAsiaTheme="minorEastAsia"/>
          <w:spacing w:val="20"/>
        </w:rPr>
        <w:t>社會面</w:t>
      </w:r>
    </w:p>
    <w:p w:rsidR="00065DC7" w:rsidRPr="00E34C1E" w:rsidRDefault="00145ABA" w:rsidP="003234C7">
      <w:pPr>
        <w:pStyle w:val="Web"/>
        <w:numPr>
          <w:ilvl w:val="0"/>
          <w:numId w:val="51"/>
        </w:numPr>
        <w:shd w:val="clear" w:color="auto" w:fill="FFFFFF"/>
        <w:tabs>
          <w:tab w:val="left" w:pos="709"/>
        </w:tabs>
        <w:spacing w:before="0" w:beforeAutospacing="0" w:after="0" w:afterAutospacing="0" w:line="400" w:lineRule="exact"/>
        <w:jc w:val="both"/>
        <w:rPr>
          <w:rFonts w:eastAsiaTheme="minorEastAsia"/>
          <w:spacing w:val="20"/>
        </w:rPr>
      </w:pPr>
      <w:r>
        <w:rPr>
          <w:rFonts w:eastAsiaTheme="minorEastAsia"/>
          <w:noProof/>
          <w:spacing w:val="20"/>
        </w:rPr>
        <w:drawing>
          <wp:anchor distT="0" distB="0" distL="114300" distR="114300" simplePos="0" relativeHeight="252112896" behindDoc="1" locked="0" layoutInCell="1" allowOverlap="1" wp14:anchorId="59F44BD7" wp14:editId="0C0E5871">
            <wp:simplePos x="0" y="0"/>
            <wp:positionH relativeFrom="column">
              <wp:posOffset>3540760</wp:posOffset>
            </wp:positionH>
            <wp:positionV relativeFrom="paragraph">
              <wp:posOffset>153670</wp:posOffset>
            </wp:positionV>
            <wp:extent cx="1574800" cy="2038350"/>
            <wp:effectExtent l="0" t="0" r="6350" b="0"/>
            <wp:wrapTight wrapText="bothSides">
              <wp:wrapPolygon edited="0">
                <wp:start x="0" y="0"/>
                <wp:lineTo x="0" y="21398"/>
                <wp:lineTo x="21426" y="21398"/>
                <wp:lineTo x="21426" y="0"/>
                <wp:lineTo x="0" y="0"/>
              </wp:wrapPolygon>
            </wp:wrapTight>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美自然史07.jpg"/>
                    <pic:cNvPicPr/>
                  </pic:nvPicPr>
                  <pic:blipFill>
                    <a:blip r:embed="rId64">
                      <a:extLst>
                        <a:ext uri="{28A0092B-C50C-407E-A947-70E740481C1C}">
                          <a14:useLocalDpi xmlns:a14="http://schemas.microsoft.com/office/drawing/2010/main" val="0"/>
                        </a:ext>
                      </a:extLst>
                    </a:blip>
                    <a:stretch>
                      <a:fillRect/>
                    </a:stretch>
                  </pic:blipFill>
                  <pic:spPr>
                    <a:xfrm>
                      <a:off x="0" y="0"/>
                      <a:ext cx="1574800" cy="2038350"/>
                    </a:xfrm>
                    <a:prstGeom prst="rect">
                      <a:avLst/>
                    </a:prstGeom>
                  </pic:spPr>
                </pic:pic>
              </a:graphicData>
            </a:graphic>
            <wp14:sizeRelH relativeFrom="page">
              <wp14:pctWidth>0</wp14:pctWidth>
            </wp14:sizeRelH>
            <wp14:sizeRelV relativeFrom="page">
              <wp14:pctHeight>0</wp14:pctHeight>
            </wp14:sizeRelV>
          </wp:anchor>
        </w:drawing>
      </w:r>
      <w:r w:rsidR="00065DC7" w:rsidRPr="00E34C1E">
        <w:rPr>
          <w:rFonts w:eastAsiaTheme="minorEastAsia"/>
          <w:spacing w:val="20"/>
        </w:rPr>
        <w:t>彙整志工資源(volunteer resource)--運用社區及社會人力參與，建立增進為多元族群及民眾的服務機制。</w:t>
      </w:r>
    </w:p>
    <w:p w:rsidR="00065DC7" w:rsidRPr="00E34C1E" w:rsidRDefault="00065DC7" w:rsidP="003234C7">
      <w:pPr>
        <w:pStyle w:val="Web"/>
        <w:numPr>
          <w:ilvl w:val="0"/>
          <w:numId w:val="51"/>
        </w:numPr>
        <w:shd w:val="clear" w:color="auto" w:fill="FFFFFF"/>
        <w:tabs>
          <w:tab w:val="left" w:pos="709"/>
        </w:tabs>
        <w:spacing w:before="0" w:beforeAutospacing="0" w:after="0" w:afterAutospacing="0" w:line="400" w:lineRule="exact"/>
        <w:jc w:val="both"/>
        <w:rPr>
          <w:rFonts w:eastAsiaTheme="minorEastAsia"/>
          <w:spacing w:val="20"/>
        </w:rPr>
      </w:pPr>
      <w:r w:rsidRPr="00E34C1E">
        <w:rPr>
          <w:rFonts w:eastAsiaTheme="minorEastAsia"/>
          <w:spacing w:val="20"/>
        </w:rPr>
        <w:t>舉辦夜遊博物館(night at the museum tour)活動--定時辦理並與社區聯誼，以促進社區關係</w:t>
      </w:r>
      <w:r w:rsidR="003C7E59" w:rsidRPr="00E34C1E">
        <w:rPr>
          <w:rFonts w:eastAsiaTheme="minorEastAsia"/>
          <w:spacing w:val="20"/>
        </w:rPr>
        <w:t>；並提供相關優惠措施，關懷與推動弱勢科普教育</w:t>
      </w:r>
      <w:r w:rsidRPr="00E34C1E">
        <w:rPr>
          <w:rFonts w:eastAsiaTheme="minorEastAsia"/>
          <w:spacing w:val="20"/>
        </w:rPr>
        <w:t>。</w:t>
      </w:r>
    </w:p>
    <w:p w:rsidR="00065DC7" w:rsidRDefault="00065DC7" w:rsidP="003234C7">
      <w:pPr>
        <w:pStyle w:val="Web"/>
        <w:numPr>
          <w:ilvl w:val="0"/>
          <w:numId w:val="51"/>
        </w:numPr>
        <w:shd w:val="clear" w:color="auto" w:fill="FFFFFF"/>
        <w:tabs>
          <w:tab w:val="left" w:pos="709"/>
        </w:tabs>
        <w:spacing w:before="0" w:beforeAutospacing="0" w:after="0" w:afterAutospacing="0" w:line="400" w:lineRule="exact"/>
        <w:jc w:val="both"/>
        <w:rPr>
          <w:rFonts w:eastAsiaTheme="minorEastAsia"/>
          <w:spacing w:val="20"/>
        </w:rPr>
      </w:pPr>
      <w:r w:rsidRPr="00E34C1E">
        <w:rPr>
          <w:rFonts w:eastAsiaTheme="minorEastAsia"/>
          <w:spacing w:val="20"/>
        </w:rPr>
        <w:t>參與電影拍攝(film photo)--配合”博物館驚魂夜”電影取景，促進國際合作</w:t>
      </w:r>
      <w:r w:rsidR="003C7E59" w:rsidRPr="00E34C1E">
        <w:rPr>
          <w:rFonts w:eastAsiaTheme="minorEastAsia"/>
          <w:spacing w:val="20"/>
        </w:rPr>
        <w:t>，善盡博物館社會責任</w:t>
      </w:r>
      <w:r w:rsidRPr="00E34C1E">
        <w:rPr>
          <w:rFonts w:eastAsiaTheme="minorEastAsia"/>
          <w:spacing w:val="20"/>
        </w:rPr>
        <w:t>。</w:t>
      </w:r>
    </w:p>
    <w:p w:rsidR="00A4618A" w:rsidRPr="00E34C1E" w:rsidRDefault="00A4618A" w:rsidP="00E34C1E">
      <w:pPr>
        <w:snapToGrid w:val="0"/>
        <w:spacing w:line="400" w:lineRule="exact"/>
        <w:ind w:left="708" w:hangingChars="253" w:hanging="708"/>
        <w:jc w:val="both"/>
        <w:rPr>
          <w:rFonts w:eastAsiaTheme="minorEastAsia"/>
          <w:spacing w:val="20"/>
        </w:rPr>
      </w:pPr>
    </w:p>
    <w:p w:rsidR="000C0EFC" w:rsidRPr="00E34C1E" w:rsidRDefault="000C0EFC" w:rsidP="003234C7">
      <w:pPr>
        <w:pStyle w:val="Web"/>
        <w:numPr>
          <w:ilvl w:val="0"/>
          <w:numId w:val="48"/>
        </w:numPr>
        <w:shd w:val="clear" w:color="auto" w:fill="FFFFFF"/>
        <w:spacing w:before="0" w:beforeAutospacing="0" w:after="0" w:afterAutospacing="0" w:line="400" w:lineRule="exact"/>
        <w:jc w:val="both"/>
        <w:rPr>
          <w:rFonts w:eastAsiaTheme="minorEastAsia"/>
          <w:spacing w:val="20"/>
        </w:rPr>
      </w:pPr>
      <w:r w:rsidRPr="00E34C1E">
        <w:rPr>
          <w:rFonts w:eastAsiaTheme="minorEastAsia"/>
          <w:spacing w:val="20"/>
        </w:rPr>
        <w:lastRenderedPageBreak/>
        <w:t>文化面</w:t>
      </w:r>
    </w:p>
    <w:p w:rsidR="00065DC7" w:rsidRDefault="003F36EE" w:rsidP="003234C7">
      <w:pPr>
        <w:pStyle w:val="Web"/>
        <w:numPr>
          <w:ilvl w:val="0"/>
          <w:numId w:val="52"/>
        </w:numPr>
        <w:shd w:val="clear" w:color="auto" w:fill="FFFFFF"/>
        <w:tabs>
          <w:tab w:val="left" w:pos="709"/>
        </w:tabs>
        <w:spacing w:before="0" w:beforeAutospacing="0" w:after="0" w:afterAutospacing="0" w:line="400" w:lineRule="exact"/>
        <w:jc w:val="both"/>
        <w:rPr>
          <w:rFonts w:eastAsiaTheme="minorEastAsia"/>
          <w:spacing w:val="20"/>
        </w:rPr>
      </w:pPr>
      <w:r>
        <w:rPr>
          <w:rFonts w:eastAsiaTheme="minorEastAsia"/>
          <w:noProof/>
          <w:spacing w:val="20"/>
        </w:rPr>
        <w:drawing>
          <wp:anchor distT="0" distB="0" distL="114300" distR="114300" simplePos="0" relativeHeight="252113920" behindDoc="1" locked="0" layoutInCell="1" allowOverlap="1" wp14:anchorId="1D6398A8" wp14:editId="10E421F3">
            <wp:simplePos x="0" y="0"/>
            <wp:positionH relativeFrom="column">
              <wp:posOffset>906780</wp:posOffset>
            </wp:positionH>
            <wp:positionV relativeFrom="paragraph">
              <wp:posOffset>360045</wp:posOffset>
            </wp:positionV>
            <wp:extent cx="2238375" cy="1674495"/>
            <wp:effectExtent l="0" t="0" r="9525" b="1905"/>
            <wp:wrapTight wrapText="bothSides">
              <wp:wrapPolygon edited="0">
                <wp:start x="0" y="0"/>
                <wp:lineTo x="0" y="21379"/>
                <wp:lineTo x="21508" y="21379"/>
                <wp:lineTo x="21508" y="0"/>
                <wp:lineTo x="0" y="0"/>
              </wp:wrapPolygon>
            </wp:wrapTight>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美自然史08.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38375" cy="1674495"/>
                    </a:xfrm>
                    <a:prstGeom prst="rect">
                      <a:avLst/>
                    </a:prstGeom>
                  </pic:spPr>
                </pic:pic>
              </a:graphicData>
            </a:graphic>
            <wp14:sizeRelH relativeFrom="page">
              <wp14:pctWidth>0</wp14:pctWidth>
            </wp14:sizeRelH>
            <wp14:sizeRelV relativeFrom="page">
              <wp14:pctHeight>0</wp14:pctHeight>
            </wp14:sizeRelV>
          </wp:anchor>
        </w:drawing>
      </w:r>
      <w:r w:rsidR="00065DC7" w:rsidRPr="00E34C1E">
        <w:rPr>
          <w:rFonts w:eastAsiaTheme="minorEastAsia"/>
          <w:spacing w:val="20"/>
        </w:rPr>
        <w:t>製作”氣候變遷”(climate change)特展--宣導能源、環境、</w:t>
      </w:r>
      <w:r w:rsidR="003C7E59" w:rsidRPr="00E34C1E">
        <w:rPr>
          <w:rFonts w:eastAsiaTheme="minorEastAsia"/>
          <w:spacing w:val="20"/>
        </w:rPr>
        <w:t>文化資產保存與</w:t>
      </w:r>
      <w:r w:rsidR="00065DC7" w:rsidRPr="00E34C1E">
        <w:rPr>
          <w:rFonts w:eastAsiaTheme="minorEastAsia"/>
          <w:spacing w:val="20"/>
        </w:rPr>
        <w:t>永續</w:t>
      </w:r>
      <w:r w:rsidR="003C7E59" w:rsidRPr="00E34C1E">
        <w:rPr>
          <w:rFonts w:eastAsiaTheme="minorEastAsia"/>
          <w:spacing w:val="20"/>
        </w:rPr>
        <w:t>生存與發展</w:t>
      </w:r>
      <w:r w:rsidR="00065DC7" w:rsidRPr="00E34C1E">
        <w:rPr>
          <w:rFonts w:eastAsiaTheme="minorEastAsia"/>
          <w:spacing w:val="20"/>
        </w:rPr>
        <w:t>等議題。</w:t>
      </w:r>
    </w:p>
    <w:p w:rsidR="00065DC7" w:rsidRPr="00E34C1E" w:rsidRDefault="00065DC7" w:rsidP="003234C7">
      <w:pPr>
        <w:pStyle w:val="Web"/>
        <w:numPr>
          <w:ilvl w:val="0"/>
          <w:numId w:val="52"/>
        </w:numPr>
        <w:shd w:val="clear" w:color="auto" w:fill="FFFFFF"/>
        <w:tabs>
          <w:tab w:val="left" w:pos="709"/>
        </w:tabs>
        <w:spacing w:before="0" w:beforeAutospacing="0" w:after="0" w:afterAutospacing="0" w:line="400" w:lineRule="exact"/>
        <w:jc w:val="both"/>
        <w:rPr>
          <w:rFonts w:eastAsiaTheme="minorEastAsia"/>
          <w:spacing w:val="20"/>
        </w:rPr>
      </w:pPr>
      <w:r w:rsidRPr="00E34C1E">
        <w:rPr>
          <w:rFonts w:eastAsiaTheme="minorEastAsia"/>
          <w:spacing w:val="20"/>
        </w:rPr>
        <w:t>以我們的地球廚房(our global kitchen)，探討</w:t>
      </w:r>
      <w:r w:rsidR="003C7E59" w:rsidRPr="00E34C1E">
        <w:rPr>
          <w:rFonts w:eastAsiaTheme="minorEastAsia"/>
          <w:spacing w:val="20"/>
        </w:rPr>
        <w:t>綠色教育、在地</w:t>
      </w:r>
      <w:r w:rsidRPr="00E34C1E">
        <w:rPr>
          <w:rFonts w:eastAsiaTheme="minorEastAsia"/>
          <w:spacing w:val="20"/>
        </w:rPr>
        <w:t>食物、自然與文化</w:t>
      </w:r>
      <w:r w:rsidR="003C7E59" w:rsidRPr="00E34C1E">
        <w:rPr>
          <w:rFonts w:eastAsiaTheme="minorEastAsia"/>
          <w:spacing w:val="20"/>
        </w:rPr>
        <w:t>等主題</w:t>
      </w:r>
      <w:r w:rsidRPr="00E34C1E">
        <w:rPr>
          <w:rFonts w:eastAsiaTheme="minorEastAsia"/>
          <w:spacing w:val="20"/>
        </w:rPr>
        <w:t>，</w:t>
      </w:r>
      <w:r w:rsidR="003C7E59" w:rsidRPr="00E34C1E">
        <w:rPr>
          <w:rFonts w:eastAsiaTheme="minorEastAsia"/>
          <w:spacing w:val="20"/>
        </w:rPr>
        <w:t>增進本土文化的傳承與創新意識，</w:t>
      </w:r>
      <w:r w:rsidRPr="00E34C1E">
        <w:rPr>
          <w:rFonts w:eastAsiaTheme="minorEastAsia"/>
          <w:spacing w:val="20"/>
        </w:rPr>
        <w:t>建置數位博物館(digital museum)，規劃雲端科學教育。</w:t>
      </w:r>
    </w:p>
    <w:p w:rsidR="00065DC7" w:rsidRPr="00E34C1E" w:rsidRDefault="00065DC7" w:rsidP="003234C7">
      <w:pPr>
        <w:pStyle w:val="Web"/>
        <w:numPr>
          <w:ilvl w:val="0"/>
          <w:numId w:val="52"/>
        </w:numPr>
        <w:shd w:val="clear" w:color="auto" w:fill="FFFFFF"/>
        <w:tabs>
          <w:tab w:val="left" w:pos="709"/>
        </w:tabs>
        <w:spacing w:before="0" w:beforeAutospacing="0" w:after="0" w:afterAutospacing="0" w:line="400" w:lineRule="exact"/>
        <w:jc w:val="both"/>
        <w:rPr>
          <w:rFonts w:eastAsiaTheme="minorEastAsia"/>
          <w:spacing w:val="20"/>
        </w:rPr>
      </w:pPr>
      <w:r w:rsidRPr="00E34C1E">
        <w:rPr>
          <w:rFonts w:eastAsiaTheme="minorEastAsia"/>
          <w:spacing w:val="20"/>
        </w:rPr>
        <w:t>從幼兒到成年人(from early childhood through adulthood)，針對各不同階段學生、教師、家庭、成人舉辦教育活動(learn &amp; teach, adults, adult programs, family, family program, educators, educators program)實施博物館終生教育系統。</w:t>
      </w:r>
    </w:p>
    <w:p w:rsidR="00065DC7" w:rsidRPr="00E34C1E" w:rsidRDefault="003C7E59" w:rsidP="003234C7">
      <w:pPr>
        <w:pStyle w:val="Web"/>
        <w:numPr>
          <w:ilvl w:val="0"/>
          <w:numId w:val="52"/>
        </w:numPr>
        <w:shd w:val="clear" w:color="auto" w:fill="FFFFFF"/>
        <w:tabs>
          <w:tab w:val="left" w:pos="709"/>
        </w:tabs>
        <w:spacing w:before="0" w:beforeAutospacing="0" w:after="0" w:afterAutospacing="0" w:line="400" w:lineRule="exact"/>
        <w:jc w:val="both"/>
        <w:rPr>
          <w:rFonts w:eastAsiaTheme="minorEastAsia"/>
          <w:spacing w:val="20"/>
        </w:rPr>
      </w:pPr>
      <w:r w:rsidRPr="00E34C1E">
        <w:rPr>
          <w:rFonts w:eastAsiaTheme="minorEastAsia"/>
          <w:spacing w:val="20"/>
        </w:rPr>
        <w:t>進行綠色展示，</w:t>
      </w:r>
      <w:r w:rsidR="00065DC7" w:rsidRPr="00E34C1E">
        <w:rPr>
          <w:rFonts w:eastAsiaTheme="minorEastAsia"/>
          <w:spacing w:val="20"/>
        </w:rPr>
        <w:t>提供高中生課外學習方案(after school program)</w:t>
      </w:r>
      <w:r w:rsidR="0002322B" w:rsidRPr="00E34C1E">
        <w:rPr>
          <w:rFonts w:eastAsiaTheme="minorEastAsia"/>
          <w:spacing w:val="20"/>
        </w:rPr>
        <w:t>與實施年輕自然學者獎助計畫(Young Naturalist Awards)</w:t>
      </w:r>
      <w:r w:rsidR="00065DC7" w:rsidRPr="00E34C1E">
        <w:rPr>
          <w:rFonts w:eastAsiaTheme="minorEastAsia"/>
          <w:spacing w:val="20"/>
        </w:rPr>
        <w:t>。</w:t>
      </w:r>
    </w:p>
    <w:p w:rsidR="00065DC7" w:rsidRPr="00E34C1E" w:rsidRDefault="00065DC7" w:rsidP="003234C7">
      <w:pPr>
        <w:pStyle w:val="Web"/>
        <w:numPr>
          <w:ilvl w:val="0"/>
          <w:numId w:val="52"/>
        </w:numPr>
        <w:shd w:val="clear" w:color="auto" w:fill="FFFFFF"/>
        <w:tabs>
          <w:tab w:val="left" w:pos="709"/>
        </w:tabs>
        <w:spacing w:before="0" w:beforeAutospacing="0" w:after="0" w:afterAutospacing="0" w:line="400" w:lineRule="exact"/>
        <w:jc w:val="both"/>
        <w:rPr>
          <w:rFonts w:eastAsiaTheme="minorEastAsia"/>
          <w:spacing w:val="20"/>
        </w:rPr>
      </w:pPr>
      <w:r w:rsidRPr="00E34C1E">
        <w:rPr>
          <w:rFonts w:eastAsiaTheme="minorEastAsia"/>
          <w:spacing w:val="20"/>
        </w:rPr>
        <w:t>製作研究成果成影片(AMNH)，提供館屬官網及</w:t>
      </w:r>
      <w:r w:rsidR="0002322B" w:rsidRPr="00E34C1E">
        <w:rPr>
          <w:rFonts w:eastAsiaTheme="minorEastAsia"/>
          <w:spacing w:val="20"/>
        </w:rPr>
        <w:t>YouTube</w:t>
      </w:r>
      <w:r w:rsidRPr="00E34C1E">
        <w:rPr>
          <w:rFonts w:eastAsiaTheme="minorEastAsia"/>
          <w:spacing w:val="20"/>
        </w:rPr>
        <w:t>等網站瀏覽，進行科教宣導並增進教育績效。</w:t>
      </w:r>
    </w:p>
    <w:p w:rsidR="00065DC7" w:rsidRPr="00E34C1E" w:rsidRDefault="00065DC7" w:rsidP="003234C7">
      <w:pPr>
        <w:pStyle w:val="Web"/>
        <w:numPr>
          <w:ilvl w:val="0"/>
          <w:numId w:val="52"/>
        </w:numPr>
        <w:shd w:val="clear" w:color="auto" w:fill="FFFFFF"/>
        <w:tabs>
          <w:tab w:val="left" w:pos="709"/>
        </w:tabs>
        <w:spacing w:before="0" w:beforeAutospacing="0" w:after="0" w:afterAutospacing="0" w:line="400" w:lineRule="exact"/>
        <w:jc w:val="both"/>
        <w:rPr>
          <w:rFonts w:eastAsiaTheme="minorEastAsia"/>
          <w:spacing w:val="20"/>
        </w:rPr>
      </w:pPr>
      <w:r w:rsidRPr="00E34C1E">
        <w:rPr>
          <w:rFonts w:eastAsiaTheme="minorEastAsia"/>
          <w:spacing w:val="20"/>
        </w:rPr>
        <w:t>提供教師科學教育學分(seminar on science)認證的12個線上研究所科教課程、以及博士學位(graduate school)與藝術教學碩士(master of arts in teaching)等課程。</w:t>
      </w:r>
    </w:p>
    <w:p w:rsidR="00207D17" w:rsidRPr="00E34C1E" w:rsidRDefault="00065DC7" w:rsidP="00E34C1E">
      <w:pPr>
        <w:snapToGrid w:val="0"/>
        <w:spacing w:line="400" w:lineRule="exact"/>
        <w:jc w:val="both"/>
        <w:rPr>
          <w:rFonts w:eastAsiaTheme="minorEastAsia"/>
          <w:spacing w:val="20"/>
        </w:rPr>
      </w:pPr>
      <w:r w:rsidRPr="00E34C1E">
        <w:rPr>
          <w:rFonts w:eastAsiaTheme="minorEastAsia"/>
          <w:spacing w:val="20"/>
        </w:rPr>
        <w:t xml:space="preserve">  </w:t>
      </w:r>
      <w:r w:rsidR="00207D17" w:rsidRPr="00E34C1E">
        <w:rPr>
          <w:rFonts w:eastAsiaTheme="minorEastAsia"/>
          <w:spacing w:val="20"/>
        </w:rPr>
        <w:t xml:space="preserve">  </w:t>
      </w:r>
    </w:p>
    <w:p w:rsidR="000C0EFC" w:rsidRPr="00E34C1E" w:rsidRDefault="000C0EFC" w:rsidP="003234C7">
      <w:pPr>
        <w:pStyle w:val="Web"/>
        <w:numPr>
          <w:ilvl w:val="0"/>
          <w:numId w:val="48"/>
        </w:numPr>
        <w:shd w:val="clear" w:color="auto" w:fill="FFFFFF"/>
        <w:spacing w:before="0" w:beforeAutospacing="0" w:after="0" w:afterAutospacing="0" w:line="400" w:lineRule="exact"/>
        <w:jc w:val="both"/>
        <w:rPr>
          <w:rFonts w:eastAsiaTheme="minorEastAsia"/>
          <w:spacing w:val="20"/>
        </w:rPr>
      </w:pPr>
      <w:r w:rsidRPr="00E34C1E">
        <w:rPr>
          <w:rFonts w:eastAsiaTheme="minorEastAsia"/>
          <w:spacing w:val="20"/>
        </w:rPr>
        <w:t>經濟面</w:t>
      </w:r>
    </w:p>
    <w:p w:rsidR="00A16BD9" w:rsidRDefault="0002322B" w:rsidP="00046297">
      <w:pPr>
        <w:pStyle w:val="Web"/>
        <w:numPr>
          <w:ilvl w:val="0"/>
          <w:numId w:val="184"/>
        </w:numPr>
        <w:shd w:val="clear" w:color="auto" w:fill="FFFFFF"/>
        <w:tabs>
          <w:tab w:val="left" w:pos="709"/>
        </w:tabs>
        <w:spacing w:before="0" w:beforeAutospacing="0" w:after="0" w:afterAutospacing="0" w:line="400" w:lineRule="exact"/>
        <w:jc w:val="both"/>
        <w:rPr>
          <w:rFonts w:eastAsiaTheme="minorEastAsia"/>
          <w:spacing w:val="20"/>
        </w:rPr>
      </w:pPr>
      <w:r w:rsidRPr="00A16BD9">
        <w:rPr>
          <w:rFonts w:eastAsiaTheme="minorEastAsia"/>
          <w:spacing w:val="20"/>
        </w:rPr>
        <w:t>規劃</w:t>
      </w:r>
      <w:r w:rsidR="00065DC7" w:rsidRPr="00A16BD9">
        <w:rPr>
          <w:rFonts w:eastAsiaTheme="minorEastAsia"/>
          <w:spacing w:val="20"/>
        </w:rPr>
        <w:t>營收與贊助活動(Benefit events)</w:t>
      </w:r>
      <w:r w:rsidR="00862DCD" w:rsidRPr="00A16BD9">
        <w:rPr>
          <w:rFonts w:eastAsiaTheme="minorEastAsia"/>
          <w:spacing w:val="20"/>
        </w:rPr>
        <w:t>—</w:t>
      </w:r>
      <w:r w:rsidR="00065DC7" w:rsidRPr="00A16BD9">
        <w:rPr>
          <w:rFonts w:eastAsiaTheme="minorEastAsia"/>
          <w:spacing w:val="20"/>
        </w:rPr>
        <w:t>包括認養命名方案，從展品至電影院個別座位皆開放認養、各式慈善募款活動，如大型晚會、舞會、環境教育講座與餐會等</w:t>
      </w:r>
      <w:r w:rsidRPr="00A16BD9">
        <w:rPr>
          <w:rFonts w:eastAsiaTheme="minorEastAsia"/>
          <w:spacing w:val="20"/>
        </w:rPr>
        <w:t>途徑</w:t>
      </w:r>
      <w:r w:rsidR="00693236" w:rsidRPr="00A16BD9">
        <w:rPr>
          <w:rFonts w:eastAsiaTheme="minorEastAsia"/>
          <w:spacing w:val="20"/>
        </w:rPr>
        <w:t>，引進與運用外部資源</w:t>
      </w:r>
      <w:r w:rsidRPr="00A16BD9">
        <w:rPr>
          <w:rFonts w:eastAsiaTheme="minorEastAsia"/>
          <w:spacing w:val="20"/>
        </w:rPr>
        <w:t>挹助經費，健全財務機制</w:t>
      </w:r>
      <w:r w:rsidR="00065DC7" w:rsidRPr="00A16BD9">
        <w:rPr>
          <w:rFonts w:eastAsiaTheme="minorEastAsia"/>
          <w:spacing w:val="20"/>
        </w:rPr>
        <w:t>。</w:t>
      </w:r>
    </w:p>
    <w:p w:rsidR="00A16BD9" w:rsidRDefault="006B1218" w:rsidP="00046297">
      <w:pPr>
        <w:pStyle w:val="Web"/>
        <w:numPr>
          <w:ilvl w:val="0"/>
          <w:numId w:val="184"/>
        </w:numPr>
        <w:shd w:val="clear" w:color="auto" w:fill="FFFFFF"/>
        <w:tabs>
          <w:tab w:val="left" w:pos="709"/>
        </w:tabs>
        <w:spacing w:before="0" w:beforeAutospacing="0" w:after="0" w:afterAutospacing="0" w:line="400" w:lineRule="exact"/>
        <w:jc w:val="both"/>
        <w:rPr>
          <w:rFonts w:eastAsiaTheme="minorEastAsia"/>
          <w:spacing w:val="20"/>
        </w:rPr>
      </w:pPr>
      <w:r>
        <w:rPr>
          <w:rFonts w:eastAsiaTheme="minorEastAsia"/>
          <w:noProof/>
          <w:spacing w:val="20"/>
        </w:rPr>
        <w:drawing>
          <wp:anchor distT="0" distB="0" distL="114300" distR="114300" simplePos="0" relativeHeight="252114944" behindDoc="1" locked="0" layoutInCell="1" allowOverlap="1" wp14:anchorId="1AF7349B" wp14:editId="18A9E32C">
            <wp:simplePos x="0" y="0"/>
            <wp:positionH relativeFrom="column">
              <wp:posOffset>2945130</wp:posOffset>
            </wp:positionH>
            <wp:positionV relativeFrom="paragraph">
              <wp:posOffset>53340</wp:posOffset>
            </wp:positionV>
            <wp:extent cx="2257425" cy="1687195"/>
            <wp:effectExtent l="0" t="0" r="9525" b="8255"/>
            <wp:wrapTight wrapText="bothSides">
              <wp:wrapPolygon edited="0">
                <wp:start x="0" y="0"/>
                <wp:lineTo x="0" y="21462"/>
                <wp:lineTo x="21509" y="21462"/>
                <wp:lineTo x="21509" y="0"/>
                <wp:lineTo x="0" y="0"/>
              </wp:wrapPolygon>
            </wp:wrapTight>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美自然史09.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57425" cy="1687195"/>
                    </a:xfrm>
                    <a:prstGeom prst="rect">
                      <a:avLst/>
                    </a:prstGeom>
                  </pic:spPr>
                </pic:pic>
              </a:graphicData>
            </a:graphic>
            <wp14:sizeRelH relativeFrom="page">
              <wp14:pctWidth>0</wp14:pctWidth>
            </wp14:sizeRelH>
            <wp14:sizeRelV relativeFrom="page">
              <wp14:pctHeight>0</wp14:pctHeight>
            </wp14:sizeRelV>
          </wp:anchor>
        </w:drawing>
      </w:r>
      <w:r w:rsidR="0002322B" w:rsidRPr="00A16BD9">
        <w:rPr>
          <w:rFonts w:eastAsiaTheme="minorEastAsia"/>
          <w:spacing w:val="20"/>
        </w:rPr>
        <w:t>採取</w:t>
      </w:r>
      <w:r w:rsidR="00065DC7" w:rsidRPr="00A16BD9">
        <w:rPr>
          <w:rFonts w:eastAsiaTheme="minorEastAsia"/>
          <w:spacing w:val="20"/>
        </w:rPr>
        <w:t>合作優惠(corporate giving)方案</w:t>
      </w:r>
      <w:r w:rsidR="00862DCD" w:rsidRPr="00A16BD9">
        <w:rPr>
          <w:rFonts w:eastAsiaTheme="minorEastAsia"/>
          <w:spacing w:val="20"/>
        </w:rPr>
        <w:t>—</w:t>
      </w:r>
      <w:r w:rsidR="00693236" w:rsidRPr="00A16BD9">
        <w:rPr>
          <w:rFonts w:eastAsiaTheme="minorEastAsia"/>
          <w:spacing w:val="20"/>
        </w:rPr>
        <w:t>回收與再利用現有資源，建置博物館與學校、企業合作的有機模式</w:t>
      </w:r>
      <w:r w:rsidR="00C6169F" w:rsidRPr="00A16BD9">
        <w:rPr>
          <w:rFonts w:eastAsiaTheme="minorEastAsia"/>
          <w:spacing w:val="20"/>
        </w:rPr>
        <w:t>；並配合展廳，採賣店外包型態；</w:t>
      </w:r>
      <w:r w:rsidR="00693236" w:rsidRPr="00A16BD9">
        <w:rPr>
          <w:rFonts w:eastAsiaTheme="minorEastAsia"/>
          <w:spacing w:val="20"/>
        </w:rPr>
        <w:t>同時促進博物館能源管理與效率提</w:t>
      </w:r>
      <w:r w:rsidR="00693236" w:rsidRPr="00A16BD9">
        <w:rPr>
          <w:rFonts w:eastAsiaTheme="minorEastAsia"/>
          <w:spacing w:val="20"/>
        </w:rPr>
        <w:lastRenderedPageBreak/>
        <w:t>升績效。</w:t>
      </w:r>
    </w:p>
    <w:p w:rsidR="00065DC7" w:rsidRPr="00A16BD9" w:rsidRDefault="00065DC7" w:rsidP="00046297">
      <w:pPr>
        <w:pStyle w:val="Web"/>
        <w:numPr>
          <w:ilvl w:val="0"/>
          <w:numId w:val="184"/>
        </w:numPr>
        <w:shd w:val="clear" w:color="auto" w:fill="FFFFFF"/>
        <w:tabs>
          <w:tab w:val="left" w:pos="709"/>
        </w:tabs>
        <w:spacing w:before="0" w:beforeAutospacing="0" w:after="0" w:afterAutospacing="0" w:line="400" w:lineRule="exact"/>
        <w:jc w:val="both"/>
        <w:rPr>
          <w:rFonts w:eastAsiaTheme="minorEastAsia"/>
          <w:spacing w:val="20"/>
        </w:rPr>
      </w:pPr>
      <w:r w:rsidRPr="00A16BD9">
        <w:rPr>
          <w:rFonts w:eastAsiaTheme="minorEastAsia"/>
          <w:spacing w:val="20"/>
        </w:rPr>
        <w:t>年報分析(annual report)</w:t>
      </w:r>
      <w:r w:rsidR="00862DCD" w:rsidRPr="00A16BD9">
        <w:rPr>
          <w:rFonts w:eastAsiaTheme="minorEastAsia"/>
          <w:spacing w:val="20"/>
        </w:rPr>
        <w:t>—</w:t>
      </w:r>
      <w:r w:rsidR="00966B28" w:rsidRPr="00A16BD9">
        <w:rPr>
          <w:rFonts w:eastAsiaTheme="minorEastAsia"/>
          <w:spacing w:val="20"/>
        </w:rPr>
        <w:t>每年編製年報，</w:t>
      </w:r>
      <w:r w:rsidRPr="00A16BD9">
        <w:rPr>
          <w:rFonts w:eastAsiaTheme="minorEastAsia"/>
          <w:spacing w:val="20"/>
        </w:rPr>
        <w:t>定期瞭解與掌控各項館務財報，並分析利弊得失與改進方向</w:t>
      </w:r>
      <w:r w:rsidR="00693236" w:rsidRPr="00A16BD9">
        <w:rPr>
          <w:rFonts w:eastAsiaTheme="minorEastAsia"/>
          <w:spacing w:val="20"/>
        </w:rPr>
        <w:t>，</w:t>
      </w:r>
      <w:r w:rsidR="00966B28" w:rsidRPr="00A16BD9">
        <w:rPr>
          <w:rFonts w:eastAsiaTheme="minorEastAsia"/>
          <w:spacing w:val="20"/>
        </w:rPr>
        <w:t>探討減碳節流、降低成本與開發營運契機等規劃，</w:t>
      </w:r>
      <w:r w:rsidR="00693236" w:rsidRPr="00A16BD9">
        <w:rPr>
          <w:rFonts w:eastAsiaTheme="minorEastAsia"/>
          <w:spacing w:val="20"/>
        </w:rPr>
        <w:t>邁向永續經營的指標</w:t>
      </w:r>
      <w:r w:rsidRPr="00A16BD9">
        <w:rPr>
          <w:rFonts w:eastAsiaTheme="minorEastAsia"/>
          <w:spacing w:val="20"/>
        </w:rPr>
        <w:t>。</w:t>
      </w:r>
    </w:p>
    <w:p w:rsidR="00065DC7" w:rsidRDefault="00065DC7" w:rsidP="00E34C1E">
      <w:pPr>
        <w:snapToGrid w:val="0"/>
        <w:spacing w:line="400" w:lineRule="exact"/>
        <w:jc w:val="both"/>
        <w:rPr>
          <w:rFonts w:eastAsiaTheme="minorEastAsia"/>
          <w:spacing w:val="20"/>
        </w:rPr>
      </w:pPr>
      <w:r w:rsidRPr="00E34C1E">
        <w:rPr>
          <w:rFonts w:eastAsiaTheme="minorEastAsia"/>
          <w:spacing w:val="20"/>
        </w:rPr>
        <w:t xml:space="preserve">. </w:t>
      </w:r>
    </w:p>
    <w:p w:rsidR="00FE47D2" w:rsidRPr="00E34C1E" w:rsidRDefault="00FE47D2" w:rsidP="00E34C1E">
      <w:pPr>
        <w:snapToGrid w:val="0"/>
        <w:spacing w:line="400" w:lineRule="exact"/>
        <w:jc w:val="both"/>
        <w:rPr>
          <w:rFonts w:eastAsiaTheme="minorEastAsia"/>
          <w:spacing w:val="20"/>
        </w:rPr>
      </w:pPr>
    </w:p>
    <w:p w:rsidR="00C20BD7" w:rsidRDefault="00C20BD7" w:rsidP="00A65995">
      <w:pPr>
        <w:pStyle w:val="ac"/>
        <w:numPr>
          <w:ilvl w:val="0"/>
          <w:numId w:val="1"/>
        </w:numPr>
        <w:spacing w:line="360" w:lineRule="exact"/>
        <w:ind w:leftChars="0"/>
        <w:outlineLvl w:val="2"/>
        <w:rPr>
          <w:rFonts w:ascii="新細明體" w:hAnsi="新細明體"/>
          <w:b/>
          <w:spacing w:val="20"/>
          <w:sz w:val="32"/>
          <w:szCs w:val="32"/>
        </w:rPr>
      </w:pPr>
      <w:bookmarkStart w:id="9" w:name="_Toc401913933"/>
      <w:r w:rsidRPr="004E787F">
        <w:rPr>
          <w:rFonts w:ascii="新細明體" w:hAnsi="新細明體" w:hint="eastAsia"/>
          <w:b/>
          <w:spacing w:val="20"/>
          <w:sz w:val="32"/>
          <w:szCs w:val="32"/>
        </w:rPr>
        <w:t>紐約科學博物館</w:t>
      </w:r>
      <w:bookmarkEnd w:id="9"/>
    </w:p>
    <w:p w:rsidR="00C20BD7" w:rsidRPr="00E34C1E" w:rsidRDefault="00CA2953" w:rsidP="00721D5B">
      <w:pPr>
        <w:spacing w:beforeLines="50" w:before="180" w:line="400" w:lineRule="exact"/>
        <w:ind w:firstLineChars="236" w:firstLine="566"/>
        <w:jc w:val="both"/>
        <w:rPr>
          <w:rFonts w:eastAsiaTheme="minorEastAsia"/>
          <w:iCs/>
        </w:rPr>
      </w:pPr>
      <w:r>
        <w:rPr>
          <w:rFonts w:eastAsiaTheme="minorEastAsia"/>
          <w:noProof/>
          <w:spacing w:val="20"/>
        </w:rPr>
        <w:drawing>
          <wp:anchor distT="0" distB="0" distL="114300" distR="114300" simplePos="0" relativeHeight="252115968" behindDoc="1" locked="0" layoutInCell="1" allowOverlap="1" wp14:anchorId="487CBFB0" wp14:editId="74D29F52">
            <wp:simplePos x="0" y="0"/>
            <wp:positionH relativeFrom="column">
              <wp:posOffset>20955</wp:posOffset>
            </wp:positionH>
            <wp:positionV relativeFrom="paragraph">
              <wp:posOffset>245745</wp:posOffset>
            </wp:positionV>
            <wp:extent cx="2066925" cy="1553845"/>
            <wp:effectExtent l="0" t="0" r="9525" b="8255"/>
            <wp:wrapTight wrapText="bothSides">
              <wp:wrapPolygon edited="0">
                <wp:start x="0" y="0"/>
                <wp:lineTo x="0" y="21450"/>
                <wp:lineTo x="21500" y="21450"/>
                <wp:lineTo x="21500" y="0"/>
                <wp:lineTo x="0" y="0"/>
              </wp:wrapPolygon>
            </wp:wrapTight>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紐科0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66925" cy="1553845"/>
                    </a:xfrm>
                    <a:prstGeom prst="rect">
                      <a:avLst/>
                    </a:prstGeom>
                  </pic:spPr>
                </pic:pic>
              </a:graphicData>
            </a:graphic>
            <wp14:sizeRelH relativeFrom="page">
              <wp14:pctWidth>0</wp14:pctWidth>
            </wp14:sizeRelH>
            <wp14:sizeRelV relativeFrom="page">
              <wp14:pctHeight>0</wp14:pctHeight>
            </wp14:sizeRelV>
          </wp:anchor>
        </w:drawing>
      </w:r>
      <w:r w:rsidR="00C20BD7" w:rsidRPr="00E34C1E">
        <w:rPr>
          <w:rFonts w:eastAsiaTheme="minorEastAsia"/>
          <w:spacing w:val="20"/>
        </w:rPr>
        <w:t>紐約科學博物館是全紐約最具聲望、最具可看性的榮耀</w:t>
      </w:r>
      <w:r w:rsidR="00C20BD7" w:rsidRPr="00E34C1E">
        <w:rPr>
          <w:rFonts w:eastAsiaTheme="minorEastAsia"/>
          <w:i/>
          <w:iCs/>
        </w:rPr>
        <w:t>(".Its glory is one of the grandest, eeriest, and least-seen spaces in all New York.”" )</w:t>
      </w:r>
      <w:r w:rsidR="00C20BD7" w:rsidRPr="00E34C1E">
        <w:rPr>
          <w:rFonts w:eastAsiaTheme="minorEastAsia"/>
        </w:rPr>
        <w:t xml:space="preserve">- </w:t>
      </w:r>
      <w:hyperlink r:id="rId68" w:anchor="folio=CV1" w:tgtFrame="_blank" w:history="1">
        <w:r w:rsidR="00C20BD7" w:rsidRPr="00E34C1E">
          <w:rPr>
            <w:rStyle w:val="a3"/>
            <w:rFonts w:eastAsiaTheme="minorEastAsia"/>
            <w:iCs/>
            <w:color w:val="auto"/>
            <w:u w:val="none"/>
          </w:rPr>
          <w:t>The New Yorker</w:t>
        </w:r>
      </w:hyperlink>
    </w:p>
    <w:p w:rsidR="00C20BD7" w:rsidRPr="00E34C1E" w:rsidRDefault="006B1218" w:rsidP="006B1218">
      <w:pPr>
        <w:spacing w:beforeLines="50" w:before="180" w:line="400" w:lineRule="exact"/>
        <w:ind w:firstLineChars="236" w:firstLine="566"/>
        <w:jc w:val="both"/>
        <w:rPr>
          <w:rFonts w:eastAsiaTheme="minorEastAsia"/>
          <w:color w:val="000000" w:themeColor="text1"/>
          <w:spacing w:val="20"/>
        </w:rPr>
      </w:pPr>
      <w:r>
        <w:rPr>
          <w:rFonts w:eastAsiaTheme="minorEastAsia" w:hint="eastAsia"/>
          <w:noProof/>
          <w:color w:val="000000" w:themeColor="text1"/>
          <w:spacing w:val="20"/>
        </w:rPr>
        <w:drawing>
          <wp:anchor distT="0" distB="0" distL="114300" distR="114300" simplePos="0" relativeHeight="252116992" behindDoc="1" locked="0" layoutInCell="1" allowOverlap="1" wp14:anchorId="4F370B91" wp14:editId="0DC3A068">
            <wp:simplePos x="0" y="0"/>
            <wp:positionH relativeFrom="column">
              <wp:posOffset>1134110</wp:posOffset>
            </wp:positionH>
            <wp:positionV relativeFrom="paragraph">
              <wp:posOffset>449580</wp:posOffset>
            </wp:positionV>
            <wp:extent cx="1931670" cy="1445260"/>
            <wp:effectExtent l="0" t="0" r="0" b="2540"/>
            <wp:wrapTight wrapText="bothSides">
              <wp:wrapPolygon edited="0">
                <wp:start x="0" y="0"/>
                <wp:lineTo x="0" y="21353"/>
                <wp:lineTo x="21302" y="21353"/>
                <wp:lineTo x="21302" y="0"/>
                <wp:lineTo x="0" y="0"/>
              </wp:wrapPolygon>
            </wp:wrapTight>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紐科02.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31670" cy="1445260"/>
                    </a:xfrm>
                    <a:prstGeom prst="rect">
                      <a:avLst/>
                    </a:prstGeom>
                  </pic:spPr>
                </pic:pic>
              </a:graphicData>
            </a:graphic>
            <wp14:sizeRelH relativeFrom="page">
              <wp14:pctWidth>0</wp14:pctWidth>
            </wp14:sizeRelH>
            <wp14:sizeRelV relativeFrom="page">
              <wp14:pctHeight>0</wp14:pctHeight>
            </wp14:sizeRelV>
          </wp:anchor>
        </w:drawing>
      </w:r>
      <w:r w:rsidR="00C20BD7" w:rsidRPr="00E34C1E">
        <w:rPr>
          <w:rFonts w:eastAsiaTheme="minorEastAsia"/>
          <w:spacing w:val="20"/>
        </w:rPr>
        <w:t>成立於</w:t>
      </w:r>
      <w:r w:rsidR="00C20BD7" w:rsidRPr="00E34C1E">
        <w:rPr>
          <w:rFonts w:eastAsiaTheme="minorEastAsia"/>
          <w:spacing w:val="20"/>
        </w:rPr>
        <w:t>1964</w:t>
      </w:r>
      <w:r w:rsidR="00C20BD7" w:rsidRPr="00E34C1E">
        <w:rPr>
          <w:rFonts w:eastAsiaTheme="minorEastAsia"/>
          <w:spacing w:val="20"/>
        </w:rPr>
        <w:t>年，為舉辦</w:t>
      </w:r>
      <w:hyperlink r:id="rId70" w:tooltip="紐約世界博覽會 (頁面不存在)" w:history="1">
        <w:r w:rsidR="00C20BD7" w:rsidRPr="00E34C1E">
          <w:rPr>
            <w:rStyle w:val="a3"/>
            <w:rFonts w:eastAsiaTheme="minorEastAsia"/>
            <w:color w:val="000000" w:themeColor="text1"/>
            <w:spacing w:val="20"/>
            <w:u w:val="none"/>
          </w:rPr>
          <w:t>紐約世界博覽會</w:t>
        </w:r>
      </w:hyperlink>
      <w:r w:rsidR="00C20BD7" w:rsidRPr="00E34C1E">
        <w:rPr>
          <w:rFonts w:eastAsiaTheme="minorEastAsia"/>
          <w:spacing w:val="20"/>
        </w:rPr>
        <w:t>而修建紐約科學館。經</w:t>
      </w:r>
      <w:r w:rsidR="00C20BD7" w:rsidRPr="00E34C1E">
        <w:rPr>
          <w:rFonts w:eastAsiaTheme="minorEastAsia"/>
          <w:spacing w:val="20"/>
        </w:rPr>
        <w:t>1984</w:t>
      </w:r>
      <w:r w:rsidR="00C20BD7" w:rsidRPr="00E34C1E">
        <w:rPr>
          <w:rFonts w:eastAsiaTheme="minorEastAsia"/>
          <w:spacing w:val="20"/>
        </w:rPr>
        <w:t>年</w:t>
      </w:r>
      <w:r w:rsidR="00C20BD7" w:rsidRPr="00E34C1E">
        <w:rPr>
          <w:rFonts w:eastAsiaTheme="minorEastAsia"/>
          <w:color w:val="000000" w:themeColor="text1"/>
          <w:spacing w:val="20"/>
        </w:rPr>
        <w:t>紐約市政府聘請</w:t>
      </w:r>
      <w:hyperlink r:id="rId71" w:tooltip="物理學家" w:history="1">
        <w:r w:rsidR="00C20BD7" w:rsidRPr="00E34C1E">
          <w:rPr>
            <w:rStyle w:val="a3"/>
            <w:rFonts w:eastAsiaTheme="minorEastAsia"/>
            <w:color w:val="000000" w:themeColor="text1"/>
            <w:spacing w:val="20"/>
            <w:u w:val="none"/>
          </w:rPr>
          <w:t>物理學家</w:t>
        </w:r>
      </w:hyperlink>
      <w:hyperlink r:id="rId72" w:tooltip="艾倫弗·里德曼 (頁面不存在)" w:history="1">
        <w:r w:rsidR="00C20BD7" w:rsidRPr="00E34C1E">
          <w:rPr>
            <w:rStyle w:val="a3"/>
            <w:rFonts w:eastAsiaTheme="minorEastAsia"/>
            <w:color w:val="000000" w:themeColor="text1"/>
            <w:spacing w:val="20"/>
            <w:u w:val="none"/>
          </w:rPr>
          <w:t>艾倫弗</w:t>
        </w:r>
        <w:r w:rsidR="00C20BD7" w:rsidRPr="00E34C1E">
          <w:rPr>
            <w:rStyle w:val="a3"/>
            <w:rFonts w:eastAsiaTheme="minorEastAsia"/>
            <w:color w:val="000000" w:themeColor="text1"/>
            <w:spacing w:val="20"/>
            <w:u w:val="none"/>
          </w:rPr>
          <w:t>·</w:t>
        </w:r>
        <w:r w:rsidR="00C20BD7" w:rsidRPr="00E34C1E">
          <w:rPr>
            <w:rStyle w:val="a3"/>
            <w:rFonts w:eastAsiaTheme="minorEastAsia"/>
            <w:color w:val="000000" w:themeColor="text1"/>
            <w:spacing w:val="20"/>
            <w:u w:val="none"/>
          </w:rPr>
          <w:t>里德曼</w:t>
        </w:r>
      </w:hyperlink>
      <w:r w:rsidR="00C20BD7" w:rsidRPr="00E34C1E">
        <w:rPr>
          <w:rFonts w:eastAsiaTheme="minorEastAsia"/>
          <w:color w:val="000000" w:themeColor="text1"/>
          <w:spacing w:val="20"/>
        </w:rPr>
        <w:t>(Alan Friedman)</w:t>
      </w:r>
      <w:r w:rsidR="00C20BD7" w:rsidRPr="00E34C1E">
        <w:rPr>
          <w:rFonts w:eastAsiaTheme="minorEastAsia"/>
          <w:color w:val="000000" w:themeColor="text1"/>
          <w:spacing w:val="20"/>
        </w:rPr>
        <w:t>整建，確立以展出與日常生活息息相關的科技用品為主軸後，於</w:t>
      </w:r>
      <w:r w:rsidR="00C20BD7" w:rsidRPr="00E34C1E">
        <w:rPr>
          <w:rFonts w:eastAsiaTheme="minorEastAsia"/>
          <w:color w:val="000000" w:themeColor="text1"/>
          <w:spacing w:val="20"/>
        </w:rPr>
        <w:t>1986</w:t>
      </w:r>
      <w:r w:rsidR="00C20BD7" w:rsidRPr="00E34C1E">
        <w:rPr>
          <w:rFonts w:eastAsiaTheme="minorEastAsia"/>
          <w:color w:val="000000" w:themeColor="text1"/>
          <w:spacing w:val="20"/>
        </w:rPr>
        <w:t>年重新開館，並塑造地球模型成為紐約市地標之一，居全美十大科學博物館之列。</w:t>
      </w:r>
    </w:p>
    <w:p w:rsidR="00C20BD7" w:rsidRDefault="00C20BD7" w:rsidP="00721D5B">
      <w:pPr>
        <w:spacing w:beforeLines="50" w:before="180" w:line="400" w:lineRule="exact"/>
        <w:ind w:firstLineChars="236" w:firstLine="661"/>
        <w:jc w:val="both"/>
        <w:rPr>
          <w:rFonts w:eastAsiaTheme="minorEastAsia"/>
          <w:spacing w:val="20"/>
        </w:rPr>
      </w:pPr>
      <w:r w:rsidRPr="00E34C1E">
        <w:rPr>
          <w:rFonts w:eastAsiaTheme="minorEastAsia"/>
          <w:spacing w:val="20"/>
        </w:rPr>
        <w:t>紐約科學博物館著重其教育性使命與創意特質，以展示生活科技聞名。館務發展以永續館</w:t>
      </w:r>
      <w:r w:rsidRPr="00E34C1E">
        <w:rPr>
          <w:rFonts w:eastAsiaTheme="minorEastAsia"/>
          <w:spacing w:val="20"/>
        </w:rPr>
        <w:t>(Graet Hall</w:t>
      </w:r>
      <w:r w:rsidRPr="00E34C1E">
        <w:rPr>
          <w:rFonts w:eastAsiaTheme="minorEastAsia"/>
          <w:spacing w:val="20"/>
        </w:rPr>
        <w:t>；</w:t>
      </w:r>
      <w:r w:rsidRPr="00E34C1E">
        <w:rPr>
          <w:rFonts w:eastAsiaTheme="minorEastAsia"/>
          <w:spacing w:val="20"/>
        </w:rPr>
        <w:t>Sustainability)</w:t>
      </w:r>
      <w:r w:rsidRPr="00E34C1E">
        <w:rPr>
          <w:rFonts w:eastAsiaTheme="minorEastAsia"/>
          <w:spacing w:val="20"/>
        </w:rPr>
        <w:t>為目標，強調蒐研科學、技術、能源與數學</w:t>
      </w:r>
      <w:r w:rsidRPr="00E34C1E">
        <w:rPr>
          <w:rFonts w:eastAsiaTheme="minorEastAsia"/>
          <w:spacing w:val="20"/>
        </w:rPr>
        <w:t>(Science</w:t>
      </w:r>
      <w:r w:rsidRPr="00E34C1E">
        <w:rPr>
          <w:rFonts w:eastAsiaTheme="minorEastAsia"/>
          <w:spacing w:val="20"/>
        </w:rPr>
        <w:t>、</w:t>
      </w:r>
      <w:r w:rsidRPr="00E34C1E">
        <w:rPr>
          <w:rFonts w:eastAsiaTheme="minorEastAsia"/>
          <w:spacing w:val="20"/>
        </w:rPr>
        <w:t>Technology</w:t>
      </w:r>
      <w:r w:rsidRPr="00E34C1E">
        <w:rPr>
          <w:rFonts w:eastAsiaTheme="minorEastAsia"/>
          <w:spacing w:val="20"/>
        </w:rPr>
        <w:t>、</w:t>
      </w:r>
      <w:r w:rsidRPr="00E34C1E">
        <w:rPr>
          <w:rFonts w:eastAsiaTheme="minorEastAsia"/>
          <w:spacing w:val="20"/>
        </w:rPr>
        <w:t>Engineering &amp; Mathmatics,STEM)</w:t>
      </w:r>
      <w:r w:rsidRPr="00E34C1E">
        <w:rPr>
          <w:rFonts w:eastAsiaTheme="minorEastAsia"/>
          <w:spacing w:val="20"/>
        </w:rPr>
        <w:t>文物與展示，紮根永續的科學基礎教育。其科學遊樂場</w:t>
      </w:r>
      <w:r w:rsidRPr="00E34C1E">
        <w:rPr>
          <w:rFonts w:eastAsiaTheme="minorEastAsia"/>
          <w:spacing w:val="20"/>
        </w:rPr>
        <w:t>(Science Playground)</w:t>
      </w:r>
      <w:r w:rsidRPr="00E34C1E">
        <w:rPr>
          <w:rFonts w:eastAsiaTheme="minorEastAsia"/>
          <w:spacing w:val="20"/>
        </w:rPr>
        <w:t>尤以寓教於樂的構思，讓參觀者在充滿趣味性的吸引力中，動手體驗平易近人的科學常識。</w:t>
      </w:r>
    </w:p>
    <w:p w:rsidR="004E734E" w:rsidRDefault="00324CBE" w:rsidP="00721D5B">
      <w:pPr>
        <w:spacing w:beforeLines="50" w:before="180" w:line="400" w:lineRule="exact"/>
        <w:ind w:firstLineChars="236" w:firstLine="566"/>
        <w:jc w:val="both"/>
        <w:rPr>
          <w:rFonts w:eastAsiaTheme="minorEastAsia"/>
          <w:spacing w:val="20"/>
        </w:rPr>
      </w:pPr>
      <w:r>
        <w:rPr>
          <w:rFonts w:eastAsiaTheme="minorEastAsia"/>
          <w:noProof/>
          <w:spacing w:val="20"/>
        </w:rPr>
        <w:drawing>
          <wp:anchor distT="0" distB="0" distL="114300" distR="114300" simplePos="0" relativeHeight="252118016" behindDoc="1" locked="0" layoutInCell="1" allowOverlap="1" wp14:anchorId="24ED6A62" wp14:editId="4316F8B5">
            <wp:simplePos x="0" y="0"/>
            <wp:positionH relativeFrom="column">
              <wp:posOffset>40005</wp:posOffset>
            </wp:positionH>
            <wp:positionV relativeFrom="paragraph">
              <wp:posOffset>445770</wp:posOffset>
            </wp:positionV>
            <wp:extent cx="1905000" cy="1439545"/>
            <wp:effectExtent l="0" t="0" r="0" b="8255"/>
            <wp:wrapTight wrapText="bothSides">
              <wp:wrapPolygon edited="0">
                <wp:start x="0" y="0"/>
                <wp:lineTo x="0" y="21438"/>
                <wp:lineTo x="21384" y="21438"/>
                <wp:lineTo x="21384" y="0"/>
                <wp:lineTo x="0" y="0"/>
              </wp:wrapPolygon>
            </wp:wrapTight>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紐科03.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905000" cy="1439545"/>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hint="eastAsia"/>
          <w:noProof/>
          <w:spacing w:val="20"/>
        </w:rPr>
        <w:drawing>
          <wp:anchor distT="0" distB="0" distL="114300" distR="114300" simplePos="0" relativeHeight="252119040" behindDoc="1" locked="0" layoutInCell="1" allowOverlap="1" wp14:anchorId="6350200D" wp14:editId="13EA8CEF">
            <wp:simplePos x="0" y="0"/>
            <wp:positionH relativeFrom="column">
              <wp:posOffset>3347720</wp:posOffset>
            </wp:positionH>
            <wp:positionV relativeFrom="paragraph">
              <wp:posOffset>226695</wp:posOffset>
            </wp:positionV>
            <wp:extent cx="1868805" cy="1400175"/>
            <wp:effectExtent l="0" t="0" r="0" b="9525"/>
            <wp:wrapTight wrapText="bothSides">
              <wp:wrapPolygon edited="0">
                <wp:start x="0" y="0"/>
                <wp:lineTo x="0" y="21453"/>
                <wp:lineTo x="21358" y="21453"/>
                <wp:lineTo x="21358" y="0"/>
                <wp:lineTo x="0" y="0"/>
              </wp:wrapPolygon>
            </wp:wrapTight>
            <wp:docPr id="261" name="圖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紐科04.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868805" cy="1400175"/>
                    </a:xfrm>
                    <a:prstGeom prst="rect">
                      <a:avLst/>
                    </a:prstGeom>
                  </pic:spPr>
                </pic:pic>
              </a:graphicData>
            </a:graphic>
            <wp14:sizeRelH relativeFrom="page">
              <wp14:pctWidth>0</wp14:pctWidth>
            </wp14:sizeRelH>
            <wp14:sizeRelV relativeFrom="page">
              <wp14:pctHeight>0</wp14:pctHeight>
            </wp14:sizeRelV>
          </wp:anchor>
        </w:drawing>
      </w:r>
      <w:r w:rsidR="007209E1" w:rsidRPr="00E34C1E">
        <w:rPr>
          <w:rFonts w:eastAsiaTheme="minorEastAsia"/>
          <w:spacing w:val="20"/>
        </w:rPr>
        <w:t>參訪紐約科學博物館時，係由</w:t>
      </w:r>
      <w:r w:rsidR="004E734E" w:rsidRPr="00E34C1E">
        <w:rPr>
          <w:rFonts w:eastAsiaTheme="minorEastAsia"/>
          <w:spacing w:val="20"/>
        </w:rPr>
        <w:t>副館長</w:t>
      </w:r>
      <w:r w:rsidR="004E734E" w:rsidRPr="00E34C1E">
        <w:rPr>
          <w:rFonts w:eastAsiaTheme="minorEastAsia"/>
          <w:spacing w:val="20"/>
        </w:rPr>
        <w:t>Stephen Miles Uzzo</w:t>
      </w:r>
      <w:r w:rsidR="004E734E" w:rsidRPr="00E34C1E">
        <w:rPr>
          <w:rFonts w:eastAsiaTheme="minorEastAsia"/>
          <w:spacing w:val="20"/>
        </w:rPr>
        <w:t>博士率同網路專業發展經理</w:t>
      </w:r>
      <w:r w:rsidR="004E734E" w:rsidRPr="00E34C1E">
        <w:rPr>
          <w:rFonts w:eastAsiaTheme="minorEastAsia"/>
          <w:spacing w:val="20"/>
        </w:rPr>
        <w:t>Michaela Labrioles</w:t>
      </w:r>
      <w:r w:rsidR="004E734E" w:rsidRPr="00E34C1E">
        <w:rPr>
          <w:rFonts w:eastAsiaTheme="minorEastAsia"/>
          <w:spacing w:val="20"/>
        </w:rPr>
        <w:t>女士、及</w:t>
      </w:r>
      <w:r w:rsidR="009E2462">
        <w:rPr>
          <w:rFonts w:eastAsiaTheme="minorEastAsia" w:hint="eastAsia"/>
          <w:spacing w:val="20"/>
        </w:rPr>
        <w:t>策展人</w:t>
      </w:r>
      <w:r w:rsidR="004E734E" w:rsidRPr="00E34C1E">
        <w:rPr>
          <w:rFonts w:eastAsiaTheme="minorEastAsia"/>
          <w:spacing w:val="20"/>
        </w:rPr>
        <w:t>Geralyn Abinader</w:t>
      </w:r>
      <w:r w:rsidR="004E734E" w:rsidRPr="00E34C1E">
        <w:rPr>
          <w:rFonts w:eastAsiaTheme="minorEastAsia"/>
          <w:spacing w:val="20"/>
        </w:rPr>
        <w:t>女士接待並會</w:t>
      </w:r>
      <w:r w:rsidR="004E734E" w:rsidRPr="00E34C1E">
        <w:rPr>
          <w:rFonts w:eastAsiaTheme="minorEastAsia"/>
          <w:spacing w:val="20"/>
        </w:rPr>
        <w:lastRenderedPageBreak/>
        <w:t>談。</w:t>
      </w:r>
    </w:p>
    <w:p w:rsidR="004E734E" w:rsidRPr="00E34C1E" w:rsidRDefault="007209E1" w:rsidP="00721D5B">
      <w:pPr>
        <w:spacing w:beforeLines="50" w:before="180" w:line="400" w:lineRule="exact"/>
        <w:ind w:firstLineChars="236" w:firstLine="661"/>
        <w:jc w:val="both"/>
        <w:rPr>
          <w:rFonts w:eastAsiaTheme="minorEastAsia"/>
          <w:spacing w:val="20"/>
        </w:rPr>
      </w:pPr>
      <w:r w:rsidRPr="00E34C1E">
        <w:rPr>
          <w:rFonts w:eastAsiaTheme="minorEastAsia"/>
          <w:spacing w:val="20"/>
        </w:rPr>
        <w:t>謹分從政策、環境、社會</w:t>
      </w:r>
      <w:r w:rsidR="009E2462">
        <w:rPr>
          <w:rFonts w:eastAsiaTheme="minorEastAsia" w:hint="eastAsia"/>
          <w:spacing w:val="20"/>
        </w:rPr>
        <w:t>、</w:t>
      </w:r>
      <w:r w:rsidRPr="00E34C1E">
        <w:rPr>
          <w:rFonts w:eastAsiaTheme="minorEastAsia"/>
          <w:spacing w:val="20"/>
        </w:rPr>
        <w:t>文化</w:t>
      </w:r>
      <w:r w:rsidR="009E2462">
        <w:rPr>
          <w:rFonts w:eastAsiaTheme="minorEastAsia" w:hint="eastAsia"/>
          <w:spacing w:val="20"/>
        </w:rPr>
        <w:t>與經濟</w:t>
      </w:r>
      <w:r w:rsidRPr="00E34C1E">
        <w:rPr>
          <w:rFonts w:eastAsiaTheme="minorEastAsia"/>
          <w:spacing w:val="20"/>
        </w:rPr>
        <w:t>等面向，彙整紐約科學</w:t>
      </w:r>
      <w:r w:rsidRPr="00E34C1E">
        <w:rPr>
          <w:rFonts w:eastAsiaTheme="minorEastAsia"/>
          <w:bCs/>
          <w:spacing w:val="20"/>
        </w:rPr>
        <w:t>博物館參訪所得及問題研討紀要如下。</w:t>
      </w:r>
    </w:p>
    <w:p w:rsidR="00C20BD7" w:rsidRPr="00E34C1E" w:rsidRDefault="00C20BD7" w:rsidP="00E34C1E">
      <w:pPr>
        <w:spacing w:line="400" w:lineRule="exact"/>
        <w:jc w:val="both"/>
        <w:rPr>
          <w:rFonts w:eastAsiaTheme="minorEastAsia"/>
          <w:spacing w:val="20"/>
        </w:rPr>
      </w:pPr>
    </w:p>
    <w:p w:rsidR="00DC5C40" w:rsidRPr="000659F8" w:rsidRDefault="007209E1" w:rsidP="003234C7">
      <w:pPr>
        <w:pStyle w:val="ac"/>
        <w:numPr>
          <w:ilvl w:val="0"/>
          <w:numId w:val="53"/>
        </w:numPr>
        <w:spacing w:line="400" w:lineRule="exact"/>
        <w:ind w:leftChars="0"/>
        <w:jc w:val="both"/>
        <w:rPr>
          <w:rFonts w:eastAsiaTheme="minorEastAsia"/>
          <w:spacing w:val="20"/>
        </w:rPr>
      </w:pPr>
      <w:r w:rsidRPr="000659F8">
        <w:rPr>
          <w:rFonts w:eastAsiaTheme="minorEastAsia"/>
          <w:spacing w:val="20"/>
        </w:rPr>
        <w:t>政策面</w:t>
      </w:r>
      <w:r w:rsidRPr="000659F8">
        <w:rPr>
          <w:rFonts w:eastAsiaTheme="minorEastAsia"/>
          <w:spacing w:val="20"/>
        </w:rPr>
        <w:t xml:space="preserve"> </w:t>
      </w:r>
    </w:p>
    <w:p w:rsidR="001F0A40" w:rsidRPr="00E34C1E" w:rsidRDefault="00020AE8" w:rsidP="00721D5B">
      <w:pPr>
        <w:spacing w:line="400" w:lineRule="exact"/>
        <w:ind w:leftChars="354" w:left="850"/>
        <w:jc w:val="both"/>
        <w:rPr>
          <w:rFonts w:eastAsiaTheme="minorEastAsia"/>
          <w:spacing w:val="20"/>
        </w:rPr>
      </w:pPr>
      <w:r w:rsidRPr="00E34C1E">
        <w:rPr>
          <w:rFonts w:eastAsiaTheme="minorEastAsia"/>
          <w:spacing w:val="20"/>
        </w:rPr>
        <w:t>以永續發展的理念，培育到館民眾瞭解永續的需求概念</w:t>
      </w:r>
      <w:r w:rsidRPr="00E34C1E">
        <w:rPr>
          <w:rFonts w:eastAsiaTheme="minorEastAsia"/>
          <w:spacing w:val="20"/>
        </w:rPr>
        <w:t>(Concepts needs for understanding sustainability)</w:t>
      </w:r>
      <w:r w:rsidRPr="00E34C1E">
        <w:rPr>
          <w:rFonts w:eastAsiaTheme="minorEastAsia"/>
          <w:spacing w:val="20"/>
        </w:rPr>
        <w:t>，規畫博物館永續經營政策的發展脈絡；並以比較分析的簡表，列述在系統思考、時間性、影響程度、距離遠近、社會責任與行動等核心工作要項與規範，教育社會大眾認識實踐永續</w:t>
      </w:r>
      <w:r w:rsidRPr="00E34C1E">
        <w:rPr>
          <w:rFonts w:eastAsiaTheme="minorEastAsia"/>
          <w:spacing w:val="20"/>
        </w:rPr>
        <w:t>(Sustainability Precursors)</w:t>
      </w:r>
      <w:r w:rsidRPr="00E34C1E">
        <w:rPr>
          <w:rFonts w:eastAsiaTheme="minorEastAsia"/>
          <w:spacing w:val="20"/>
        </w:rPr>
        <w:t>的重要意義</w:t>
      </w:r>
      <w:r w:rsidRPr="00E34C1E">
        <w:rPr>
          <w:rFonts w:eastAsiaTheme="minorEastAsia"/>
          <w:spacing w:val="20"/>
        </w:rPr>
        <w:t>(</w:t>
      </w:r>
      <w:r w:rsidRPr="00E34C1E">
        <w:rPr>
          <w:rFonts w:eastAsiaTheme="minorEastAsia"/>
          <w:spacing w:val="20"/>
        </w:rPr>
        <w:t>如下</w:t>
      </w:r>
      <w:r w:rsidRPr="00E34C1E">
        <w:rPr>
          <w:rFonts w:eastAsiaTheme="minorEastAsia"/>
          <w:spacing w:val="20"/>
        </w:rPr>
        <w:t>)</w:t>
      </w:r>
      <w:r w:rsidRPr="00E34C1E">
        <w:rPr>
          <w:rFonts w:eastAsiaTheme="minorEastAsia"/>
          <w:spacing w:val="20"/>
        </w:rPr>
        <w:t>：</w:t>
      </w:r>
    </w:p>
    <w:p w:rsidR="00020AE8" w:rsidRPr="00E34C1E" w:rsidRDefault="00020AE8" w:rsidP="00E34C1E">
      <w:pPr>
        <w:spacing w:line="400" w:lineRule="exact"/>
        <w:jc w:val="both"/>
        <w:rPr>
          <w:rFonts w:eastAsiaTheme="minorEastAsia"/>
          <w:spacing w:val="20"/>
        </w:rPr>
      </w:pPr>
      <w:r w:rsidRPr="00E34C1E">
        <w:rPr>
          <w:rFonts w:eastAsiaTheme="minorEastAsia"/>
          <w:spacing w:val="20"/>
        </w:rPr>
        <w:t xml:space="preserve">   </w:t>
      </w:r>
    </w:p>
    <w:tbl>
      <w:tblPr>
        <w:tblW w:w="0" w:type="auto"/>
        <w:jc w:val="center"/>
        <w:tblInd w:w="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701"/>
        <w:gridCol w:w="2879"/>
      </w:tblGrid>
      <w:tr w:rsidR="00020AE8" w:rsidRPr="00E34C1E" w:rsidTr="00D16F1D">
        <w:trPr>
          <w:jc w:val="center"/>
        </w:trPr>
        <w:tc>
          <w:tcPr>
            <w:tcW w:w="1809" w:type="dxa"/>
          </w:tcPr>
          <w:p w:rsidR="00020AE8" w:rsidRPr="00E34C1E" w:rsidRDefault="00020AE8" w:rsidP="00E34C1E">
            <w:pPr>
              <w:spacing w:line="400" w:lineRule="exact"/>
              <w:jc w:val="both"/>
              <w:rPr>
                <w:rFonts w:eastAsiaTheme="minorEastAsia"/>
                <w:spacing w:val="20"/>
              </w:rPr>
            </w:pPr>
            <w:r w:rsidRPr="00E34C1E">
              <w:rPr>
                <w:rFonts w:eastAsiaTheme="minorEastAsia"/>
                <w:spacing w:val="20"/>
              </w:rPr>
              <w:t>運作</w:t>
            </w:r>
          </w:p>
        </w:tc>
        <w:tc>
          <w:tcPr>
            <w:tcW w:w="1701" w:type="dxa"/>
          </w:tcPr>
          <w:p w:rsidR="00020AE8" w:rsidRPr="00E34C1E" w:rsidRDefault="00020AE8" w:rsidP="00E34C1E">
            <w:pPr>
              <w:spacing w:line="400" w:lineRule="exact"/>
              <w:jc w:val="both"/>
              <w:rPr>
                <w:rFonts w:eastAsiaTheme="minorEastAsia"/>
                <w:spacing w:val="20"/>
              </w:rPr>
            </w:pPr>
            <w:r w:rsidRPr="00E34C1E">
              <w:rPr>
                <w:rFonts w:eastAsiaTheme="minorEastAsia"/>
                <w:spacing w:val="20"/>
              </w:rPr>
              <w:t>參觀民眾</w:t>
            </w:r>
          </w:p>
        </w:tc>
        <w:tc>
          <w:tcPr>
            <w:tcW w:w="2879" w:type="dxa"/>
          </w:tcPr>
          <w:p w:rsidR="00020AE8" w:rsidRPr="00E34C1E" w:rsidRDefault="00020AE8" w:rsidP="00E34C1E">
            <w:pPr>
              <w:spacing w:line="400" w:lineRule="exact"/>
              <w:jc w:val="both"/>
              <w:rPr>
                <w:rFonts w:eastAsiaTheme="minorEastAsia"/>
                <w:spacing w:val="20"/>
              </w:rPr>
            </w:pPr>
            <w:r w:rsidRPr="00E34C1E">
              <w:rPr>
                <w:rFonts w:eastAsiaTheme="minorEastAsia"/>
                <w:spacing w:val="20"/>
              </w:rPr>
              <w:t>瞭解永續的需求概念</w:t>
            </w:r>
          </w:p>
        </w:tc>
      </w:tr>
      <w:tr w:rsidR="00020AE8" w:rsidRPr="00E34C1E" w:rsidTr="00D16F1D">
        <w:trPr>
          <w:jc w:val="center"/>
        </w:trPr>
        <w:tc>
          <w:tcPr>
            <w:tcW w:w="1809" w:type="dxa"/>
          </w:tcPr>
          <w:p w:rsidR="00020AE8" w:rsidRPr="00E34C1E" w:rsidRDefault="00020AE8" w:rsidP="00E34C1E">
            <w:pPr>
              <w:spacing w:line="400" w:lineRule="exact"/>
              <w:jc w:val="both"/>
              <w:rPr>
                <w:rFonts w:eastAsiaTheme="minorEastAsia"/>
                <w:spacing w:val="20"/>
              </w:rPr>
            </w:pPr>
            <w:r w:rsidRPr="00E34C1E">
              <w:rPr>
                <w:rFonts w:eastAsiaTheme="minorEastAsia"/>
                <w:spacing w:val="20"/>
              </w:rPr>
              <w:t>系統思考</w:t>
            </w:r>
          </w:p>
        </w:tc>
        <w:tc>
          <w:tcPr>
            <w:tcW w:w="1701" w:type="dxa"/>
          </w:tcPr>
          <w:p w:rsidR="00020AE8" w:rsidRPr="00E34C1E" w:rsidRDefault="00020AE8" w:rsidP="00E34C1E">
            <w:pPr>
              <w:spacing w:line="400" w:lineRule="exact"/>
              <w:jc w:val="both"/>
              <w:rPr>
                <w:rFonts w:eastAsiaTheme="minorEastAsia"/>
                <w:spacing w:val="20"/>
              </w:rPr>
            </w:pPr>
            <w:r w:rsidRPr="00E34C1E">
              <w:rPr>
                <w:rFonts w:eastAsiaTheme="minorEastAsia"/>
                <w:spacing w:val="20"/>
              </w:rPr>
              <w:t>單純現象</w:t>
            </w:r>
          </w:p>
        </w:tc>
        <w:tc>
          <w:tcPr>
            <w:tcW w:w="2879" w:type="dxa"/>
          </w:tcPr>
          <w:p w:rsidR="00020AE8" w:rsidRPr="00E34C1E" w:rsidRDefault="00020AE8" w:rsidP="00E34C1E">
            <w:pPr>
              <w:spacing w:line="400" w:lineRule="exact"/>
              <w:rPr>
                <w:rFonts w:eastAsiaTheme="minorEastAsia"/>
                <w:spacing w:val="20"/>
              </w:rPr>
            </w:pPr>
            <w:r w:rsidRPr="00E34C1E">
              <w:rPr>
                <w:rFonts w:eastAsiaTheme="minorEastAsia"/>
                <w:spacing w:val="20"/>
              </w:rPr>
              <w:t>複雜現象</w:t>
            </w:r>
          </w:p>
        </w:tc>
      </w:tr>
      <w:tr w:rsidR="00020AE8" w:rsidRPr="00E34C1E" w:rsidTr="00D16F1D">
        <w:trPr>
          <w:jc w:val="center"/>
        </w:trPr>
        <w:tc>
          <w:tcPr>
            <w:tcW w:w="1809" w:type="dxa"/>
          </w:tcPr>
          <w:p w:rsidR="00020AE8" w:rsidRPr="00E34C1E" w:rsidRDefault="00020AE8" w:rsidP="00E34C1E">
            <w:pPr>
              <w:spacing w:line="400" w:lineRule="exact"/>
              <w:jc w:val="both"/>
              <w:rPr>
                <w:rFonts w:eastAsiaTheme="minorEastAsia"/>
                <w:spacing w:val="20"/>
              </w:rPr>
            </w:pPr>
            <w:r w:rsidRPr="00E34C1E">
              <w:rPr>
                <w:rFonts w:eastAsiaTheme="minorEastAsia"/>
                <w:spacing w:val="20"/>
              </w:rPr>
              <w:t>時間性</w:t>
            </w:r>
          </w:p>
        </w:tc>
        <w:tc>
          <w:tcPr>
            <w:tcW w:w="1701" w:type="dxa"/>
          </w:tcPr>
          <w:p w:rsidR="00020AE8" w:rsidRPr="00E34C1E" w:rsidRDefault="00020AE8" w:rsidP="00E34C1E">
            <w:pPr>
              <w:spacing w:line="400" w:lineRule="exact"/>
              <w:jc w:val="both"/>
              <w:rPr>
                <w:rFonts w:eastAsiaTheme="minorEastAsia"/>
                <w:spacing w:val="20"/>
              </w:rPr>
            </w:pPr>
            <w:r w:rsidRPr="00E34C1E">
              <w:rPr>
                <w:rFonts w:eastAsiaTheme="minorEastAsia"/>
                <w:spacing w:val="20"/>
              </w:rPr>
              <w:t>短承</w:t>
            </w:r>
          </w:p>
        </w:tc>
        <w:tc>
          <w:tcPr>
            <w:tcW w:w="2879" w:type="dxa"/>
          </w:tcPr>
          <w:p w:rsidR="00020AE8" w:rsidRPr="00E34C1E" w:rsidRDefault="00020AE8" w:rsidP="00E34C1E">
            <w:pPr>
              <w:spacing w:line="400" w:lineRule="exact"/>
              <w:jc w:val="both"/>
              <w:rPr>
                <w:rFonts w:eastAsiaTheme="minorEastAsia"/>
                <w:spacing w:val="20"/>
              </w:rPr>
            </w:pPr>
            <w:r w:rsidRPr="00E34C1E">
              <w:rPr>
                <w:rFonts w:eastAsiaTheme="minorEastAsia"/>
                <w:spacing w:val="20"/>
              </w:rPr>
              <w:t>長程</w:t>
            </w:r>
          </w:p>
        </w:tc>
      </w:tr>
      <w:tr w:rsidR="00020AE8" w:rsidRPr="00E34C1E" w:rsidTr="00D16F1D">
        <w:trPr>
          <w:jc w:val="center"/>
        </w:trPr>
        <w:tc>
          <w:tcPr>
            <w:tcW w:w="1809" w:type="dxa"/>
          </w:tcPr>
          <w:p w:rsidR="00020AE8" w:rsidRPr="00E34C1E" w:rsidRDefault="00020AE8" w:rsidP="00E34C1E">
            <w:pPr>
              <w:spacing w:line="400" w:lineRule="exact"/>
              <w:jc w:val="both"/>
              <w:rPr>
                <w:rFonts w:eastAsiaTheme="minorEastAsia"/>
                <w:spacing w:val="20"/>
              </w:rPr>
            </w:pPr>
            <w:r w:rsidRPr="00E34C1E">
              <w:rPr>
                <w:rFonts w:eastAsiaTheme="minorEastAsia"/>
                <w:spacing w:val="20"/>
              </w:rPr>
              <w:t>影響程度</w:t>
            </w:r>
          </w:p>
        </w:tc>
        <w:tc>
          <w:tcPr>
            <w:tcW w:w="1701" w:type="dxa"/>
          </w:tcPr>
          <w:p w:rsidR="00020AE8" w:rsidRPr="00E34C1E" w:rsidRDefault="00020AE8" w:rsidP="00E34C1E">
            <w:pPr>
              <w:spacing w:line="400" w:lineRule="exact"/>
              <w:jc w:val="both"/>
              <w:rPr>
                <w:rFonts w:eastAsiaTheme="minorEastAsia"/>
                <w:spacing w:val="20"/>
              </w:rPr>
            </w:pPr>
            <w:r w:rsidRPr="00E34C1E">
              <w:rPr>
                <w:rFonts w:eastAsiaTheme="minorEastAsia"/>
                <w:spacing w:val="20"/>
              </w:rPr>
              <w:t>個別性</w:t>
            </w:r>
          </w:p>
        </w:tc>
        <w:tc>
          <w:tcPr>
            <w:tcW w:w="2879" w:type="dxa"/>
          </w:tcPr>
          <w:p w:rsidR="00020AE8" w:rsidRPr="00E34C1E" w:rsidRDefault="00020AE8" w:rsidP="00E34C1E">
            <w:pPr>
              <w:spacing w:line="400" w:lineRule="exact"/>
              <w:jc w:val="both"/>
              <w:rPr>
                <w:rFonts w:eastAsiaTheme="minorEastAsia"/>
                <w:spacing w:val="20"/>
              </w:rPr>
            </w:pPr>
            <w:r w:rsidRPr="00E34C1E">
              <w:rPr>
                <w:rFonts w:eastAsiaTheme="minorEastAsia"/>
                <w:spacing w:val="20"/>
              </w:rPr>
              <w:t>社會性</w:t>
            </w:r>
          </w:p>
        </w:tc>
      </w:tr>
      <w:tr w:rsidR="00020AE8" w:rsidRPr="00E34C1E" w:rsidTr="00D16F1D">
        <w:trPr>
          <w:jc w:val="center"/>
        </w:trPr>
        <w:tc>
          <w:tcPr>
            <w:tcW w:w="1809" w:type="dxa"/>
          </w:tcPr>
          <w:p w:rsidR="00020AE8" w:rsidRPr="00E34C1E" w:rsidRDefault="00020AE8" w:rsidP="00E34C1E">
            <w:pPr>
              <w:spacing w:line="400" w:lineRule="exact"/>
              <w:jc w:val="both"/>
              <w:rPr>
                <w:rFonts w:eastAsiaTheme="minorEastAsia"/>
                <w:spacing w:val="20"/>
              </w:rPr>
            </w:pPr>
            <w:r w:rsidRPr="00E34C1E">
              <w:rPr>
                <w:rFonts w:eastAsiaTheme="minorEastAsia"/>
                <w:spacing w:val="20"/>
              </w:rPr>
              <w:t>距離遠近</w:t>
            </w:r>
          </w:p>
        </w:tc>
        <w:tc>
          <w:tcPr>
            <w:tcW w:w="1701" w:type="dxa"/>
          </w:tcPr>
          <w:p w:rsidR="00020AE8" w:rsidRPr="00E34C1E" w:rsidRDefault="00020AE8" w:rsidP="00E34C1E">
            <w:pPr>
              <w:spacing w:line="400" w:lineRule="exact"/>
              <w:jc w:val="both"/>
              <w:rPr>
                <w:rFonts w:eastAsiaTheme="minorEastAsia"/>
                <w:spacing w:val="20"/>
              </w:rPr>
            </w:pPr>
            <w:r w:rsidRPr="00E34C1E">
              <w:rPr>
                <w:rFonts w:eastAsiaTheme="minorEastAsia"/>
                <w:spacing w:val="20"/>
              </w:rPr>
              <w:t>在地</w:t>
            </w:r>
            <w:r w:rsidRPr="00E34C1E">
              <w:rPr>
                <w:rFonts w:eastAsiaTheme="minorEastAsia"/>
                <w:spacing w:val="20"/>
              </w:rPr>
              <w:t>/</w:t>
            </w:r>
            <w:r w:rsidRPr="00E34C1E">
              <w:rPr>
                <w:rFonts w:eastAsiaTheme="minorEastAsia"/>
                <w:spacing w:val="20"/>
              </w:rPr>
              <w:t>社區</w:t>
            </w:r>
          </w:p>
        </w:tc>
        <w:tc>
          <w:tcPr>
            <w:tcW w:w="2879" w:type="dxa"/>
          </w:tcPr>
          <w:p w:rsidR="00020AE8" w:rsidRPr="00E34C1E" w:rsidRDefault="00020AE8" w:rsidP="00E34C1E">
            <w:pPr>
              <w:spacing w:line="400" w:lineRule="exact"/>
              <w:jc w:val="both"/>
              <w:rPr>
                <w:rFonts w:eastAsiaTheme="minorEastAsia"/>
                <w:spacing w:val="20"/>
              </w:rPr>
            </w:pPr>
            <w:r w:rsidRPr="00E34C1E">
              <w:rPr>
                <w:rFonts w:eastAsiaTheme="minorEastAsia"/>
                <w:spacing w:val="20"/>
              </w:rPr>
              <w:t>國家</w:t>
            </w:r>
            <w:r w:rsidRPr="00E34C1E">
              <w:rPr>
                <w:rFonts w:eastAsiaTheme="minorEastAsia"/>
                <w:spacing w:val="20"/>
              </w:rPr>
              <w:t>/</w:t>
            </w:r>
            <w:r w:rsidRPr="00E34C1E">
              <w:rPr>
                <w:rFonts w:eastAsiaTheme="minorEastAsia"/>
                <w:spacing w:val="20"/>
              </w:rPr>
              <w:t>全球</w:t>
            </w:r>
          </w:p>
        </w:tc>
      </w:tr>
      <w:tr w:rsidR="00020AE8" w:rsidRPr="00E34C1E" w:rsidTr="00D16F1D">
        <w:trPr>
          <w:jc w:val="center"/>
        </w:trPr>
        <w:tc>
          <w:tcPr>
            <w:tcW w:w="1809" w:type="dxa"/>
          </w:tcPr>
          <w:p w:rsidR="00020AE8" w:rsidRPr="00E34C1E" w:rsidRDefault="00020AE8" w:rsidP="00E34C1E">
            <w:pPr>
              <w:spacing w:line="400" w:lineRule="exact"/>
              <w:jc w:val="both"/>
              <w:rPr>
                <w:rFonts w:eastAsiaTheme="minorEastAsia"/>
                <w:spacing w:val="20"/>
              </w:rPr>
            </w:pPr>
            <w:r w:rsidRPr="00E34C1E">
              <w:rPr>
                <w:rFonts w:eastAsiaTheme="minorEastAsia"/>
                <w:spacing w:val="20"/>
              </w:rPr>
              <w:t>社會責任</w:t>
            </w:r>
          </w:p>
        </w:tc>
        <w:tc>
          <w:tcPr>
            <w:tcW w:w="1701" w:type="dxa"/>
          </w:tcPr>
          <w:p w:rsidR="00020AE8" w:rsidRPr="00E34C1E" w:rsidRDefault="00020AE8" w:rsidP="00E34C1E">
            <w:pPr>
              <w:spacing w:line="400" w:lineRule="exact"/>
              <w:jc w:val="both"/>
              <w:rPr>
                <w:rFonts w:eastAsiaTheme="minorEastAsia"/>
                <w:spacing w:val="20"/>
              </w:rPr>
            </w:pPr>
            <w:r w:rsidRPr="00E34C1E">
              <w:rPr>
                <w:rFonts w:eastAsiaTheme="minorEastAsia"/>
                <w:spacing w:val="20"/>
              </w:rPr>
              <w:t>家庭</w:t>
            </w:r>
            <w:r w:rsidRPr="00E34C1E">
              <w:rPr>
                <w:rFonts w:eastAsiaTheme="minorEastAsia"/>
                <w:spacing w:val="20"/>
              </w:rPr>
              <w:t>/</w:t>
            </w:r>
            <w:r w:rsidRPr="00E34C1E">
              <w:rPr>
                <w:rFonts w:eastAsiaTheme="minorEastAsia"/>
                <w:spacing w:val="20"/>
              </w:rPr>
              <w:t>社區</w:t>
            </w:r>
          </w:p>
        </w:tc>
        <w:tc>
          <w:tcPr>
            <w:tcW w:w="2879" w:type="dxa"/>
          </w:tcPr>
          <w:p w:rsidR="00020AE8" w:rsidRPr="00E34C1E" w:rsidRDefault="00020AE8" w:rsidP="00E34C1E">
            <w:pPr>
              <w:spacing w:line="400" w:lineRule="exact"/>
              <w:jc w:val="both"/>
              <w:rPr>
                <w:rFonts w:eastAsiaTheme="minorEastAsia"/>
                <w:spacing w:val="20"/>
              </w:rPr>
            </w:pPr>
            <w:r w:rsidRPr="00E34C1E">
              <w:rPr>
                <w:rFonts w:eastAsiaTheme="minorEastAsia"/>
                <w:spacing w:val="20"/>
              </w:rPr>
              <w:t>未來</w:t>
            </w:r>
            <w:r w:rsidRPr="00E34C1E">
              <w:rPr>
                <w:rFonts w:eastAsiaTheme="minorEastAsia"/>
                <w:spacing w:val="20"/>
              </w:rPr>
              <w:t>/</w:t>
            </w:r>
            <w:r w:rsidRPr="00E34C1E">
              <w:rPr>
                <w:rFonts w:eastAsiaTheme="minorEastAsia"/>
                <w:spacing w:val="20"/>
              </w:rPr>
              <w:t>世代</w:t>
            </w:r>
          </w:p>
        </w:tc>
      </w:tr>
      <w:tr w:rsidR="00020AE8" w:rsidRPr="00E34C1E" w:rsidTr="00D16F1D">
        <w:trPr>
          <w:jc w:val="center"/>
        </w:trPr>
        <w:tc>
          <w:tcPr>
            <w:tcW w:w="1809" w:type="dxa"/>
          </w:tcPr>
          <w:p w:rsidR="00020AE8" w:rsidRPr="00E34C1E" w:rsidRDefault="00020AE8" w:rsidP="00E34C1E">
            <w:pPr>
              <w:spacing w:line="400" w:lineRule="exact"/>
              <w:jc w:val="both"/>
              <w:rPr>
                <w:rFonts w:eastAsiaTheme="minorEastAsia"/>
                <w:spacing w:val="20"/>
              </w:rPr>
            </w:pPr>
            <w:r w:rsidRPr="00E34C1E">
              <w:rPr>
                <w:rFonts w:eastAsiaTheme="minorEastAsia"/>
                <w:spacing w:val="20"/>
              </w:rPr>
              <w:t>行動</w:t>
            </w:r>
          </w:p>
        </w:tc>
        <w:tc>
          <w:tcPr>
            <w:tcW w:w="1701" w:type="dxa"/>
          </w:tcPr>
          <w:p w:rsidR="00020AE8" w:rsidRPr="00E34C1E" w:rsidRDefault="00020AE8" w:rsidP="00E34C1E">
            <w:pPr>
              <w:spacing w:line="400" w:lineRule="exact"/>
              <w:jc w:val="both"/>
              <w:rPr>
                <w:rFonts w:eastAsiaTheme="minorEastAsia"/>
                <w:spacing w:val="20"/>
              </w:rPr>
            </w:pPr>
            <w:r w:rsidRPr="00E34C1E">
              <w:rPr>
                <w:rFonts w:eastAsiaTheme="minorEastAsia"/>
                <w:spacing w:val="20"/>
              </w:rPr>
              <w:t>個人的</w:t>
            </w:r>
          </w:p>
        </w:tc>
        <w:tc>
          <w:tcPr>
            <w:tcW w:w="2879" w:type="dxa"/>
          </w:tcPr>
          <w:p w:rsidR="00020AE8" w:rsidRPr="00E34C1E" w:rsidRDefault="00020AE8" w:rsidP="00E34C1E">
            <w:pPr>
              <w:spacing w:line="400" w:lineRule="exact"/>
              <w:jc w:val="both"/>
              <w:rPr>
                <w:rFonts w:eastAsiaTheme="minorEastAsia"/>
                <w:spacing w:val="20"/>
              </w:rPr>
            </w:pPr>
            <w:r w:rsidRPr="00E34C1E">
              <w:rPr>
                <w:rFonts w:eastAsiaTheme="minorEastAsia"/>
                <w:spacing w:val="20"/>
              </w:rPr>
              <w:t>集體的</w:t>
            </w:r>
          </w:p>
        </w:tc>
      </w:tr>
    </w:tbl>
    <w:p w:rsidR="003F0BDF" w:rsidRPr="00E34C1E" w:rsidRDefault="003F0BDF" w:rsidP="00E34C1E">
      <w:pPr>
        <w:spacing w:line="400" w:lineRule="exact"/>
        <w:jc w:val="both"/>
        <w:rPr>
          <w:rFonts w:eastAsiaTheme="minorEastAsia"/>
          <w:spacing w:val="20"/>
        </w:rPr>
      </w:pPr>
    </w:p>
    <w:p w:rsidR="000659F8" w:rsidRDefault="007209E1" w:rsidP="003234C7">
      <w:pPr>
        <w:pStyle w:val="ac"/>
        <w:numPr>
          <w:ilvl w:val="0"/>
          <w:numId w:val="53"/>
        </w:numPr>
        <w:spacing w:line="400" w:lineRule="exact"/>
        <w:ind w:leftChars="0"/>
        <w:jc w:val="both"/>
        <w:rPr>
          <w:rFonts w:eastAsiaTheme="minorEastAsia"/>
          <w:spacing w:val="20"/>
        </w:rPr>
      </w:pPr>
      <w:r w:rsidRPr="00E34C1E">
        <w:rPr>
          <w:rFonts w:eastAsiaTheme="minorEastAsia"/>
          <w:spacing w:val="20"/>
        </w:rPr>
        <w:t>環境面</w:t>
      </w:r>
    </w:p>
    <w:p w:rsidR="007209E1" w:rsidRPr="000659F8" w:rsidRDefault="00FD1889" w:rsidP="003234C7">
      <w:pPr>
        <w:pStyle w:val="ac"/>
        <w:numPr>
          <w:ilvl w:val="0"/>
          <w:numId w:val="54"/>
        </w:numPr>
        <w:spacing w:line="400" w:lineRule="exact"/>
        <w:ind w:leftChars="0"/>
        <w:jc w:val="both"/>
        <w:rPr>
          <w:rFonts w:eastAsiaTheme="minorEastAsia"/>
          <w:spacing w:val="20"/>
        </w:rPr>
      </w:pPr>
      <w:r w:rsidRPr="000659F8">
        <w:rPr>
          <w:rFonts w:eastAsiaTheme="minorEastAsia"/>
          <w:spacing w:val="20"/>
        </w:rPr>
        <w:t>規劃</w:t>
      </w:r>
      <w:r w:rsidR="007209E1" w:rsidRPr="000659F8">
        <w:rPr>
          <w:rFonts w:eastAsiaTheme="minorEastAsia"/>
          <w:spacing w:val="20"/>
        </w:rPr>
        <w:t>環境永續策略方案</w:t>
      </w:r>
      <w:r w:rsidRPr="000659F8">
        <w:rPr>
          <w:rFonts w:eastAsiaTheme="minorEastAsia"/>
          <w:spacing w:val="20"/>
        </w:rPr>
        <w:t>—</w:t>
      </w:r>
      <w:r w:rsidR="007209E1" w:rsidRPr="000659F8">
        <w:rPr>
          <w:rFonts w:eastAsiaTheme="minorEastAsia"/>
          <w:spacing w:val="20"/>
        </w:rPr>
        <w:t>從節能設計</w:t>
      </w:r>
      <w:r w:rsidR="007209E1" w:rsidRPr="000659F8">
        <w:rPr>
          <w:rFonts w:eastAsiaTheme="minorEastAsia"/>
          <w:spacing w:val="20"/>
        </w:rPr>
        <w:t>(energy savings design)</w:t>
      </w:r>
      <w:r w:rsidRPr="000659F8">
        <w:rPr>
          <w:rFonts w:eastAsiaTheme="minorEastAsia"/>
          <w:spacing w:val="20"/>
        </w:rPr>
        <w:t>起步</w:t>
      </w:r>
      <w:r w:rsidR="007209E1" w:rsidRPr="000659F8">
        <w:rPr>
          <w:rFonts w:eastAsiaTheme="minorEastAsia"/>
          <w:spacing w:val="20"/>
        </w:rPr>
        <w:t>，</w:t>
      </w:r>
      <w:r w:rsidRPr="000659F8">
        <w:rPr>
          <w:rFonts w:eastAsiaTheme="minorEastAsia"/>
          <w:spacing w:val="20"/>
        </w:rPr>
        <w:t>利用</w:t>
      </w:r>
      <w:r w:rsidR="007209E1" w:rsidRPr="000659F8">
        <w:rPr>
          <w:rFonts w:eastAsiaTheme="minorEastAsia"/>
          <w:spacing w:val="20"/>
        </w:rPr>
        <w:t>日間照明、溫度控制、用水調整</w:t>
      </w:r>
      <w:r w:rsidRPr="000659F8">
        <w:rPr>
          <w:rFonts w:eastAsiaTheme="minorEastAsia"/>
          <w:spacing w:val="20"/>
        </w:rPr>
        <w:t>、運用再生能源、節能減廢</w:t>
      </w:r>
      <w:r w:rsidR="007209E1" w:rsidRPr="000659F8">
        <w:rPr>
          <w:rFonts w:eastAsiaTheme="minorEastAsia"/>
          <w:spacing w:val="20"/>
        </w:rPr>
        <w:t>等多元</w:t>
      </w:r>
      <w:r w:rsidRPr="000659F8">
        <w:rPr>
          <w:rFonts w:eastAsiaTheme="minorEastAsia"/>
          <w:spacing w:val="20"/>
        </w:rPr>
        <w:t>途徑進行</w:t>
      </w:r>
      <w:r w:rsidR="007209E1" w:rsidRPr="000659F8">
        <w:rPr>
          <w:rFonts w:eastAsiaTheme="minorEastAsia"/>
          <w:spacing w:val="20"/>
        </w:rPr>
        <w:t>。</w:t>
      </w:r>
    </w:p>
    <w:p w:rsidR="00FD1889" w:rsidRDefault="00A4459F" w:rsidP="003234C7">
      <w:pPr>
        <w:pStyle w:val="ac"/>
        <w:numPr>
          <w:ilvl w:val="0"/>
          <w:numId w:val="54"/>
        </w:numPr>
        <w:spacing w:line="400" w:lineRule="exact"/>
        <w:ind w:leftChars="0"/>
        <w:jc w:val="both"/>
        <w:rPr>
          <w:rFonts w:eastAsiaTheme="minorEastAsia"/>
          <w:spacing w:val="20"/>
        </w:rPr>
      </w:pPr>
      <w:r>
        <w:rPr>
          <w:rFonts w:eastAsiaTheme="minorEastAsia"/>
          <w:noProof/>
          <w:spacing w:val="20"/>
        </w:rPr>
        <w:drawing>
          <wp:anchor distT="0" distB="0" distL="114300" distR="114300" simplePos="0" relativeHeight="252120064" behindDoc="1" locked="0" layoutInCell="1" allowOverlap="1" wp14:anchorId="282D6A1E" wp14:editId="714CCAB3">
            <wp:simplePos x="0" y="0"/>
            <wp:positionH relativeFrom="column">
              <wp:posOffset>2991485</wp:posOffset>
            </wp:positionH>
            <wp:positionV relativeFrom="paragraph">
              <wp:posOffset>86995</wp:posOffset>
            </wp:positionV>
            <wp:extent cx="2324735" cy="1647825"/>
            <wp:effectExtent l="0" t="0" r="0" b="9525"/>
            <wp:wrapTight wrapText="bothSides">
              <wp:wrapPolygon edited="0">
                <wp:start x="0" y="0"/>
                <wp:lineTo x="0" y="21475"/>
                <wp:lineTo x="21417" y="21475"/>
                <wp:lineTo x="21417" y="0"/>
                <wp:lineTo x="0" y="0"/>
              </wp:wrapPolygon>
            </wp:wrapTight>
            <wp:docPr id="262" name="圖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紐科05.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324735" cy="1647825"/>
                    </a:xfrm>
                    <a:prstGeom prst="rect">
                      <a:avLst/>
                    </a:prstGeom>
                  </pic:spPr>
                </pic:pic>
              </a:graphicData>
            </a:graphic>
            <wp14:sizeRelH relativeFrom="page">
              <wp14:pctWidth>0</wp14:pctWidth>
            </wp14:sizeRelH>
            <wp14:sizeRelV relativeFrom="page">
              <wp14:pctHeight>0</wp14:pctHeight>
            </wp14:sizeRelV>
          </wp:anchor>
        </w:drawing>
      </w:r>
      <w:r w:rsidR="00FD1889" w:rsidRPr="00E34C1E">
        <w:rPr>
          <w:rFonts w:eastAsiaTheme="minorEastAsia"/>
          <w:spacing w:val="20"/>
        </w:rPr>
        <w:t>建置科學中心</w:t>
      </w:r>
      <w:r w:rsidR="00FD1889" w:rsidRPr="00E34C1E">
        <w:rPr>
          <w:rFonts w:eastAsiaTheme="minorEastAsia"/>
          <w:spacing w:val="20"/>
        </w:rPr>
        <w:t>(science center)</w:t>
      </w:r>
      <w:r w:rsidR="00FD1889" w:rsidRPr="00E34C1E">
        <w:rPr>
          <w:rFonts w:eastAsiaTheme="minorEastAsia"/>
          <w:spacing w:val="20"/>
        </w:rPr>
        <w:t>，依據永續設計</w:t>
      </w:r>
      <w:r w:rsidR="00FD1889" w:rsidRPr="00E34C1E">
        <w:rPr>
          <w:rFonts w:eastAsiaTheme="minorEastAsia"/>
          <w:spacing w:val="20"/>
        </w:rPr>
        <w:t>(Sustainable design)</w:t>
      </w:r>
      <w:r w:rsidR="00FD1889" w:rsidRPr="00E34C1E">
        <w:rPr>
          <w:rFonts w:eastAsiaTheme="minorEastAsia"/>
          <w:spacing w:val="20"/>
        </w:rPr>
        <w:t>，呈現自然採光與通風設計的綠建築，以達成永續館為發展目標，營造友善、舒適、愉快的參觀環境。</w:t>
      </w:r>
    </w:p>
    <w:p w:rsidR="00020AE8" w:rsidRPr="00E34C1E" w:rsidRDefault="003C74E8" w:rsidP="003234C7">
      <w:pPr>
        <w:pStyle w:val="ac"/>
        <w:numPr>
          <w:ilvl w:val="0"/>
          <w:numId w:val="54"/>
        </w:numPr>
        <w:spacing w:line="400" w:lineRule="exact"/>
        <w:ind w:leftChars="0"/>
        <w:jc w:val="both"/>
        <w:rPr>
          <w:rFonts w:eastAsiaTheme="minorEastAsia"/>
          <w:spacing w:val="20"/>
        </w:rPr>
      </w:pPr>
      <w:r w:rsidRPr="00E34C1E">
        <w:rPr>
          <w:rFonts w:eastAsiaTheme="minorEastAsia"/>
          <w:spacing w:val="20"/>
          <w:lang w:val="de-DE"/>
        </w:rPr>
        <w:t>執行</w:t>
      </w:r>
      <w:r w:rsidRPr="00E34C1E">
        <w:rPr>
          <w:rFonts w:eastAsiaTheme="minorEastAsia"/>
          <w:spacing w:val="20"/>
        </w:rPr>
        <w:t>永續館的環境規劃，從探討生命週期與人類生活出發，包括</w:t>
      </w:r>
      <w:r w:rsidR="0024150B" w:rsidRPr="00E34C1E">
        <w:rPr>
          <w:rFonts w:eastAsiaTheme="minorEastAsia"/>
          <w:spacing w:val="20"/>
        </w:rPr>
        <w:t>:</w:t>
      </w:r>
      <w:r w:rsidRPr="00E34C1E">
        <w:rPr>
          <w:rFonts w:eastAsiaTheme="minorEastAsia"/>
          <w:spacing w:val="20"/>
        </w:rPr>
        <w:t>生命依存的環境條件</w:t>
      </w:r>
      <w:r w:rsidRPr="00E34C1E">
        <w:rPr>
          <w:rFonts w:eastAsiaTheme="minorEastAsia"/>
          <w:spacing w:val="20"/>
        </w:rPr>
        <w:t>(</w:t>
      </w:r>
      <w:r w:rsidRPr="00E34C1E">
        <w:rPr>
          <w:rFonts w:eastAsiaTheme="minorEastAsia"/>
          <w:spacing w:val="20"/>
        </w:rPr>
        <w:t>氣候變遷、土地保存、生物栽種、疾病防治</w:t>
      </w:r>
      <w:r w:rsidRPr="00E34C1E">
        <w:rPr>
          <w:rFonts w:eastAsiaTheme="minorEastAsia"/>
          <w:spacing w:val="20"/>
        </w:rPr>
        <w:t>)</w:t>
      </w:r>
      <w:r w:rsidRPr="00E34C1E">
        <w:rPr>
          <w:rFonts w:eastAsiaTheme="minorEastAsia"/>
          <w:spacing w:val="20"/>
        </w:rPr>
        <w:t>與人文因素</w:t>
      </w:r>
      <w:r w:rsidRPr="00E34C1E">
        <w:rPr>
          <w:rFonts w:eastAsiaTheme="minorEastAsia"/>
          <w:spacing w:val="20"/>
        </w:rPr>
        <w:t>(</w:t>
      </w:r>
      <w:r w:rsidRPr="00E34C1E">
        <w:rPr>
          <w:rFonts w:eastAsiaTheme="minorEastAsia"/>
          <w:spacing w:val="20"/>
        </w:rPr>
        <w:t>社區群聚、人際互動、飲食習</w:t>
      </w:r>
      <w:r w:rsidRPr="00E34C1E">
        <w:rPr>
          <w:rFonts w:eastAsiaTheme="minorEastAsia"/>
          <w:spacing w:val="20"/>
        </w:rPr>
        <w:lastRenderedPageBreak/>
        <w:t>慣、生活作息</w:t>
      </w:r>
      <w:r w:rsidRPr="00E34C1E">
        <w:rPr>
          <w:rFonts w:eastAsiaTheme="minorEastAsia"/>
          <w:spacing w:val="20"/>
        </w:rPr>
        <w:t>)</w:t>
      </w:r>
      <w:r w:rsidRPr="00E34C1E">
        <w:rPr>
          <w:rFonts w:eastAsiaTheme="minorEastAsia"/>
          <w:spacing w:val="20"/>
        </w:rPr>
        <w:t>等面向，結合科學、技術、能源與數學等運用，彰顯綠能永續的需求性、必要性與急迫性。</w:t>
      </w:r>
    </w:p>
    <w:p w:rsidR="00020AE8" w:rsidRPr="00E34C1E" w:rsidRDefault="00020AE8" w:rsidP="00E34C1E">
      <w:pPr>
        <w:spacing w:line="400" w:lineRule="exact"/>
        <w:ind w:left="1341" w:hangingChars="479" w:hanging="1341"/>
        <w:jc w:val="both"/>
        <w:rPr>
          <w:rFonts w:eastAsiaTheme="minorEastAsia"/>
          <w:spacing w:val="20"/>
        </w:rPr>
      </w:pPr>
    </w:p>
    <w:p w:rsidR="00DC5C40" w:rsidRPr="00E34C1E" w:rsidRDefault="00DC5C40" w:rsidP="003234C7">
      <w:pPr>
        <w:pStyle w:val="ac"/>
        <w:numPr>
          <w:ilvl w:val="0"/>
          <w:numId w:val="53"/>
        </w:numPr>
        <w:spacing w:line="400" w:lineRule="exact"/>
        <w:ind w:leftChars="0"/>
        <w:jc w:val="both"/>
        <w:rPr>
          <w:rFonts w:eastAsiaTheme="minorEastAsia"/>
          <w:spacing w:val="20"/>
        </w:rPr>
      </w:pPr>
      <w:r w:rsidRPr="00E34C1E">
        <w:rPr>
          <w:rFonts w:eastAsiaTheme="minorEastAsia"/>
          <w:spacing w:val="20"/>
        </w:rPr>
        <w:t>社會面</w:t>
      </w:r>
    </w:p>
    <w:p w:rsidR="00020AE8" w:rsidRPr="00CD7433" w:rsidRDefault="00A4459F" w:rsidP="003234C7">
      <w:pPr>
        <w:pStyle w:val="ac"/>
        <w:numPr>
          <w:ilvl w:val="0"/>
          <w:numId w:val="56"/>
        </w:numPr>
        <w:spacing w:line="400" w:lineRule="exact"/>
        <w:ind w:leftChars="0"/>
        <w:jc w:val="both"/>
        <w:rPr>
          <w:rFonts w:eastAsiaTheme="minorEastAsia"/>
          <w:spacing w:val="20"/>
          <w:lang w:val="de-DE"/>
        </w:rPr>
      </w:pPr>
      <w:r>
        <w:rPr>
          <w:rFonts w:eastAsiaTheme="minorEastAsia"/>
          <w:noProof/>
          <w:spacing w:val="20"/>
        </w:rPr>
        <w:drawing>
          <wp:anchor distT="0" distB="0" distL="114300" distR="114300" simplePos="0" relativeHeight="252121088" behindDoc="1" locked="0" layoutInCell="1" allowOverlap="1" wp14:anchorId="2A093202" wp14:editId="3DD04FAB">
            <wp:simplePos x="0" y="0"/>
            <wp:positionH relativeFrom="column">
              <wp:posOffset>3054985</wp:posOffset>
            </wp:positionH>
            <wp:positionV relativeFrom="paragraph">
              <wp:posOffset>112395</wp:posOffset>
            </wp:positionV>
            <wp:extent cx="2143125" cy="1604010"/>
            <wp:effectExtent l="0" t="0" r="9525" b="0"/>
            <wp:wrapTight wrapText="bothSides">
              <wp:wrapPolygon edited="0">
                <wp:start x="0" y="0"/>
                <wp:lineTo x="0" y="21292"/>
                <wp:lineTo x="21504" y="21292"/>
                <wp:lineTo x="21504" y="0"/>
                <wp:lineTo x="0" y="0"/>
              </wp:wrapPolygon>
            </wp:wrapTight>
            <wp:docPr id="275" name="圖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紐科06.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143125" cy="1604010"/>
                    </a:xfrm>
                    <a:prstGeom prst="rect">
                      <a:avLst/>
                    </a:prstGeom>
                  </pic:spPr>
                </pic:pic>
              </a:graphicData>
            </a:graphic>
            <wp14:sizeRelH relativeFrom="page">
              <wp14:pctWidth>0</wp14:pctWidth>
            </wp14:sizeRelH>
            <wp14:sizeRelV relativeFrom="page">
              <wp14:pctHeight>0</wp14:pctHeight>
            </wp14:sizeRelV>
          </wp:anchor>
        </w:drawing>
      </w:r>
      <w:r w:rsidR="005472D4" w:rsidRPr="00E34C1E">
        <w:rPr>
          <w:rFonts w:eastAsiaTheme="minorEastAsia"/>
          <w:spacing w:val="20"/>
        </w:rPr>
        <w:t>陳設分齡學習實驗室</w:t>
      </w:r>
      <w:r w:rsidR="005472D4" w:rsidRPr="00E34C1E">
        <w:rPr>
          <w:rFonts w:eastAsiaTheme="minorEastAsia"/>
          <w:spacing w:val="20"/>
        </w:rPr>
        <w:t>(Learning Laboratory)</w:t>
      </w:r>
      <w:r w:rsidR="005472D4" w:rsidRPr="00E34C1E">
        <w:rPr>
          <w:rFonts w:eastAsiaTheme="minorEastAsia"/>
          <w:spacing w:val="20"/>
        </w:rPr>
        <w:t>，關懷與推動弱勢科普教育，鼓勵社區民眾參與，推廣終生學習，促進社區關係。</w:t>
      </w:r>
    </w:p>
    <w:p w:rsidR="00FD1889" w:rsidRPr="00E34C1E" w:rsidRDefault="00FD1889" w:rsidP="003234C7">
      <w:pPr>
        <w:pStyle w:val="ac"/>
        <w:numPr>
          <w:ilvl w:val="0"/>
          <w:numId w:val="56"/>
        </w:numPr>
        <w:spacing w:line="400" w:lineRule="exact"/>
        <w:ind w:leftChars="0"/>
        <w:jc w:val="both"/>
        <w:rPr>
          <w:rFonts w:eastAsiaTheme="minorEastAsia"/>
          <w:spacing w:val="20"/>
          <w:lang w:val="de-DE"/>
        </w:rPr>
      </w:pPr>
      <w:r w:rsidRPr="00E34C1E">
        <w:rPr>
          <w:rFonts w:eastAsiaTheme="minorEastAsia"/>
          <w:spacing w:val="20"/>
          <w:lang w:val="de-DE"/>
        </w:rPr>
        <w:t>實施</w:t>
      </w:r>
      <w:r w:rsidRPr="00E34C1E">
        <w:rPr>
          <w:rFonts w:eastAsiaTheme="minorEastAsia"/>
          <w:spacing w:val="20"/>
        </w:rPr>
        <w:t>永續策略方案，蒐研科學、技術、能源與數學</w:t>
      </w:r>
      <w:r w:rsidRPr="00E34C1E">
        <w:rPr>
          <w:rFonts w:eastAsiaTheme="minorEastAsia"/>
          <w:spacing w:val="20"/>
        </w:rPr>
        <w:t>(STEM)</w:t>
      </w:r>
      <w:r w:rsidRPr="00E34C1E">
        <w:rPr>
          <w:rFonts w:eastAsiaTheme="minorEastAsia"/>
          <w:spacing w:val="20"/>
        </w:rPr>
        <w:t>文物，</w:t>
      </w:r>
      <w:r w:rsidR="005472D4" w:rsidRPr="00E34C1E">
        <w:rPr>
          <w:rFonts w:eastAsiaTheme="minorEastAsia"/>
          <w:spacing w:val="20"/>
        </w:rPr>
        <w:t>進行持續性系列性展示</w:t>
      </w:r>
      <w:r w:rsidRPr="00E34C1E">
        <w:rPr>
          <w:rFonts w:eastAsiaTheme="minorEastAsia"/>
          <w:spacing w:val="20"/>
        </w:rPr>
        <w:t>、維護與擴建</w:t>
      </w:r>
      <w:r w:rsidR="005472D4" w:rsidRPr="00E34C1E">
        <w:rPr>
          <w:rFonts w:eastAsiaTheme="minorEastAsia"/>
          <w:spacing w:val="20"/>
        </w:rPr>
        <w:t>等工作，增進多元族群服務。</w:t>
      </w:r>
    </w:p>
    <w:p w:rsidR="00FD1889" w:rsidRPr="00E34C1E" w:rsidRDefault="005472D4" w:rsidP="003234C7">
      <w:pPr>
        <w:pStyle w:val="ac"/>
        <w:numPr>
          <w:ilvl w:val="0"/>
          <w:numId w:val="56"/>
        </w:numPr>
        <w:spacing w:line="400" w:lineRule="exact"/>
        <w:ind w:leftChars="0"/>
        <w:jc w:val="both"/>
        <w:rPr>
          <w:rFonts w:eastAsiaTheme="minorEastAsia"/>
          <w:spacing w:val="20"/>
        </w:rPr>
      </w:pPr>
      <w:r w:rsidRPr="00E34C1E">
        <w:rPr>
          <w:rFonts w:eastAsiaTheme="minorEastAsia"/>
          <w:spacing w:val="20"/>
          <w:lang w:val="de-DE"/>
        </w:rPr>
        <w:t>經常舉辦世界製造者嘉年華會</w:t>
      </w:r>
      <w:r w:rsidRPr="00E34C1E">
        <w:rPr>
          <w:rFonts w:eastAsiaTheme="minorEastAsia"/>
          <w:spacing w:val="20"/>
          <w:lang w:val="de-DE"/>
        </w:rPr>
        <w:t>(World Maker Faire)</w:t>
      </w:r>
      <w:r w:rsidRPr="00E34C1E">
        <w:rPr>
          <w:rFonts w:eastAsiaTheme="minorEastAsia"/>
          <w:spacing w:val="20"/>
          <w:lang w:val="de-DE"/>
        </w:rPr>
        <w:t>活動，主題包含永續經營與發展等議題，</w:t>
      </w:r>
      <w:r w:rsidRPr="00E34C1E">
        <w:rPr>
          <w:rFonts w:eastAsiaTheme="minorEastAsia"/>
          <w:spacing w:val="20"/>
        </w:rPr>
        <w:t>促進國際合作。</w:t>
      </w:r>
    </w:p>
    <w:p w:rsidR="007209E1" w:rsidRPr="00E34C1E" w:rsidRDefault="007209E1" w:rsidP="00E34C1E">
      <w:pPr>
        <w:spacing w:line="400" w:lineRule="exact"/>
        <w:ind w:left="1341" w:hangingChars="479" w:hanging="1341"/>
        <w:jc w:val="both"/>
        <w:rPr>
          <w:rFonts w:eastAsiaTheme="minorEastAsia"/>
          <w:spacing w:val="20"/>
        </w:rPr>
      </w:pPr>
    </w:p>
    <w:p w:rsidR="007209E1" w:rsidRPr="00E34C1E" w:rsidRDefault="007209E1" w:rsidP="003234C7">
      <w:pPr>
        <w:pStyle w:val="ac"/>
        <w:numPr>
          <w:ilvl w:val="0"/>
          <w:numId w:val="53"/>
        </w:numPr>
        <w:spacing w:line="400" w:lineRule="exact"/>
        <w:ind w:leftChars="0"/>
        <w:jc w:val="both"/>
        <w:rPr>
          <w:rFonts w:eastAsiaTheme="minorEastAsia"/>
          <w:spacing w:val="20"/>
          <w:lang w:val="de-DE"/>
        </w:rPr>
      </w:pPr>
      <w:r w:rsidRPr="00E34C1E">
        <w:rPr>
          <w:rFonts w:eastAsiaTheme="minorEastAsia"/>
          <w:spacing w:val="20"/>
        </w:rPr>
        <w:t>文化面</w:t>
      </w:r>
    </w:p>
    <w:p w:rsidR="007209E1" w:rsidRPr="00403294" w:rsidRDefault="00A4459F" w:rsidP="003234C7">
      <w:pPr>
        <w:pStyle w:val="ac"/>
        <w:numPr>
          <w:ilvl w:val="0"/>
          <w:numId w:val="55"/>
        </w:numPr>
        <w:spacing w:line="400" w:lineRule="exact"/>
        <w:ind w:leftChars="0"/>
        <w:jc w:val="both"/>
        <w:rPr>
          <w:rFonts w:eastAsiaTheme="minorEastAsia"/>
          <w:spacing w:val="20"/>
          <w:lang w:val="de-DE"/>
        </w:rPr>
      </w:pPr>
      <w:r>
        <w:rPr>
          <w:rFonts w:eastAsiaTheme="minorEastAsia"/>
          <w:noProof/>
          <w:spacing w:val="20"/>
        </w:rPr>
        <w:drawing>
          <wp:anchor distT="0" distB="0" distL="114300" distR="114300" simplePos="0" relativeHeight="252122112" behindDoc="1" locked="0" layoutInCell="1" allowOverlap="1" wp14:anchorId="7B8D1DE5" wp14:editId="6FC0E508">
            <wp:simplePos x="0" y="0"/>
            <wp:positionH relativeFrom="column">
              <wp:posOffset>3011170</wp:posOffset>
            </wp:positionH>
            <wp:positionV relativeFrom="paragraph">
              <wp:posOffset>96520</wp:posOffset>
            </wp:positionV>
            <wp:extent cx="2181225" cy="1630680"/>
            <wp:effectExtent l="0" t="0" r="9525" b="7620"/>
            <wp:wrapTight wrapText="bothSides">
              <wp:wrapPolygon edited="0">
                <wp:start x="0" y="0"/>
                <wp:lineTo x="0" y="21449"/>
                <wp:lineTo x="21506" y="21449"/>
                <wp:lineTo x="21506" y="0"/>
                <wp:lineTo x="0" y="0"/>
              </wp:wrapPolygon>
            </wp:wrapTight>
            <wp:docPr id="287" name="圖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紐科07.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181225" cy="1630680"/>
                    </a:xfrm>
                    <a:prstGeom prst="rect">
                      <a:avLst/>
                    </a:prstGeom>
                  </pic:spPr>
                </pic:pic>
              </a:graphicData>
            </a:graphic>
            <wp14:sizeRelH relativeFrom="page">
              <wp14:pctWidth>0</wp14:pctWidth>
            </wp14:sizeRelH>
            <wp14:sizeRelV relativeFrom="page">
              <wp14:pctHeight>0</wp14:pctHeight>
            </wp14:sizeRelV>
          </wp:anchor>
        </w:drawing>
      </w:r>
      <w:r w:rsidR="005472D4" w:rsidRPr="00E34C1E">
        <w:rPr>
          <w:rFonts w:eastAsiaTheme="minorEastAsia"/>
          <w:spacing w:val="20"/>
        </w:rPr>
        <w:t>保存科學博覽會的展示文物資產</w:t>
      </w:r>
      <w:r w:rsidR="005472D4" w:rsidRPr="00E34C1E">
        <w:rPr>
          <w:rFonts w:eastAsiaTheme="minorEastAsia"/>
          <w:spacing w:val="20"/>
          <w:lang w:val="de-DE"/>
        </w:rPr>
        <w:t>，</w:t>
      </w:r>
      <w:r w:rsidR="005472D4" w:rsidRPr="00E34C1E">
        <w:rPr>
          <w:rFonts w:eastAsiaTheme="minorEastAsia"/>
          <w:spacing w:val="20"/>
        </w:rPr>
        <w:t>基於</w:t>
      </w:r>
      <w:r w:rsidR="007209E1" w:rsidRPr="00E34C1E">
        <w:rPr>
          <w:rFonts w:eastAsiaTheme="minorEastAsia"/>
          <w:spacing w:val="20"/>
        </w:rPr>
        <w:t>大眾口味</w:t>
      </w:r>
      <w:r w:rsidR="007209E1" w:rsidRPr="00E34C1E">
        <w:rPr>
          <w:rFonts w:eastAsiaTheme="minorEastAsia"/>
          <w:spacing w:val="20"/>
          <w:lang w:val="de-DE"/>
        </w:rPr>
        <w:t>(common senses)</w:t>
      </w:r>
      <w:r w:rsidR="007209E1" w:rsidRPr="00E34C1E">
        <w:rPr>
          <w:rFonts w:eastAsiaTheme="minorEastAsia"/>
          <w:spacing w:val="20"/>
        </w:rPr>
        <w:t>的展示設計</w:t>
      </w:r>
      <w:r w:rsidR="007209E1" w:rsidRPr="00E34C1E">
        <w:rPr>
          <w:rFonts w:eastAsiaTheme="minorEastAsia"/>
          <w:spacing w:val="20"/>
          <w:lang w:val="de-DE"/>
        </w:rPr>
        <w:t>，</w:t>
      </w:r>
      <w:r w:rsidR="007209E1" w:rsidRPr="00E34C1E">
        <w:rPr>
          <w:rFonts w:eastAsiaTheme="minorEastAsia"/>
          <w:spacing w:val="20"/>
        </w:rPr>
        <w:t>使老少咸宜學科學。</w:t>
      </w:r>
    </w:p>
    <w:p w:rsidR="00CD7433" w:rsidRPr="00CD7433" w:rsidRDefault="005472D4" w:rsidP="003234C7">
      <w:pPr>
        <w:pStyle w:val="ac"/>
        <w:numPr>
          <w:ilvl w:val="0"/>
          <w:numId w:val="55"/>
        </w:numPr>
        <w:spacing w:line="400" w:lineRule="exact"/>
        <w:ind w:leftChars="0"/>
        <w:jc w:val="both"/>
        <w:rPr>
          <w:rFonts w:eastAsiaTheme="minorEastAsia"/>
          <w:spacing w:val="20"/>
          <w:lang w:val="de-DE"/>
        </w:rPr>
      </w:pPr>
      <w:r w:rsidRPr="00E34C1E">
        <w:rPr>
          <w:rFonts w:eastAsiaTheme="minorEastAsia"/>
          <w:spacing w:val="20"/>
          <w:lang w:val="de-DE"/>
        </w:rPr>
        <w:t>以綠色教育，提供</w:t>
      </w:r>
      <w:r w:rsidR="007209E1" w:rsidRPr="00E34C1E">
        <w:rPr>
          <w:rFonts w:eastAsiaTheme="minorEastAsia"/>
          <w:spacing w:val="20"/>
        </w:rPr>
        <w:t>體驗科學</w:t>
      </w:r>
      <w:r w:rsidR="007209E1" w:rsidRPr="00E34C1E">
        <w:rPr>
          <w:rFonts w:eastAsiaTheme="minorEastAsia"/>
          <w:spacing w:val="20"/>
          <w:lang w:val="de-DE"/>
        </w:rPr>
        <w:t>(experienced-science)</w:t>
      </w:r>
      <w:r w:rsidR="007209E1" w:rsidRPr="00E34C1E">
        <w:rPr>
          <w:rFonts w:eastAsiaTheme="minorEastAsia"/>
          <w:spacing w:val="20"/>
        </w:rPr>
        <w:t>的動手做活動</w:t>
      </w:r>
      <w:r w:rsidR="007209E1" w:rsidRPr="00E34C1E">
        <w:rPr>
          <w:rFonts w:eastAsiaTheme="minorEastAsia"/>
          <w:spacing w:val="20"/>
          <w:lang w:val="de-DE"/>
        </w:rPr>
        <w:t>，</w:t>
      </w:r>
      <w:r w:rsidR="007209E1" w:rsidRPr="00E34C1E">
        <w:rPr>
          <w:rFonts w:eastAsiaTheme="minorEastAsia"/>
          <w:spacing w:val="20"/>
        </w:rPr>
        <w:t>瞭解生活中的科技</w:t>
      </w:r>
      <w:r w:rsidR="00CD7433">
        <w:rPr>
          <w:rFonts w:eastAsiaTheme="minorEastAsia" w:hint="eastAsia"/>
          <w:spacing w:val="20"/>
        </w:rPr>
        <w:t>。</w:t>
      </w:r>
    </w:p>
    <w:p w:rsidR="007209E1" w:rsidRPr="00E34C1E" w:rsidRDefault="005472D4" w:rsidP="003234C7">
      <w:pPr>
        <w:pStyle w:val="ac"/>
        <w:numPr>
          <w:ilvl w:val="0"/>
          <w:numId w:val="55"/>
        </w:numPr>
        <w:spacing w:line="400" w:lineRule="exact"/>
        <w:ind w:leftChars="0"/>
        <w:jc w:val="both"/>
        <w:rPr>
          <w:rFonts w:eastAsiaTheme="minorEastAsia"/>
          <w:spacing w:val="20"/>
          <w:lang w:val="de-DE"/>
        </w:rPr>
      </w:pPr>
      <w:r w:rsidRPr="00E34C1E">
        <w:rPr>
          <w:rFonts w:eastAsiaTheme="minorEastAsia"/>
          <w:spacing w:val="20"/>
          <w:lang w:val="de-DE"/>
        </w:rPr>
        <w:t>透過</w:t>
      </w:r>
      <w:r w:rsidRPr="00E34C1E">
        <w:rPr>
          <w:rFonts w:eastAsiaTheme="minorEastAsia"/>
          <w:spacing w:val="20"/>
        </w:rPr>
        <w:t>科學遊樂場</w:t>
      </w:r>
      <w:r w:rsidR="007209E1" w:rsidRPr="00E34C1E">
        <w:rPr>
          <w:rFonts w:eastAsiaTheme="minorEastAsia"/>
          <w:spacing w:val="20"/>
        </w:rPr>
        <w:t>互動式</w:t>
      </w:r>
      <w:r w:rsidRPr="00E34C1E">
        <w:rPr>
          <w:rFonts w:eastAsiaTheme="minorEastAsia"/>
          <w:spacing w:val="20"/>
        </w:rPr>
        <w:t>的綠色</w:t>
      </w:r>
      <w:r w:rsidR="007209E1" w:rsidRPr="00E34C1E">
        <w:rPr>
          <w:rFonts w:eastAsiaTheme="minorEastAsia"/>
          <w:spacing w:val="20"/>
        </w:rPr>
        <w:t>展示</w:t>
      </w:r>
      <w:r w:rsidR="007209E1" w:rsidRPr="00E34C1E">
        <w:rPr>
          <w:rFonts w:eastAsiaTheme="minorEastAsia"/>
          <w:spacing w:val="20"/>
          <w:lang w:val="de-DE"/>
        </w:rPr>
        <w:t>，</w:t>
      </w:r>
      <w:r w:rsidR="007209E1" w:rsidRPr="00E34C1E">
        <w:rPr>
          <w:rFonts w:eastAsiaTheme="minorEastAsia"/>
          <w:spacing w:val="20"/>
        </w:rPr>
        <w:t>從遊戲中</w:t>
      </w:r>
      <w:r w:rsidRPr="00E34C1E">
        <w:rPr>
          <w:rFonts w:eastAsiaTheme="minorEastAsia"/>
          <w:spacing w:val="20"/>
        </w:rPr>
        <w:t>趣味</w:t>
      </w:r>
      <w:r w:rsidR="007209E1" w:rsidRPr="00E34C1E">
        <w:rPr>
          <w:rFonts w:eastAsiaTheme="minorEastAsia"/>
          <w:spacing w:val="20"/>
        </w:rPr>
        <w:t>性</w:t>
      </w:r>
      <w:r w:rsidRPr="00E34C1E">
        <w:rPr>
          <w:rFonts w:eastAsiaTheme="minorEastAsia"/>
          <w:spacing w:val="20"/>
        </w:rPr>
        <w:t>地</w:t>
      </w:r>
      <w:r w:rsidR="007209E1" w:rsidRPr="00E34C1E">
        <w:rPr>
          <w:rFonts w:eastAsiaTheme="minorEastAsia"/>
          <w:spacing w:val="20"/>
        </w:rPr>
        <w:t>學習科學</w:t>
      </w:r>
      <w:r w:rsidR="007209E1" w:rsidRPr="00E34C1E">
        <w:rPr>
          <w:rFonts w:eastAsiaTheme="minorEastAsia"/>
          <w:spacing w:val="20"/>
          <w:lang w:val="de-DE"/>
        </w:rPr>
        <w:t>，</w:t>
      </w:r>
      <w:r w:rsidR="007209E1" w:rsidRPr="00E34C1E">
        <w:rPr>
          <w:rFonts w:eastAsiaTheme="minorEastAsia"/>
          <w:spacing w:val="20"/>
        </w:rPr>
        <w:t>提升到館率。</w:t>
      </w:r>
    </w:p>
    <w:p w:rsidR="007209E1" w:rsidRPr="00E34C1E" w:rsidRDefault="005472D4" w:rsidP="003234C7">
      <w:pPr>
        <w:pStyle w:val="ac"/>
        <w:numPr>
          <w:ilvl w:val="0"/>
          <w:numId w:val="55"/>
        </w:numPr>
        <w:spacing w:line="400" w:lineRule="exact"/>
        <w:ind w:leftChars="0"/>
        <w:jc w:val="both"/>
        <w:rPr>
          <w:rFonts w:eastAsiaTheme="minorEastAsia"/>
          <w:spacing w:val="20"/>
          <w:lang w:val="de-DE"/>
        </w:rPr>
      </w:pPr>
      <w:r w:rsidRPr="00E34C1E">
        <w:rPr>
          <w:rFonts w:eastAsiaTheme="minorEastAsia"/>
          <w:spacing w:val="20"/>
          <w:lang w:val="de-DE"/>
        </w:rPr>
        <w:t>實施</w:t>
      </w:r>
      <w:r w:rsidR="007209E1" w:rsidRPr="00E34C1E">
        <w:rPr>
          <w:rFonts w:eastAsiaTheme="minorEastAsia"/>
          <w:spacing w:val="20"/>
        </w:rPr>
        <w:t>解說能力計畫</w:t>
      </w:r>
      <w:r w:rsidR="007209E1" w:rsidRPr="00E34C1E">
        <w:rPr>
          <w:rFonts w:eastAsiaTheme="minorEastAsia"/>
          <w:spacing w:val="20"/>
          <w:lang w:val="de-DE"/>
        </w:rPr>
        <w:t>(The science career ladder)</w:t>
      </w:r>
      <w:r w:rsidR="007209E1" w:rsidRPr="00E34C1E">
        <w:rPr>
          <w:rFonts w:eastAsiaTheme="minorEastAsia"/>
          <w:spacing w:val="20"/>
          <w:lang w:val="de-DE"/>
        </w:rPr>
        <w:t>，</w:t>
      </w:r>
      <w:r w:rsidR="007209E1" w:rsidRPr="00E34C1E">
        <w:rPr>
          <w:rFonts w:eastAsiaTheme="minorEastAsia"/>
          <w:spacing w:val="20"/>
        </w:rPr>
        <w:t>培養在地高中或大學畢業生科學知識、並到</w:t>
      </w:r>
      <w:r w:rsidRPr="00E34C1E">
        <w:rPr>
          <w:rFonts w:eastAsiaTheme="minorEastAsia"/>
          <w:spacing w:val="20"/>
        </w:rPr>
        <w:t>館</w:t>
      </w:r>
      <w:r w:rsidR="007209E1" w:rsidRPr="00E34C1E">
        <w:rPr>
          <w:rFonts w:eastAsiaTheme="minorEastAsia"/>
          <w:spacing w:val="20"/>
        </w:rPr>
        <w:t>參與實習解說工作。</w:t>
      </w:r>
    </w:p>
    <w:p w:rsidR="007209E1" w:rsidRPr="00E34C1E" w:rsidRDefault="003C74E8" w:rsidP="003234C7">
      <w:pPr>
        <w:pStyle w:val="ac"/>
        <w:numPr>
          <w:ilvl w:val="0"/>
          <w:numId w:val="55"/>
        </w:numPr>
        <w:spacing w:line="400" w:lineRule="exact"/>
        <w:ind w:leftChars="0"/>
        <w:jc w:val="both"/>
        <w:rPr>
          <w:rFonts w:eastAsiaTheme="minorEastAsia"/>
          <w:spacing w:val="20"/>
          <w:lang w:val="de-DE"/>
        </w:rPr>
      </w:pPr>
      <w:r w:rsidRPr="00E34C1E">
        <w:rPr>
          <w:rFonts w:eastAsiaTheme="minorEastAsia"/>
          <w:spacing w:val="20"/>
        </w:rPr>
        <w:t>參與氣候與都市系統</w:t>
      </w:r>
      <w:r w:rsidRPr="00E34C1E">
        <w:rPr>
          <w:rFonts w:eastAsiaTheme="minorEastAsia"/>
          <w:spacing w:val="20"/>
          <w:lang w:val="de-DE"/>
        </w:rPr>
        <w:t>(Climate &amp; Urban System Partnership(CUSP) )</w:t>
      </w:r>
      <w:r w:rsidRPr="00E34C1E">
        <w:rPr>
          <w:rFonts w:eastAsiaTheme="minorEastAsia"/>
          <w:spacing w:val="20"/>
        </w:rPr>
        <w:t>方案</w:t>
      </w:r>
      <w:r w:rsidRPr="00E34C1E">
        <w:rPr>
          <w:rFonts w:eastAsiaTheme="minorEastAsia"/>
          <w:spacing w:val="20"/>
          <w:lang w:val="de-DE"/>
        </w:rPr>
        <w:t>，</w:t>
      </w:r>
      <w:r w:rsidRPr="00E34C1E">
        <w:rPr>
          <w:rFonts w:eastAsiaTheme="minorEastAsia"/>
          <w:spacing w:val="20"/>
        </w:rPr>
        <w:t>推展</w:t>
      </w:r>
      <w:r w:rsidR="007209E1" w:rsidRPr="00E34C1E">
        <w:rPr>
          <w:rFonts w:eastAsiaTheme="minorEastAsia"/>
          <w:spacing w:val="20"/>
        </w:rPr>
        <w:t>教師設計實驗室</w:t>
      </w:r>
      <w:r w:rsidR="007209E1" w:rsidRPr="00E34C1E">
        <w:rPr>
          <w:rFonts w:eastAsiaTheme="minorEastAsia"/>
          <w:spacing w:val="20"/>
          <w:lang w:val="de-DE"/>
        </w:rPr>
        <w:t>(Design lab)</w:t>
      </w:r>
      <w:r w:rsidR="007209E1" w:rsidRPr="00E34C1E">
        <w:rPr>
          <w:rFonts w:eastAsiaTheme="minorEastAsia"/>
          <w:spacing w:val="20"/>
          <w:lang w:val="de-DE"/>
        </w:rPr>
        <w:t>，與中小學教師合作開發，環保媒材、清潔能源及永續環境等相關科學動手做系列課程。</w:t>
      </w:r>
    </w:p>
    <w:p w:rsidR="007209E1" w:rsidRPr="00E34C1E" w:rsidRDefault="007209E1" w:rsidP="00E34C1E">
      <w:pPr>
        <w:spacing w:line="400" w:lineRule="exact"/>
        <w:ind w:left="1341" w:hangingChars="479" w:hanging="1341"/>
        <w:jc w:val="both"/>
        <w:rPr>
          <w:rFonts w:eastAsiaTheme="minorEastAsia"/>
          <w:spacing w:val="20"/>
          <w:lang w:val="de-DE"/>
        </w:rPr>
      </w:pPr>
    </w:p>
    <w:p w:rsidR="007209E1" w:rsidRPr="00E34C1E" w:rsidRDefault="007209E1" w:rsidP="003234C7">
      <w:pPr>
        <w:pStyle w:val="ac"/>
        <w:numPr>
          <w:ilvl w:val="0"/>
          <w:numId w:val="53"/>
        </w:numPr>
        <w:spacing w:line="400" w:lineRule="exact"/>
        <w:ind w:leftChars="0"/>
        <w:jc w:val="both"/>
        <w:rPr>
          <w:rFonts w:eastAsiaTheme="minorEastAsia"/>
          <w:spacing w:val="20"/>
        </w:rPr>
      </w:pPr>
      <w:r w:rsidRPr="00E34C1E">
        <w:rPr>
          <w:rFonts w:eastAsiaTheme="minorEastAsia"/>
          <w:spacing w:val="20"/>
        </w:rPr>
        <w:t>經濟面</w:t>
      </w:r>
      <w:r w:rsidRPr="00E34C1E">
        <w:rPr>
          <w:rFonts w:eastAsiaTheme="minorEastAsia"/>
          <w:spacing w:val="20"/>
        </w:rPr>
        <w:t xml:space="preserve"> </w:t>
      </w:r>
    </w:p>
    <w:p w:rsidR="007209E1" w:rsidRPr="00E34C1E" w:rsidRDefault="00324CBE" w:rsidP="003234C7">
      <w:pPr>
        <w:pStyle w:val="ac"/>
        <w:numPr>
          <w:ilvl w:val="0"/>
          <w:numId w:val="57"/>
        </w:numPr>
        <w:spacing w:line="400" w:lineRule="exact"/>
        <w:ind w:leftChars="0"/>
        <w:jc w:val="both"/>
        <w:rPr>
          <w:rFonts w:eastAsiaTheme="minorEastAsia"/>
          <w:spacing w:val="20"/>
        </w:rPr>
      </w:pPr>
      <w:r>
        <w:rPr>
          <w:rFonts w:eastAsiaTheme="minorEastAsia"/>
          <w:noProof/>
          <w:spacing w:val="20"/>
        </w:rPr>
        <w:lastRenderedPageBreak/>
        <w:drawing>
          <wp:anchor distT="0" distB="0" distL="114300" distR="114300" simplePos="0" relativeHeight="252123136" behindDoc="1" locked="0" layoutInCell="1" allowOverlap="1" wp14:anchorId="561F5413" wp14:editId="0AE93399">
            <wp:simplePos x="0" y="0"/>
            <wp:positionH relativeFrom="column">
              <wp:posOffset>3031490</wp:posOffset>
            </wp:positionH>
            <wp:positionV relativeFrom="paragraph">
              <wp:posOffset>356870</wp:posOffset>
            </wp:positionV>
            <wp:extent cx="2192655" cy="1638300"/>
            <wp:effectExtent l="0" t="0" r="0" b="0"/>
            <wp:wrapTight wrapText="bothSides">
              <wp:wrapPolygon edited="0">
                <wp:start x="0" y="0"/>
                <wp:lineTo x="0" y="21349"/>
                <wp:lineTo x="21394" y="21349"/>
                <wp:lineTo x="21394" y="0"/>
                <wp:lineTo x="0" y="0"/>
              </wp:wrapPolygon>
            </wp:wrapTight>
            <wp:docPr id="128" name="圖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紐科08.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192655" cy="1638300"/>
                    </a:xfrm>
                    <a:prstGeom prst="rect">
                      <a:avLst/>
                    </a:prstGeom>
                  </pic:spPr>
                </pic:pic>
              </a:graphicData>
            </a:graphic>
            <wp14:sizeRelH relativeFrom="page">
              <wp14:pctWidth>0</wp14:pctWidth>
            </wp14:sizeRelH>
            <wp14:sizeRelV relativeFrom="page">
              <wp14:pctHeight>0</wp14:pctHeight>
            </wp14:sizeRelV>
          </wp:anchor>
        </w:drawing>
      </w:r>
      <w:r w:rsidR="007209E1" w:rsidRPr="00E34C1E">
        <w:rPr>
          <w:rFonts w:eastAsiaTheme="minorEastAsia"/>
          <w:spacing w:val="20"/>
        </w:rPr>
        <w:t>1991</w:t>
      </w:r>
      <w:r w:rsidR="00FE5EDA">
        <w:rPr>
          <w:rFonts w:eastAsiaTheme="minorEastAsia"/>
          <w:spacing w:val="20"/>
        </w:rPr>
        <w:t>年，紐約市政府</w:t>
      </w:r>
      <w:r w:rsidR="00FE5EDA">
        <w:rPr>
          <w:rFonts w:eastAsiaTheme="minorEastAsia" w:hint="eastAsia"/>
          <w:spacing w:val="20"/>
        </w:rPr>
        <w:t>提出</w:t>
      </w:r>
      <w:r w:rsidR="007209E1" w:rsidRPr="00E34C1E">
        <w:rPr>
          <w:rFonts w:eastAsiaTheme="minorEastAsia"/>
          <w:spacing w:val="20"/>
        </w:rPr>
        <w:t>10</w:t>
      </w:r>
      <w:r w:rsidR="007209E1" w:rsidRPr="00E34C1E">
        <w:rPr>
          <w:rFonts w:eastAsiaTheme="minorEastAsia"/>
          <w:spacing w:val="20"/>
        </w:rPr>
        <w:t>年計</w:t>
      </w:r>
      <w:r w:rsidR="00FE5EDA">
        <w:rPr>
          <w:rFonts w:eastAsiaTheme="minorEastAsia" w:hint="eastAsia"/>
          <w:spacing w:val="20"/>
        </w:rPr>
        <w:t>畫</w:t>
      </w:r>
      <w:r w:rsidR="007209E1" w:rsidRPr="00E34C1E">
        <w:rPr>
          <w:rFonts w:eastAsiaTheme="minorEastAsia"/>
          <w:spacing w:val="20"/>
        </w:rPr>
        <w:t>，編列</w:t>
      </w:r>
      <w:r w:rsidR="007209E1" w:rsidRPr="00E34C1E">
        <w:rPr>
          <w:rFonts w:eastAsiaTheme="minorEastAsia"/>
          <w:spacing w:val="20"/>
        </w:rPr>
        <w:t>8000</w:t>
      </w:r>
      <w:r w:rsidR="007209E1" w:rsidRPr="00E34C1E">
        <w:rPr>
          <w:rFonts w:eastAsiaTheme="minorEastAsia"/>
          <w:spacing w:val="20"/>
        </w:rPr>
        <w:t>萬美元經費的擴建計劃，增設入口、餐飲區及科學遊樂場</w:t>
      </w:r>
      <w:r w:rsidR="003C74E8" w:rsidRPr="00E34C1E">
        <w:rPr>
          <w:rFonts w:eastAsiaTheme="minorEastAsia"/>
          <w:spacing w:val="20"/>
        </w:rPr>
        <w:t>，有效管理各項能源，健全財務機制</w:t>
      </w:r>
      <w:r w:rsidR="007209E1" w:rsidRPr="00E34C1E">
        <w:rPr>
          <w:rFonts w:eastAsiaTheme="minorEastAsia"/>
          <w:spacing w:val="20"/>
        </w:rPr>
        <w:t>。</w:t>
      </w:r>
    </w:p>
    <w:p w:rsidR="007209E1" w:rsidRPr="00E34C1E" w:rsidRDefault="000659F8" w:rsidP="003234C7">
      <w:pPr>
        <w:pStyle w:val="ac"/>
        <w:numPr>
          <w:ilvl w:val="0"/>
          <w:numId w:val="57"/>
        </w:numPr>
        <w:spacing w:line="400" w:lineRule="exact"/>
        <w:ind w:leftChars="0"/>
        <w:jc w:val="both"/>
        <w:rPr>
          <w:rFonts w:eastAsiaTheme="minorEastAsia"/>
          <w:spacing w:val="20"/>
        </w:rPr>
      </w:pPr>
      <w:r>
        <w:rPr>
          <w:rFonts w:eastAsiaTheme="minorEastAsia" w:hint="eastAsia"/>
          <w:spacing w:val="20"/>
        </w:rPr>
        <w:t>1</w:t>
      </w:r>
      <w:r w:rsidR="007209E1" w:rsidRPr="00E34C1E">
        <w:rPr>
          <w:rFonts w:eastAsiaTheme="minorEastAsia"/>
          <w:spacing w:val="20"/>
        </w:rPr>
        <w:t>999</w:t>
      </w:r>
      <w:r w:rsidR="007209E1" w:rsidRPr="00E34C1E">
        <w:rPr>
          <w:rFonts w:eastAsiaTheme="minorEastAsia"/>
          <w:spacing w:val="20"/>
        </w:rPr>
        <w:t>年，利用政府撥款及民眾</w:t>
      </w:r>
      <w:r w:rsidR="00123425" w:rsidRPr="00E34C1E">
        <w:rPr>
          <w:rFonts w:eastAsiaTheme="minorEastAsia"/>
          <w:spacing w:val="20"/>
        </w:rPr>
        <w:t>捐款</w:t>
      </w:r>
      <w:r w:rsidR="007209E1" w:rsidRPr="00E34C1E">
        <w:rPr>
          <w:rFonts w:eastAsiaTheme="minorEastAsia"/>
          <w:spacing w:val="20"/>
        </w:rPr>
        <w:t>繼續進行擴建，增設</w:t>
      </w:r>
      <w:hyperlink r:id="rId79" w:tooltip="IMAX" w:history="1">
        <w:r w:rsidR="007209E1" w:rsidRPr="00E34C1E">
          <w:rPr>
            <w:rStyle w:val="a3"/>
            <w:rFonts w:eastAsiaTheme="minorEastAsia"/>
            <w:color w:val="auto"/>
            <w:spacing w:val="20"/>
            <w:u w:val="none"/>
          </w:rPr>
          <w:t>IMAX</w:t>
        </w:r>
      </w:hyperlink>
      <w:r w:rsidR="007209E1" w:rsidRPr="00E34C1E">
        <w:rPr>
          <w:rFonts w:eastAsiaTheme="minorEastAsia"/>
          <w:spacing w:val="20"/>
        </w:rPr>
        <w:t>影院、並擴增展場面積、修復</w:t>
      </w:r>
      <w:r w:rsidR="007209E1" w:rsidRPr="00E34C1E">
        <w:rPr>
          <w:rFonts w:eastAsiaTheme="minorEastAsia"/>
          <w:spacing w:val="20"/>
        </w:rPr>
        <w:t>1964</w:t>
      </w:r>
      <w:r w:rsidR="007209E1" w:rsidRPr="00E34C1E">
        <w:rPr>
          <w:rFonts w:eastAsiaTheme="minorEastAsia"/>
          <w:spacing w:val="20"/>
        </w:rPr>
        <w:t>年紐約世界博覽會展示的火箭模型</w:t>
      </w:r>
      <w:r w:rsidR="003C74E8" w:rsidRPr="00E34C1E">
        <w:rPr>
          <w:rFonts w:eastAsiaTheme="minorEastAsia"/>
          <w:spacing w:val="20"/>
        </w:rPr>
        <w:t>，資源再利用、降低營運成本</w:t>
      </w:r>
      <w:r w:rsidR="007209E1" w:rsidRPr="00E34C1E">
        <w:rPr>
          <w:rFonts w:eastAsiaTheme="minorEastAsia"/>
          <w:spacing w:val="20"/>
        </w:rPr>
        <w:t>。</w:t>
      </w:r>
    </w:p>
    <w:p w:rsidR="007209E1" w:rsidRDefault="007209E1" w:rsidP="003234C7">
      <w:pPr>
        <w:pStyle w:val="ac"/>
        <w:numPr>
          <w:ilvl w:val="0"/>
          <w:numId w:val="57"/>
        </w:numPr>
        <w:spacing w:line="400" w:lineRule="exact"/>
        <w:ind w:leftChars="0"/>
        <w:jc w:val="both"/>
        <w:rPr>
          <w:rFonts w:eastAsiaTheme="minorEastAsia"/>
          <w:spacing w:val="20"/>
        </w:rPr>
      </w:pPr>
      <w:r w:rsidRPr="00E34C1E">
        <w:rPr>
          <w:rFonts w:eastAsiaTheme="minorEastAsia"/>
          <w:spacing w:val="20"/>
        </w:rPr>
        <w:t>2005</w:t>
      </w:r>
      <w:r w:rsidRPr="00E34C1E">
        <w:rPr>
          <w:rFonts w:eastAsiaTheme="minorEastAsia"/>
          <w:spacing w:val="20"/>
        </w:rPr>
        <w:t>年</w:t>
      </w:r>
      <w:r w:rsidR="003C74E8" w:rsidRPr="00E34C1E">
        <w:rPr>
          <w:rFonts w:eastAsiaTheme="minorEastAsia"/>
          <w:spacing w:val="20"/>
        </w:rPr>
        <w:t>起</w:t>
      </w:r>
      <w:r w:rsidRPr="00E34C1E">
        <w:rPr>
          <w:rFonts w:eastAsiaTheme="minorEastAsia"/>
          <w:spacing w:val="20"/>
        </w:rPr>
        <w:t>，</w:t>
      </w:r>
      <w:r w:rsidR="003C74E8" w:rsidRPr="00E34C1E">
        <w:rPr>
          <w:rFonts w:eastAsiaTheme="minorEastAsia"/>
          <w:spacing w:val="20"/>
        </w:rPr>
        <w:t>加強引進與運用外部資源，持續辦理各項場租與募款活動，包括</w:t>
      </w:r>
      <w:hyperlink r:id="rId80" w:tooltip="卡內基公司 (頁面不存在)" w:history="1">
        <w:r w:rsidRPr="00E34C1E">
          <w:rPr>
            <w:rStyle w:val="a3"/>
            <w:rFonts w:eastAsiaTheme="minorEastAsia"/>
            <w:color w:val="auto"/>
            <w:spacing w:val="20"/>
            <w:u w:val="none"/>
          </w:rPr>
          <w:t>卡內基公司</w:t>
        </w:r>
      </w:hyperlink>
      <w:r w:rsidRPr="00E34C1E">
        <w:rPr>
          <w:rFonts w:eastAsiaTheme="minorEastAsia"/>
          <w:spacing w:val="20"/>
        </w:rPr>
        <w:t>捐贈</w:t>
      </w:r>
      <w:r w:rsidRPr="00E34C1E">
        <w:rPr>
          <w:rFonts w:eastAsiaTheme="minorEastAsia"/>
          <w:spacing w:val="20"/>
        </w:rPr>
        <w:t>2000</w:t>
      </w:r>
      <w:r w:rsidRPr="00E34C1E">
        <w:rPr>
          <w:rFonts w:eastAsiaTheme="minorEastAsia"/>
          <w:spacing w:val="20"/>
        </w:rPr>
        <w:t>萬美元</w:t>
      </w:r>
      <w:r w:rsidR="003C74E8" w:rsidRPr="00E34C1E">
        <w:rPr>
          <w:rFonts w:eastAsiaTheme="minorEastAsia"/>
          <w:spacing w:val="20"/>
        </w:rPr>
        <w:t>，</w:t>
      </w:r>
      <w:r w:rsidRPr="00E34C1E">
        <w:rPr>
          <w:rFonts w:eastAsiaTheme="minorEastAsia"/>
          <w:spacing w:val="20"/>
        </w:rPr>
        <w:t>進行建物永續維護與擴建。</w:t>
      </w:r>
    </w:p>
    <w:p w:rsidR="00721D5B" w:rsidRDefault="00721D5B" w:rsidP="00721D5B">
      <w:pPr>
        <w:snapToGrid w:val="0"/>
        <w:spacing w:line="400" w:lineRule="exact"/>
        <w:ind w:firstLineChars="202" w:firstLine="566"/>
        <w:jc w:val="both"/>
        <w:rPr>
          <w:rFonts w:eastAsiaTheme="minorEastAsia"/>
          <w:spacing w:val="20"/>
        </w:rPr>
      </w:pPr>
    </w:p>
    <w:p w:rsidR="002C697E" w:rsidRPr="00E34C1E" w:rsidRDefault="0024150B" w:rsidP="00721D5B">
      <w:pPr>
        <w:snapToGrid w:val="0"/>
        <w:spacing w:line="400" w:lineRule="exact"/>
        <w:ind w:firstLineChars="202" w:firstLine="566"/>
        <w:jc w:val="both"/>
        <w:rPr>
          <w:rFonts w:eastAsiaTheme="minorEastAsia"/>
          <w:spacing w:val="20"/>
        </w:rPr>
      </w:pPr>
      <w:r w:rsidRPr="00E34C1E">
        <w:rPr>
          <w:rFonts w:eastAsiaTheme="minorEastAsia"/>
          <w:spacing w:val="20"/>
        </w:rPr>
        <w:t>除前列既定行程外，並把握時程，</w:t>
      </w:r>
      <w:r w:rsidR="0029525A" w:rsidRPr="00E34C1E">
        <w:rPr>
          <w:rFonts w:eastAsiaTheme="minorEastAsia"/>
          <w:spacing w:val="20"/>
        </w:rPr>
        <w:t>參訪</w:t>
      </w:r>
      <w:r w:rsidR="002C697E" w:rsidRPr="00E34C1E">
        <w:rPr>
          <w:rFonts w:eastAsiaTheme="minorEastAsia"/>
          <w:spacing w:val="20"/>
        </w:rPr>
        <w:t>下列知名博物館：</w:t>
      </w:r>
    </w:p>
    <w:p w:rsidR="00FE20FA" w:rsidRPr="00324CBE" w:rsidRDefault="002C697E" w:rsidP="003234C7">
      <w:pPr>
        <w:pStyle w:val="ac"/>
        <w:numPr>
          <w:ilvl w:val="0"/>
          <w:numId w:val="58"/>
        </w:numPr>
        <w:snapToGrid w:val="0"/>
        <w:spacing w:beforeLines="100" w:before="360" w:line="360" w:lineRule="exact"/>
        <w:ind w:leftChars="0" w:left="907" w:hanging="482"/>
        <w:jc w:val="both"/>
        <w:rPr>
          <w:rFonts w:asciiTheme="minorEastAsia" w:eastAsiaTheme="minorEastAsia" w:hAnsiTheme="minorEastAsia"/>
          <w:b/>
          <w:spacing w:val="20"/>
          <w:sz w:val="32"/>
          <w:szCs w:val="32"/>
          <w:lang w:val="de-DE"/>
        </w:rPr>
      </w:pPr>
      <w:r w:rsidRPr="00194F1F">
        <w:rPr>
          <w:rFonts w:asciiTheme="minorEastAsia" w:eastAsiaTheme="minorEastAsia" w:hAnsiTheme="minorEastAsia" w:hint="eastAsia"/>
          <w:b/>
          <w:spacing w:val="20"/>
          <w:sz w:val="32"/>
          <w:szCs w:val="32"/>
          <w:lang w:val="de-DE"/>
        </w:rPr>
        <w:t>羅斯福總統紀念館</w:t>
      </w:r>
      <w:r w:rsidRPr="00A71320">
        <w:rPr>
          <w:rFonts w:eastAsiaTheme="minorEastAsia"/>
          <w:b/>
          <w:spacing w:val="20"/>
          <w:sz w:val="32"/>
          <w:szCs w:val="32"/>
          <w:lang w:val="de-DE"/>
        </w:rPr>
        <w:t>(Theodore Rooserevelt: Sanctuary &amp; Audubon Center)</w:t>
      </w:r>
    </w:p>
    <w:p w:rsidR="002C697E" w:rsidRDefault="00324CBE" w:rsidP="00324CBE">
      <w:pPr>
        <w:spacing w:beforeLines="50" w:before="180" w:line="400" w:lineRule="exact"/>
        <w:ind w:leftChars="354" w:left="850" w:firstLineChars="177" w:firstLine="567"/>
        <w:jc w:val="both"/>
        <w:rPr>
          <w:spacing w:val="20"/>
        </w:rPr>
      </w:pPr>
      <w:r>
        <w:rPr>
          <w:rFonts w:asciiTheme="minorEastAsia" w:eastAsiaTheme="minorEastAsia" w:hAnsiTheme="minorEastAsia"/>
          <w:b/>
          <w:noProof/>
          <w:spacing w:val="20"/>
          <w:sz w:val="32"/>
          <w:szCs w:val="32"/>
        </w:rPr>
        <w:drawing>
          <wp:anchor distT="0" distB="0" distL="114300" distR="114300" simplePos="0" relativeHeight="252124160" behindDoc="1" locked="0" layoutInCell="1" allowOverlap="1" wp14:anchorId="2F6D2E21" wp14:editId="0A8F6EA6">
            <wp:simplePos x="0" y="0"/>
            <wp:positionH relativeFrom="column">
              <wp:posOffset>2935605</wp:posOffset>
            </wp:positionH>
            <wp:positionV relativeFrom="paragraph">
              <wp:posOffset>33020</wp:posOffset>
            </wp:positionV>
            <wp:extent cx="2286000" cy="1725295"/>
            <wp:effectExtent l="0" t="0" r="0" b="8255"/>
            <wp:wrapTight wrapText="bothSides">
              <wp:wrapPolygon edited="0">
                <wp:start x="0" y="0"/>
                <wp:lineTo x="0" y="21465"/>
                <wp:lineTo x="21420" y="21465"/>
                <wp:lineTo x="21420" y="0"/>
                <wp:lineTo x="0" y="0"/>
              </wp:wrapPolygon>
            </wp:wrapTight>
            <wp:docPr id="129" name="圖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羅斯福01.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286000" cy="1725295"/>
                    </a:xfrm>
                    <a:prstGeom prst="rect">
                      <a:avLst/>
                    </a:prstGeom>
                  </pic:spPr>
                </pic:pic>
              </a:graphicData>
            </a:graphic>
            <wp14:sizeRelH relativeFrom="page">
              <wp14:pctWidth>0</wp14:pctWidth>
            </wp14:sizeRelH>
            <wp14:sizeRelV relativeFrom="page">
              <wp14:pctHeight>0</wp14:pctHeight>
            </wp14:sizeRelV>
          </wp:anchor>
        </w:drawing>
      </w:r>
      <w:r w:rsidR="00FE20FA" w:rsidRPr="00B26D60">
        <w:rPr>
          <w:spacing w:val="20"/>
          <w:lang w:val="de-DE"/>
        </w:rPr>
        <w:t>位於</w:t>
      </w:r>
      <w:r w:rsidR="00FE20FA" w:rsidRPr="00B26D60">
        <w:rPr>
          <w:rFonts w:eastAsiaTheme="minorEastAsia"/>
          <w:spacing w:val="20"/>
          <w:lang w:val="de-DE"/>
        </w:rPr>
        <w:t>長島</w:t>
      </w:r>
      <w:r w:rsidR="00FE20FA" w:rsidRPr="00B26D60">
        <w:rPr>
          <w:rFonts w:eastAsiaTheme="minorEastAsia"/>
          <w:spacing w:val="20"/>
          <w:lang w:val="de-DE"/>
        </w:rPr>
        <w:t>Oyster Bay</w:t>
      </w:r>
      <w:r w:rsidR="00FE20FA" w:rsidRPr="00B26D60">
        <w:rPr>
          <w:rFonts w:eastAsiaTheme="minorEastAsia"/>
          <w:spacing w:val="20"/>
          <w:lang w:val="de-DE"/>
        </w:rPr>
        <w:t>區，已列為美國國家歷史遺產。參訪中</w:t>
      </w:r>
      <w:r w:rsidR="002C697E" w:rsidRPr="00B26D60">
        <w:rPr>
          <w:spacing w:val="20"/>
          <w:lang w:val="de-DE"/>
        </w:rPr>
        <w:t>瀏覽</w:t>
      </w:r>
      <w:r w:rsidR="00FE20FA" w:rsidRPr="00B26D60">
        <w:rPr>
          <w:spacing w:val="20"/>
          <w:lang w:val="de-DE"/>
        </w:rPr>
        <w:t>其</w:t>
      </w:r>
      <w:r w:rsidR="002C697E" w:rsidRPr="00B26D60">
        <w:rPr>
          <w:spacing w:val="20"/>
          <w:lang w:val="de-DE"/>
        </w:rPr>
        <w:t>利用現有文物，保存文化資產、活化與再利用資源，</w:t>
      </w:r>
      <w:r w:rsidR="002C697E" w:rsidRPr="00B26D60">
        <w:rPr>
          <w:spacing w:val="20"/>
        </w:rPr>
        <w:t>增進文化的傳承與創新</w:t>
      </w:r>
      <w:r w:rsidR="002C697E" w:rsidRPr="00B26D60">
        <w:rPr>
          <w:spacing w:val="20"/>
          <w:lang w:val="de-DE"/>
        </w:rPr>
        <w:t>，</w:t>
      </w:r>
      <w:r w:rsidR="002C697E" w:rsidRPr="00B26D60">
        <w:rPr>
          <w:spacing w:val="20"/>
        </w:rPr>
        <w:t>永續經營的案例。</w:t>
      </w:r>
    </w:p>
    <w:p w:rsidR="00226049" w:rsidRDefault="00226049" w:rsidP="00B26D60">
      <w:pPr>
        <w:spacing w:line="400" w:lineRule="exact"/>
        <w:jc w:val="both"/>
        <w:rPr>
          <w:lang w:val="de-DE"/>
        </w:rPr>
      </w:pPr>
    </w:p>
    <w:p w:rsidR="007E067D" w:rsidRDefault="007E067D" w:rsidP="00B26D60">
      <w:pPr>
        <w:spacing w:line="400" w:lineRule="exact"/>
        <w:jc w:val="both"/>
        <w:rPr>
          <w:lang w:val="de-DE"/>
        </w:rPr>
      </w:pPr>
    </w:p>
    <w:p w:rsidR="00633A31" w:rsidRPr="00A71320" w:rsidRDefault="002C697E" w:rsidP="003234C7">
      <w:pPr>
        <w:pStyle w:val="ac"/>
        <w:numPr>
          <w:ilvl w:val="0"/>
          <w:numId w:val="58"/>
        </w:numPr>
        <w:snapToGrid w:val="0"/>
        <w:spacing w:line="360" w:lineRule="exact"/>
        <w:ind w:leftChars="0"/>
        <w:jc w:val="both"/>
        <w:rPr>
          <w:spacing w:val="20"/>
          <w:lang w:val="de-DE"/>
        </w:rPr>
      </w:pPr>
      <w:r w:rsidRPr="00EA4446">
        <w:rPr>
          <w:rFonts w:asciiTheme="minorEastAsia" w:eastAsiaTheme="minorEastAsia" w:hAnsiTheme="minorEastAsia" w:hint="eastAsia"/>
          <w:b/>
          <w:spacing w:val="20"/>
          <w:sz w:val="32"/>
          <w:szCs w:val="32"/>
          <w:lang w:val="de-DE"/>
        </w:rPr>
        <w:t>世界建築文物保護基金會</w:t>
      </w:r>
      <w:r w:rsidRPr="00A71320">
        <w:rPr>
          <w:rFonts w:eastAsiaTheme="minorEastAsia"/>
          <w:b/>
          <w:spacing w:val="20"/>
          <w:sz w:val="32"/>
          <w:szCs w:val="32"/>
          <w:lang w:val="de-DE"/>
        </w:rPr>
        <w:t>(World Monumwnts Fund)</w:t>
      </w:r>
    </w:p>
    <w:p w:rsidR="007E067D" w:rsidRDefault="00A4459F" w:rsidP="007E067D">
      <w:pPr>
        <w:spacing w:beforeLines="50" w:before="180" w:line="400" w:lineRule="exact"/>
        <w:ind w:leftChars="354" w:left="850" w:firstLineChars="177" w:firstLine="425"/>
        <w:jc w:val="both"/>
        <w:rPr>
          <w:spacing w:val="20"/>
          <w:lang w:val="de-DE"/>
        </w:rPr>
      </w:pPr>
      <w:r w:rsidRPr="00A4459F">
        <w:rPr>
          <w:noProof/>
          <w:spacing w:val="20"/>
        </w:rPr>
        <w:drawing>
          <wp:anchor distT="0" distB="0" distL="114300" distR="114300" simplePos="0" relativeHeight="252125184" behindDoc="1" locked="0" layoutInCell="1" allowOverlap="1" wp14:anchorId="3B9494CC" wp14:editId="4E1D1C51">
            <wp:simplePos x="0" y="0"/>
            <wp:positionH relativeFrom="column">
              <wp:posOffset>563880</wp:posOffset>
            </wp:positionH>
            <wp:positionV relativeFrom="paragraph">
              <wp:posOffset>166370</wp:posOffset>
            </wp:positionV>
            <wp:extent cx="2066925" cy="1485900"/>
            <wp:effectExtent l="0" t="0" r="9525" b="0"/>
            <wp:wrapTight wrapText="bothSides">
              <wp:wrapPolygon edited="0">
                <wp:start x="0" y="0"/>
                <wp:lineTo x="0" y="21323"/>
                <wp:lineTo x="21500" y="21323"/>
                <wp:lineTo x="21500" y="0"/>
                <wp:lineTo x="0" y="0"/>
              </wp:wrapPolygon>
            </wp:wrapTight>
            <wp:docPr id="130" name="圖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世界建築01.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066925" cy="1485900"/>
                    </a:xfrm>
                    <a:prstGeom prst="rect">
                      <a:avLst/>
                    </a:prstGeom>
                  </pic:spPr>
                </pic:pic>
              </a:graphicData>
            </a:graphic>
            <wp14:sizeRelH relativeFrom="page">
              <wp14:pctWidth>0</wp14:pctWidth>
            </wp14:sizeRelH>
            <wp14:sizeRelV relativeFrom="page">
              <wp14:pctHeight>0</wp14:pctHeight>
            </wp14:sizeRelV>
          </wp:anchor>
        </w:drawing>
      </w:r>
      <w:r w:rsidR="00EA4446" w:rsidRPr="00A4459F">
        <w:rPr>
          <w:spacing w:val="20"/>
          <w:lang w:val="de-DE"/>
        </w:rPr>
        <w:t>位於</w:t>
      </w:r>
      <w:r w:rsidR="00EA4446" w:rsidRPr="00457B47">
        <w:rPr>
          <w:spacing w:val="20"/>
          <w:lang w:val="de-DE"/>
        </w:rPr>
        <w:t>帝國大廈</w:t>
      </w:r>
      <w:r w:rsidR="00EA4446" w:rsidRPr="00457B47">
        <w:rPr>
          <w:spacing w:val="20"/>
          <w:lang w:val="de-DE"/>
        </w:rPr>
        <w:t>24</w:t>
      </w:r>
      <w:r w:rsidR="00EA4446" w:rsidRPr="00457B47">
        <w:rPr>
          <w:spacing w:val="20"/>
          <w:lang w:val="de-DE"/>
        </w:rPr>
        <w:t>樓，參訪中</w:t>
      </w:r>
      <w:r w:rsidR="002C697E" w:rsidRPr="00457B47">
        <w:rPr>
          <w:spacing w:val="20"/>
          <w:lang w:val="de-DE"/>
        </w:rPr>
        <w:t>聆賞</w:t>
      </w:r>
      <w:proofErr w:type="gramStart"/>
      <w:r w:rsidR="006D3F8F">
        <w:rPr>
          <w:spacing w:val="20"/>
          <w:lang w:val="de-DE"/>
        </w:rPr>
        <w:t>臺</w:t>
      </w:r>
      <w:proofErr w:type="gramEnd"/>
      <w:r w:rsidR="006D3F8F">
        <w:rPr>
          <w:spacing w:val="20"/>
          <w:lang w:val="de-DE"/>
        </w:rPr>
        <w:t>籍</w:t>
      </w:r>
      <w:r w:rsidR="002C697E" w:rsidRPr="00457B47">
        <w:rPr>
          <w:spacing w:val="20"/>
          <w:lang w:val="de-DE"/>
        </w:rPr>
        <w:t>優秀員工李宏禧先生，介紹該會致力於支持全世界各地，有關文物典藏方案與人力培訓的各項實務工作及成果，</w:t>
      </w:r>
      <w:r w:rsidR="00A371B8" w:rsidRPr="00457B47">
        <w:rPr>
          <w:spacing w:val="20"/>
          <w:lang w:val="de-DE"/>
        </w:rPr>
        <w:t>開拓</w:t>
      </w:r>
      <w:r w:rsidR="002C697E" w:rsidRPr="00457B47">
        <w:rPr>
          <w:spacing w:val="20"/>
          <w:lang w:val="de-DE"/>
        </w:rPr>
        <w:t>培育維修與保存文化資產人才的</w:t>
      </w:r>
      <w:r w:rsidR="00A371B8" w:rsidRPr="00457B47">
        <w:rPr>
          <w:spacing w:val="20"/>
          <w:lang w:val="de-DE"/>
        </w:rPr>
        <w:t>視野，</w:t>
      </w:r>
      <w:r w:rsidR="00A371B8" w:rsidRPr="00457B47">
        <w:rPr>
          <w:spacing w:val="20"/>
          <w:lang w:val="de-DE"/>
        </w:rPr>
        <w:lastRenderedPageBreak/>
        <w:t>透過國際合作，</w:t>
      </w:r>
      <w:r w:rsidR="002C697E" w:rsidRPr="00457B47">
        <w:rPr>
          <w:spacing w:val="20"/>
          <w:lang w:val="de-DE"/>
        </w:rPr>
        <w:t>運用</w:t>
      </w:r>
      <w:r w:rsidR="00FE5EDA" w:rsidRPr="00457B47">
        <w:rPr>
          <w:spacing w:val="20"/>
          <w:lang w:val="de-DE"/>
        </w:rPr>
        <w:t>外部資源</w:t>
      </w:r>
      <w:r w:rsidR="002C697E" w:rsidRPr="00457B47">
        <w:rPr>
          <w:spacing w:val="20"/>
          <w:lang w:val="de-DE"/>
        </w:rPr>
        <w:t>、增進文化的傳承與創新</w:t>
      </w:r>
      <w:r w:rsidR="00A371B8" w:rsidRPr="00457B47">
        <w:rPr>
          <w:spacing w:val="20"/>
          <w:lang w:val="de-DE"/>
        </w:rPr>
        <w:t>的途徑</w:t>
      </w:r>
      <w:r w:rsidR="002C697E" w:rsidRPr="00457B47">
        <w:rPr>
          <w:spacing w:val="20"/>
          <w:lang w:val="de-DE"/>
        </w:rPr>
        <w:t>。</w:t>
      </w:r>
      <w:r w:rsidR="00C20BD7" w:rsidRPr="00457B47">
        <w:rPr>
          <w:spacing w:val="20"/>
          <w:lang w:val="de-DE"/>
        </w:rPr>
        <w:t xml:space="preserve"> </w:t>
      </w:r>
    </w:p>
    <w:p w:rsidR="007E067D" w:rsidRPr="007E067D" w:rsidRDefault="007E067D" w:rsidP="007E067D">
      <w:pPr>
        <w:pStyle w:val="ac"/>
        <w:spacing w:line="400" w:lineRule="exact"/>
        <w:ind w:leftChars="0" w:left="906"/>
        <w:jc w:val="both"/>
        <w:rPr>
          <w:lang w:val="de-DE"/>
        </w:rPr>
      </w:pPr>
    </w:p>
    <w:p w:rsidR="007E067D" w:rsidRPr="007E067D" w:rsidRDefault="007E067D" w:rsidP="007E067D">
      <w:pPr>
        <w:pStyle w:val="ac"/>
        <w:spacing w:line="400" w:lineRule="exact"/>
        <w:ind w:leftChars="0" w:left="906"/>
        <w:jc w:val="both"/>
        <w:rPr>
          <w:lang w:val="de-DE"/>
        </w:rPr>
      </w:pPr>
    </w:p>
    <w:p w:rsidR="006620B9" w:rsidRPr="00A71320" w:rsidRDefault="006620B9" w:rsidP="003234C7">
      <w:pPr>
        <w:pStyle w:val="ac"/>
        <w:numPr>
          <w:ilvl w:val="0"/>
          <w:numId w:val="58"/>
        </w:numPr>
        <w:snapToGrid w:val="0"/>
        <w:spacing w:line="360" w:lineRule="exact"/>
        <w:ind w:leftChars="0"/>
        <w:jc w:val="both"/>
        <w:rPr>
          <w:b/>
          <w:spacing w:val="20"/>
          <w:sz w:val="32"/>
          <w:szCs w:val="32"/>
        </w:rPr>
      </w:pPr>
      <w:r w:rsidRPr="00A71320">
        <w:rPr>
          <w:b/>
          <w:spacing w:val="20"/>
          <w:sz w:val="32"/>
          <w:szCs w:val="32"/>
        </w:rPr>
        <w:t>911</w:t>
      </w:r>
      <w:r w:rsidRPr="00A71320">
        <w:rPr>
          <w:b/>
          <w:spacing w:val="20"/>
          <w:sz w:val="32"/>
          <w:szCs w:val="32"/>
        </w:rPr>
        <w:t>紀念館</w:t>
      </w:r>
      <w:r w:rsidRPr="00A71320">
        <w:rPr>
          <w:b/>
          <w:spacing w:val="20"/>
          <w:sz w:val="32"/>
          <w:szCs w:val="32"/>
        </w:rPr>
        <w:t xml:space="preserve">(911 Memorial Hall) </w:t>
      </w:r>
    </w:p>
    <w:p w:rsidR="001F0A40" w:rsidRDefault="00A4459F" w:rsidP="007F74E4">
      <w:pPr>
        <w:spacing w:beforeLines="50" w:before="180" w:line="400" w:lineRule="exact"/>
        <w:ind w:leftChars="354" w:left="850" w:firstLineChars="177" w:firstLine="567"/>
        <w:jc w:val="both"/>
        <w:rPr>
          <w:spacing w:val="20"/>
          <w:lang w:val="de-DE"/>
        </w:rPr>
      </w:pPr>
      <w:r>
        <w:rPr>
          <w:rFonts w:ascii="新細明體" w:hAnsi="新細明體"/>
          <w:b/>
          <w:noProof/>
          <w:spacing w:val="20"/>
          <w:sz w:val="32"/>
          <w:szCs w:val="32"/>
        </w:rPr>
        <w:drawing>
          <wp:anchor distT="0" distB="0" distL="114300" distR="114300" simplePos="0" relativeHeight="252126208" behindDoc="1" locked="0" layoutInCell="1" allowOverlap="1" wp14:anchorId="1B1BFA01" wp14:editId="1B52C697">
            <wp:simplePos x="0" y="0"/>
            <wp:positionH relativeFrom="column">
              <wp:posOffset>619760</wp:posOffset>
            </wp:positionH>
            <wp:positionV relativeFrom="paragraph">
              <wp:posOffset>455295</wp:posOffset>
            </wp:positionV>
            <wp:extent cx="2397125" cy="1724025"/>
            <wp:effectExtent l="0" t="0" r="3175" b="9525"/>
            <wp:wrapTight wrapText="bothSides">
              <wp:wrapPolygon edited="0">
                <wp:start x="0" y="0"/>
                <wp:lineTo x="0" y="21481"/>
                <wp:lineTo x="21457" y="21481"/>
                <wp:lineTo x="21457" y="0"/>
                <wp:lineTo x="0" y="0"/>
              </wp:wrapPolygon>
            </wp:wrapTight>
            <wp:docPr id="131" name="圖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1紀念館.jpg"/>
                    <pic:cNvPicPr/>
                  </pic:nvPicPr>
                  <pic:blipFill>
                    <a:blip r:embed="rId83">
                      <a:extLst>
                        <a:ext uri="{28A0092B-C50C-407E-A947-70E740481C1C}">
                          <a14:useLocalDpi xmlns:a14="http://schemas.microsoft.com/office/drawing/2010/main" val="0"/>
                        </a:ext>
                      </a:extLst>
                    </a:blip>
                    <a:stretch>
                      <a:fillRect/>
                    </a:stretch>
                  </pic:blipFill>
                  <pic:spPr>
                    <a:xfrm>
                      <a:off x="0" y="0"/>
                      <a:ext cx="2397125" cy="1724025"/>
                    </a:xfrm>
                    <a:prstGeom prst="rect">
                      <a:avLst/>
                    </a:prstGeom>
                  </pic:spPr>
                </pic:pic>
              </a:graphicData>
            </a:graphic>
            <wp14:sizeRelH relativeFrom="page">
              <wp14:pctWidth>0</wp14:pctWidth>
            </wp14:sizeRelH>
            <wp14:sizeRelV relativeFrom="page">
              <wp14:pctHeight>0</wp14:pctHeight>
            </wp14:sizeRelV>
          </wp:anchor>
        </w:drawing>
      </w:r>
      <w:r w:rsidR="006620B9" w:rsidRPr="00B26D60">
        <w:rPr>
          <w:spacing w:val="20"/>
        </w:rPr>
        <w:t>位於</w:t>
      </w:r>
      <w:r w:rsidR="006620B9" w:rsidRPr="00B26D60">
        <w:rPr>
          <w:spacing w:val="20"/>
          <w:lang w:val="de-DE"/>
        </w:rPr>
        <w:t>曼哈頓下城，甫於</w:t>
      </w:r>
      <w:r w:rsidR="006620B9" w:rsidRPr="00B26D60">
        <w:rPr>
          <w:spacing w:val="20"/>
          <w:lang w:val="de-DE"/>
        </w:rPr>
        <w:t>5</w:t>
      </w:r>
      <w:r w:rsidR="006620B9" w:rsidRPr="00B26D60">
        <w:rPr>
          <w:spacing w:val="20"/>
          <w:lang w:val="de-DE"/>
        </w:rPr>
        <w:t>月</w:t>
      </w:r>
      <w:r w:rsidR="006620B9" w:rsidRPr="00B26D60">
        <w:rPr>
          <w:spacing w:val="20"/>
          <w:lang w:val="de-DE"/>
        </w:rPr>
        <w:t>21</w:t>
      </w:r>
      <w:r w:rsidR="006620B9" w:rsidRPr="00B26D60">
        <w:rPr>
          <w:spacing w:val="20"/>
          <w:lang w:val="de-DE"/>
        </w:rPr>
        <w:t>日開幕，所有開幕日免費索票及</w:t>
      </w:r>
      <w:r w:rsidR="006620B9" w:rsidRPr="00B26D60">
        <w:rPr>
          <w:spacing w:val="20"/>
          <w:lang w:val="de-DE"/>
        </w:rPr>
        <w:t>2</w:t>
      </w:r>
      <w:r w:rsidR="006620B9" w:rsidRPr="00B26D60">
        <w:rPr>
          <w:spacing w:val="20"/>
          <w:lang w:val="de-DE"/>
        </w:rPr>
        <w:t>個月內購票，均</w:t>
      </w:r>
      <w:r w:rsidR="00FE5EDA">
        <w:rPr>
          <w:rFonts w:hint="eastAsia"/>
          <w:spacing w:val="20"/>
          <w:lang w:val="de-DE"/>
        </w:rPr>
        <w:t>已於</w:t>
      </w:r>
      <w:r w:rsidR="006620B9" w:rsidRPr="00B26D60">
        <w:rPr>
          <w:spacing w:val="20"/>
          <w:lang w:val="de-DE"/>
        </w:rPr>
        <w:t>網路售罄。在觀賞園區</w:t>
      </w:r>
      <w:r w:rsidR="001F0A40" w:rsidRPr="00B26D60">
        <w:rPr>
          <w:spacing w:val="20"/>
          <w:lang w:val="de-DE"/>
        </w:rPr>
        <w:t>兩座紀念碑池與大量透視採光的</w:t>
      </w:r>
      <w:r w:rsidR="006620B9" w:rsidRPr="00B26D60">
        <w:rPr>
          <w:spacing w:val="20"/>
          <w:lang w:val="de-DE"/>
        </w:rPr>
        <w:t>生態建築</w:t>
      </w:r>
      <w:r w:rsidR="001F0A40" w:rsidRPr="00B26D60">
        <w:rPr>
          <w:spacing w:val="20"/>
          <w:lang w:val="de-DE"/>
        </w:rPr>
        <w:t>後</w:t>
      </w:r>
      <w:r w:rsidR="006620B9" w:rsidRPr="00B26D60">
        <w:rPr>
          <w:spacing w:val="20"/>
          <w:lang w:val="de-DE"/>
        </w:rPr>
        <w:t>，</w:t>
      </w:r>
      <w:r w:rsidR="001F0A40" w:rsidRPr="00B26D60">
        <w:rPr>
          <w:spacing w:val="20"/>
          <w:lang w:val="de-DE"/>
        </w:rPr>
        <w:t>令人</w:t>
      </w:r>
      <w:r w:rsidR="006620B9" w:rsidRPr="00B26D60">
        <w:rPr>
          <w:spacing w:val="20"/>
          <w:lang w:val="de-DE"/>
        </w:rPr>
        <w:t>感受深具多元族群融合及</w:t>
      </w:r>
      <w:r w:rsidR="001F0A40" w:rsidRPr="00B26D60">
        <w:rPr>
          <w:spacing w:val="20"/>
          <w:lang w:val="de-DE"/>
        </w:rPr>
        <w:t>社會意義的氛圍，油生思古的肅穆幽情。</w:t>
      </w:r>
    </w:p>
    <w:p w:rsidR="007E067D" w:rsidRPr="007E067D" w:rsidRDefault="007E067D" w:rsidP="007E067D">
      <w:pPr>
        <w:pStyle w:val="ac"/>
        <w:spacing w:line="400" w:lineRule="exact"/>
        <w:ind w:leftChars="0" w:left="906"/>
        <w:jc w:val="both"/>
        <w:rPr>
          <w:lang w:val="de-DE"/>
        </w:rPr>
      </w:pPr>
    </w:p>
    <w:p w:rsidR="007E067D" w:rsidRPr="007E067D" w:rsidRDefault="007E067D" w:rsidP="007E067D">
      <w:pPr>
        <w:pStyle w:val="ac"/>
        <w:spacing w:line="400" w:lineRule="exact"/>
        <w:ind w:leftChars="0" w:left="906"/>
        <w:jc w:val="both"/>
        <w:rPr>
          <w:lang w:val="de-DE"/>
        </w:rPr>
      </w:pPr>
    </w:p>
    <w:p w:rsidR="001F0A40" w:rsidRPr="00EA4446" w:rsidRDefault="001F0A40" w:rsidP="003234C7">
      <w:pPr>
        <w:pStyle w:val="ac"/>
        <w:numPr>
          <w:ilvl w:val="0"/>
          <w:numId w:val="58"/>
        </w:numPr>
        <w:snapToGrid w:val="0"/>
        <w:spacing w:line="360" w:lineRule="exact"/>
        <w:ind w:leftChars="0"/>
        <w:jc w:val="both"/>
        <w:rPr>
          <w:rFonts w:ascii="新細明體" w:hAnsi="新細明體"/>
          <w:b/>
          <w:spacing w:val="20"/>
          <w:sz w:val="32"/>
          <w:szCs w:val="32"/>
          <w:lang w:val="de-DE"/>
        </w:rPr>
      </w:pPr>
      <w:r w:rsidRPr="00EA4446">
        <w:rPr>
          <w:rFonts w:ascii="新細明體" w:hAnsi="新細明體" w:hint="eastAsia"/>
          <w:b/>
          <w:spacing w:val="20"/>
          <w:sz w:val="32"/>
          <w:szCs w:val="32"/>
          <w:lang w:val="de-DE"/>
        </w:rPr>
        <w:t>現代</w:t>
      </w:r>
      <w:r w:rsidRPr="00A71320">
        <w:rPr>
          <w:b/>
          <w:spacing w:val="20"/>
          <w:sz w:val="32"/>
          <w:szCs w:val="32"/>
          <w:lang w:val="de-DE"/>
        </w:rPr>
        <w:t>美術館</w:t>
      </w:r>
      <w:r w:rsidRPr="00A71320">
        <w:rPr>
          <w:b/>
          <w:spacing w:val="20"/>
          <w:sz w:val="32"/>
          <w:szCs w:val="32"/>
          <w:lang w:val="de-DE"/>
        </w:rPr>
        <w:t>(</w:t>
      </w:r>
      <w:r w:rsidRPr="00A71320">
        <w:rPr>
          <w:b/>
          <w:spacing w:val="20"/>
          <w:sz w:val="28"/>
          <w:szCs w:val="28"/>
          <w:lang w:val="de-DE"/>
        </w:rPr>
        <w:t>The Museum of Modern Art</w:t>
      </w:r>
      <w:r w:rsidRPr="00A71320">
        <w:rPr>
          <w:b/>
          <w:spacing w:val="20"/>
          <w:sz w:val="28"/>
          <w:szCs w:val="28"/>
          <w:lang w:val="de-DE"/>
        </w:rPr>
        <w:t>，</w:t>
      </w:r>
      <w:r w:rsidRPr="00A71320">
        <w:rPr>
          <w:b/>
          <w:spacing w:val="20"/>
          <w:sz w:val="28"/>
          <w:szCs w:val="28"/>
          <w:lang w:val="de-DE"/>
        </w:rPr>
        <w:t>MOMA</w:t>
      </w:r>
      <w:r w:rsidRPr="00A71320">
        <w:rPr>
          <w:b/>
          <w:spacing w:val="20"/>
          <w:sz w:val="32"/>
          <w:szCs w:val="32"/>
          <w:lang w:val="de-DE"/>
        </w:rPr>
        <w:t>)</w:t>
      </w:r>
    </w:p>
    <w:p w:rsidR="001F0A40" w:rsidRDefault="00DD7805" w:rsidP="007E067D">
      <w:pPr>
        <w:spacing w:beforeLines="50" w:before="180" w:line="400" w:lineRule="exact"/>
        <w:ind w:leftChars="354" w:left="850" w:firstLineChars="177" w:firstLine="425"/>
        <w:jc w:val="both"/>
        <w:rPr>
          <w:rFonts w:eastAsiaTheme="minorEastAsia"/>
          <w:spacing w:val="20"/>
        </w:rPr>
      </w:pPr>
      <w:r>
        <w:rPr>
          <w:rFonts w:eastAsiaTheme="minorEastAsia"/>
          <w:noProof/>
          <w:spacing w:val="20"/>
        </w:rPr>
        <w:drawing>
          <wp:anchor distT="0" distB="0" distL="114300" distR="114300" simplePos="0" relativeHeight="252127232" behindDoc="1" locked="0" layoutInCell="1" allowOverlap="1" wp14:anchorId="51995A9B" wp14:editId="0335DEA7">
            <wp:simplePos x="0" y="0"/>
            <wp:positionH relativeFrom="column">
              <wp:posOffset>2859405</wp:posOffset>
            </wp:positionH>
            <wp:positionV relativeFrom="paragraph">
              <wp:posOffset>210820</wp:posOffset>
            </wp:positionV>
            <wp:extent cx="2457450" cy="1847215"/>
            <wp:effectExtent l="0" t="0" r="0" b="635"/>
            <wp:wrapTight wrapText="bothSides">
              <wp:wrapPolygon edited="0">
                <wp:start x="0" y="0"/>
                <wp:lineTo x="0" y="21385"/>
                <wp:lineTo x="21433" y="21385"/>
                <wp:lineTo x="21433" y="0"/>
                <wp:lineTo x="0" y="0"/>
              </wp:wrapPolygon>
            </wp:wrapTight>
            <wp:docPr id="132" name="圖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紐約現代美術館.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457450" cy="1847215"/>
                    </a:xfrm>
                    <a:prstGeom prst="rect">
                      <a:avLst/>
                    </a:prstGeom>
                  </pic:spPr>
                </pic:pic>
              </a:graphicData>
            </a:graphic>
            <wp14:sizeRelH relativeFrom="page">
              <wp14:pctWidth>0</wp14:pctWidth>
            </wp14:sizeRelH>
            <wp14:sizeRelV relativeFrom="page">
              <wp14:pctHeight>0</wp14:pctHeight>
            </wp14:sizeRelV>
          </wp:anchor>
        </w:drawing>
      </w:r>
      <w:r w:rsidR="001F0A40" w:rsidRPr="00B26D60">
        <w:rPr>
          <w:rFonts w:eastAsiaTheme="minorEastAsia"/>
          <w:spacing w:val="20"/>
          <w:lang w:val="de-DE"/>
        </w:rPr>
        <w:t>位於曼哈頓中城</w:t>
      </w:r>
      <w:r w:rsidR="001F0A40" w:rsidRPr="00B26D60">
        <w:rPr>
          <w:rFonts w:eastAsiaTheme="minorEastAsia"/>
          <w:spacing w:val="20"/>
          <w:lang w:val="de-DE"/>
        </w:rPr>
        <w:t>52</w:t>
      </w:r>
      <w:r w:rsidR="001F0A40" w:rsidRPr="00B26D60">
        <w:rPr>
          <w:rFonts w:eastAsiaTheme="minorEastAsia"/>
          <w:spacing w:val="20"/>
          <w:lang w:val="de-DE"/>
        </w:rPr>
        <w:t>街區域，在人潮洶湧的免費入館時段，排隊觀賞品味，透過大量透明採光與利用上下相間樓層，增加展示空間的綠建築展場，雖在櫛比鱗次、摩肩擦踵的觀賞人潮中，也能感受</w:t>
      </w:r>
      <w:r w:rsidR="001F0A40" w:rsidRPr="00B26D60">
        <w:rPr>
          <w:rFonts w:eastAsiaTheme="minorEastAsia"/>
          <w:spacing w:val="20"/>
        </w:rPr>
        <w:t>友善、舒適、愉快的參觀環境。</w:t>
      </w:r>
    </w:p>
    <w:p w:rsidR="0094475A" w:rsidRDefault="0094475A" w:rsidP="007E067D">
      <w:pPr>
        <w:spacing w:line="400" w:lineRule="exact"/>
        <w:ind w:leftChars="354" w:left="850"/>
        <w:jc w:val="both"/>
        <w:rPr>
          <w:rFonts w:eastAsiaTheme="minorEastAsia"/>
          <w:spacing w:val="20"/>
        </w:rPr>
      </w:pPr>
    </w:p>
    <w:p w:rsidR="007E067D" w:rsidRDefault="007E067D" w:rsidP="007E067D">
      <w:pPr>
        <w:spacing w:line="400" w:lineRule="exact"/>
        <w:ind w:leftChars="354" w:left="850"/>
        <w:jc w:val="both"/>
        <w:rPr>
          <w:rFonts w:eastAsiaTheme="minorEastAsia"/>
          <w:spacing w:val="20"/>
        </w:rPr>
      </w:pPr>
    </w:p>
    <w:p w:rsidR="00EA4446" w:rsidRPr="00A71320" w:rsidRDefault="007E067D" w:rsidP="003234C7">
      <w:pPr>
        <w:pStyle w:val="ac"/>
        <w:numPr>
          <w:ilvl w:val="0"/>
          <w:numId w:val="58"/>
        </w:numPr>
        <w:snapToGrid w:val="0"/>
        <w:spacing w:line="360" w:lineRule="exact"/>
        <w:ind w:leftChars="0"/>
        <w:jc w:val="both"/>
        <w:rPr>
          <w:rFonts w:eastAsiaTheme="minorEastAsia"/>
          <w:spacing w:val="20"/>
          <w:lang w:val="de-DE"/>
        </w:rPr>
      </w:pPr>
      <w:r w:rsidRPr="007F74E4">
        <w:rPr>
          <w:noProof/>
          <w:spacing w:val="20"/>
        </w:rPr>
        <w:drawing>
          <wp:anchor distT="0" distB="0" distL="114300" distR="114300" simplePos="0" relativeHeight="252128256" behindDoc="1" locked="0" layoutInCell="1" allowOverlap="1" wp14:anchorId="44AB6730" wp14:editId="7EA270F5">
            <wp:simplePos x="0" y="0"/>
            <wp:positionH relativeFrom="column">
              <wp:posOffset>3230880</wp:posOffset>
            </wp:positionH>
            <wp:positionV relativeFrom="paragraph">
              <wp:posOffset>407670</wp:posOffset>
            </wp:positionV>
            <wp:extent cx="2009775" cy="1430020"/>
            <wp:effectExtent l="0" t="0" r="9525" b="0"/>
            <wp:wrapTight wrapText="bothSides">
              <wp:wrapPolygon edited="0">
                <wp:start x="0" y="0"/>
                <wp:lineTo x="0" y="21293"/>
                <wp:lineTo x="21498" y="21293"/>
                <wp:lineTo x="21498" y="0"/>
                <wp:lineTo x="0" y="0"/>
              </wp:wrapPolygon>
            </wp:wrapTight>
            <wp:docPr id="133" name="圖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都會分館01.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009775" cy="1430020"/>
                    </a:xfrm>
                    <a:prstGeom prst="rect">
                      <a:avLst/>
                    </a:prstGeom>
                  </pic:spPr>
                </pic:pic>
              </a:graphicData>
            </a:graphic>
            <wp14:sizeRelH relativeFrom="page">
              <wp14:pctWidth>0</wp14:pctWidth>
            </wp14:sizeRelH>
            <wp14:sizeRelV relativeFrom="page">
              <wp14:pctHeight>0</wp14:pctHeight>
            </wp14:sizeRelV>
          </wp:anchor>
        </w:drawing>
      </w:r>
      <w:r w:rsidR="00A371B8" w:rsidRPr="00EA4446">
        <w:rPr>
          <w:rFonts w:ascii="新細明體" w:hAnsi="新細明體" w:hint="eastAsia"/>
          <w:b/>
          <w:spacing w:val="20"/>
          <w:sz w:val="32"/>
          <w:szCs w:val="32"/>
          <w:lang w:val="de-DE"/>
        </w:rPr>
        <w:t>大都會藝術博物館分館</w:t>
      </w:r>
      <w:r w:rsidR="00C53E54" w:rsidRPr="00A71320">
        <w:rPr>
          <w:b/>
          <w:spacing w:val="20"/>
          <w:sz w:val="32"/>
          <w:szCs w:val="32"/>
          <w:lang w:val="de-DE"/>
        </w:rPr>
        <w:t>(</w:t>
      </w:r>
      <w:r w:rsidR="00A371B8" w:rsidRPr="00A71320">
        <w:rPr>
          <w:b/>
          <w:spacing w:val="20"/>
          <w:sz w:val="32"/>
          <w:szCs w:val="32"/>
          <w:lang w:val="de-DE"/>
        </w:rPr>
        <w:t>The Cloisters Museum &amp; Garden</w:t>
      </w:r>
      <w:r w:rsidR="00C53E54" w:rsidRPr="00A71320">
        <w:rPr>
          <w:b/>
          <w:spacing w:val="20"/>
          <w:sz w:val="32"/>
          <w:szCs w:val="32"/>
          <w:lang w:val="de-DE"/>
        </w:rPr>
        <w:t>)</w:t>
      </w:r>
    </w:p>
    <w:p w:rsidR="00634D56" w:rsidRDefault="00EA4446" w:rsidP="007E067D">
      <w:pPr>
        <w:spacing w:beforeLines="50" w:before="180" w:line="400" w:lineRule="exact"/>
        <w:ind w:leftChars="354" w:left="850" w:firstLineChars="177" w:firstLine="496"/>
        <w:jc w:val="both"/>
        <w:rPr>
          <w:rFonts w:eastAsiaTheme="minorEastAsia"/>
          <w:spacing w:val="20"/>
        </w:rPr>
      </w:pPr>
      <w:r w:rsidRPr="007F74E4">
        <w:rPr>
          <w:spacing w:val="20"/>
          <w:lang w:val="de-DE"/>
        </w:rPr>
        <w:t>位於</w:t>
      </w:r>
      <w:r w:rsidRPr="00B26D60">
        <w:rPr>
          <w:rFonts w:eastAsiaTheme="minorEastAsia"/>
          <w:spacing w:val="20"/>
          <w:lang w:val="de-DE"/>
        </w:rPr>
        <w:t>曼哈頓上城北濱，</w:t>
      </w:r>
      <w:r w:rsidR="00A371B8" w:rsidRPr="00B26D60">
        <w:rPr>
          <w:rFonts w:eastAsiaTheme="minorEastAsia"/>
          <w:spacing w:val="20"/>
          <w:lang w:val="de-DE"/>
        </w:rPr>
        <w:t>以修道院的</w:t>
      </w:r>
      <w:r w:rsidR="00A371B8" w:rsidRPr="00B26D60">
        <w:rPr>
          <w:rFonts w:eastAsiaTheme="minorEastAsia"/>
          <w:spacing w:val="20"/>
        </w:rPr>
        <w:t>文化資產，</w:t>
      </w:r>
      <w:r w:rsidR="002340D6" w:rsidRPr="00B26D60">
        <w:rPr>
          <w:rFonts w:eastAsiaTheme="minorEastAsia"/>
          <w:spacing w:val="20"/>
        </w:rPr>
        <w:t>資源再利用，維護文化的傳承與創新；加以透過庭園植栽、融合近海的自然，景觀節能減廢、綠建築的舒適與自</w:t>
      </w:r>
      <w:r w:rsidR="002340D6" w:rsidRPr="00B26D60">
        <w:rPr>
          <w:rFonts w:eastAsiaTheme="minorEastAsia"/>
          <w:spacing w:val="20"/>
        </w:rPr>
        <w:lastRenderedPageBreak/>
        <w:t>在的觀賞環境，令人流連。</w:t>
      </w:r>
    </w:p>
    <w:p w:rsidR="0094475A" w:rsidRDefault="0094475A" w:rsidP="00633A31">
      <w:pPr>
        <w:spacing w:line="400" w:lineRule="exact"/>
        <w:ind w:leftChars="354" w:left="850"/>
        <w:jc w:val="both"/>
        <w:rPr>
          <w:rFonts w:eastAsiaTheme="minorEastAsia"/>
          <w:spacing w:val="20"/>
        </w:rPr>
      </w:pPr>
    </w:p>
    <w:p w:rsidR="00EE71DF" w:rsidRDefault="007E067D" w:rsidP="00633A31">
      <w:pPr>
        <w:spacing w:line="400" w:lineRule="exact"/>
        <w:ind w:leftChars="354" w:left="850"/>
        <w:jc w:val="both"/>
        <w:rPr>
          <w:rFonts w:eastAsiaTheme="minorEastAsia"/>
          <w:spacing w:val="20"/>
        </w:rPr>
      </w:pPr>
      <w:r>
        <w:rPr>
          <w:rFonts w:eastAsiaTheme="minorEastAsia"/>
          <w:noProof/>
          <w:spacing w:val="20"/>
        </w:rPr>
        <w:drawing>
          <wp:anchor distT="0" distB="0" distL="114300" distR="114300" simplePos="0" relativeHeight="252129280" behindDoc="1" locked="0" layoutInCell="1" allowOverlap="1" wp14:anchorId="38D453A7" wp14:editId="4499EFAE">
            <wp:simplePos x="0" y="0"/>
            <wp:positionH relativeFrom="column">
              <wp:posOffset>3707130</wp:posOffset>
            </wp:positionH>
            <wp:positionV relativeFrom="paragraph">
              <wp:posOffset>134620</wp:posOffset>
            </wp:positionV>
            <wp:extent cx="1657350" cy="2232025"/>
            <wp:effectExtent l="0" t="0" r="0" b="0"/>
            <wp:wrapTight wrapText="bothSides">
              <wp:wrapPolygon edited="0">
                <wp:start x="0" y="0"/>
                <wp:lineTo x="0" y="21385"/>
                <wp:lineTo x="21352" y="21385"/>
                <wp:lineTo x="21352" y="0"/>
                <wp:lineTo x="0" y="0"/>
              </wp:wrapPolygon>
            </wp:wrapTight>
            <wp:docPr id="134" name="圖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綠線高地01.jpg"/>
                    <pic:cNvPicPr/>
                  </pic:nvPicPr>
                  <pic:blipFill>
                    <a:blip r:embed="rId86">
                      <a:extLst>
                        <a:ext uri="{28A0092B-C50C-407E-A947-70E740481C1C}">
                          <a14:useLocalDpi xmlns:a14="http://schemas.microsoft.com/office/drawing/2010/main" val="0"/>
                        </a:ext>
                      </a:extLst>
                    </a:blip>
                    <a:stretch>
                      <a:fillRect/>
                    </a:stretch>
                  </pic:blipFill>
                  <pic:spPr>
                    <a:xfrm>
                      <a:off x="0" y="0"/>
                      <a:ext cx="1657350" cy="2232025"/>
                    </a:xfrm>
                    <a:prstGeom prst="rect">
                      <a:avLst/>
                    </a:prstGeom>
                  </pic:spPr>
                </pic:pic>
              </a:graphicData>
            </a:graphic>
            <wp14:sizeRelH relativeFrom="page">
              <wp14:pctWidth>0</wp14:pctWidth>
            </wp14:sizeRelH>
            <wp14:sizeRelV relativeFrom="page">
              <wp14:pctHeight>0</wp14:pctHeight>
            </wp14:sizeRelV>
          </wp:anchor>
        </w:drawing>
      </w:r>
    </w:p>
    <w:p w:rsidR="00EA4446" w:rsidRPr="00634D56" w:rsidRDefault="002340D6" w:rsidP="003234C7">
      <w:pPr>
        <w:pStyle w:val="ac"/>
        <w:numPr>
          <w:ilvl w:val="0"/>
          <w:numId w:val="58"/>
        </w:numPr>
        <w:snapToGrid w:val="0"/>
        <w:spacing w:line="360" w:lineRule="exact"/>
        <w:ind w:leftChars="0"/>
        <w:jc w:val="both"/>
        <w:rPr>
          <w:rFonts w:ascii="新細明體" w:hAnsi="新細明體"/>
          <w:spacing w:val="20"/>
        </w:rPr>
      </w:pPr>
      <w:r w:rsidRPr="00EA4446">
        <w:rPr>
          <w:rFonts w:ascii="新細明體" w:hAnsi="新細明體" w:hint="eastAsia"/>
          <w:b/>
          <w:spacing w:val="20"/>
          <w:sz w:val="32"/>
          <w:szCs w:val="32"/>
        </w:rPr>
        <w:t>綠線高地公園</w:t>
      </w:r>
      <w:r w:rsidRPr="00A71320">
        <w:rPr>
          <w:b/>
          <w:spacing w:val="20"/>
          <w:sz w:val="32"/>
          <w:szCs w:val="32"/>
        </w:rPr>
        <w:t>(Green High Park)</w:t>
      </w:r>
    </w:p>
    <w:p w:rsidR="00B128EF" w:rsidRDefault="002340D6" w:rsidP="007E067D">
      <w:pPr>
        <w:spacing w:beforeLines="50" w:before="180" w:line="400" w:lineRule="exact"/>
        <w:ind w:leftChars="354" w:left="850" w:firstLineChars="177" w:firstLine="496"/>
        <w:jc w:val="both"/>
        <w:rPr>
          <w:rFonts w:eastAsiaTheme="minorEastAsia"/>
          <w:spacing w:val="20"/>
        </w:rPr>
      </w:pPr>
      <w:r w:rsidRPr="00B26D60">
        <w:rPr>
          <w:rFonts w:eastAsiaTheme="minorEastAsia"/>
          <w:spacing w:val="20"/>
        </w:rPr>
        <w:t>位</w:t>
      </w:r>
      <w:r w:rsidR="00EA4446" w:rsidRPr="00B26D60">
        <w:rPr>
          <w:rFonts w:eastAsiaTheme="minorEastAsia"/>
          <w:spacing w:val="20"/>
        </w:rPr>
        <w:t>於</w:t>
      </w:r>
      <w:r w:rsidRPr="00B26D60">
        <w:rPr>
          <w:rFonts w:eastAsiaTheme="minorEastAsia"/>
          <w:spacing w:val="20"/>
        </w:rPr>
        <w:t>紐約曼哈頓地區第</w:t>
      </w:r>
      <w:r w:rsidRPr="00B26D60">
        <w:rPr>
          <w:rFonts w:eastAsiaTheme="minorEastAsia"/>
          <w:spacing w:val="20"/>
        </w:rPr>
        <w:t>11</w:t>
      </w:r>
      <w:r w:rsidRPr="00B26D60">
        <w:rPr>
          <w:rFonts w:eastAsiaTheme="minorEastAsia"/>
          <w:spacing w:val="20"/>
        </w:rPr>
        <w:t>大道第</w:t>
      </w:r>
      <w:r w:rsidRPr="00B26D60">
        <w:rPr>
          <w:rFonts w:eastAsiaTheme="minorEastAsia"/>
          <w:spacing w:val="20"/>
        </w:rPr>
        <w:t>23</w:t>
      </w:r>
      <w:r w:rsidRPr="00B26D60">
        <w:rPr>
          <w:rFonts w:eastAsiaTheme="minorEastAsia"/>
          <w:spacing w:val="20"/>
        </w:rPr>
        <w:t>街起，原係廢棄鐵道，經利用再生能源、植栽與綠化，蛻變為節能減廢的系列性綠色隧道，展現舊有文物的傳承與創新意義，以</w:t>
      </w:r>
      <w:r w:rsidR="002D1E89">
        <w:rPr>
          <w:rFonts w:eastAsiaTheme="minorEastAsia" w:hint="eastAsia"/>
          <w:spacing w:val="20"/>
        </w:rPr>
        <w:t>舒適</w:t>
      </w:r>
      <w:r w:rsidRPr="00B26D60">
        <w:rPr>
          <w:rFonts w:eastAsiaTheme="minorEastAsia"/>
          <w:spacing w:val="20"/>
        </w:rPr>
        <w:t>的綠色展示，提供庶民大眾生活中唾手可得的綠色教育。</w:t>
      </w:r>
    </w:p>
    <w:p w:rsidR="0094475A" w:rsidRDefault="0094475A" w:rsidP="00633A31">
      <w:pPr>
        <w:spacing w:line="400" w:lineRule="exact"/>
        <w:ind w:leftChars="354" w:left="850"/>
        <w:jc w:val="both"/>
        <w:rPr>
          <w:rFonts w:eastAsiaTheme="minorEastAsia"/>
          <w:spacing w:val="20"/>
        </w:rPr>
      </w:pPr>
    </w:p>
    <w:p w:rsidR="007E067D" w:rsidRDefault="007E067D" w:rsidP="00633A31">
      <w:pPr>
        <w:spacing w:line="400" w:lineRule="exact"/>
        <w:ind w:leftChars="354" w:left="850"/>
        <w:jc w:val="both"/>
        <w:rPr>
          <w:rFonts w:eastAsiaTheme="minorEastAsia"/>
          <w:spacing w:val="20"/>
        </w:rPr>
      </w:pPr>
    </w:p>
    <w:p w:rsidR="00EA4446" w:rsidRPr="00EA4446" w:rsidRDefault="007A25F5" w:rsidP="003234C7">
      <w:pPr>
        <w:pStyle w:val="ac"/>
        <w:numPr>
          <w:ilvl w:val="0"/>
          <w:numId w:val="58"/>
        </w:numPr>
        <w:snapToGrid w:val="0"/>
        <w:spacing w:line="360" w:lineRule="exact"/>
        <w:ind w:leftChars="0"/>
        <w:jc w:val="both"/>
        <w:rPr>
          <w:rFonts w:ascii="新細明體" w:hAnsi="新細明體"/>
          <w:b/>
          <w:spacing w:val="20"/>
          <w:sz w:val="32"/>
          <w:szCs w:val="32"/>
          <w:lang w:val="de-DE"/>
        </w:rPr>
      </w:pPr>
      <w:r w:rsidRPr="00EA4446">
        <w:rPr>
          <w:rFonts w:ascii="新細明體" w:hAnsi="新細明體" w:hint="eastAsia"/>
          <w:b/>
          <w:spacing w:val="20"/>
          <w:sz w:val="32"/>
          <w:szCs w:val="32"/>
          <w:lang w:val="de-DE"/>
        </w:rPr>
        <w:t>紐約運輸博物館</w:t>
      </w:r>
      <w:r w:rsidR="00C91D1D" w:rsidRPr="00A71320">
        <w:rPr>
          <w:b/>
          <w:spacing w:val="20"/>
          <w:sz w:val="32"/>
          <w:szCs w:val="32"/>
          <w:lang w:val="de-DE"/>
        </w:rPr>
        <w:t>(New York Transit Museum)</w:t>
      </w:r>
    </w:p>
    <w:p w:rsidR="00A85ACC" w:rsidRDefault="007E067D" w:rsidP="007E067D">
      <w:pPr>
        <w:spacing w:beforeLines="50" w:before="180" w:line="400" w:lineRule="exact"/>
        <w:ind w:leftChars="354" w:left="850" w:firstLineChars="177" w:firstLine="425"/>
        <w:jc w:val="both"/>
        <w:rPr>
          <w:rFonts w:eastAsiaTheme="minorEastAsia"/>
          <w:spacing w:val="20"/>
          <w:lang w:val="de-DE"/>
        </w:rPr>
      </w:pPr>
      <w:r>
        <w:rPr>
          <w:rFonts w:eastAsiaTheme="minorEastAsia"/>
          <w:noProof/>
          <w:spacing w:val="20"/>
        </w:rPr>
        <w:drawing>
          <wp:anchor distT="0" distB="0" distL="114300" distR="114300" simplePos="0" relativeHeight="252130304" behindDoc="1" locked="0" layoutInCell="1" allowOverlap="1" wp14:anchorId="608CC106" wp14:editId="12D5E2B7">
            <wp:simplePos x="0" y="0"/>
            <wp:positionH relativeFrom="column">
              <wp:posOffset>622935</wp:posOffset>
            </wp:positionH>
            <wp:positionV relativeFrom="paragraph">
              <wp:posOffset>112395</wp:posOffset>
            </wp:positionV>
            <wp:extent cx="2047875" cy="1536700"/>
            <wp:effectExtent l="0" t="0" r="9525" b="6350"/>
            <wp:wrapTight wrapText="bothSides">
              <wp:wrapPolygon edited="0">
                <wp:start x="0" y="0"/>
                <wp:lineTo x="0" y="21421"/>
                <wp:lineTo x="21500" y="21421"/>
                <wp:lineTo x="21500" y="0"/>
                <wp:lineTo x="0" y="0"/>
              </wp:wrapPolygon>
            </wp:wrapTight>
            <wp:docPr id="135" name="圖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紐約運輸01.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047875" cy="1536700"/>
                    </a:xfrm>
                    <a:prstGeom prst="rect">
                      <a:avLst/>
                    </a:prstGeom>
                  </pic:spPr>
                </pic:pic>
              </a:graphicData>
            </a:graphic>
            <wp14:sizeRelH relativeFrom="page">
              <wp14:pctWidth>0</wp14:pctWidth>
            </wp14:sizeRelH>
            <wp14:sizeRelV relativeFrom="page">
              <wp14:pctHeight>0</wp14:pctHeight>
            </wp14:sizeRelV>
          </wp:anchor>
        </w:drawing>
      </w:r>
      <w:r w:rsidR="00EA4446" w:rsidRPr="00B26D60">
        <w:rPr>
          <w:rFonts w:eastAsiaTheme="minorEastAsia"/>
          <w:spacing w:val="20"/>
          <w:lang w:val="de-DE"/>
        </w:rPr>
        <w:t>位於中央車站</w:t>
      </w:r>
      <w:r w:rsidR="00EA4446" w:rsidRPr="00B26D60">
        <w:rPr>
          <w:rFonts w:eastAsiaTheme="minorEastAsia"/>
          <w:spacing w:val="20"/>
          <w:lang w:val="de-DE"/>
        </w:rPr>
        <w:t>(Grand Center Station)</w:t>
      </w:r>
      <w:r w:rsidR="00EA4446" w:rsidRPr="00B26D60">
        <w:rPr>
          <w:rFonts w:eastAsiaTheme="minorEastAsia"/>
          <w:spacing w:val="20"/>
          <w:lang w:val="de-DE"/>
        </w:rPr>
        <w:t>內，係</w:t>
      </w:r>
      <w:r w:rsidR="00B128EF" w:rsidRPr="00B26D60">
        <w:rPr>
          <w:rFonts w:eastAsiaTheme="minorEastAsia"/>
          <w:spacing w:val="20"/>
          <w:lang w:val="de-DE"/>
        </w:rPr>
        <w:t>善用公共建築的畸零空間，</w:t>
      </w:r>
      <w:r w:rsidR="007A25F5" w:rsidRPr="00B26D60">
        <w:rPr>
          <w:rFonts w:eastAsiaTheme="minorEastAsia"/>
          <w:spacing w:val="20"/>
          <w:lang w:val="de-DE"/>
        </w:rPr>
        <w:t>展示</w:t>
      </w:r>
      <w:r w:rsidR="00C91D1D" w:rsidRPr="00B26D60">
        <w:rPr>
          <w:rFonts w:eastAsiaTheme="minorEastAsia"/>
          <w:spacing w:val="20"/>
          <w:lang w:val="de-DE"/>
        </w:rPr>
        <w:t>中央公園百年紀念編織展</w:t>
      </w:r>
      <w:r w:rsidR="00C91D1D" w:rsidRPr="00B26D60">
        <w:rPr>
          <w:rFonts w:eastAsiaTheme="minorEastAsia"/>
          <w:spacing w:val="20"/>
          <w:lang w:val="de-DE"/>
        </w:rPr>
        <w:t>(Grand Center Cenntnial Quilts)</w:t>
      </w:r>
      <w:r w:rsidR="00B128EF" w:rsidRPr="00B26D60">
        <w:rPr>
          <w:rFonts w:eastAsiaTheme="minorEastAsia"/>
          <w:spacing w:val="20"/>
          <w:lang w:val="de-DE"/>
        </w:rPr>
        <w:t>。配合珍藏的文物，展現</w:t>
      </w:r>
      <w:r w:rsidR="00B128EF" w:rsidRPr="00B26D60">
        <w:rPr>
          <w:rFonts w:eastAsiaTheme="minorEastAsia"/>
          <w:spacing w:val="20"/>
        </w:rPr>
        <w:t>文化資產保存與維護，以</w:t>
      </w:r>
      <w:r w:rsidR="00B128EF" w:rsidRPr="00B26D60">
        <w:rPr>
          <w:rFonts w:eastAsiaTheme="minorEastAsia"/>
          <w:spacing w:val="20"/>
          <w:lang w:val="de-DE"/>
        </w:rPr>
        <w:t>物盡其用、節能減碳的綠色展示型態，深具永續經營的意涵。</w:t>
      </w:r>
    </w:p>
    <w:p w:rsidR="007E067D" w:rsidRPr="007E067D" w:rsidRDefault="007E067D" w:rsidP="007E067D">
      <w:pPr>
        <w:pStyle w:val="ac"/>
        <w:spacing w:line="400" w:lineRule="exact"/>
        <w:ind w:leftChars="0" w:left="906"/>
        <w:jc w:val="both"/>
        <w:rPr>
          <w:rFonts w:eastAsiaTheme="minorEastAsia"/>
          <w:spacing w:val="20"/>
        </w:rPr>
      </w:pPr>
    </w:p>
    <w:p w:rsidR="007E067D" w:rsidRPr="007E067D" w:rsidRDefault="007E067D" w:rsidP="007E067D">
      <w:pPr>
        <w:pStyle w:val="ac"/>
        <w:spacing w:line="400" w:lineRule="exact"/>
        <w:ind w:leftChars="0" w:left="906"/>
        <w:jc w:val="both"/>
        <w:rPr>
          <w:rFonts w:eastAsiaTheme="minorEastAsia"/>
          <w:spacing w:val="20"/>
        </w:rPr>
      </w:pPr>
    </w:p>
    <w:p w:rsidR="00EA4446" w:rsidRPr="00EA4446" w:rsidRDefault="00C91D1D" w:rsidP="003234C7">
      <w:pPr>
        <w:pStyle w:val="ac"/>
        <w:numPr>
          <w:ilvl w:val="0"/>
          <w:numId w:val="58"/>
        </w:numPr>
        <w:snapToGrid w:val="0"/>
        <w:spacing w:line="360" w:lineRule="exact"/>
        <w:ind w:leftChars="0"/>
        <w:jc w:val="both"/>
        <w:rPr>
          <w:rFonts w:ascii="新細明體" w:hAnsi="新細明體"/>
          <w:b/>
          <w:spacing w:val="20"/>
          <w:sz w:val="32"/>
          <w:szCs w:val="32"/>
          <w:lang w:val="de-DE"/>
        </w:rPr>
      </w:pPr>
      <w:r w:rsidRPr="00EA4446">
        <w:rPr>
          <w:rFonts w:ascii="新細明體" w:hAnsi="新細明體" w:hint="eastAsia"/>
          <w:b/>
          <w:spacing w:val="20"/>
          <w:sz w:val="32"/>
          <w:szCs w:val="32"/>
          <w:lang w:val="de-DE"/>
        </w:rPr>
        <w:t>詩屋生態建築</w:t>
      </w:r>
      <w:r w:rsidR="00C53E54" w:rsidRPr="00A71320">
        <w:rPr>
          <w:b/>
          <w:spacing w:val="20"/>
          <w:sz w:val="32"/>
          <w:szCs w:val="32"/>
          <w:lang w:val="de-DE"/>
        </w:rPr>
        <w:t>(Poety House)</w:t>
      </w:r>
    </w:p>
    <w:p w:rsidR="0094475A" w:rsidRDefault="00DD7805" w:rsidP="007F74E4">
      <w:pPr>
        <w:spacing w:beforeLines="50" w:before="180" w:line="400" w:lineRule="exact"/>
        <w:ind w:leftChars="354" w:left="850" w:firstLineChars="177" w:firstLine="425"/>
        <w:jc w:val="both"/>
        <w:rPr>
          <w:rFonts w:eastAsiaTheme="minorEastAsia"/>
          <w:spacing w:val="20"/>
        </w:rPr>
      </w:pPr>
      <w:r>
        <w:rPr>
          <w:noProof/>
          <w:spacing w:val="20"/>
        </w:rPr>
        <w:drawing>
          <wp:anchor distT="0" distB="0" distL="114300" distR="114300" simplePos="0" relativeHeight="252131328" behindDoc="1" locked="0" layoutInCell="1" allowOverlap="1" wp14:anchorId="326750A9" wp14:editId="408E367E">
            <wp:simplePos x="0" y="0"/>
            <wp:positionH relativeFrom="column">
              <wp:posOffset>2922905</wp:posOffset>
            </wp:positionH>
            <wp:positionV relativeFrom="paragraph">
              <wp:posOffset>248285</wp:posOffset>
            </wp:positionV>
            <wp:extent cx="2269490" cy="1704975"/>
            <wp:effectExtent l="0" t="0" r="0" b="9525"/>
            <wp:wrapTight wrapText="bothSides">
              <wp:wrapPolygon edited="0">
                <wp:start x="0" y="0"/>
                <wp:lineTo x="0" y="21479"/>
                <wp:lineTo x="21395" y="21479"/>
                <wp:lineTo x="21395" y="0"/>
                <wp:lineTo x="0" y="0"/>
              </wp:wrapPolygon>
            </wp:wrapTight>
            <wp:docPr id="136" name="圖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詩屋01.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269490" cy="1704975"/>
                    </a:xfrm>
                    <a:prstGeom prst="rect">
                      <a:avLst/>
                    </a:prstGeom>
                  </pic:spPr>
                </pic:pic>
              </a:graphicData>
            </a:graphic>
            <wp14:sizeRelH relativeFrom="page">
              <wp14:pctWidth>0</wp14:pctWidth>
            </wp14:sizeRelH>
            <wp14:sizeRelV relativeFrom="page">
              <wp14:pctHeight>0</wp14:pctHeight>
            </wp14:sizeRelV>
          </wp:anchor>
        </w:drawing>
      </w:r>
      <w:r w:rsidR="00EA4446" w:rsidRPr="00633A31">
        <w:rPr>
          <w:spacing w:val="20"/>
          <w:lang w:val="de-DE"/>
        </w:rPr>
        <w:t>位於</w:t>
      </w:r>
      <w:r w:rsidR="00EA4446" w:rsidRPr="00B26D60">
        <w:rPr>
          <w:rFonts w:eastAsiaTheme="minorEastAsia"/>
          <w:spacing w:val="20"/>
          <w:lang w:val="de-DE"/>
        </w:rPr>
        <w:t>曼哈頓下城哈德森河畔，</w:t>
      </w:r>
      <w:r w:rsidR="00B128EF" w:rsidRPr="00B26D60">
        <w:rPr>
          <w:rFonts w:eastAsiaTheme="minorEastAsia"/>
          <w:spacing w:val="20"/>
          <w:lang w:val="de-DE"/>
        </w:rPr>
        <w:t>規劃於獲得</w:t>
      </w:r>
      <w:r w:rsidR="00B128EF" w:rsidRPr="00B26D60">
        <w:rPr>
          <w:rFonts w:eastAsiaTheme="minorEastAsia"/>
          <w:spacing w:val="20"/>
          <w:lang w:val="de-DE"/>
        </w:rPr>
        <w:t>LEED</w:t>
      </w:r>
      <w:r w:rsidR="00B128EF" w:rsidRPr="00B26D60">
        <w:rPr>
          <w:rFonts w:eastAsiaTheme="minorEastAsia"/>
          <w:spacing w:val="20"/>
          <w:lang w:val="de-DE"/>
        </w:rPr>
        <w:t>永續綠能建築認證的展示空間，</w:t>
      </w:r>
      <w:r w:rsidR="005904E6" w:rsidRPr="00B26D60">
        <w:rPr>
          <w:rFonts w:eastAsiaTheme="minorEastAsia"/>
          <w:spacing w:val="20"/>
          <w:lang w:val="de-DE"/>
        </w:rPr>
        <w:t>兼</w:t>
      </w:r>
      <w:r w:rsidR="00B128EF" w:rsidRPr="00B26D60">
        <w:rPr>
          <w:rFonts w:eastAsiaTheme="minorEastAsia"/>
          <w:spacing w:val="20"/>
          <w:lang w:val="de-DE"/>
        </w:rPr>
        <w:t>以書店型態呈現。</w:t>
      </w:r>
      <w:r w:rsidR="005904E6" w:rsidRPr="00B26D60">
        <w:rPr>
          <w:rFonts w:eastAsiaTheme="minorEastAsia"/>
          <w:spacing w:val="20"/>
          <w:lang w:val="de-DE"/>
        </w:rPr>
        <w:t>整體展場麻雀雖小，</w:t>
      </w:r>
      <w:r w:rsidR="00B128EF" w:rsidRPr="00B26D60">
        <w:rPr>
          <w:rFonts w:eastAsiaTheme="minorEastAsia"/>
          <w:spacing w:val="20"/>
          <w:lang w:val="de-DE"/>
        </w:rPr>
        <w:t>以大面玻璃築壁、引進自然光源，復因臨</w:t>
      </w:r>
      <w:r w:rsidR="005904E6" w:rsidRPr="00B26D60">
        <w:rPr>
          <w:rFonts w:eastAsiaTheme="minorEastAsia"/>
          <w:spacing w:val="20"/>
          <w:lang w:val="de-DE"/>
        </w:rPr>
        <w:t>近</w:t>
      </w:r>
      <w:r w:rsidR="00B128EF" w:rsidRPr="00B26D60">
        <w:rPr>
          <w:rFonts w:eastAsiaTheme="minorEastAsia"/>
          <w:spacing w:val="20"/>
          <w:lang w:val="de-DE"/>
        </w:rPr>
        <w:t>哈德遜河畔，</w:t>
      </w:r>
      <w:r w:rsidR="005904E6" w:rsidRPr="00B26D60">
        <w:rPr>
          <w:rFonts w:eastAsiaTheme="minorEastAsia"/>
          <w:spacing w:val="20"/>
          <w:lang w:val="de-DE"/>
        </w:rPr>
        <w:t>運用</w:t>
      </w:r>
      <w:r w:rsidR="005904E6" w:rsidRPr="00B26D60">
        <w:rPr>
          <w:rFonts w:eastAsiaTheme="minorEastAsia"/>
          <w:spacing w:val="20"/>
        </w:rPr>
        <w:t>能源</w:t>
      </w:r>
      <w:r w:rsidR="00B128EF" w:rsidRPr="00B26D60">
        <w:rPr>
          <w:rFonts w:eastAsiaTheme="minorEastAsia"/>
          <w:spacing w:val="20"/>
          <w:lang w:val="de-DE"/>
        </w:rPr>
        <w:t>融入自然空調，</w:t>
      </w:r>
      <w:r w:rsidR="005904E6" w:rsidRPr="00B26D60">
        <w:rPr>
          <w:rFonts w:eastAsiaTheme="minorEastAsia"/>
          <w:spacing w:val="20"/>
          <w:lang w:val="de-DE"/>
        </w:rPr>
        <w:t>彰顯</w:t>
      </w:r>
      <w:r w:rsidR="005904E6" w:rsidRPr="00B26D60">
        <w:rPr>
          <w:rFonts w:eastAsiaTheme="minorEastAsia"/>
          <w:spacing w:val="20"/>
        </w:rPr>
        <w:t>節能減廢的綠建築案例。</w:t>
      </w:r>
    </w:p>
    <w:p w:rsidR="007E767C" w:rsidRPr="00DE4255" w:rsidRDefault="00DD7805" w:rsidP="00A71320">
      <w:pPr>
        <w:widowControl/>
        <w:jc w:val="center"/>
        <w:rPr>
          <w:rFonts w:asciiTheme="minorEastAsia" w:eastAsiaTheme="minorEastAsia" w:hAnsiTheme="minorEastAsia" w:cs="Arial Unicode MS"/>
          <w:b/>
          <w:spacing w:val="20"/>
          <w:sz w:val="36"/>
          <w:szCs w:val="36"/>
          <w:lang w:val="de-DE"/>
        </w:rPr>
      </w:pPr>
      <w:r>
        <w:rPr>
          <w:rFonts w:asciiTheme="minorEastAsia" w:eastAsiaTheme="minorEastAsia" w:hAnsiTheme="minorEastAsia" w:cs="Arial Unicode MS"/>
          <w:b/>
          <w:spacing w:val="20"/>
          <w:sz w:val="36"/>
          <w:szCs w:val="36"/>
        </w:rPr>
        <w:br w:type="page"/>
      </w:r>
      <w:r w:rsidR="007E767C" w:rsidRPr="00DE4255">
        <w:rPr>
          <w:rFonts w:asciiTheme="minorEastAsia" w:eastAsiaTheme="minorEastAsia" w:hAnsiTheme="minorEastAsia" w:cs="Arial Unicode MS" w:hint="eastAsia"/>
          <w:b/>
          <w:spacing w:val="20"/>
          <w:sz w:val="36"/>
          <w:szCs w:val="36"/>
        </w:rPr>
        <w:lastRenderedPageBreak/>
        <w:t>第二階段研習參訪</w:t>
      </w:r>
    </w:p>
    <w:p w:rsidR="007E767C" w:rsidRPr="00B26D60" w:rsidRDefault="007E767C" w:rsidP="00B26D60">
      <w:pPr>
        <w:spacing w:line="400" w:lineRule="exact"/>
        <w:jc w:val="center"/>
        <w:rPr>
          <w:rFonts w:eastAsiaTheme="minorEastAsia"/>
          <w:spacing w:val="20"/>
          <w:lang w:val="de-DE"/>
        </w:rPr>
      </w:pPr>
    </w:p>
    <w:p w:rsidR="007E767C" w:rsidRPr="00B26D60" w:rsidRDefault="007E767C" w:rsidP="00721D5B">
      <w:pPr>
        <w:spacing w:afterLines="50" w:after="180" w:line="400" w:lineRule="exact"/>
        <w:jc w:val="both"/>
        <w:rPr>
          <w:rFonts w:eastAsiaTheme="minorEastAsia"/>
          <w:spacing w:val="20"/>
        </w:rPr>
      </w:pPr>
      <w:r w:rsidRPr="00B26D60">
        <w:rPr>
          <w:rFonts w:eastAsiaTheme="minorEastAsia"/>
          <w:spacing w:val="20"/>
          <w:lang w:val="de-DE"/>
        </w:rPr>
        <w:t xml:space="preserve">    </w:t>
      </w:r>
      <w:r w:rsidR="000D12F1">
        <w:rPr>
          <w:rFonts w:eastAsiaTheme="minorEastAsia" w:hint="eastAsia"/>
          <w:spacing w:val="20"/>
          <w:lang w:val="de-DE"/>
        </w:rPr>
        <w:t>本階段</w:t>
      </w:r>
      <w:r w:rsidRPr="00B26D60">
        <w:rPr>
          <w:rFonts w:eastAsiaTheme="minorEastAsia"/>
          <w:spacing w:val="20"/>
        </w:rPr>
        <w:t>係從日本東京、轉美國舊金山、回日本東京及大阪的行程</w:t>
      </w:r>
      <w:r w:rsidRPr="00B26D60">
        <w:rPr>
          <w:rFonts w:eastAsiaTheme="minorEastAsia"/>
          <w:spacing w:val="20"/>
          <w:lang w:val="de-DE"/>
        </w:rPr>
        <w:t>，</w:t>
      </w:r>
      <w:r w:rsidRPr="00B26D60">
        <w:rPr>
          <w:rFonts w:eastAsiaTheme="minorEastAsia"/>
          <w:spacing w:val="20"/>
        </w:rPr>
        <w:t>包括</w:t>
      </w:r>
      <w:r w:rsidRPr="00B26D60">
        <w:rPr>
          <w:rFonts w:eastAsiaTheme="minorEastAsia"/>
          <w:spacing w:val="20"/>
          <w:lang w:val="de-DE"/>
        </w:rPr>
        <w:t>:</w:t>
      </w:r>
      <w:r w:rsidRPr="00B26D60">
        <w:rPr>
          <w:rFonts w:eastAsiaTheme="minorEastAsia"/>
          <w:spacing w:val="20"/>
        </w:rPr>
        <w:t>國立科學博物館</w:t>
      </w:r>
      <w:r w:rsidRPr="00B26D60">
        <w:rPr>
          <w:rFonts w:eastAsiaTheme="minorEastAsia"/>
          <w:spacing w:val="20"/>
          <w:lang w:val="de-DE"/>
        </w:rPr>
        <w:t>(</w:t>
      </w:r>
      <w:r w:rsidRPr="00B26D60">
        <w:rPr>
          <w:rFonts w:eastAsiaTheme="minorEastAsia"/>
          <w:bCs/>
          <w:spacing w:val="20"/>
          <w:lang w:val="de-DE"/>
        </w:rPr>
        <w:t>National Museum of Natural &amp; Science</w:t>
      </w:r>
      <w:r w:rsidRPr="00B26D60">
        <w:rPr>
          <w:rFonts w:eastAsiaTheme="minorEastAsia"/>
          <w:spacing w:val="20"/>
          <w:lang w:val="de-DE"/>
        </w:rPr>
        <w:t>)</w:t>
      </w:r>
      <w:r w:rsidRPr="00B26D60">
        <w:rPr>
          <w:rFonts w:eastAsiaTheme="minorEastAsia"/>
          <w:spacing w:val="20"/>
        </w:rPr>
        <w:t>、東京國立博物館</w:t>
      </w:r>
      <w:r w:rsidRPr="00B26D60">
        <w:rPr>
          <w:rFonts w:eastAsiaTheme="minorEastAsia"/>
          <w:spacing w:val="20"/>
          <w:lang w:val="de-DE"/>
        </w:rPr>
        <w:t>(</w:t>
      </w:r>
      <w:r w:rsidRPr="00B26D60">
        <w:rPr>
          <w:rFonts w:eastAsiaTheme="minorEastAsia"/>
          <w:bCs/>
          <w:spacing w:val="20"/>
          <w:lang w:val="de-DE"/>
        </w:rPr>
        <w:t>Tokyo National Museum</w:t>
      </w:r>
      <w:r w:rsidRPr="00B26D60">
        <w:rPr>
          <w:rFonts w:eastAsiaTheme="minorEastAsia"/>
          <w:spacing w:val="20"/>
          <w:lang w:val="de-DE"/>
        </w:rPr>
        <w:t>)</w:t>
      </w:r>
      <w:r w:rsidRPr="00B26D60">
        <w:rPr>
          <w:rFonts w:eastAsiaTheme="minorEastAsia"/>
          <w:spacing w:val="20"/>
        </w:rPr>
        <w:t>、</w:t>
      </w:r>
      <w:r w:rsidR="00AE10CB">
        <w:rPr>
          <w:rFonts w:eastAsiaTheme="minorEastAsia" w:hint="eastAsia"/>
          <w:spacing w:val="20"/>
        </w:rPr>
        <w:t>舊金山</w:t>
      </w:r>
      <w:r w:rsidRPr="00B26D60">
        <w:rPr>
          <w:rFonts w:eastAsiaTheme="minorEastAsia"/>
          <w:spacing w:val="20"/>
        </w:rPr>
        <w:t>加州科學院</w:t>
      </w:r>
      <w:r w:rsidRPr="00B26D60">
        <w:rPr>
          <w:rFonts w:eastAsiaTheme="minorEastAsia"/>
          <w:spacing w:val="20"/>
          <w:lang w:val="de-DE"/>
        </w:rPr>
        <w:t>(</w:t>
      </w:r>
      <w:r w:rsidRPr="00B26D60">
        <w:rPr>
          <w:rFonts w:eastAsiaTheme="minorEastAsia"/>
          <w:bCs/>
          <w:spacing w:val="20"/>
          <w:lang w:val="de-DE"/>
        </w:rPr>
        <w:t>California Academy of Sciences</w:t>
      </w:r>
      <w:r w:rsidRPr="00B26D60">
        <w:rPr>
          <w:rFonts w:eastAsiaTheme="minorEastAsia"/>
          <w:spacing w:val="20"/>
          <w:lang w:val="de-DE"/>
        </w:rPr>
        <w:t>)</w:t>
      </w:r>
      <w:r w:rsidRPr="00B26D60">
        <w:rPr>
          <w:rFonts w:eastAsiaTheme="minorEastAsia"/>
          <w:spacing w:val="20"/>
        </w:rPr>
        <w:t>、舊金山探索館</w:t>
      </w:r>
      <w:r w:rsidRPr="00B26D60">
        <w:rPr>
          <w:rFonts w:eastAsiaTheme="minorEastAsia"/>
          <w:spacing w:val="20"/>
          <w:lang w:val="de-DE"/>
        </w:rPr>
        <w:t>(the Exploratorium)</w:t>
      </w:r>
      <w:r w:rsidRPr="00B26D60">
        <w:rPr>
          <w:rFonts w:eastAsiaTheme="minorEastAsia"/>
          <w:spacing w:val="20"/>
        </w:rPr>
        <w:t>舊金山創新科技館</w:t>
      </w:r>
      <w:r w:rsidRPr="00B26D60">
        <w:rPr>
          <w:rFonts w:eastAsiaTheme="minorEastAsia"/>
          <w:spacing w:val="20"/>
          <w:lang w:val="de-DE"/>
        </w:rPr>
        <w:t>(</w:t>
      </w:r>
      <w:r w:rsidRPr="00B26D60">
        <w:rPr>
          <w:rFonts w:eastAsiaTheme="minorEastAsia"/>
          <w:color w:val="000000" w:themeColor="text1"/>
          <w:lang w:val="de-DE"/>
        </w:rPr>
        <w:t>The Tech Museum of Innovation</w:t>
      </w:r>
      <w:r w:rsidRPr="00B26D60">
        <w:rPr>
          <w:rFonts w:eastAsiaTheme="minorEastAsia"/>
          <w:spacing w:val="20"/>
          <w:lang w:val="de-DE"/>
        </w:rPr>
        <w:t>)</w:t>
      </w:r>
      <w:r w:rsidRPr="00B26D60">
        <w:rPr>
          <w:rFonts w:eastAsiaTheme="minorEastAsia"/>
          <w:spacing w:val="20"/>
        </w:rPr>
        <w:t>、日本科學未來館</w:t>
      </w:r>
      <w:r w:rsidRPr="00B26D60">
        <w:rPr>
          <w:rFonts w:eastAsiaTheme="minorEastAsia"/>
          <w:spacing w:val="20"/>
          <w:lang w:val="de-DE"/>
        </w:rPr>
        <w:t>(Miraikan)</w:t>
      </w:r>
      <w:r w:rsidRPr="00B26D60">
        <w:rPr>
          <w:rFonts w:eastAsiaTheme="minorEastAsia"/>
          <w:spacing w:val="20"/>
        </w:rPr>
        <w:t>、大阪市立科學館</w:t>
      </w:r>
      <w:r w:rsidRPr="00B26D60">
        <w:rPr>
          <w:rFonts w:eastAsiaTheme="minorEastAsia"/>
          <w:spacing w:val="20"/>
          <w:lang w:val="de-DE"/>
        </w:rPr>
        <w:t>(Osaka Science &amp; Technology Museum)</w:t>
      </w:r>
      <w:r w:rsidRPr="00B26D60">
        <w:rPr>
          <w:rFonts w:eastAsiaTheme="minorEastAsia"/>
          <w:spacing w:val="20"/>
        </w:rPr>
        <w:t>及大阪科學技術館</w:t>
      </w:r>
      <w:r w:rsidRPr="00B26D60">
        <w:rPr>
          <w:rFonts w:eastAsiaTheme="minorEastAsia"/>
          <w:spacing w:val="20"/>
          <w:lang w:val="de-DE"/>
        </w:rPr>
        <w:t>()</w:t>
      </w:r>
      <w:r w:rsidRPr="00B26D60">
        <w:rPr>
          <w:rFonts w:eastAsiaTheme="minorEastAsia"/>
          <w:spacing w:val="20"/>
        </w:rPr>
        <w:t>等處。各館位址與開放資訊如下：</w:t>
      </w:r>
    </w:p>
    <w:tbl>
      <w:tblPr>
        <w:tblW w:w="9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6"/>
        <w:gridCol w:w="4426"/>
        <w:gridCol w:w="3734"/>
      </w:tblGrid>
      <w:tr w:rsidR="007E767C" w:rsidRPr="00B26D60" w:rsidTr="00E87F92">
        <w:tc>
          <w:tcPr>
            <w:tcW w:w="1386" w:type="dxa"/>
            <w:vAlign w:val="center"/>
          </w:tcPr>
          <w:p w:rsidR="007E767C" w:rsidRPr="00B26D60" w:rsidRDefault="007E767C" w:rsidP="00B26D60">
            <w:pPr>
              <w:spacing w:line="400" w:lineRule="exact"/>
              <w:jc w:val="both"/>
              <w:rPr>
                <w:rFonts w:eastAsiaTheme="minorEastAsia"/>
              </w:rPr>
            </w:pPr>
            <w:r w:rsidRPr="00B26D60">
              <w:rPr>
                <w:rFonts w:eastAsiaTheme="minorEastAsia"/>
              </w:rPr>
              <w:t>洲</w:t>
            </w:r>
            <w:r w:rsidRPr="00B26D60">
              <w:rPr>
                <w:rFonts w:eastAsiaTheme="minorEastAsia"/>
              </w:rPr>
              <w:t>/</w:t>
            </w:r>
            <w:r w:rsidRPr="00B26D60">
              <w:rPr>
                <w:rFonts w:eastAsiaTheme="minorEastAsia"/>
              </w:rPr>
              <w:t>國</w:t>
            </w:r>
            <w:r w:rsidRPr="00B26D60">
              <w:rPr>
                <w:rFonts w:eastAsiaTheme="minorEastAsia"/>
              </w:rPr>
              <w:t>/</w:t>
            </w:r>
            <w:r w:rsidRPr="00B26D60">
              <w:rPr>
                <w:rFonts w:eastAsiaTheme="minorEastAsia"/>
              </w:rPr>
              <w:t>地</w:t>
            </w:r>
          </w:p>
        </w:tc>
        <w:tc>
          <w:tcPr>
            <w:tcW w:w="4426" w:type="dxa"/>
            <w:tcBorders>
              <w:right w:val="single" w:sz="4" w:space="0" w:color="auto"/>
            </w:tcBorders>
            <w:vAlign w:val="center"/>
          </w:tcPr>
          <w:p w:rsidR="007E767C" w:rsidRPr="00A71320" w:rsidRDefault="007E767C" w:rsidP="00B26D60">
            <w:pPr>
              <w:spacing w:line="400" w:lineRule="exact"/>
              <w:jc w:val="both"/>
              <w:rPr>
                <w:rFonts w:eastAsiaTheme="minorEastAsia"/>
              </w:rPr>
            </w:pPr>
            <w:r w:rsidRPr="00A71320">
              <w:rPr>
                <w:rFonts w:eastAsiaTheme="minorEastAsia"/>
              </w:rPr>
              <w:t>博物館</w:t>
            </w:r>
            <w:r w:rsidRPr="00A71320">
              <w:rPr>
                <w:rFonts w:eastAsiaTheme="minorEastAsia"/>
              </w:rPr>
              <w:t>/</w:t>
            </w:r>
            <w:r w:rsidRPr="00A71320">
              <w:rPr>
                <w:rFonts w:eastAsiaTheme="minorEastAsia"/>
              </w:rPr>
              <w:t>地址</w:t>
            </w:r>
            <w:r w:rsidRPr="00A71320">
              <w:rPr>
                <w:rFonts w:eastAsiaTheme="minorEastAsia"/>
              </w:rPr>
              <w:t>/</w:t>
            </w:r>
            <w:r w:rsidRPr="00A71320">
              <w:rPr>
                <w:rFonts w:eastAsiaTheme="minorEastAsia"/>
              </w:rPr>
              <w:t>連絡電話</w:t>
            </w:r>
            <w:r w:rsidRPr="00A71320">
              <w:rPr>
                <w:rFonts w:eastAsiaTheme="minorEastAsia"/>
              </w:rPr>
              <w:t>/</w:t>
            </w:r>
            <w:r w:rsidRPr="00A71320">
              <w:rPr>
                <w:rFonts w:eastAsiaTheme="minorEastAsia"/>
              </w:rPr>
              <w:t>網頁</w:t>
            </w:r>
          </w:p>
        </w:tc>
        <w:tc>
          <w:tcPr>
            <w:tcW w:w="3734" w:type="dxa"/>
            <w:tcBorders>
              <w:left w:val="single" w:sz="4" w:space="0" w:color="auto"/>
            </w:tcBorders>
            <w:vAlign w:val="center"/>
          </w:tcPr>
          <w:p w:rsidR="007E767C" w:rsidRPr="00B26D60" w:rsidRDefault="007E767C" w:rsidP="00B26D60">
            <w:pPr>
              <w:spacing w:line="400" w:lineRule="exact"/>
              <w:jc w:val="both"/>
              <w:rPr>
                <w:rFonts w:eastAsiaTheme="minorEastAsia"/>
              </w:rPr>
            </w:pPr>
            <w:r w:rsidRPr="00B26D60">
              <w:rPr>
                <w:rFonts w:eastAsiaTheme="minorEastAsia"/>
              </w:rPr>
              <w:t>閉館日期</w:t>
            </w:r>
            <w:r w:rsidRPr="00B26D60">
              <w:rPr>
                <w:rFonts w:eastAsiaTheme="minorEastAsia"/>
              </w:rPr>
              <w:t>/</w:t>
            </w:r>
            <w:r w:rsidRPr="00B26D60">
              <w:rPr>
                <w:rFonts w:eastAsiaTheme="minorEastAsia"/>
              </w:rPr>
              <w:t>開放時間</w:t>
            </w:r>
          </w:p>
        </w:tc>
      </w:tr>
      <w:tr w:rsidR="007E767C" w:rsidRPr="00B26D60" w:rsidTr="00E87F92">
        <w:tc>
          <w:tcPr>
            <w:tcW w:w="1386" w:type="dxa"/>
            <w:vMerge w:val="restart"/>
            <w:shd w:val="clear" w:color="auto" w:fill="auto"/>
          </w:tcPr>
          <w:p w:rsidR="007E767C" w:rsidRPr="00B26D60" w:rsidRDefault="007E767C" w:rsidP="00B26D60">
            <w:pPr>
              <w:spacing w:line="400" w:lineRule="exact"/>
              <w:jc w:val="both"/>
              <w:rPr>
                <w:rFonts w:eastAsiaTheme="minorEastAsia"/>
                <w:spacing w:val="-20"/>
              </w:rPr>
            </w:pPr>
            <w:r w:rsidRPr="00B26D60">
              <w:rPr>
                <w:rFonts w:eastAsiaTheme="minorEastAsia"/>
                <w:spacing w:val="-20"/>
              </w:rPr>
              <w:t>亞洲</w:t>
            </w:r>
            <w:r w:rsidRPr="00B26D60">
              <w:rPr>
                <w:rFonts w:eastAsiaTheme="minorEastAsia"/>
                <w:spacing w:val="-20"/>
              </w:rPr>
              <w:t>/</w:t>
            </w:r>
            <w:r w:rsidRPr="00B26D60">
              <w:rPr>
                <w:rFonts w:eastAsiaTheme="minorEastAsia"/>
                <w:spacing w:val="-20"/>
              </w:rPr>
              <w:t>日本</w:t>
            </w:r>
            <w:r w:rsidRPr="00B26D60">
              <w:rPr>
                <w:rFonts w:eastAsiaTheme="minorEastAsia"/>
                <w:spacing w:val="-20"/>
              </w:rPr>
              <w:t xml:space="preserve">        /</w:t>
            </w:r>
            <w:r w:rsidRPr="00B26D60">
              <w:rPr>
                <w:rFonts w:eastAsiaTheme="minorEastAsia"/>
                <w:spacing w:val="-20"/>
              </w:rPr>
              <w:t>東京</w:t>
            </w:r>
          </w:p>
        </w:tc>
        <w:tc>
          <w:tcPr>
            <w:tcW w:w="4426" w:type="dxa"/>
            <w:tcBorders>
              <w:right w:val="single" w:sz="4" w:space="0" w:color="auto"/>
            </w:tcBorders>
            <w:shd w:val="clear" w:color="auto" w:fill="auto"/>
          </w:tcPr>
          <w:p w:rsidR="007E767C" w:rsidRPr="00A71320" w:rsidRDefault="007E767C" w:rsidP="00B26D60">
            <w:pPr>
              <w:spacing w:line="400" w:lineRule="exact"/>
              <w:jc w:val="both"/>
              <w:rPr>
                <w:rFonts w:eastAsiaTheme="minorEastAsia"/>
              </w:rPr>
            </w:pPr>
            <w:r w:rsidRPr="00A71320">
              <w:rPr>
                <w:rFonts w:eastAsiaTheme="minorEastAsia"/>
              </w:rPr>
              <w:t>國立科學博物館</w:t>
            </w:r>
          </w:p>
          <w:p w:rsidR="007E767C" w:rsidRPr="00A71320" w:rsidRDefault="007E767C" w:rsidP="00B26D60">
            <w:pPr>
              <w:spacing w:line="400" w:lineRule="exact"/>
              <w:jc w:val="both"/>
              <w:rPr>
                <w:rFonts w:eastAsiaTheme="minorEastAsia"/>
              </w:rPr>
            </w:pPr>
            <w:r w:rsidRPr="00A71320">
              <w:rPr>
                <w:rFonts w:eastAsiaTheme="minorEastAsia"/>
              </w:rPr>
              <w:t xml:space="preserve">7-20 UenoPark, Taito-ku, Tokyo 110-8718 </w:t>
            </w:r>
            <w:r w:rsidRPr="00A71320">
              <w:rPr>
                <w:rFonts w:eastAsiaTheme="minorEastAsia"/>
              </w:rPr>
              <w:br/>
              <w:t>Tel: +81-(0)3-5777-8600</w:t>
            </w:r>
          </w:p>
          <w:p w:rsidR="007E767C" w:rsidRPr="00A71320" w:rsidRDefault="007E767C" w:rsidP="00B26D60">
            <w:pPr>
              <w:spacing w:line="400" w:lineRule="exact"/>
              <w:jc w:val="both"/>
              <w:rPr>
                <w:rFonts w:eastAsiaTheme="minorEastAsia"/>
              </w:rPr>
            </w:pPr>
            <w:r w:rsidRPr="00A71320">
              <w:rPr>
                <w:rFonts w:eastAsiaTheme="minorEastAsia"/>
              </w:rPr>
              <w:t>http://www.kahaku.go.jp/</w:t>
            </w:r>
          </w:p>
        </w:tc>
        <w:tc>
          <w:tcPr>
            <w:tcW w:w="3734" w:type="dxa"/>
            <w:tcBorders>
              <w:left w:val="single" w:sz="4" w:space="0" w:color="auto"/>
            </w:tcBorders>
            <w:shd w:val="clear" w:color="auto" w:fill="auto"/>
          </w:tcPr>
          <w:p w:rsidR="007E767C" w:rsidRPr="00B26D60" w:rsidRDefault="007E767C" w:rsidP="00B26D60">
            <w:pPr>
              <w:spacing w:line="400" w:lineRule="exact"/>
              <w:jc w:val="both"/>
              <w:rPr>
                <w:rFonts w:eastAsiaTheme="minorEastAsia"/>
              </w:rPr>
            </w:pPr>
            <w:r w:rsidRPr="00B26D60">
              <w:rPr>
                <w:rFonts w:eastAsiaTheme="minorEastAsia"/>
              </w:rPr>
              <w:t>閉館日期</w:t>
            </w:r>
          </w:p>
          <w:p w:rsidR="007E767C" w:rsidRPr="00B26D60" w:rsidRDefault="007E767C" w:rsidP="00B26D60">
            <w:pPr>
              <w:spacing w:line="400" w:lineRule="exact"/>
              <w:jc w:val="both"/>
              <w:rPr>
                <w:rFonts w:eastAsiaTheme="minorEastAsia"/>
                <w:bCs/>
              </w:rPr>
            </w:pPr>
            <w:r w:rsidRPr="00B26D60">
              <w:rPr>
                <w:rFonts w:eastAsiaTheme="minorEastAsia"/>
                <w:bCs/>
              </w:rPr>
              <w:t>每週一固定閉館</w:t>
            </w:r>
            <w:r w:rsidRPr="00B26D60">
              <w:rPr>
                <w:rFonts w:eastAsiaTheme="minorEastAsia"/>
                <w:bCs/>
              </w:rPr>
              <w:t>/</w:t>
            </w:r>
            <w:r w:rsidRPr="00B26D60">
              <w:rPr>
                <w:rFonts w:eastAsiaTheme="minorEastAsia"/>
                <w:bCs/>
              </w:rPr>
              <w:t>如週一為國定假日，則開放，延至週二閉館。</w:t>
            </w:r>
          </w:p>
          <w:p w:rsidR="007E767C" w:rsidRPr="00B26D60" w:rsidRDefault="007E767C" w:rsidP="00B26D60">
            <w:pPr>
              <w:spacing w:line="400" w:lineRule="exact"/>
              <w:jc w:val="both"/>
              <w:rPr>
                <w:rFonts w:eastAsiaTheme="minorEastAsia"/>
                <w:bCs/>
                <w:shd w:val="clear" w:color="auto" w:fill="FFFFFF"/>
              </w:rPr>
            </w:pPr>
            <w:r w:rsidRPr="00B26D60">
              <w:rPr>
                <w:rFonts w:eastAsiaTheme="minorEastAsia"/>
                <w:bCs/>
                <w:shd w:val="clear" w:color="auto" w:fill="FFFFFF"/>
              </w:rPr>
              <w:t>年假閉館。</w:t>
            </w:r>
            <w:r w:rsidRPr="00B26D60">
              <w:rPr>
                <w:rFonts w:eastAsiaTheme="minorEastAsia"/>
                <w:bCs/>
                <w:shd w:val="clear" w:color="auto" w:fill="FFFFFF"/>
              </w:rPr>
              <w:t>(12/28</w:t>
            </w:r>
            <w:r w:rsidRPr="00B26D60">
              <w:rPr>
                <w:rFonts w:eastAsiaTheme="minorEastAsia"/>
                <w:bCs/>
                <w:shd w:val="clear" w:color="auto" w:fill="FFFFFF"/>
              </w:rPr>
              <w:t>至</w:t>
            </w:r>
            <w:r w:rsidRPr="00B26D60">
              <w:rPr>
                <w:rFonts w:eastAsiaTheme="minorEastAsia"/>
                <w:bCs/>
                <w:shd w:val="clear" w:color="auto" w:fill="FFFFFF"/>
              </w:rPr>
              <w:t>1/1)</w:t>
            </w:r>
            <w:r w:rsidRPr="00B26D60">
              <w:rPr>
                <w:rFonts w:eastAsiaTheme="minorEastAsia"/>
                <w:bCs/>
                <w:shd w:val="clear" w:color="auto" w:fill="FFFFFF"/>
              </w:rPr>
              <w:t>。</w:t>
            </w:r>
          </w:p>
          <w:p w:rsidR="007E767C" w:rsidRPr="00B26D60" w:rsidRDefault="007E767C" w:rsidP="00B26D60">
            <w:pPr>
              <w:spacing w:line="400" w:lineRule="exact"/>
              <w:jc w:val="both"/>
              <w:rPr>
                <w:rFonts w:eastAsiaTheme="minorEastAsia"/>
              </w:rPr>
            </w:pPr>
            <w:r w:rsidRPr="00B26D60">
              <w:rPr>
                <w:rFonts w:eastAsiaTheme="minorEastAsia"/>
              </w:rPr>
              <w:t>開放時間</w:t>
            </w:r>
          </w:p>
          <w:p w:rsidR="007E767C" w:rsidRPr="00B26D60" w:rsidRDefault="007E767C" w:rsidP="00B26D60">
            <w:pPr>
              <w:spacing w:line="400" w:lineRule="exact"/>
              <w:jc w:val="both"/>
              <w:rPr>
                <w:rFonts w:eastAsiaTheme="minorEastAsia"/>
                <w:bCs/>
              </w:rPr>
            </w:pPr>
            <w:r w:rsidRPr="00B26D60">
              <w:rPr>
                <w:rFonts w:eastAsiaTheme="minorEastAsia"/>
                <w:bCs/>
              </w:rPr>
              <w:t xml:space="preserve">9:00 AM </w:t>
            </w:r>
            <w:r w:rsidRPr="00B26D60">
              <w:rPr>
                <w:rFonts w:eastAsiaTheme="minorEastAsia"/>
                <w:bCs/>
              </w:rPr>
              <w:t>至</w:t>
            </w:r>
            <w:r w:rsidRPr="00B26D60">
              <w:rPr>
                <w:rFonts w:eastAsiaTheme="minorEastAsia"/>
                <w:bCs/>
              </w:rPr>
              <w:t xml:space="preserve"> 5:00 PM</w:t>
            </w:r>
            <w:r w:rsidRPr="00B26D60">
              <w:rPr>
                <w:rFonts w:eastAsiaTheme="minorEastAsia"/>
                <w:bCs/>
              </w:rPr>
              <w:t>。</w:t>
            </w:r>
          </w:p>
          <w:p w:rsidR="007E767C" w:rsidRPr="00B26D60" w:rsidRDefault="007E767C" w:rsidP="00B26D60">
            <w:pPr>
              <w:spacing w:line="400" w:lineRule="exact"/>
              <w:jc w:val="both"/>
              <w:rPr>
                <w:rFonts w:eastAsiaTheme="minorEastAsia"/>
                <w:bCs/>
              </w:rPr>
            </w:pPr>
            <w:r w:rsidRPr="00B26D60">
              <w:rPr>
                <w:rFonts w:eastAsiaTheme="minorEastAsia"/>
                <w:bCs/>
              </w:rPr>
              <w:t>閉館前</w:t>
            </w:r>
            <w:r w:rsidRPr="00B26D60">
              <w:rPr>
                <w:rFonts w:eastAsiaTheme="minorEastAsia"/>
                <w:bCs/>
              </w:rPr>
              <w:t>30</w:t>
            </w:r>
            <w:r w:rsidRPr="00B26D60">
              <w:rPr>
                <w:rFonts w:eastAsiaTheme="minorEastAsia"/>
                <w:bCs/>
              </w:rPr>
              <w:t>分鐘停止開放入館。</w:t>
            </w:r>
          </w:p>
          <w:p w:rsidR="007E767C" w:rsidRPr="00B26D60" w:rsidRDefault="007E767C" w:rsidP="00B26D60">
            <w:pPr>
              <w:spacing w:line="400" w:lineRule="exact"/>
              <w:jc w:val="both"/>
              <w:rPr>
                <w:rFonts w:eastAsiaTheme="minorEastAsia"/>
                <w:bCs/>
              </w:rPr>
            </w:pPr>
            <w:r w:rsidRPr="00B26D60">
              <w:rPr>
                <w:rFonts w:eastAsiaTheme="minorEastAsia"/>
                <w:bCs/>
              </w:rPr>
              <w:t>當遇特展或者尖峰期間</w:t>
            </w:r>
            <w:r w:rsidRPr="00B26D60">
              <w:rPr>
                <w:rFonts w:eastAsiaTheme="minorEastAsia"/>
                <w:bCs/>
              </w:rPr>
              <w:t>(</w:t>
            </w:r>
            <w:r w:rsidRPr="00B26D60">
              <w:rPr>
                <w:rFonts w:eastAsiaTheme="minorEastAsia"/>
                <w:bCs/>
              </w:rPr>
              <w:t>暑假或者黃金週</w:t>
            </w:r>
            <w:r w:rsidRPr="00B26D60">
              <w:rPr>
                <w:rFonts w:eastAsiaTheme="minorEastAsia"/>
                <w:bCs/>
              </w:rPr>
              <w:t>)</w:t>
            </w:r>
            <w:r w:rsidRPr="00B26D60">
              <w:rPr>
                <w:rFonts w:eastAsiaTheme="minorEastAsia"/>
                <w:bCs/>
              </w:rPr>
              <w:t>，則延長開放時間。</w:t>
            </w:r>
          </w:p>
        </w:tc>
      </w:tr>
      <w:tr w:rsidR="007E767C" w:rsidRPr="00B26D60" w:rsidTr="00E87F92">
        <w:tc>
          <w:tcPr>
            <w:tcW w:w="1386" w:type="dxa"/>
            <w:vMerge/>
            <w:shd w:val="clear" w:color="auto" w:fill="auto"/>
          </w:tcPr>
          <w:p w:rsidR="007E767C" w:rsidRPr="00B26D60" w:rsidRDefault="007E767C" w:rsidP="00B26D60">
            <w:pPr>
              <w:spacing w:line="400" w:lineRule="exact"/>
              <w:jc w:val="both"/>
              <w:rPr>
                <w:rFonts w:eastAsiaTheme="minorEastAsia"/>
                <w:spacing w:val="-20"/>
              </w:rPr>
            </w:pPr>
          </w:p>
        </w:tc>
        <w:tc>
          <w:tcPr>
            <w:tcW w:w="4426" w:type="dxa"/>
            <w:tcBorders>
              <w:right w:val="single" w:sz="4" w:space="0" w:color="auto"/>
            </w:tcBorders>
            <w:shd w:val="clear" w:color="auto" w:fill="auto"/>
          </w:tcPr>
          <w:p w:rsidR="007E767C" w:rsidRPr="00A71320" w:rsidRDefault="007E767C" w:rsidP="00B26D60">
            <w:pPr>
              <w:spacing w:line="400" w:lineRule="exact"/>
              <w:jc w:val="both"/>
              <w:rPr>
                <w:rFonts w:eastAsiaTheme="minorEastAsia"/>
              </w:rPr>
            </w:pPr>
            <w:r w:rsidRPr="00A71320">
              <w:rPr>
                <w:rFonts w:eastAsiaTheme="minorEastAsia"/>
              </w:rPr>
              <w:t>東京國立博物館</w:t>
            </w:r>
          </w:p>
          <w:p w:rsidR="007E767C" w:rsidRPr="00A71320" w:rsidRDefault="00D36061" w:rsidP="00B26D60">
            <w:pPr>
              <w:spacing w:line="400" w:lineRule="exact"/>
              <w:jc w:val="both"/>
              <w:rPr>
                <w:rFonts w:eastAsiaTheme="minorEastAsia"/>
              </w:rPr>
            </w:pPr>
            <w:hyperlink r:id="rId89" w:tgtFrame="_blank" w:history="1">
              <w:r w:rsidR="007E767C" w:rsidRPr="00A71320">
                <w:rPr>
                  <w:rFonts w:eastAsiaTheme="minorEastAsia"/>
                </w:rPr>
                <w:t>Kyoto National Museum</w:t>
              </w:r>
            </w:hyperlink>
          </w:p>
          <w:p w:rsidR="007E767C" w:rsidRPr="00A71320" w:rsidRDefault="007E767C" w:rsidP="00B26D60">
            <w:pPr>
              <w:spacing w:line="400" w:lineRule="exact"/>
              <w:jc w:val="both"/>
              <w:rPr>
                <w:rFonts w:eastAsiaTheme="minorEastAsia"/>
              </w:rPr>
            </w:pPr>
            <w:r w:rsidRPr="00A71320">
              <w:rPr>
                <w:rFonts w:eastAsiaTheme="minorEastAsia"/>
              </w:rPr>
              <w:t>〒</w:t>
            </w:r>
            <w:r w:rsidRPr="00A71320">
              <w:rPr>
                <w:rFonts w:eastAsiaTheme="minorEastAsia"/>
              </w:rPr>
              <w:t>110-8712</w:t>
            </w:r>
            <w:r w:rsidRPr="00A71320">
              <w:rPr>
                <w:rFonts w:eastAsiaTheme="minorEastAsia"/>
              </w:rPr>
              <w:t xml:space="preserve">　東京都台東区上野公園</w:t>
            </w:r>
            <w:r w:rsidRPr="00A71320">
              <w:rPr>
                <w:rFonts w:eastAsiaTheme="minorEastAsia"/>
              </w:rPr>
              <w:t>13</w:t>
            </w:r>
            <w:r w:rsidRPr="00A71320">
              <w:rPr>
                <w:rFonts w:ascii="新細明體" w:hAnsi="新細明體" w:cs="新細明體" w:hint="eastAsia"/>
              </w:rPr>
              <w:t>‐</w:t>
            </w:r>
            <w:r w:rsidRPr="00A71320">
              <w:rPr>
                <w:rFonts w:eastAsiaTheme="minorEastAsia"/>
              </w:rPr>
              <w:t>9</w:t>
            </w:r>
            <w:r w:rsidRPr="00A71320">
              <w:rPr>
                <w:rFonts w:eastAsiaTheme="minorEastAsia"/>
              </w:rPr>
              <w:br/>
              <w:t>Tel: +81-(0) 3-3822-1111</w:t>
            </w:r>
            <w:r w:rsidRPr="00A71320">
              <w:rPr>
                <w:rFonts w:eastAsiaTheme="minorEastAsia"/>
              </w:rPr>
              <w:t>（</w:t>
            </w:r>
            <w:r w:rsidRPr="00A71320">
              <w:rPr>
                <w:rFonts w:eastAsiaTheme="minorEastAsia"/>
              </w:rPr>
              <w:t>1020</w:t>
            </w:r>
            <w:r w:rsidRPr="00A71320">
              <w:rPr>
                <w:rFonts w:eastAsiaTheme="minorEastAsia"/>
              </w:rPr>
              <w:t>）</w:t>
            </w:r>
          </w:p>
          <w:p w:rsidR="007E767C" w:rsidRPr="00A71320" w:rsidRDefault="00D36061" w:rsidP="00B26D60">
            <w:pPr>
              <w:spacing w:line="400" w:lineRule="exact"/>
              <w:jc w:val="both"/>
              <w:rPr>
                <w:rFonts w:eastAsiaTheme="minorEastAsia"/>
              </w:rPr>
            </w:pPr>
            <w:hyperlink r:id="rId90" w:history="1">
              <w:r w:rsidR="007E767C" w:rsidRPr="00A71320">
                <w:rPr>
                  <w:rFonts w:eastAsiaTheme="minorEastAsia"/>
                </w:rPr>
                <w:t>http://www.tnm.jp/</w:t>
              </w:r>
            </w:hyperlink>
          </w:p>
        </w:tc>
        <w:tc>
          <w:tcPr>
            <w:tcW w:w="3734" w:type="dxa"/>
            <w:tcBorders>
              <w:left w:val="single" w:sz="4" w:space="0" w:color="auto"/>
            </w:tcBorders>
            <w:shd w:val="clear" w:color="auto" w:fill="auto"/>
          </w:tcPr>
          <w:p w:rsidR="007E767C" w:rsidRPr="008E700E" w:rsidRDefault="007E767C" w:rsidP="00B26D60">
            <w:pPr>
              <w:spacing w:line="400" w:lineRule="exact"/>
              <w:jc w:val="both"/>
              <w:rPr>
                <w:rFonts w:eastAsiaTheme="minorEastAsia"/>
                <w:bCs/>
              </w:rPr>
            </w:pPr>
            <w:r w:rsidRPr="00B26D60">
              <w:rPr>
                <w:rFonts w:eastAsiaTheme="minorEastAsia"/>
                <w:bCs/>
              </w:rPr>
              <w:t>開館時間</w:t>
            </w:r>
            <w:r w:rsidRPr="00B26D60">
              <w:rPr>
                <w:rFonts w:eastAsiaTheme="minorEastAsia"/>
                <w:bCs/>
              </w:rPr>
              <w:br/>
              <w:t>9:30</w:t>
            </w:r>
            <w:r w:rsidRPr="00B26D60">
              <w:rPr>
                <w:rFonts w:eastAsiaTheme="minorEastAsia"/>
                <w:bCs/>
              </w:rPr>
              <w:t>～</w:t>
            </w:r>
            <w:r w:rsidRPr="00B26D60">
              <w:rPr>
                <w:rFonts w:eastAsiaTheme="minorEastAsia"/>
                <w:bCs/>
              </w:rPr>
              <w:t>17:00</w:t>
            </w:r>
            <w:r w:rsidRPr="00B26D60">
              <w:rPr>
                <w:rFonts w:eastAsiaTheme="minorEastAsia"/>
                <w:bCs/>
              </w:rPr>
              <w:br/>
            </w:r>
            <w:r w:rsidRPr="00B26D60">
              <w:rPr>
                <w:rFonts w:ascii="新細明體" w:hAnsi="新細明體" w:cs="新細明體" w:hint="eastAsia"/>
                <w:bCs/>
              </w:rPr>
              <w:t>※</w:t>
            </w:r>
            <w:r w:rsidRPr="00B26D60">
              <w:rPr>
                <w:rFonts w:eastAsiaTheme="minorEastAsia"/>
                <w:bCs/>
              </w:rPr>
              <w:t>入館截止至閉館前</w:t>
            </w:r>
            <w:r w:rsidRPr="00B26D60">
              <w:rPr>
                <w:rFonts w:eastAsiaTheme="minorEastAsia"/>
                <w:bCs/>
              </w:rPr>
              <w:t>30</w:t>
            </w:r>
            <w:r w:rsidRPr="00B26D60">
              <w:rPr>
                <w:rFonts w:eastAsiaTheme="minorEastAsia"/>
                <w:bCs/>
              </w:rPr>
              <w:t xml:space="preserve">分鐘　</w:t>
            </w:r>
            <w:r w:rsidRPr="00B26D60">
              <w:rPr>
                <w:rFonts w:eastAsiaTheme="minorEastAsia"/>
                <w:bCs/>
              </w:rPr>
              <w:br/>
            </w:r>
            <w:r w:rsidRPr="00B26D60">
              <w:rPr>
                <w:rFonts w:ascii="新細明體" w:hAnsi="新細明體" w:cs="新細明體" w:hint="eastAsia"/>
                <w:bCs/>
              </w:rPr>
              <w:t>※</w:t>
            </w:r>
            <w:r w:rsidRPr="00B26D60">
              <w:rPr>
                <w:rFonts w:eastAsiaTheme="minorEastAsia"/>
                <w:bCs/>
              </w:rPr>
              <w:t>閉館時間會因時而變</w:t>
            </w:r>
            <w:r w:rsidRPr="00B26D60">
              <w:rPr>
                <w:rFonts w:eastAsiaTheme="minorEastAsia"/>
                <w:bCs/>
              </w:rPr>
              <w:br/>
            </w:r>
            <w:r w:rsidRPr="00B26D60">
              <w:rPr>
                <w:rFonts w:eastAsiaTheme="minorEastAsia"/>
                <w:bCs/>
              </w:rPr>
              <w:t>閉館日</w:t>
            </w:r>
            <w:r w:rsidRPr="00B26D60">
              <w:rPr>
                <w:rFonts w:eastAsiaTheme="minorEastAsia"/>
                <w:bCs/>
              </w:rPr>
              <w:br/>
            </w:r>
            <w:r w:rsidRPr="00B26D60">
              <w:rPr>
                <w:rFonts w:eastAsiaTheme="minorEastAsia"/>
                <w:bCs/>
              </w:rPr>
              <w:t>星期一（逢法定節假日則開館，翌日星期二閉館）、年末年初</w:t>
            </w:r>
            <w:r w:rsidRPr="00B26D60">
              <w:rPr>
                <w:rFonts w:eastAsiaTheme="minorEastAsia"/>
                <w:bCs/>
              </w:rPr>
              <w:br/>
            </w:r>
            <w:r w:rsidRPr="00B26D60">
              <w:rPr>
                <w:rFonts w:eastAsiaTheme="minorEastAsia"/>
                <w:bCs/>
              </w:rPr>
              <w:t>有時會臨時開館或閉館</w:t>
            </w:r>
            <w:r w:rsidRPr="00B26D60">
              <w:rPr>
                <w:rFonts w:eastAsiaTheme="minorEastAsia"/>
                <w:bCs/>
              </w:rPr>
              <w:br/>
            </w:r>
            <w:r w:rsidRPr="00B26D60">
              <w:rPr>
                <w:rFonts w:eastAsiaTheme="minorEastAsia"/>
                <w:bCs/>
              </w:rPr>
              <w:t>詳情請參閱博物館網頁。</w:t>
            </w:r>
          </w:p>
        </w:tc>
      </w:tr>
      <w:tr w:rsidR="007E767C" w:rsidRPr="00B26D60" w:rsidTr="00E87F92">
        <w:tc>
          <w:tcPr>
            <w:tcW w:w="1386" w:type="dxa"/>
            <w:vMerge w:val="restart"/>
            <w:shd w:val="clear" w:color="auto" w:fill="auto"/>
          </w:tcPr>
          <w:p w:rsidR="007E767C" w:rsidRPr="00B26D60" w:rsidRDefault="007E767C" w:rsidP="00B26D60">
            <w:pPr>
              <w:spacing w:line="400" w:lineRule="exact"/>
              <w:jc w:val="both"/>
              <w:rPr>
                <w:rFonts w:eastAsiaTheme="minorEastAsia"/>
                <w:spacing w:val="-20"/>
              </w:rPr>
            </w:pPr>
            <w:r w:rsidRPr="00B26D60">
              <w:rPr>
                <w:rFonts w:eastAsiaTheme="minorEastAsia"/>
                <w:spacing w:val="-20"/>
              </w:rPr>
              <w:t>美洲</w:t>
            </w:r>
            <w:r w:rsidRPr="00B26D60">
              <w:rPr>
                <w:rFonts w:eastAsiaTheme="minorEastAsia"/>
                <w:spacing w:val="-20"/>
              </w:rPr>
              <w:t>/</w:t>
            </w:r>
            <w:r w:rsidRPr="00B26D60">
              <w:rPr>
                <w:rFonts w:eastAsiaTheme="minorEastAsia"/>
                <w:spacing w:val="-20"/>
              </w:rPr>
              <w:t>美國</w:t>
            </w:r>
            <w:r w:rsidRPr="00B26D60">
              <w:rPr>
                <w:rFonts w:eastAsiaTheme="minorEastAsia"/>
                <w:spacing w:val="-20"/>
              </w:rPr>
              <w:t>/</w:t>
            </w:r>
            <w:r w:rsidRPr="00B26D60">
              <w:rPr>
                <w:rFonts w:eastAsiaTheme="minorEastAsia"/>
                <w:spacing w:val="-20"/>
              </w:rPr>
              <w:t>加州</w:t>
            </w:r>
          </w:p>
        </w:tc>
        <w:tc>
          <w:tcPr>
            <w:tcW w:w="4426" w:type="dxa"/>
            <w:tcBorders>
              <w:right w:val="single" w:sz="4" w:space="0" w:color="auto"/>
            </w:tcBorders>
            <w:shd w:val="clear" w:color="auto" w:fill="auto"/>
          </w:tcPr>
          <w:p w:rsidR="007E767C" w:rsidRPr="00A71320" w:rsidRDefault="007E767C" w:rsidP="00B26D60">
            <w:pPr>
              <w:spacing w:line="400" w:lineRule="exact"/>
              <w:jc w:val="both"/>
              <w:rPr>
                <w:rFonts w:eastAsiaTheme="minorEastAsia"/>
              </w:rPr>
            </w:pPr>
            <w:r w:rsidRPr="00A71320">
              <w:rPr>
                <w:rFonts w:eastAsiaTheme="minorEastAsia"/>
              </w:rPr>
              <w:t>舊金山加州科學院</w:t>
            </w:r>
          </w:p>
          <w:p w:rsidR="007E767C" w:rsidRPr="00A71320" w:rsidRDefault="007E767C" w:rsidP="00B26D60">
            <w:pPr>
              <w:spacing w:line="400" w:lineRule="exact"/>
              <w:jc w:val="both"/>
              <w:rPr>
                <w:rFonts w:eastAsiaTheme="minorEastAsia"/>
              </w:rPr>
            </w:pPr>
            <w:r w:rsidRPr="00A71320">
              <w:rPr>
                <w:rFonts w:eastAsiaTheme="minorEastAsia"/>
              </w:rPr>
              <w:t xml:space="preserve">55 Music Concourse Dr. </w:t>
            </w:r>
            <w:r w:rsidRPr="00A71320">
              <w:rPr>
                <w:rFonts w:eastAsiaTheme="minorEastAsia"/>
              </w:rPr>
              <w:br/>
              <w:t>Golden Gate Park</w:t>
            </w:r>
            <w:r w:rsidRPr="00A71320">
              <w:rPr>
                <w:rFonts w:eastAsiaTheme="minorEastAsia"/>
              </w:rPr>
              <w:br/>
              <w:t>San FranciscoCa 94118</w:t>
            </w:r>
          </w:p>
          <w:p w:rsidR="007E767C" w:rsidRPr="00A71320" w:rsidRDefault="007E767C" w:rsidP="00B26D60">
            <w:pPr>
              <w:spacing w:line="400" w:lineRule="exact"/>
              <w:jc w:val="both"/>
              <w:rPr>
                <w:rFonts w:eastAsiaTheme="minorEastAsia"/>
                <w:lang w:val="de-DE"/>
              </w:rPr>
            </w:pPr>
            <w:r w:rsidRPr="00A71320">
              <w:rPr>
                <w:rFonts w:eastAsiaTheme="minorEastAsia"/>
              </w:rPr>
              <w:t>Tel: (415) 379-8000</w:t>
            </w:r>
            <w:r w:rsidRPr="00A71320">
              <w:rPr>
                <w:rFonts w:eastAsiaTheme="minorEastAsia"/>
              </w:rPr>
              <w:br/>
            </w:r>
            <w:r w:rsidRPr="00A71320">
              <w:rPr>
                <w:rFonts w:eastAsiaTheme="minorEastAsia"/>
              </w:rPr>
              <w:lastRenderedPageBreak/>
              <w:t xml:space="preserve"> E-mail: </w:t>
            </w:r>
            <w:hyperlink r:id="rId91" w:history="1">
              <w:r w:rsidRPr="00A71320">
                <w:rPr>
                  <w:rFonts w:eastAsiaTheme="minorEastAsia"/>
                  <w:lang w:val="de-DE"/>
                </w:rPr>
                <w:t>info@calacademy.org</w:t>
              </w:r>
            </w:hyperlink>
          </w:p>
          <w:p w:rsidR="007E767C" w:rsidRPr="00A71320" w:rsidRDefault="00D36061" w:rsidP="00B26D60">
            <w:pPr>
              <w:spacing w:line="400" w:lineRule="exact"/>
              <w:jc w:val="both"/>
              <w:rPr>
                <w:rFonts w:eastAsiaTheme="minorEastAsia"/>
                <w:lang w:val="de-DE"/>
              </w:rPr>
            </w:pPr>
            <w:hyperlink r:id="rId92" w:history="1">
              <w:r w:rsidR="007E767C" w:rsidRPr="00A71320">
                <w:rPr>
                  <w:rStyle w:val="a3"/>
                  <w:rFonts w:eastAsiaTheme="minorEastAsia"/>
                  <w:color w:val="auto"/>
                  <w:u w:val="none"/>
                  <w:lang w:val="de-DE"/>
                </w:rPr>
                <w:t>http://www.calacademy.org/</w:t>
              </w:r>
            </w:hyperlink>
          </w:p>
        </w:tc>
        <w:tc>
          <w:tcPr>
            <w:tcW w:w="3734" w:type="dxa"/>
            <w:tcBorders>
              <w:left w:val="single" w:sz="4" w:space="0" w:color="auto"/>
            </w:tcBorders>
            <w:shd w:val="clear" w:color="auto" w:fill="auto"/>
          </w:tcPr>
          <w:p w:rsidR="007E767C" w:rsidRPr="00B26D60" w:rsidRDefault="007E767C" w:rsidP="00B26D60">
            <w:pPr>
              <w:spacing w:line="400" w:lineRule="exact"/>
              <w:jc w:val="both"/>
              <w:rPr>
                <w:rFonts w:eastAsiaTheme="minorEastAsia"/>
              </w:rPr>
            </w:pPr>
            <w:r w:rsidRPr="00B26D60">
              <w:rPr>
                <w:rFonts w:eastAsiaTheme="minorEastAsia"/>
              </w:rPr>
              <w:lastRenderedPageBreak/>
              <w:t>閉館日期</w:t>
            </w:r>
          </w:p>
          <w:p w:rsidR="007E767C" w:rsidRPr="00B26D60" w:rsidRDefault="007E767C" w:rsidP="00B26D60">
            <w:pPr>
              <w:spacing w:line="400" w:lineRule="exact"/>
              <w:jc w:val="both"/>
              <w:rPr>
                <w:rFonts w:eastAsiaTheme="minorEastAsia"/>
                <w:bCs/>
              </w:rPr>
            </w:pPr>
            <w:r w:rsidRPr="00B26D60">
              <w:rPr>
                <w:rFonts w:eastAsiaTheme="minorEastAsia"/>
                <w:bCs/>
              </w:rPr>
              <w:t>聖誕節、感恩節假期閉館。</w:t>
            </w:r>
          </w:p>
          <w:p w:rsidR="007E767C" w:rsidRPr="00B26D60" w:rsidRDefault="007E767C" w:rsidP="00B26D60">
            <w:pPr>
              <w:spacing w:line="400" w:lineRule="exact"/>
              <w:jc w:val="both"/>
              <w:rPr>
                <w:rFonts w:eastAsiaTheme="minorEastAsia"/>
              </w:rPr>
            </w:pPr>
            <w:r w:rsidRPr="00B26D60">
              <w:rPr>
                <w:rFonts w:eastAsiaTheme="minorEastAsia"/>
              </w:rPr>
              <w:t>開放時間</w:t>
            </w:r>
          </w:p>
          <w:p w:rsidR="007E767C" w:rsidRPr="00B26D60" w:rsidRDefault="007E767C" w:rsidP="00B26D60">
            <w:pPr>
              <w:spacing w:line="400" w:lineRule="exact"/>
              <w:jc w:val="both"/>
              <w:rPr>
                <w:rFonts w:eastAsiaTheme="minorEastAsia"/>
              </w:rPr>
            </w:pPr>
            <w:r w:rsidRPr="00B26D60">
              <w:rPr>
                <w:rFonts w:eastAsiaTheme="minorEastAsia"/>
              </w:rPr>
              <w:t>週一至週六</w:t>
            </w:r>
          </w:p>
          <w:p w:rsidR="007E767C" w:rsidRPr="00B26D60" w:rsidRDefault="007E767C" w:rsidP="00B26D60">
            <w:pPr>
              <w:spacing w:line="400" w:lineRule="exact"/>
              <w:jc w:val="both"/>
              <w:rPr>
                <w:rFonts w:eastAsiaTheme="minorEastAsia"/>
              </w:rPr>
            </w:pPr>
            <w:r w:rsidRPr="00B26D60">
              <w:rPr>
                <w:rFonts w:eastAsiaTheme="minorEastAsia"/>
              </w:rPr>
              <w:t xml:space="preserve">9:30 </w:t>
            </w:r>
            <w:r w:rsidRPr="00B26D60">
              <w:rPr>
                <w:rFonts w:eastAsiaTheme="minorEastAsia"/>
                <w:bCs/>
              </w:rPr>
              <w:t>AM</w:t>
            </w:r>
            <w:r w:rsidRPr="00B26D60">
              <w:rPr>
                <w:rFonts w:eastAsiaTheme="minorEastAsia"/>
              </w:rPr>
              <w:t xml:space="preserve"> - 5:00 PM</w:t>
            </w:r>
          </w:p>
          <w:p w:rsidR="007E767C" w:rsidRPr="00B26D60" w:rsidRDefault="007E767C" w:rsidP="00B26D60">
            <w:pPr>
              <w:spacing w:line="400" w:lineRule="exact"/>
              <w:jc w:val="both"/>
              <w:rPr>
                <w:rFonts w:eastAsiaTheme="minorEastAsia"/>
              </w:rPr>
            </w:pPr>
            <w:r w:rsidRPr="00B26D60">
              <w:rPr>
                <w:rFonts w:eastAsiaTheme="minorEastAsia"/>
                <w:lang w:val="de-DE"/>
              </w:rPr>
              <w:lastRenderedPageBreak/>
              <w:t>週日</w:t>
            </w:r>
            <w:r w:rsidRPr="00B26D60">
              <w:rPr>
                <w:rFonts w:eastAsiaTheme="minorEastAsia"/>
                <w:lang w:val="de-DE"/>
              </w:rPr>
              <w:t xml:space="preserve"> </w:t>
            </w:r>
            <w:r w:rsidRPr="00B26D60">
              <w:rPr>
                <w:rFonts w:eastAsiaTheme="minorEastAsia"/>
              </w:rPr>
              <w:t>11:00 am - 5:00 PM</w:t>
            </w:r>
          </w:p>
          <w:p w:rsidR="007E767C" w:rsidRPr="00B26D60" w:rsidRDefault="007E767C" w:rsidP="00B26D60">
            <w:pPr>
              <w:spacing w:line="400" w:lineRule="exact"/>
              <w:jc w:val="both"/>
              <w:rPr>
                <w:rFonts w:eastAsiaTheme="minorEastAsia"/>
                <w:lang w:val="de-DE"/>
              </w:rPr>
            </w:pPr>
            <w:r w:rsidRPr="00B26D60">
              <w:rPr>
                <w:rFonts w:eastAsiaTheme="minorEastAsia"/>
                <w:bCs/>
              </w:rPr>
              <w:t>閉館前</w:t>
            </w:r>
            <w:r w:rsidRPr="00B26D60">
              <w:rPr>
                <w:rFonts w:eastAsiaTheme="minorEastAsia"/>
                <w:bCs/>
              </w:rPr>
              <w:t>1</w:t>
            </w:r>
            <w:r w:rsidRPr="00B26D60">
              <w:rPr>
                <w:rFonts w:eastAsiaTheme="minorEastAsia"/>
                <w:bCs/>
              </w:rPr>
              <w:t>小時停止購票入館。</w:t>
            </w:r>
          </w:p>
        </w:tc>
      </w:tr>
      <w:tr w:rsidR="007E767C" w:rsidRPr="00B26D60" w:rsidTr="00E87F92">
        <w:tc>
          <w:tcPr>
            <w:tcW w:w="1386" w:type="dxa"/>
            <w:vMerge/>
            <w:shd w:val="clear" w:color="auto" w:fill="auto"/>
          </w:tcPr>
          <w:p w:rsidR="007E767C" w:rsidRPr="00B26D60" w:rsidRDefault="007E767C" w:rsidP="00B26D60">
            <w:pPr>
              <w:spacing w:line="400" w:lineRule="exact"/>
              <w:jc w:val="both"/>
              <w:rPr>
                <w:rFonts w:eastAsiaTheme="minorEastAsia"/>
                <w:spacing w:val="-20"/>
              </w:rPr>
            </w:pPr>
          </w:p>
        </w:tc>
        <w:tc>
          <w:tcPr>
            <w:tcW w:w="4426" w:type="dxa"/>
            <w:tcBorders>
              <w:right w:val="single" w:sz="4" w:space="0" w:color="auto"/>
            </w:tcBorders>
            <w:shd w:val="clear" w:color="auto" w:fill="auto"/>
          </w:tcPr>
          <w:p w:rsidR="007E767C" w:rsidRPr="00A71320" w:rsidRDefault="007E767C" w:rsidP="00B26D60">
            <w:pPr>
              <w:spacing w:line="400" w:lineRule="exact"/>
              <w:jc w:val="both"/>
              <w:rPr>
                <w:rFonts w:eastAsiaTheme="minorEastAsia"/>
              </w:rPr>
            </w:pPr>
            <w:r w:rsidRPr="00A71320">
              <w:rPr>
                <w:rFonts w:eastAsiaTheme="minorEastAsia"/>
              </w:rPr>
              <w:t>舊金山探索館</w:t>
            </w:r>
          </w:p>
          <w:p w:rsidR="007E767C" w:rsidRPr="00A71320" w:rsidRDefault="007E767C" w:rsidP="00B26D60">
            <w:pPr>
              <w:spacing w:line="400" w:lineRule="exact"/>
              <w:jc w:val="both"/>
              <w:rPr>
                <w:rFonts w:eastAsiaTheme="minorEastAsia"/>
                <w:shd w:val="clear" w:color="auto" w:fill="FFFFFF"/>
              </w:rPr>
            </w:pPr>
            <w:r w:rsidRPr="00A71320">
              <w:rPr>
                <w:rFonts w:eastAsiaTheme="minorEastAsia"/>
                <w:shd w:val="clear" w:color="auto" w:fill="FFFFFF"/>
              </w:rPr>
              <w:t>Pier 15 (Embarcadero at Green St)</w:t>
            </w:r>
            <w:r w:rsidRPr="00A71320">
              <w:rPr>
                <w:rFonts w:eastAsiaTheme="minorEastAsia"/>
              </w:rPr>
              <w:br/>
            </w:r>
            <w:r w:rsidRPr="00A71320">
              <w:rPr>
                <w:rFonts w:eastAsiaTheme="minorEastAsia"/>
                <w:shd w:val="clear" w:color="auto" w:fill="FFFFFF"/>
              </w:rPr>
              <w:t>San Francisco, California 94111</w:t>
            </w:r>
            <w:r w:rsidRPr="00A71320">
              <w:rPr>
                <w:rFonts w:eastAsiaTheme="minorEastAsia"/>
              </w:rPr>
              <w:br/>
              <w:t xml:space="preserve">Tel: </w:t>
            </w:r>
            <w:r w:rsidRPr="00A71320">
              <w:rPr>
                <w:rFonts w:eastAsiaTheme="minorEastAsia"/>
                <w:shd w:val="clear" w:color="auto" w:fill="FFFFFF"/>
              </w:rPr>
              <w:t>(415) 528-4444</w:t>
            </w:r>
          </w:p>
          <w:p w:rsidR="007E767C" w:rsidRPr="00A71320" w:rsidRDefault="007E767C" w:rsidP="00B26D60">
            <w:pPr>
              <w:spacing w:line="400" w:lineRule="exact"/>
              <w:jc w:val="both"/>
              <w:rPr>
                <w:rFonts w:eastAsiaTheme="minorEastAsia"/>
                <w:shd w:val="clear" w:color="auto" w:fill="FFFFFF"/>
                <w:lang w:val="de-DE"/>
              </w:rPr>
            </w:pPr>
            <w:r w:rsidRPr="00A71320">
              <w:rPr>
                <w:rFonts w:eastAsiaTheme="minorEastAsia"/>
                <w:shd w:val="clear" w:color="auto" w:fill="FFFFFF"/>
                <w:lang w:val="de-DE"/>
              </w:rPr>
              <w:t xml:space="preserve">E-mail: </w:t>
            </w:r>
            <w:hyperlink r:id="rId93" w:history="1">
              <w:r w:rsidRPr="00A71320">
                <w:rPr>
                  <w:rStyle w:val="a3"/>
                  <w:rFonts w:eastAsiaTheme="minorEastAsia"/>
                  <w:color w:val="auto"/>
                  <w:u w:val="none"/>
                  <w:shd w:val="clear" w:color="auto" w:fill="FFFFFF"/>
                  <w:lang w:val="de-DE"/>
                </w:rPr>
                <w:t>visit@exploratorium.edu</w:t>
              </w:r>
            </w:hyperlink>
          </w:p>
          <w:p w:rsidR="007E767C" w:rsidRPr="00A71320" w:rsidRDefault="00D36061" w:rsidP="00B26D60">
            <w:pPr>
              <w:spacing w:line="400" w:lineRule="exact"/>
              <w:jc w:val="both"/>
              <w:rPr>
                <w:rFonts w:eastAsiaTheme="minorEastAsia"/>
                <w:shd w:val="clear" w:color="auto" w:fill="FFFFFF"/>
                <w:lang w:val="de-DE"/>
              </w:rPr>
            </w:pPr>
            <w:hyperlink r:id="rId94" w:history="1">
              <w:r w:rsidR="007E767C" w:rsidRPr="00A71320">
                <w:rPr>
                  <w:rStyle w:val="a3"/>
                  <w:rFonts w:eastAsiaTheme="minorEastAsia"/>
                  <w:color w:val="auto"/>
                  <w:u w:val="none"/>
                  <w:shd w:val="clear" w:color="auto" w:fill="FFFFFF"/>
                  <w:lang w:val="de-DE"/>
                </w:rPr>
                <w:t>http://www.exploratorium.edu</w:t>
              </w:r>
            </w:hyperlink>
          </w:p>
          <w:p w:rsidR="007E767C" w:rsidRPr="00A71320" w:rsidRDefault="007E767C" w:rsidP="00B26D60">
            <w:pPr>
              <w:spacing w:line="400" w:lineRule="exact"/>
              <w:jc w:val="both"/>
              <w:rPr>
                <w:rFonts w:eastAsiaTheme="minorEastAsia"/>
                <w:shd w:val="clear" w:color="auto" w:fill="FFFFFF"/>
                <w:lang w:val="de-DE"/>
              </w:rPr>
            </w:pPr>
          </w:p>
        </w:tc>
        <w:tc>
          <w:tcPr>
            <w:tcW w:w="3734" w:type="dxa"/>
            <w:tcBorders>
              <w:left w:val="single" w:sz="4" w:space="0" w:color="auto"/>
            </w:tcBorders>
            <w:shd w:val="clear" w:color="auto" w:fill="auto"/>
          </w:tcPr>
          <w:p w:rsidR="007E767C" w:rsidRPr="00B26D60" w:rsidRDefault="007E767C" w:rsidP="00B26D60">
            <w:pPr>
              <w:spacing w:line="400" w:lineRule="exact"/>
              <w:jc w:val="both"/>
              <w:rPr>
                <w:rFonts w:eastAsiaTheme="minorEastAsia"/>
              </w:rPr>
            </w:pPr>
            <w:r w:rsidRPr="00B26D60">
              <w:rPr>
                <w:rFonts w:eastAsiaTheme="minorEastAsia"/>
              </w:rPr>
              <w:t>閉館日期</w:t>
            </w:r>
          </w:p>
          <w:p w:rsidR="007E767C" w:rsidRPr="00B26D60" w:rsidRDefault="007E767C" w:rsidP="00B26D60">
            <w:pPr>
              <w:spacing w:line="400" w:lineRule="exact"/>
              <w:jc w:val="both"/>
              <w:rPr>
                <w:rFonts w:eastAsiaTheme="minorEastAsia"/>
                <w:bCs/>
              </w:rPr>
            </w:pPr>
            <w:r w:rsidRPr="00B26D60">
              <w:rPr>
                <w:rFonts w:eastAsiaTheme="minorEastAsia"/>
                <w:bCs/>
              </w:rPr>
              <w:t>每週一固定閉館。</w:t>
            </w:r>
          </w:p>
          <w:p w:rsidR="007E767C" w:rsidRPr="00B26D60" w:rsidRDefault="007E767C" w:rsidP="00B26D60">
            <w:pPr>
              <w:spacing w:line="400" w:lineRule="exact"/>
              <w:jc w:val="both"/>
              <w:rPr>
                <w:rFonts w:eastAsiaTheme="minorEastAsia"/>
                <w:bCs/>
              </w:rPr>
            </w:pPr>
            <w:r w:rsidRPr="00B26D60">
              <w:rPr>
                <w:rFonts w:eastAsiaTheme="minorEastAsia"/>
                <w:bCs/>
              </w:rPr>
              <w:t>(</w:t>
            </w:r>
            <w:r w:rsidRPr="00B26D60">
              <w:rPr>
                <w:rFonts w:eastAsiaTheme="minorEastAsia"/>
                <w:bCs/>
              </w:rPr>
              <w:t>如遇特別節日則開放</w:t>
            </w:r>
            <w:r w:rsidRPr="00B26D60">
              <w:rPr>
                <w:rFonts w:eastAsiaTheme="minorEastAsia"/>
                <w:bCs/>
              </w:rPr>
              <w:t>)</w:t>
            </w:r>
          </w:p>
          <w:p w:rsidR="007E767C" w:rsidRPr="00B26D60" w:rsidRDefault="007E767C" w:rsidP="00B26D60">
            <w:pPr>
              <w:spacing w:line="400" w:lineRule="exact"/>
              <w:jc w:val="both"/>
              <w:rPr>
                <w:rFonts w:eastAsiaTheme="minorEastAsia"/>
              </w:rPr>
            </w:pPr>
            <w:r w:rsidRPr="00B26D60">
              <w:rPr>
                <w:rFonts w:eastAsiaTheme="minorEastAsia"/>
              </w:rPr>
              <w:t>開放時間</w:t>
            </w:r>
          </w:p>
          <w:p w:rsidR="007E767C" w:rsidRPr="00B26D60" w:rsidRDefault="007E767C" w:rsidP="00B26D60">
            <w:pPr>
              <w:spacing w:line="400" w:lineRule="exact"/>
              <w:jc w:val="both"/>
              <w:rPr>
                <w:rFonts w:eastAsiaTheme="minorEastAsia"/>
                <w:bCs/>
              </w:rPr>
            </w:pPr>
            <w:r w:rsidRPr="00B26D60">
              <w:rPr>
                <w:rFonts w:eastAsiaTheme="minorEastAsia"/>
                <w:bCs/>
              </w:rPr>
              <w:t>10</w:t>
            </w:r>
            <w:r w:rsidRPr="00B26D60">
              <w:rPr>
                <w:rFonts w:eastAsiaTheme="minorEastAsia"/>
                <w:bCs/>
              </w:rPr>
              <w:t>：</w:t>
            </w:r>
            <w:r w:rsidRPr="00B26D60">
              <w:rPr>
                <w:rFonts w:eastAsiaTheme="minorEastAsia"/>
                <w:bCs/>
              </w:rPr>
              <w:t>00 AM</w:t>
            </w:r>
            <w:r w:rsidRPr="00B26D60">
              <w:rPr>
                <w:rFonts w:eastAsiaTheme="minorEastAsia"/>
                <w:bCs/>
              </w:rPr>
              <w:t>至</w:t>
            </w:r>
            <w:r w:rsidRPr="00B26D60">
              <w:rPr>
                <w:rFonts w:eastAsiaTheme="minorEastAsia"/>
                <w:bCs/>
              </w:rPr>
              <w:t>5</w:t>
            </w:r>
            <w:r w:rsidRPr="00B26D60">
              <w:rPr>
                <w:rFonts w:eastAsiaTheme="minorEastAsia"/>
                <w:bCs/>
              </w:rPr>
              <w:t>：</w:t>
            </w:r>
            <w:r w:rsidRPr="00B26D60">
              <w:rPr>
                <w:rFonts w:eastAsiaTheme="minorEastAsia"/>
                <w:bCs/>
              </w:rPr>
              <w:t>00</w:t>
            </w:r>
            <w:r w:rsidRPr="00B26D60">
              <w:rPr>
                <w:rFonts w:eastAsiaTheme="minorEastAsia"/>
              </w:rPr>
              <w:t xml:space="preserve"> </w:t>
            </w:r>
            <w:r w:rsidRPr="00B26D60">
              <w:rPr>
                <w:rFonts w:eastAsiaTheme="minorEastAsia"/>
                <w:bCs/>
              </w:rPr>
              <w:t>PM</w:t>
            </w:r>
          </w:p>
          <w:p w:rsidR="007E767C" w:rsidRPr="00B26D60" w:rsidRDefault="007E767C" w:rsidP="00B26D60">
            <w:pPr>
              <w:spacing w:line="400" w:lineRule="exact"/>
              <w:jc w:val="both"/>
              <w:rPr>
                <w:rFonts w:eastAsiaTheme="minorEastAsia"/>
                <w:shd w:val="clear" w:color="auto" w:fill="FFFFFF"/>
                <w:lang w:val="de-DE"/>
              </w:rPr>
            </w:pPr>
            <w:r w:rsidRPr="00B26D60">
              <w:rPr>
                <w:rFonts w:eastAsiaTheme="minorEastAsia"/>
                <w:shd w:val="clear" w:color="auto" w:fill="FFFFFF"/>
                <w:lang w:val="de-DE"/>
              </w:rPr>
              <w:t>(</w:t>
            </w:r>
            <w:r w:rsidRPr="00B26D60">
              <w:rPr>
                <w:rFonts w:eastAsiaTheme="minorEastAsia"/>
                <w:shd w:val="clear" w:color="auto" w:fill="FFFFFF"/>
                <w:lang w:val="de-DE"/>
              </w:rPr>
              <w:t>週四</w:t>
            </w:r>
            <w:r w:rsidRPr="00B26D60">
              <w:rPr>
                <w:rFonts w:eastAsiaTheme="minorEastAsia"/>
                <w:shd w:val="clear" w:color="auto" w:fill="FFFFFF"/>
                <w:lang w:val="de-DE"/>
              </w:rPr>
              <w:t>18</w:t>
            </w:r>
            <w:r w:rsidRPr="00B26D60">
              <w:rPr>
                <w:rFonts w:eastAsiaTheme="minorEastAsia"/>
                <w:shd w:val="clear" w:color="auto" w:fill="FFFFFF"/>
                <w:lang w:val="de-DE"/>
              </w:rPr>
              <w:t>歲以上觀眾延長時間，</w:t>
            </w:r>
            <w:r w:rsidRPr="00B26D60">
              <w:rPr>
                <w:rFonts w:eastAsiaTheme="minorEastAsia"/>
                <w:shd w:val="clear" w:color="auto" w:fill="FFFFFF"/>
                <w:lang w:val="de-DE"/>
              </w:rPr>
              <w:t>6:00pm-10:00pm)</w:t>
            </w:r>
          </w:p>
        </w:tc>
      </w:tr>
      <w:tr w:rsidR="007E767C" w:rsidRPr="00B26D60" w:rsidTr="00E87F92">
        <w:tc>
          <w:tcPr>
            <w:tcW w:w="1386" w:type="dxa"/>
            <w:vMerge/>
            <w:shd w:val="clear" w:color="auto" w:fill="auto"/>
          </w:tcPr>
          <w:p w:rsidR="007E767C" w:rsidRPr="00B26D60" w:rsidRDefault="007E767C" w:rsidP="00B26D60">
            <w:pPr>
              <w:spacing w:line="400" w:lineRule="exact"/>
              <w:jc w:val="both"/>
              <w:rPr>
                <w:rFonts w:eastAsiaTheme="minorEastAsia"/>
                <w:spacing w:val="-20"/>
              </w:rPr>
            </w:pPr>
          </w:p>
        </w:tc>
        <w:tc>
          <w:tcPr>
            <w:tcW w:w="4426" w:type="dxa"/>
            <w:tcBorders>
              <w:right w:val="single" w:sz="4" w:space="0" w:color="auto"/>
            </w:tcBorders>
            <w:shd w:val="clear" w:color="auto" w:fill="auto"/>
          </w:tcPr>
          <w:p w:rsidR="007E767C" w:rsidRPr="00A71320" w:rsidRDefault="007E767C" w:rsidP="00B26D60">
            <w:pPr>
              <w:spacing w:line="400" w:lineRule="exact"/>
              <w:jc w:val="both"/>
              <w:rPr>
                <w:rFonts w:eastAsiaTheme="minorEastAsia"/>
              </w:rPr>
            </w:pPr>
            <w:r w:rsidRPr="00A71320">
              <w:rPr>
                <w:rFonts w:eastAsiaTheme="minorEastAsia"/>
              </w:rPr>
              <w:t>舊金山創新科技館</w:t>
            </w:r>
          </w:p>
          <w:p w:rsidR="007E767C" w:rsidRPr="00A71320" w:rsidRDefault="007E767C" w:rsidP="00B26D60">
            <w:pPr>
              <w:spacing w:line="400" w:lineRule="exact"/>
              <w:jc w:val="both"/>
              <w:rPr>
                <w:rFonts w:eastAsiaTheme="minorEastAsia"/>
                <w:shd w:val="clear" w:color="auto" w:fill="FFFFFF"/>
              </w:rPr>
            </w:pPr>
            <w:r w:rsidRPr="00A71320">
              <w:rPr>
                <w:rFonts w:eastAsiaTheme="minorEastAsia"/>
                <w:shd w:val="clear" w:color="auto" w:fill="FFFFFF"/>
              </w:rPr>
              <w:t>201 South Market Street San Jose, California95113 (408) 294-TECH</w:t>
            </w:r>
          </w:p>
          <w:p w:rsidR="007E767C" w:rsidRPr="00A71320" w:rsidRDefault="007E767C" w:rsidP="00B26D60">
            <w:pPr>
              <w:spacing w:line="400" w:lineRule="exact"/>
              <w:jc w:val="both"/>
              <w:rPr>
                <w:rFonts w:eastAsiaTheme="minorEastAsia"/>
                <w:shd w:val="clear" w:color="auto" w:fill="FFFFFF"/>
                <w:lang w:val="de-DE"/>
              </w:rPr>
            </w:pPr>
            <w:r w:rsidRPr="00A71320">
              <w:rPr>
                <w:rFonts w:eastAsiaTheme="minorEastAsia"/>
                <w:shd w:val="clear" w:color="auto" w:fill="FFFFFF"/>
                <w:lang w:val="de-DE"/>
              </w:rPr>
              <w:t>Tel: +1 408-294-8324</w:t>
            </w:r>
          </w:p>
          <w:p w:rsidR="007E767C" w:rsidRPr="00A71320" w:rsidRDefault="007E767C" w:rsidP="00B26D60">
            <w:pPr>
              <w:spacing w:line="400" w:lineRule="exact"/>
              <w:jc w:val="both"/>
              <w:rPr>
                <w:rFonts w:eastAsiaTheme="minorEastAsia"/>
                <w:shd w:val="clear" w:color="auto" w:fill="FFFFFF"/>
                <w:lang w:val="de-DE"/>
              </w:rPr>
            </w:pPr>
            <w:r w:rsidRPr="00A71320">
              <w:rPr>
                <w:rFonts w:eastAsiaTheme="minorEastAsia"/>
                <w:shd w:val="clear" w:color="auto" w:fill="FFFFFF"/>
                <w:lang w:val="de-DE"/>
              </w:rPr>
              <w:t xml:space="preserve">E-mail: </w:t>
            </w:r>
            <w:hyperlink r:id="rId95" w:history="1">
              <w:r w:rsidRPr="00A71320">
                <w:rPr>
                  <w:rFonts w:eastAsiaTheme="minorEastAsia"/>
                  <w:shd w:val="clear" w:color="auto" w:fill="FFFFFF"/>
                  <w:lang w:val="de-DE"/>
                </w:rPr>
                <w:t>info@thetech.org</w:t>
              </w:r>
            </w:hyperlink>
          </w:p>
          <w:p w:rsidR="007E767C" w:rsidRPr="00A71320" w:rsidRDefault="00D36061" w:rsidP="00B26D60">
            <w:pPr>
              <w:spacing w:line="400" w:lineRule="exact"/>
              <w:jc w:val="both"/>
              <w:rPr>
                <w:rFonts w:eastAsiaTheme="minorEastAsia"/>
                <w:shd w:val="clear" w:color="auto" w:fill="FFFFFF"/>
                <w:lang w:val="de-DE"/>
              </w:rPr>
            </w:pPr>
            <w:hyperlink r:id="rId96" w:history="1">
              <w:r w:rsidR="007E767C" w:rsidRPr="00A71320">
                <w:rPr>
                  <w:rStyle w:val="a3"/>
                  <w:rFonts w:eastAsiaTheme="minorEastAsia"/>
                  <w:color w:val="auto"/>
                  <w:u w:val="none"/>
                  <w:shd w:val="clear" w:color="auto" w:fill="FFFFFF"/>
                  <w:lang w:val="de-DE"/>
                </w:rPr>
                <w:t>http://www.thetech.org/</w:t>
              </w:r>
            </w:hyperlink>
          </w:p>
        </w:tc>
        <w:tc>
          <w:tcPr>
            <w:tcW w:w="3734" w:type="dxa"/>
            <w:tcBorders>
              <w:left w:val="single" w:sz="4" w:space="0" w:color="auto"/>
            </w:tcBorders>
            <w:shd w:val="clear" w:color="auto" w:fill="auto"/>
          </w:tcPr>
          <w:p w:rsidR="007E767C" w:rsidRPr="00B26D60" w:rsidRDefault="007E767C" w:rsidP="00B26D60">
            <w:pPr>
              <w:spacing w:line="400" w:lineRule="exact"/>
              <w:jc w:val="both"/>
              <w:rPr>
                <w:rFonts w:eastAsiaTheme="minorEastAsia"/>
              </w:rPr>
            </w:pPr>
            <w:r w:rsidRPr="00B26D60">
              <w:rPr>
                <w:rFonts w:eastAsiaTheme="minorEastAsia"/>
              </w:rPr>
              <w:t>閉館日期</w:t>
            </w:r>
          </w:p>
          <w:p w:rsidR="007E767C" w:rsidRPr="00B26D60" w:rsidRDefault="007E767C" w:rsidP="00B26D60">
            <w:pPr>
              <w:spacing w:line="400" w:lineRule="exact"/>
              <w:jc w:val="both"/>
              <w:rPr>
                <w:rFonts w:eastAsiaTheme="minorEastAsia"/>
                <w:bCs/>
              </w:rPr>
            </w:pPr>
            <w:r w:rsidRPr="00B26D60">
              <w:rPr>
                <w:rFonts w:eastAsiaTheme="minorEastAsia"/>
                <w:bCs/>
              </w:rPr>
              <w:t>聖誕節。</w:t>
            </w:r>
            <w:r w:rsidRPr="00B26D60">
              <w:rPr>
                <w:rFonts w:eastAsiaTheme="minorEastAsia"/>
                <w:bCs/>
              </w:rPr>
              <w:t>(360</w:t>
            </w:r>
            <w:r w:rsidRPr="00B26D60">
              <w:rPr>
                <w:rFonts w:eastAsiaTheme="minorEastAsia"/>
                <w:bCs/>
              </w:rPr>
              <w:t>天皆開放</w:t>
            </w:r>
            <w:r w:rsidRPr="00B26D60">
              <w:rPr>
                <w:rFonts w:eastAsiaTheme="minorEastAsia"/>
                <w:bCs/>
              </w:rPr>
              <w:t>)</w:t>
            </w:r>
          </w:p>
          <w:p w:rsidR="007E767C" w:rsidRPr="00B26D60" w:rsidRDefault="007E767C" w:rsidP="00B26D60">
            <w:pPr>
              <w:spacing w:line="400" w:lineRule="exact"/>
              <w:jc w:val="both"/>
              <w:rPr>
                <w:rFonts w:eastAsiaTheme="minorEastAsia"/>
              </w:rPr>
            </w:pPr>
            <w:r w:rsidRPr="00B26D60">
              <w:rPr>
                <w:rFonts w:eastAsiaTheme="minorEastAsia"/>
              </w:rPr>
              <w:t>開放時間</w:t>
            </w:r>
          </w:p>
          <w:p w:rsidR="007E767C" w:rsidRPr="00B26D60" w:rsidRDefault="007E767C" w:rsidP="00B26D60">
            <w:pPr>
              <w:spacing w:line="400" w:lineRule="exact"/>
              <w:jc w:val="both"/>
              <w:rPr>
                <w:rFonts w:eastAsiaTheme="minorEastAsia"/>
                <w:shd w:val="clear" w:color="auto" w:fill="FFFFFF"/>
                <w:lang w:val="de-DE"/>
              </w:rPr>
            </w:pPr>
            <w:r w:rsidRPr="00B26D60">
              <w:rPr>
                <w:rFonts w:eastAsiaTheme="minorEastAsia"/>
                <w:bCs/>
              </w:rPr>
              <w:t xml:space="preserve">10:00 AM </w:t>
            </w:r>
            <w:r w:rsidRPr="00B26D60">
              <w:rPr>
                <w:rFonts w:eastAsiaTheme="minorEastAsia"/>
                <w:bCs/>
              </w:rPr>
              <w:t>至</w:t>
            </w:r>
            <w:r w:rsidRPr="00B26D60">
              <w:rPr>
                <w:rFonts w:eastAsiaTheme="minorEastAsia"/>
                <w:bCs/>
              </w:rPr>
              <w:t>5:00 PM</w:t>
            </w:r>
          </w:p>
        </w:tc>
      </w:tr>
      <w:tr w:rsidR="007E767C" w:rsidRPr="00B26D60" w:rsidTr="00E87F92">
        <w:tc>
          <w:tcPr>
            <w:tcW w:w="1386" w:type="dxa"/>
            <w:shd w:val="clear" w:color="auto" w:fill="auto"/>
          </w:tcPr>
          <w:p w:rsidR="007E767C" w:rsidRPr="00B26D60" w:rsidRDefault="007E767C" w:rsidP="00B26D60">
            <w:pPr>
              <w:spacing w:line="400" w:lineRule="exact"/>
              <w:jc w:val="both"/>
              <w:rPr>
                <w:rFonts w:eastAsiaTheme="minorEastAsia"/>
                <w:spacing w:val="-20"/>
              </w:rPr>
            </w:pPr>
            <w:r w:rsidRPr="00B26D60">
              <w:rPr>
                <w:rFonts w:eastAsiaTheme="minorEastAsia"/>
                <w:spacing w:val="-20"/>
              </w:rPr>
              <w:t>亞洲</w:t>
            </w:r>
            <w:r w:rsidRPr="00B26D60">
              <w:rPr>
                <w:rFonts w:eastAsiaTheme="minorEastAsia"/>
                <w:spacing w:val="-20"/>
              </w:rPr>
              <w:t>/</w:t>
            </w:r>
            <w:r w:rsidRPr="00B26D60">
              <w:rPr>
                <w:rFonts w:eastAsiaTheme="minorEastAsia"/>
                <w:spacing w:val="-20"/>
              </w:rPr>
              <w:t>日本</w:t>
            </w:r>
            <w:r w:rsidRPr="00B26D60">
              <w:rPr>
                <w:rFonts w:eastAsiaTheme="minorEastAsia"/>
                <w:spacing w:val="-20"/>
              </w:rPr>
              <w:t xml:space="preserve">        /</w:t>
            </w:r>
            <w:r w:rsidRPr="00B26D60">
              <w:rPr>
                <w:rFonts w:eastAsiaTheme="minorEastAsia"/>
                <w:spacing w:val="-20"/>
              </w:rPr>
              <w:t>東京</w:t>
            </w:r>
          </w:p>
        </w:tc>
        <w:tc>
          <w:tcPr>
            <w:tcW w:w="4426" w:type="dxa"/>
            <w:tcBorders>
              <w:right w:val="single" w:sz="4" w:space="0" w:color="auto"/>
            </w:tcBorders>
            <w:shd w:val="clear" w:color="auto" w:fill="auto"/>
          </w:tcPr>
          <w:p w:rsidR="007E767C" w:rsidRPr="00A71320" w:rsidRDefault="007E767C" w:rsidP="00B26D60">
            <w:pPr>
              <w:spacing w:line="400" w:lineRule="exact"/>
              <w:jc w:val="both"/>
              <w:rPr>
                <w:rFonts w:eastAsiaTheme="minorEastAsia"/>
              </w:rPr>
            </w:pPr>
            <w:r w:rsidRPr="00A71320">
              <w:rPr>
                <w:rFonts w:eastAsiaTheme="minorEastAsia"/>
              </w:rPr>
              <w:t>日本科學未來館</w:t>
            </w:r>
          </w:p>
          <w:p w:rsidR="007E767C" w:rsidRPr="00A71320" w:rsidRDefault="007E767C" w:rsidP="00B26D60">
            <w:pPr>
              <w:widowControl/>
              <w:spacing w:line="400" w:lineRule="exact"/>
              <w:jc w:val="both"/>
              <w:rPr>
                <w:rFonts w:eastAsiaTheme="minorEastAsia"/>
              </w:rPr>
            </w:pPr>
            <w:r w:rsidRPr="00A71320">
              <w:rPr>
                <w:rFonts w:eastAsiaTheme="minorEastAsia"/>
              </w:rPr>
              <w:fldChar w:fldCharType="begin"/>
            </w:r>
            <w:r w:rsidRPr="00A71320">
              <w:rPr>
                <w:rFonts w:eastAsiaTheme="minorEastAsia"/>
              </w:rPr>
              <w:instrText xml:space="preserve"> HYPERLINK "http://bing.com/maps/default.aspx?v=2&amp;pc=FACEBK&amp;mid=8100&amp;rtp=adr.%7Epos.35.61985991597_139.77722830005_%E6%97%A5%E6%9C%AC%E7%A7%91%E5%AD%A6%E6%9C%AA%E6%9D%A5%E9%A4%A8_%E9%9D%92%E6%B5%B72%E4%B8%81%E7%9B%AE3%E7%95%AA6%E5%8F%B7%2C+Koto-ku%2C+Tokyo%2C+Japan&amp;cp=35.61985991597%7E139.77722830005&amp;lvl=16&amp;sty=r&amp;rtop=0%7E0%7E0%7E&amp;mode=D&amp;FORM=FBKPL1&amp;mkt=en-US" \t "_blank" </w:instrText>
            </w:r>
            <w:r w:rsidRPr="00A71320">
              <w:rPr>
                <w:rFonts w:eastAsiaTheme="minorEastAsia"/>
              </w:rPr>
              <w:fldChar w:fldCharType="separate"/>
            </w:r>
            <w:r w:rsidRPr="00A71320">
              <w:rPr>
                <w:rFonts w:eastAsiaTheme="minorEastAsia"/>
              </w:rPr>
              <w:t>青海</w:t>
            </w:r>
            <w:r w:rsidRPr="00A71320">
              <w:rPr>
                <w:rFonts w:eastAsiaTheme="minorEastAsia"/>
              </w:rPr>
              <w:t>2</w:t>
            </w:r>
            <w:r w:rsidRPr="00A71320">
              <w:rPr>
                <w:rFonts w:eastAsiaTheme="minorEastAsia"/>
              </w:rPr>
              <w:t>丁目</w:t>
            </w:r>
            <w:r w:rsidRPr="00A71320">
              <w:rPr>
                <w:rFonts w:eastAsiaTheme="minorEastAsia"/>
              </w:rPr>
              <w:t>3</w:t>
            </w:r>
            <w:r w:rsidRPr="00A71320">
              <w:rPr>
                <w:rFonts w:eastAsiaTheme="minorEastAsia"/>
              </w:rPr>
              <w:t>番</w:t>
            </w:r>
            <w:r w:rsidRPr="00A71320">
              <w:rPr>
                <w:rFonts w:eastAsiaTheme="minorEastAsia"/>
              </w:rPr>
              <w:t>6</w:t>
            </w:r>
            <w:r w:rsidRPr="00A71320">
              <w:rPr>
                <w:rFonts w:eastAsiaTheme="minorEastAsia"/>
              </w:rPr>
              <w:t>号</w:t>
            </w:r>
          </w:p>
          <w:p w:rsidR="007E767C" w:rsidRPr="00A71320" w:rsidRDefault="007E767C" w:rsidP="00B26D60">
            <w:pPr>
              <w:spacing w:line="400" w:lineRule="exact"/>
              <w:jc w:val="both"/>
              <w:rPr>
                <w:rFonts w:eastAsiaTheme="minorEastAsia"/>
              </w:rPr>
            </w:pPr>
            <w:r w:rsidRPr="00A71320">
              <w:rPr>
                <w:rFonts w:eastAsiaTheme="minorEastAsia"/>
              </w:rPr>
              <w:fldChar w:fldCharType="end"/>
            </w:r>
            <w:r w:rsidRPr="00A71320">
              <w:rPr>
                <w:rFonts w:eastAsiaTheme="minorEastAsia"/>
              </w:rPr>
              <w:t>2-3-6Aomi, Koto-ku, Tokyo 135-0064</w:t>
            </w:r>
          </w:p>
          <w:p w:rsidR="007E767C" w:rsidRPr="00A71320" w:rsidRDefault="007E767C" w:rsidP="00B26D60">
            <w:pPr>
              <w:spacing w:line="400" w:lineRule="exact"/>
              <w:jc w:val="both"/>
              <w:rPr>
                <w:rFonts w:eastAsiaTheme="minorEastAsia"/>
              </w:rPr>
            </w:pPr>
            <w:r w:rsidRPr="00A71320">
              <w:rPr>
                <w:rFonts w:eastAsiaTheme="minorEastAsia"/>
              </w:rPr>
              <w:t>Tel: +81-3-3570-9188</w:t>
            </w:r>
            <w:r w:rsidRPr="00A71320">
              <w:rPr>
                <w:rFonts w:eastAsiaTheme="minorEastAsia"/>
              </w:rPr>
              <w:br/>
              <w:t>Fax: +81-3-3570-9150</w:t>
            </w:r>
          </w:p>
          <w:p w:rsidR="007E767C" w:rsidRPr="00A71320" w:rsidRDefault="00D36061" w:rsidP="00B26D60">
            <w:pPr>
              <w:spacing w:line="400" w:lineRule="exact"/>
              <w:jc w:val="both"/>
              <w:rPr>
                <w:rFonts w:eastAsiaTheme="minorEastAsia"/>
              </w:rPr>
            </w:pPr>
            <w:hyperlink r:id="rId97" w:history="1">
              <w:r w:rsidR="007E767C" w:rsidRPr="00A71320">
                <w:rPr>
                  <w:rStyle w:val="a3"/>
                  <w:rFonts w:eastAsiaTheme="minorEastAsia"/>
                  <w:color w:val="auto"/>
                  <w:u w:val="none"/>
                </w:rPr>
                <w:t>http://www.miraikan.jst.go.jp/</w:t>
              </w:r>
            </w:hyperlink>
          </w:p>
          <w:p w:rsidR="007E767C" w:rsidRPr="00A71320" w:rsidRDefault="007E767C" w:rsidP="00B26D60">
            <w:pPr>
              <w:spacing w:line="400" w:lineRule="exact"/>
              <w:jc w:val="both"/>
              <w:rPr>
                <w:rFonts w:eastAsiaTheme="minorEastAsia"/>
              </w:rPr>
            </w:pPr>
          </w:p>
        </w:tc>
        <w:tc>
          <w:tcPr>
            <w:tcW w:w="3734" w:type="dxa"/>
            <w:tcBorders>
              <w:left w:val="single" w:sz="4" w:space="0" w:color="auto"/>
            </w:tcBorders>
            <w:shd w:val="clear" w:color="auto" w:fill="auto"/>
          </w:tcPr>
          <w:p w:rsidR="007E767C" w:rsidRPr="00B26D60" w:rsidRDefault="007E767C" w:rsidP="00B26D60">
            <w:pPr>
              <w:spacing w:line="400" w:lineRule="exact"/>
              <w:jc w:val="both"/>
              <w:rPr>
                <w:rFonts w:eastAsiaTheme="minorEastAsia"/>
              </w:rPr>
            </w:pPr>
            <w:r w:rsidRPr="00B26D60">
              <w:rPr>
                <w:rFonts w:eastAsiaTheme="minorEastAsia"/>
              </w:rPr>
              <w:t>閉館日期</w:t>
            </w:r>
          </w:p>
          <w:p w:rsidR="007E767C" w:rsidRPr="00B26D60" w:rsidRDefault="007E767C" w:rsidP="00B26D60">
            <w:pPr>
              <w:spacing w:line="400" w:lineRule="exact"/>
              <w:jc w:val="both"/>
              <w:rPr>
                <w:rFonts w:eastAsiaTheme="minorEastAsia"/>
                <w:bCs/>
              </w:rPr>
            </w:pPr>
            <w:r w:rsidRPr="00B26D60">
              <w:rPr>
                <w:rFonts w:eastAsiaTheme="minorEastAsia"/>
                <w:bCs/>
              </w:rPr>
              <w:t>每週二固定閉館、</w:t>
            </w:r>
            <w:r w:rsidRPr="00B26D60">
              <w:rPr>
                <w:rFonts w:eastAsiaTheme="minorEastAsia"/>
                <w:bCs/>
              </w:rPr>
              <w:t>2013/12/28</w:t>
            </w:r>
            <w:r w:rsidRPr="00B26D60">
              <w:rPr>
                <w:rFonts w:eastAsiaTheme="minorEastAsia"/>
                <w:bCs/>
              </w:rPr>
              <w:t>至</w:t>
            </w:r>
            <w:r w:rsidRPr="00B26D60">
              <w:rPr>
                <w:rFonts w:eastAsiaTheme="minorEastAsia"/>
                <w:bCs/>
              </w:rPr>
              <w:t>2014/1/1</w:t>
            </w:r>
            <w:r w:rsidRPr="00B26D60">
              <w:rPr>
                <w:rFonts w:eastAsiaTheme="minorEastAsia"/>
                <w:bCs/>
              </w:rPr>
              <w:t>。</w:t>
            </w:r>
            <w:r w:rsidRPr="00B26D60">
              <w:rPr>
                <w:rFonts w:eastAsiaTheme="minorEastAsia"/>
                <w:bCs/>
              </w:rPr>
              <w:br/>
            </w:r>
            <w:r w:rsidRPr="00B26D60">
              <w:rPr>
                <w:rFonts w:eastAsiaTheme="minorEastAsia"/>
                <w:bCs/>
              </w:rPr>
              <w:t>另有因設施维修保養的臨時閉館。</w:t>
            </w:r>
          </w:p>
          <w:p w:rsidR="007E767C" w:rsidRPr="00B26D60" w:rsidRDefault="007E767C" w:rsidP="00B26D60">
            <w:pPr>
              <w:spacing w:line="400" w:lineRule="exact"/>
              <w:jc w:val="both"/>
              <w:rPr>
                <w:rFonts w:eastAsiaTheme="minorEastAsia"/>
              </w:rPr>
            </w:pPr>
            <w:r w:rsidRPr="00B26D60">
              <w:rPr>
                <w:rFonts w:eastAsiaTheme="minorEastAsia"/>
              </w:rPr>
              <w:t>開放時間</w:t>
            </w:r>
          </w:p>
          <w:p w:rsidR="007E767C" w:rsidRPr="00B26D60" w:rsidRDefault="007E767C" w:rsidP="00B26D60">
            <w:pPr>
              <w:spacing w:line="400" w:lineRule="exact"/>
              <w:jc w:val="both"/>
              <w:rPr>
                <w:rFonts w:eastAsiaTheme="minorEastAsia"/>
                <w:bCs/>
              </w:rPr>
            </w:pPr>
            <w:r w:rsidRPr="00B26D60">
              <w:rPr>
                <w:rFonts w:eastAsiaTheme="minorEastAsia"/>
                <w:bCs/>
              </w:rPr>
              <w:t xml:space="preserve">10:00 AM </w:t>
            </w:r>
            <w:r w:rsidRPr="00B26D60">
              <w:rPr>
                <w:rFonts w:eastAsiaTheme="minorEastAsia"/>
                <w:bCs/>
              </w:rPr>
              <w:t>至</w:t>
            </w:r>
            <w:r w:rsidRPr="00B26D60">
              <w:rPr>
                <w:rFonts w:eastAsiaTheme="minorEastAsia"/>
                <w:bCs/>
              </w:rPr>
              <w:t>5:00 PM</w:t>
            </w:r>
          </w:p>
          <w:p w:rsidR="007E767C" w:rsidRPr="00B26D60" w:rsidRDefault="007E767C" w:rsidP="00B26D60">
            <w:pPr>
              <w:spacing w:line="400" w:lineRule="exact"/>
              <w:jc w:val="both"/>
              <w:rPr>
                <w:rFonts w:eastAsiaTheme="minorEastAsia"/>
                <w:bCs/>
              </w:rPr>
            </w:pPr>
            <w:r w:rsidRPr="00B26D60">
              <w:rPr>
                <w:rFonts w:eastAsiaTheme="minorEastAsia"/>
                <w:bCs/>
              </w:rPr>
              <w:t>閉館前</w:t>
            </w:r>
            <w:r w:rsidRPr="00B26D60">
              <w:rPr>
                <w:rFonts w:eastAsiaTheme="minorEastAsia"/>
                <w:bCs/>
              </w:rPr>
              <w:t>30</w:t>
            </w:r>
            <w:r w:rsidRPr="00B26D60">
              <w:rPr>
                <w:rFonts w:eastAsiaTheme="minorEastAsia"/>
                <w:bCs/>
              </w:rPr>
              <w:t>分鐘停止開放入館。</w:t>
            </w:r>
          </w:p>
        </w:tc>
      </w:tr>
      <w:tr w:rsidR="007E767C" w:rsidRPr="00B26D60" w:rsidTr="00E87F92">
        <w:tc>
          <w:tcPr>
            <w:tcW w:w="1386" w:type="dxa"/>
            <w:vMerge w:val="restart"/>
            <w:shd w:val="clear" w:color="auto" w:fill="auto"/>
          </w:tcPr>
          <w:p w:rsidR="007E767C" w:rsidRPr="00B26D60" w:rsidRDefault="007E767C" w:rsidP="00B26D60">
            <w:pPr>
              <w:spacing w:line="400" w:lineRule="exact"/>
              <w:jc w:val="both"/>
              <w:rPr>
                <w:rFonts w:eastAsiaTheme="minorEastAsia"/>
                <w:spacing w:val="-20"/>
              </w:rPr>
            </w:pPr>
            <w:r w:rsidRPr="00B26D60">
              <w:rPr>
                <w:rFonts w:eastAsiaTheme="minorEastAsia"/>
                <w:spacing w:val="-20"/>
              </w:rPr>
              <w:t>亞洲</w:t>
            </w:r>
            <w:r w:rsidRPr="00B26D60">
              <w:rPr>
                <w:rFonts w:eastAsiaTheme="minorEastAsia"/>
                <w:spacing w:val="-20"/>
              </w:rPr>
              <w:t>/</w:t>
            </w:r>
            <w:r w:rsidRPr="00B26D60">
              <w:rPr>
                <w:rFonts w:eastAsiaTheme="minorEastAsia"/>
                <w:spacing w:val="-20"/>
              </w:rPr>
              <w:t>日本</w:t>
            </w:r>
            <w:r w:rsidRPr="00B26D60">
              <w:rPr>
                <w:rFonts w:eastAsiaTheme="minorEastAsia"/>
                <w:spacing w:val="-20"/>
              </w:rPr>
              <w:t xml:space="preserve">        /</w:t>
            </w:r>
            <w:r w:rsidRPr="00B26D60">
              <w:rPr>
                <w:rFonts w:eastAsiaTheme="minorEastAsia"/>
                <w:spacing w:val="-20"/>
              </w:rPr>
              <w:t>大阪</w:t>
            </w:r>
          </w:p>
        </w:tc>
        <w:tc>
          <w:tcPr>
            <w:tcW w:w="4426" w:type="dxa"/>
            <w:tcBorders>
              <w:right w:val="single" w:sz="4" w:space="0" w:color="auto"/>
            </w:tcBorders>
            <w:shd w:val="clear" w:color="auto" w:fill="auto"/>
          </w:tcPr>
          <w:p w:rsidR="007E767C" w:rsidRPr="00A71320" w:rsidRDefault="007E767C" w:rsidP="00B26D60">
            <w:pPr>
              <w:spacing w:line="400" w:lineRule="exact"/>
              <w:jc w:val="both"/>
              <w:rPr>
                <w:rFonts w:eastAsiaTheme="minorEastAsia"/>
              </w:rPr>
            </w:pPr>
            <w:r w:rsidRPr="00A71320">
              <w:rPr>
                <w:rFonts w:eastAsiaTheme="minorEastAsia"/>
              </w:rPr>
              <w:t>大阪市立科學館</w:t>
            </w:r>
          </w:p>
          <w:p w:rsidR="007E767C" w:rsidRPr="00A71320" w:rsidRDefault="007E767C" w:rsidP="00B26D60">
            <w:pPr>
              <w:spacing w:line="400" w:lineRule="exact"/>
              <w:jc w:val="both"/>
              <w:rPr>
                <w:rFonts w:eastAsiaTheme="minorEastAsia"/>
              </w:rPr>
            </w:pPr>
            <w:r w:rsidRPr="00A71320">
              <w:rPr>
                <w:rFonts w:eastAsiaTheme="minorEastAsia"/>
              </w:rPr>
              <w:t>〒</w:t>
            </w:r>
            <w:r w:rsidRPr="00A71320">
              <w:rPr>
                <w:rFonts w:eastAsiaTheme="minorEastAsia"/>
              </w:rPr>
              <w:t xml:space="preserve">530-0005 </w:t>
            </w:r>
          </w:p>
          <w:p w:rsidR="007E767C" w:rsidRPr="00A71320" w:rsidRDefault="007E767C" w:rsidP="00B26D60">
            <w:pPr>
              <w:spacing w:line="400" w:lineRule="exact"/>
              <w:jc w:val="both"/>
              <w:rPr>
                <w:rFonts w:eastAsiaTheme="minorEastAsia"/>
              </w:rPr>
            </w:pPr>
            <w:r w:rsidRPr="00A71320">
              <w:rPr>
                <w:rFonts w:eastAsiaTheme="minorEastAsia"/>
              </w:rPr>
              <w:t>大阪巿北區中之島</w:t>
            </w:r>
            <w:r w:rsidRPr="00A71320">
              <w:rPr>
                <w:rFonts w:eastAsiaTheme="minorEastAsia"/>
              </w:rPr>
              <w:t>4-2-1</w:t>
            </w:r>
          </w:p>
          <w:p w:rsidR="007E767C" w:rsidRPr="00A71320" w:rsidRDefault="007E767C" w:rsidP="00B26D60">
            <w:pPr>
              <w:spacing w:line="400" w:lineRule="exact"/>
              <w:jc w:val="both"/>
              <w:rPr>
                <w:rFonts w:eastAsiaTheme="minorEastAsia"/>
              </w:rPr>
            </w:pPr>
            <w:r w:rsidRPr="00A71320">
              <w:rPr>
                <w:rFonts w:eastAsiaTheme="minorEastAsia"/>
              </w:rPr>
              <w:t>TEL</w:t>
            </w:r>
            <w:r w:rsidRPr="00A71320">
              <w:rPr>
                <w:rFonts w:eastAsiaTheme="minorEastAsia"/>
              </w:rPr>
              <w:t>：</w:t>
            </w:r>
            <w:r w:rsidRPr="00A71320">
              <w:rPr>
                <w:rFonts w:eastAsiaTheme="minorEastAsia"/>
              </w:rPr>
              <w:t>06-6444-5656</w:t>
            </w:r>
          </w:p>
          <w:p w:rsidR="007E767C" w:rsidRPr="00A71320" w:rsidRDefault="00D36061" w:rsidP="00B26D60">
            <w:pPr>
              <w:spacing w:line="400" w:lineRule="exact"/>
              <w:jc w:val="both"/>
              <w:rPr>
                <w:rFonts w:eastAsiaTheme="minorEastAsia"/>
              </w:rPr>
            </w:pPr>
            <w:hyperlink r:id="rId98" w:history="1">
              <w:r w:rsidR="007E767C" w:rsidRPr="00A71320">
                <w:rPr>
                  <w:rStyle w:val="a3"/>
                  <w:rFonts w:eastAsiaTheme="minorEastAsia"/>
                  <w:color w:val="auto"/>
                  <w:u w:val="none"/>
                </w:rPr>
                <w:t>http://www.sci-museum.jp/</w:t>
              </w:r>
            </w:hyperlink>
          </w:p>
        </w:tc>
        <w:tc>
          <w:tcPr>
            <w:tcW w:w="3734" w:type="dxa"/>
            <w:tcBorders>
              <w:left w:val="single" w:sz="4" w:space="0" w:color="auto"/>
            </w:tcBorders>
            <w:shd w:val="clear" w:color="auto" w:fill="auto"/>
          </w:tcPr>
          <w:p w:rsidR="007E767C" w:rsidRPr="00B26D60" w:rsidRDefault="007E767C" w:rsidP="00B26D60">
            <w:pPr>
              <w:spacing w:line="400" w:lineRule="exact"/>
              <w:jc w:val="both"/>
              <w:rPr>
                <w:rFonts w:eastAsiaTheme="minorEastAsia"/>
              </w:rPr>
            </w:pPr>
            <w:r w:rsidRPr="00B26D60">
              <w:rPr>
                <w:rFonts w:eastAsiaTheme="minorEastAsia"/>
              </w:rPr>
              <w:t>每週一</w:t>
            </w:r>
            <w:r w:rsidRPr="00B26D60">
              <w:rPr>
                <w:rFonts w:eastAsiaTheme="minorEastAsia"/>
              </w:rPr>
              <w:t xml:space="preserve"> (</w:t>
            </w:r>
            <w:r w:rsidRPr="00B26D60">
              <w:rPr>
                <w:rFonts w:eastAsiaTheme="minorEastAsia"/>
              </w:rPr>
              <w:t>如遇節假日則開館，週二休館</w:t>
            </w:r>
            <w:r w:rsidRPr="00B26D60">
              <w:rPr>
                <w:rFonts w:eastAsiaTheme="minorEastAsia"/>
              </w:rPr>
              <w:t>)</w:t>
            </w:r>
          </w:p>
          <w:p w:rsidR="007E767C" w:rsidRPr="00B26D60" w:rsidRDefault="007E767C" w:rsidP="00B26D60">
            <w:pPr>
              <w:spacing w:line="400" w:lineRule="exact"/>
              <w:jc w:val="both"/>
              <w:rPr>
                <w:rFonts w:eastAsiaTheme="minorEastAsia"/>
              </w:rPr>
            </w:pPr>
            <w:r w:rsidRPr="00B26D60">
              <w:rPr>
                <w:rFonts w:eastAsiaTheme="minorEastAsia"/>
              </w:rPr>
              <w:t>元旦前後期間休館</w:t>
            </w:r>
            <w:r w:rsidRPr="00B26D60">
              <w:rPr>
                <w:rFonts w:eastAsiaTheme="minorEastAsia"/>
              </w:rPr>
              <w:t>(12/28-1/4)</w:t>
            </w:r>
            <w:r w:rsidRPr="00B26D60">
              <w:rPr>
                <w:rFonts w:eastAsiaTheme="minorEastAsia"/>
              </w:rPr>
              <w:t>，設有臨時休館日。</w:t>
            </w:r>
          </w:p>
          <w:p w:rsidR="007E767C" w:rsidRPr="00B26D60" w:rsidRDefault="007E767C" w:rsidP="00B26D60">
            <w:pPr>
              <w:spacing w:line="400" w:lineRule="exact"/>
              <w:jc w:val="both"/>
              <w:rPr>
                <w:rFonts w:eastAsiaTheme="minorEastAsia"/>
              </w:rPr>
            </w:pPr>
            <w:r w:rsidRPr="00B26D60">
              <w:rPr>
                <w:rFonts w:eastAsiaTheme="minorEastAsia"/>
              </w:rPr>
              <w:t>開演時間</w:t>
            </w:r>
            <w:r w:rsidRPr="00B26D60">
              <w:rPr>
                <w:rFonts w:eastAsiaTheme="minorEastAsia"/>
              </w:rPr>
              <w:t xml:space="preserve">  9:30-17:00</w:t>
            </w:r>
          </w:p>
        </w:tc>
      </w:tr>
      <w:tr w:rsidR="007E767C" w:rsidRPr="00B26D60" w:rsidTr="00E87F92">
        <w:tc>
          <w:tcPr>
            <w:tcW w:w="1386" w:type="dxa"/>
            <w:vMerge/>
            <w:shd w:val="clear" w:color="auto" w:fill="auto"/>
          </w:tcPr>
          <w:p w:rsidR="007E767C" w:rsidRPr="00B26D60" w:rsidRDefault="007E767C" w:rsidP="00B26D60">
            <w:pPr>
              <w:spacing w:line="400" w:lineRule="exact"/>
              <w:jc w:val="both"/>
              <w:rPr>
                <w:rFonts w:eastAsiaTheme="minorEastAsia"/>
                <w:spacing w:val="-20"/>
              </w:rPr>
            </w:pPr>
          </w:p>
        </w:tc>
        <w:tc>
          <w:tcPr>
            <w:tcW w:w="4426" w:type="dxa"/>
            <w:tcBorders>
              <w:right w:val="single" w:sz="4" w:space="0" w:color="auto"/>
            </w:tcBorders>
            <w:shd w:val="clear" w:color="auto" w:fill="auto"/>
          </w:tcPr>
          <w:p w:rsidR="007E767C" w:rsidRPr="00A71320" w:rsidRDefault="007E767C" w:rsidP="00B26D60">
            <w:pPr>
              <w:spacing w:line="400" w:lineRule="exact"/>
              <w:jc w:val="both"/>
              <w:rPr>
                <w:rFonts w:eastAsiaTheme="minorEastAsia"/>
              </w:rPr>
            </w:pPr>
            <w:r w:rsidRPr="00A71320">
              <w:rPr>
                <w:rFonts w:eastAsiaTheme="minorEastAsia"/>
              </w:rPr>
              <w:t>大阪科學技術館</w:t>
            </w:r>
          </w:p>
          <w:p w:rsidR="007E767C" w:rsidRPr="00A71320" w:rsidRDefault="007E767C" w:rsidP="00B26D60">
            <w:pPr>
              <w:widowControl/>
              <w:spacing w:line="400" w:lineRule="exact"/>
              <w:jc w:val="both"/>
              <w:rPr>
                <w:rFonts w:eastAsiaTheme="minorEastAsia"/>
              </w:rPr>
            </w:pPr>
            <w:r w:rsidRPr="00A71320">
              <w:rPr>
                <w:rFonts w:eastAsiaTheme="minorEastAsia"/>
              </w:rPr>
              <w:t>〒</w:t>
            </w:r>
            <w:r w:rsidRPr="00A71320">
              <w:rPr>
                <w:rFonts w:eastAsiaTheme="minorEastAsia"/>
              </w:rPr>
              <w:t>550-0004</w:t>
            </w:r>
            <w:r w:rsidRPr="00A71320">
              <w:rPr>
                <w:rFonts w:eastAsiaTheme="minorEastAsia"/>
              </w:rPr>
              <w:br/>
            </w:r>
            <w:r w:rsidRPr="00A71320">
              <w:rPr>
                <w:rFonts w:eastAsiaTheme="minorEastAsia"/>
              </w:rPr>
              <w:t>大阪巿西區靭本町</w:t>
            </w:r>
            <w:r w:rsidRPr="00A71320">
              <w:rPr>
                <w:rFonts w:eastAsiaTheme="minorEastAsia"/>
              </w:rPr>
              <w:t>1-8-4</w:t>
            </w:r>
          </w:p>
          <w:p w:rsidR="007E767C" w:rsidRPr="00A71320" w:rsidRDefault="007E767C" w:rsidP="00B26D60">
            <w:pPr>
              <w:spacing w:line="400" w:lineRule="exact"/>
              <w:jc w:val="both"/>
              <w:rPr>
                <w:rFonts w:eastAsiaTheme="minorEastAsia"/>
              </w:rPr>
            </w:pPr>
            <w:r w:rsidRPr="00A71320">
              <w:rPr>
                <w:rFonts w:eastAsiaTheme="minorEastAsia"/>
              </w:rPr>
              <w:t>TEL</w:t>
            </w:r>
            <w:r w:rsidRPr="00A71320">
              <w:rPr>
                <w:rFonts w:eastAsiaTheme="minorEastAsia"/>
              </w:rPr>
              <w:t>：</w:t>
            </w:r>
            <w:r w:rsidRPr="00A71320">
              <w:rPr>
                <w:rFonts w:eastAsiaTheme="minorEastAsia"/>
              </w:rPr>
              <w:t>06 - 6441 - 0915</w:t>
            </w:r>
            <w:r w:rsidRPr="00A71320">
              <w:rPr>
                <w:rFonts w:eastAsiaTheme="minorEastAsia"/>
                <w:vanish/>
              </w:rPr>
              <w:t xml:space="preserve"> begin_of_the_skype_highlighting end_of_the_skype_highlighting</w:t>
            </w:r>
            <w:r w:rsidRPr="00A71320">
              <w:rPr>
                <w:rFonts w:eastAsiaTheme="minorEastAsia"/>
              </w:rPr>
              <w:t xml:space="preserve"> </w:t>
            </w:r>
          </w:p>
          <w:p w:rsidR="007E767C" w:rsidRPr="00A71320" w:rsidRDefault="00D36061" w:rsidP="00B26D60">
            <w:pPr>
              <w:spacing w:line="400" w:lineRule="exact"/>
              <w:jc w:val="both"/>
              <w:rPr>
                <w:rFonts w:eastAsiaTheme="minorEastAsia"/>
              </w:rPr>
            </w:pPr>
            <w:hyperlink r:id="rId99" w:history="1">
              <w:r w:rsidR="007E767C" w:rsidRPr="00A71320">
                <w:rPr>
                  <w:rStyle w:val="a3"/>
                  <w:rFonts w:eastAsiaTheme="minorEastAsia"/>
                  <w:color w:val="auto"/>
                  <w:u w:val="none"/>
                </w:rPr>
                <w:t>http://www.ostec.or.jp/pop/pop1.html</w:t>
              </w:r>
            </w:hyperlink>
          </w:p>
          <w:p w:rsidR="007E767C" w:rsidRPr="00A71320" w:rsidRDefault="007E767C" w:rsidP="00B26D60">
            <w:pPr>
              <w:spacing w:line="400" w:lineRule="exact"/>
              <w:jc w:val="both"/>
              <w:rPr>
                <w:rFonts w:eastAsiaTheme="minorEastAsia"/>
              </w:rPr>
            </w:pPr>
          </w:p>
        </w:tc>
        <w:tc>
          <w:tcPr>
            <w:tcW w:w="3734" w:type="dxa"/>
            <w:tcBorders>
              <w:left w:val="single" w:sz="4" w:space="0" w:color="auto"/>
            </w:tcBorders>
            <w:shd w:val="clear" w:color="auto" w:fill="auto"/>
          </w:tcPr>
          <w:p w:rsidR="007E767C" w:rsidRPr="00B26D60" w:rsidRDefault="007E767C" w:rsidP="00B26D60">
            <w:pPr>
              <w:pStyle w:val="txtl"/>
              <w:shd w:val="clear" w:color="auto" w:fill="FFFFFF"/>
              <w:spacing w:before="0" w:beforeAutospacing="0" w:after="0" w:afterAutospacing="0" w:line="400" w:lineRule="exact"/>
              <w:jc w:val="both"/>
              <w:rPr>
                <w:rFonts w:ascii="Times New Roman" w:eastAsiaTheme="minorEastAsia" w:hAnsi="Times New Roman" w:cs="Times New Roman"/>
                <w:kern w:val="2"/>
                <w:lang w:eastAsia="ja-JP"/>
              </w:rPr>
            </w:pPr>
            <w:r w:rsidRPr="00B26D60">
              <w:rPr>
                <w:rFonts w:ascii="Times New Roman" w:eastAsiaTheme="minorEastAsia" w:hAnsi="Times New Roman" w:cs="Times New Roman"/>
                <w:kern w:val="2"/>
                <w:lang w:eastAsia="ja-JP"/>
              </w:rPr>
              <w:t>開館時間</w:t>
            </w:r>
          </w:p>
          <w:p w:rsidR="007E767C" w:rsidRPr="00B26D60" w:rsidRDefault="007E767C" w:rsidP="00B26D60">
            <w:pPr>
              <w:pStyle w:val="txtl"/>
              <w:shd w:val="clear" w:color="auto" w:fill="FFFFFF"/>
              <w:spacing w:before="0" w:beforeAutospacing="0" w:after="0" w:afterAutospacing="0" w:line="400" w:lineRule="exact"/>
              <w:jc w:val="both"/>
              <w:rPr>
                <w:rFonts w:ascii="Times New Roman" w:eastAsiaTheme="minorEastAsia" w:hAnsi="Times New Roman" w:cs="Times New Roman"/>
                <w:kern w:val="2"/>
                <w:lang w:eastAsia="ja-JP"/>
              </w:rPr>
            </w:pPr>
            <w:r w:rsidRPr="00B26D60">
              <w:rPr>
                <w:rFonts w:ascii="Times New Roman" w:eastAsiaTheme="minorEastAsia" w:hAnsi="Times New Roman" w:cs="Times New Roman"/>
                <w:kern w:val="2"/>
                <w:lang w:eastAsia="ja-JP"/>
              </w:rPr>
              <w:t>10</w:t>
            </w:r>
            <w:r w:rsidRPr="00B26D60">
              <w:rPr>
                <w:rFonts w:ascii="Times New Roman" w:eastAsiaTheme="minorEastAsia" w:hAnsi="Times New Roman" w:cs="Times New Roman"/>
                <w:kern w:val="2"/>
                <w:lang w:eastAsia="ja-JP"/>
              </w:rPr>
              <w:t>時〜</w:t>
            </w:r>
            <w:r w:rsidRPr="00B26D60">
              <w:rPr>
                <w:rFonts w:ascii="Times New Roman" w:eastAsiaTheme="minorEastAsia" w:hAnsi="Times New Roman" w:cs="Times New Roman"/>
                <w:kern w:val="2"/>
                <w:lang w:eastAsia="ja-JP"/>
              </w:rPr>
              <w:t>17</w:t>
            </w:r>
            <w:r w:rsidRPr="00B26D60">
              <w:rPr>
                <w:rFonts w:ascii="Times New Roman" w:eastAsiaTheme="minorEastAsia" w:hAnsi="Times New Roman" w:cs="Times New Roman"/>
                <w:kern w:val="2"/>
                <w:lang w:eastAsia="ja-JP"/>
              </w:rPr>
              <w:t>時（日・祝は</w:t>
            </w:r>
            <w:r w:rsidRPr="00B26D60">
              <w:rPr>
                <w:rFonts w:ascii="Times New Roman" w:eastAsiaTheme="minorEastAsia" w:hAnsi="Times New Roman" w:cs="Times New Roman"/>
                <w:kern w:val="2"/>
                <w:lang w:eastAsia="ja-JP"/>
              </w:rPr>
              <w:t>16</w:t>
            </w:r>
            <w:r w:rsidRPr="00B26D60">
              <w:rPr>
                <w:rFonts w:ascii="Times New Roman" w:eastAsiaTheme="minorEastAsia" w:hAnsi="Times New Roman" w:cs="Times New Roman"/>
                <w:kern w:val="2"/>
                <w:lang w:eastAsia="ja-JP"/>
              </w:rPr>
              <w:t>時</w:t>
            </w:r>
            <w:r w:rsidRPr="00B26D60">
              <w:rPr>
                <w:rFonts w:ascii="Times New Roman" w:eastAsiaTheme="minorEastAsia" w:hAnsi="Times New Roman" w:cs="Times New Roman"/>
                <w:kern w:val="2"/>
                <w:lang w:eastAsia="ja-JP"/>
              </w:rPr>
              <w:t>30</w:t>
            </w:r>
            <w:r w:rsidRPr="00B26D60">
              <w:rPr>
                <w:rFonts w:ascii="Times New Roman" w:eastAsiaTheme="minorEastAsia" w:hAnsi="Times New Roman" w:cs="Times New Roman"/>
                <w:kern w:val="2"/>
                <w:lang w:eastAsia="ja-JP"/>
              </w:rPr>
              <w:t>分閉館）</w:t>
            </w:r>
          </w:p>
          <w:p w:rsidR="007E767C" w:rsidRPr="00B26D60" w:rsidRDefault="007E767C" w:rsidP="00B26D60">
            <w:pPr>
              <w:spacing w:line="400" w:lineRule="exact"/>
              <w:jc w:val="both"/>
              <w:rPr>
                <w:rFonts w:eastAsiaTheme="minorEastAsia"/>
              </w:rPr>
            </w:pPr>
            <w:r w:rsidRPr="00B26D60">
              <w:rPr>
                <w:rFonts w:eastAsiaTheme="minorEastAsia"/>
              </w:rPr>
              <w:t>休館日</w:t>
            </w:r>
          </w:p>
          <w:p w:rsidR="007E767C" w:rsidRPr="00B26D60" w:rsidRDefault="007E767C" w:rsidP="00B26D60">
            <w:pPr>
              <w:pStyle w:val="txtl"/>
              <w:shd w:val="clear" w:color="auto" w:fill="FFFFFF"/>
              <w:spacing w:before="0" w:beforeAutospacing="0" w:after="0" w:afterAutospacing="0" w:line="400" w:lineRule="exact"/>
              <w:jc w:val="both"/>
              <w:rPr>
                <w:rFonts w:ascii="Times New Roman" w:eastAsiaTheme="minorEastAsia" w:hAnsi="Times New Roman" w:cs="Times New Roman"/>
                <w:kern w:val="2"/>
              </w:rPr>
            </w:pPr>
            <w:r w:rsidRPr="00B26D60">
              <w:rPr>
                <w:rFonts w:ascii="Times New Roman" w:eastAsiaTheme="minorEastAsia" w:hAnsi="Times New Roman" w:cs="Times New Roman"/>
                <w:kern w:val="2"/>
              </w:rPr>
              <w:t>夏期休館（</w:t>
            </w:r>
            <w:r w:rsidRPr="00B26D60">
              <w:rPr>
                <w:rFonts w:ascii="Times New Roman" w:eastAsiaTheme="minorEastAsia" w:hAnsi="Times New Roman" w:cs="Times New Roman"/>
                <w:kern w:val="2"/>
              </w:rPr>
              <w:t>8</w:t>
            </w:r>
            <w:r w:rsidRPr="00B26D60">
              <w:rPr>
                <w:rFonts w:ascii="Times New Roman" w:eastAsiaTheme="minorEastAsia" w:hAnsi="Times New Roman" w:cs="Times New Roman"/>
                <w:kern w:val="2"/>
              </w:rPr>
              <w:t>月</w:t>
            </w:r>
            <w:r w:rsidRPr="00B26D60">
              <w:rPr>
                <w:rFonts w:ascii="Times New Roman" w:eastAsiaTheme="minorEastAsia" w:hAnsi="Times New Roman" w:cs="Times New Roman"/>
                <w:kern w:val="2"/>
              </w:rPr>
              <w:t>13</w:t>
            </w:r>
            <w:r w:rsidRPr="00B26D60">
              <w:rPr>
                <w:rFonts w:ascii="Times New Roman" w:eastAsiaTheme="minorEastAsia" w:hAnsi="Times New Roman" w:cs="Times New Roman"/>
                <w:kern w:val="2"/>
              </w:rPr>
              <w:t>日～</w:t>
            </w:r>
            <w:r w:rsidRPr="00B26D60">
              <w:rPr>
                <w:rFonts w:ascii="Times New Roman" w:eastAsiaTheme="minorEastAsia" w:hAnsi="Times New Roman" w:cs="Times New Roman"/>
                <w:kern w:val="2"/>
              </w:rPr>
              <w:t>17</w:t>
            </w:r>
            <w:r w:rsidRPr="00B26D60">
              <w:rPr>
                <w:rFonts w:ascii="Times New Roman" w:eastAsiaTheme="minorEastAsia" w:hAnsi="Times New Roman" w:cs="Times New Roman"/>
                <w:kern w:val="2"/>
              </w:rPr>
              <w:t>日）</w:t>
            </w:r>
          </w:p>
          <w:p w:rsidR="007E767C" w:rsidRPr="00B26D60" w:rsidRDefault="007E767C" w:rsidP="00B26D60">
            <w:pPr>
              <w:spacing w:line="400" w:lineRule="exact"/>
              <w:jc w:val="both"/>
              <w:rPr>
                <w:rFonts w:eastAsiaTheme="minorEastAsia"/>
              </w:rPr>
            </w:pPr>
            <w:r w:rsidRPr="00B26D60">
              <w:rPr>
                <w:rFonts w:eastAsiaTheme="minorEastAsia"/>
              </w:rPr>
              <w:t>冬期休館（</w:t>
            </w:r>
            <w:r w:rsidRPr="00B26D60">
              <w:rPr>
                <w:rFonts w:eastAsiaTheme="minorEastAsia"/>
              </w:rPr>
              <w:t>12</w:t>
            </w:r>
            <w:r w:rsidRPr="00B26D60">
              <w:rPr>
                <w:rFonts w:eastAsiaTheme="minorEastAsia"/>
              </w:rPr>
              <w:t>月</w:t>
            </w:r>
            <w:r w:rsidRPr="00B26D60">
              <w:rPr>
                <w:rFonts w:eastAsiaTheme="minorEastAsia"/>
              </w:rPr>
              <w:t>27</w:t>
            </w:r>
            <w:r w:rsidRPr="00B26D60">
              <w:rPr>
                <w:rFonts w:eastAsiaTheme="minorEastAsia"/>
              </w:rPr>
              <w:t>日～</w:t>
            </w:r>
            <w:r w:rsidRPr="00B26D60">
              <w:rPr>
                <w:rFonts w:eastAsiaTheme="minorEastAsia"/>
              </w:rPr>
              <w:t>1</w:t>
            </w:r>
            <w:r w:rsidRPr="00B26D60">
              <w:rPr>
                <w:rFonts w:eastAsiaTheme="minorEastAsia"/>
              </w:rPr>
              <w:t>月</w:t>
            </w:r>
            <w:r w:rsidRPr="00B26D60">
              <w:rPr>
                <w:rFonts w:eastAsiaTheme="minorEastAsia"/>
              </w:rPr>
              <w:t>4</w:t>
            </w:r>
            <w:r w:rsidRPr="00B26D60">
              <w:rPr>
                <w:rFonts w:eastAsiaTheme="minorEastAsia"/>
              </w:rPr>
              <w:t>日）</w:t>
            </w:r>
          </w:p>
        </w:tc>
      </w:tr>
    </w:tbl>
    <w:p w:rsidR="00CD55D9" w:rsidRDefault="00CD55D9" w:rsidP="00CD55D9">
      <w:pPr>
        <w:spacing w:beforeLines="50" w:before="180" w:line="400" w:lineRule="exact"/>
        <w:ind w:firstLineChars="202" w:firstLine="566"/>
        <w:jc w:val="both"/>
        <w:rPr>
          <w:rFonts w:eastAsiaTheme="minorEastAsia"/>
          <w:spacing w:val="20"/>
        </w:rPr>
      </w:pPr>
    </w:p>
    <w:p w:rsidR="007E767C" w:rsidRDefault="00F66419" w:rsidP="00CD55D9">
      <w:pPr>
        <w:spacing w:beforeLines="50" w:before="180" w:line="400" w:lineRule="exact"/>
        <w:ind w:firstLineChars="202" w:firstLine="485"/>
        <w:jc w:val="both"/>
        <w:rPr>
          <w:rFonts w:eastAsiaTheme="minorEastAsia"/>
          <w:spacing w:val="20"/>
        </w:rPr>
      </w:pPr>
      <w:r>
        <w:rPr>
          <w:rFonts w:eastAsiaTheme="minorEastAsia"/>
          <w:noProof/>
          <w:spacing w:val="20"/>
        </w:rPr>
        <w:lastRenderedPageBreak/>
        <w:drawing>
          <wp:anchor distT="0" distB="0" distL="114300" distR="114300" simplePos="0" relativeHeight="252132352" behindDoc="1" locked="0" layoutInCell="1" allowOverlap="1" wp14:anchorId="2ACD441C" wp14:editId="1FBAB2D3">
            <wp:simplePos x="0" y="0"/>
            <wp:positionH relativeFrom="column">
              <wp:posOffset>59055</wp:posOffset>
            </wp:positionH>
            <wp:positionV relativeFrom="paragraph">
              <wp:posOffset>385445</wp:posOffset>
            </wp:positionV>
            <wp:extent cx="1838325" cy="1377315"/>
            <wp:effectExtent l="0" t="0" r="9525" b="0"/>
            <wp:wrapTight wrapText="bothSides">
              <wp:wrapPolygon edited="0">
                <wp:start x="0" y="0"/>
                <wp:lineTo x="0" y="21212"/>
                <wp:lineTo x="21488" y="21212"/>
                <wp:lineTo x="21488" y="0"/>
                <wp:lineTo x="0" y="0"/>
              </wp:wrapPolygon>
            </wp:wrapTight>
            <wp:docPr id="137" name="圖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東京成田機場.jpg"/>
                    <pic:cNvPicPr/>
                  </pic:nvPicPr>
                  <pic:blipFill>
                    <a:blip r:embed="rId100">
                      <a:extLst>
                        <a:ext uri="{28A0092B-C50C-407E-A947-70E740481C1C}">
                          <a14:useLocalDpi xmlns:a14="http://schemas.microsoft.com/office/drawing/2010/main" val="0"/>
                        </a:ext>
                      </a:extLst>
                    </a:blip>
                    <a:stretch>
                      <a:fillRect/>
                    </a:stretch>
                  </pic:blipFill>
                  <pic:spPr>
                    <a:xfrm>
                      <a:off x="0" y="0"/>
                      <a:ext cx="1838325" cy="1377315"/>
                    </a:xfrm>
                    <a:prstGeom prst="rect">
                      <a:avLst/>
                    </a:prstGeom>
                  </pic:spPr>
                </pic:pic>
              </a:graphicData>
            </a:graphic>
            <wp14:sizeRelH relativeFrom="page">
              <wp14:pctWidth>0</wp14:pctWidth>
            </wp14:sizeRelH>
            <wp14:sizeRelV relativeFrom="page">
              <wp14:pctHeight>0</wp14:pctHeight>
            </wp14:sizeRelV>
          </wp:anchor>
        </w:drawing>
      </w:r>
      <w:r w:rsidR="007E767C" w:rsidRPr="00B26D60">
        <w:rPr>
          <w:rFonts w:eastAsiaTheme="minorEastAsia"/>
          <w:spacing w:val="20"/>
        </w:rPr>
        <w:t>2014</w:t>
      </w:r>
      <w:r w:rsidR="007E767C" w:rsidRPr="00B26D60">
        <w:rPr>
          <w:rFonts w:eastAsiaTheme="minorEastAsia"/>
          <w:spacing w:val="20"/>
        </w:rPr>
        <w:t>年</w:t>
      </w:r>
      <w:r w:rsidR="007E767C" w:rsidRPr="00B26D60">
        <w:rPr>
          <w:rFonts w:eastAsiaTheme="minorEastAsia"/>
          <w:spacing w:val="20"/>
        </w:rPr>
        <w:t>7</w:t>
      </w:r>
      <w:r w:rsidR="007E767C" w:rsidRPr="00B26D60">
        <w:rPr>
          <w:rFonts w:eastAsiaTheme="minorEastAsia"/>
          <w:spacing w:val="20"/>
        </w:rPr>
        <w:t>月</w:t>
      </w:r>
      <w:r w:rsidR="007E767C" w:rsidRPr="00B26D60">
        <w:rPr>
          <w:rFonts w:eastAsiaTheme="minorEastAsia"/>
          <w:spacing w:val="20"/>
        </w:rPr>
        <w:t>11</w:t>
      </w:r>
      <w:r w:rsidR="007E767C" w:rsidRPr="00B26D60">
        <w:rPr>
          <w:rFonts w:eastAsiaTheme="minorEastAsia"/>
          <w:spacing w:val="20"/>
        </w:rPr>
        <w:t>日清晨</w:t>
      </w:r>
      <w:r w:rsidR="007E767C" w:rsidRPr="00B26D60">
        <w:rPr>
          <w:rFonts w:eastAsiaTheme="minorEastAsia"/>
          <w:spacing w:val="20"/>
        </w:rPr>
        <w:t>7</w:t>
      </w:r>
      <w:r w:rsidR="007E767C" w:rsidRPr="00B26D60">
        <w:rPr>
          <w:rFonts w:eastAsiaTheme="minorEastAsia"/>
          <w:spacing w:val="20"/>
        </w:rPr>
        <w:t>時，搭乘由長榮航空實際承運的全日空</w:t>
      </w:r>
      <w:r w:rsidR="007E767C" w:rsidRPr="00B26D60">
        <w:rPr>
          <w:rFonts w:eastAsiaTheme="minorEastAsia"/>
          <w:spacing w:val="20"/>
        </w:rPr>
        <w:t>NH5862</w:t>
      </w:r>
      <w:r w:rsidR="007E767C" w:rsidRPr="00B26D60">
        <w:rPr>
          <w:rFonts w:eastAsiaTheme="minorEastAsia"/>
          <w:spacing w:val="20"/>
        </w:rPr>
        <w:t>班</w:t>
      </w:r>
      <w:r w:rsidR="007E767C" w:rsidRPr="00A71320">
        <w:rPr>
          <w:rFonts w:eastAsiaTheme="minorEastAsia"/>
          <w:spacing w:val="20"/>
        </w:rPr>
        <w:t>機，從高雄小港機場</w:t>
      </w:r>
      <w:r w:rsidR="007E767C" w:rsidRPr="00A71320">
        <w:rPr>
          <w:rFonts w:eastAsiaTheme="minorEastAsia"/>
          <w:spacing w:val="20"/>
        </w:rPr>
        <w:t>(KHH)</w:t>
      </w:r>
      <w:r w:rsidR="007E767C" w:rsidRPr="00A71320">
        <w:rPr>
          <w:rFonts w:eastAsiaTheme="minorEastAsia"/>
          <w:spacing w:val="20"/>
        </w:rPr>
        <w:t>出發、於</w:t>
      </w:r>
      <w:r w:rsidR="007E767C" w:rsidRPr="00A71320">
        <w:rPr>
          <w:rFonts w:eastAsiaTheme="minorEastAsia"/>
          <w:spacing w:val="20"/>
        </w:rPr>
        <w:t>11</w:t>
      </w:r>
      <w:r w:rsidR="007E767C" w:rsidRPr="00A71320">
        <w:rPr>
          <w:rFonts w:eastAsiaTheme="minorEastAsia"/>
          <w:spacing w:val="20"/>
        </w:rPr>
        <w:t>點</w:t>
      </w:r>
      <w:r w:rsidR="007E767C" w:rsidRPr="00A71320">
        <w:rPr>
          <w:rFonts w:eastAsiaTheme="minorEastAsia"/>
          <w:spacing w:val="20"/>
        </w:rPr>
        <w:t>45</w:t>
      </w:r>
      <w:r w:rsidR="007E767C" w:rsidRPr="00A71320">
        <w:rPr>
          <w:rFonts w:eastAsiaTheme="minorEastAsia"/>
          <w:spacing w:val="20"/>
        </w:rPr>
        <w:t>分抵達東京成田機場</w:t>
      </w:r>
      <w:r w:rsidR="007E767C" w:rsidRPr="00A71320">
        <w:rPr>
          <w:rFonts w:eastAsiaTheme="minorEastAsia"/>
          <w:spacing w:val="20"/>
        </w:rPr>
        <w:t>(Norita Airport )</w:t>
      </w:r>
      <w:r w:rsidR="007E767C" w:rsidRPr="00A71320">
        <w:rPr>
          <w:rFonts w:eastAsiaTheme="minorEastAsia"/>
          <w:spacing w:val="20"/>
        </w:rPr>
        <w:t>，感謝東京辦事處教育組</w:t>
      </w:r>
      <w:r w:rsidR="00D16F1D" w:rsidRPr="00A71320">
        <w:rPr>
          <w:rFonts w:eastAsiaTheme="minorEastAsia" w:hint="eastAsia"/>
          <w:spacing w:val="20"/>
        </w:rPr>
        <w:t>林文通組長、</w:t>
      </w:r>
      <w:r w:rsidR="007E767C" w:rsidRPr="00A71320">
        <w:rPr>
          <w:rFonts w:eastAsiaTheme="minorEastAsia"/>
          <w:spacing w:val="20"/>
        </w:rPr>
        <w:t>林世英</w:t>
      </w:r>
      <w:r w:rsidR="00D16F1D" w:rsidRPr="00A71320">
        <w:rPr>
          <w:rFonts w:eastAsiaTheme="minorEastAsia" w:hint="eastAsia"/>
          <w:spacing w:val="20"/>
        </w:rPr>
        <w:t>秘書</w:t>
      </w:r>
      <w:r w:rsidR="007E767C" w:rsidRPr="00A71320">
        <w:rPr>
          <w:rFonts w:eastAsiaTheme="minorEastAsia"/>
          <w:spacing w:val="20"/>
        </w:rPr>
        <w:t>行前協助聯繫博物館參訪事宜、以及佛光山東京住持覺用法師安排僑領張素娥小姐盛情接機，並委請企業家曾文宏夫婦協助到館參訪與擔任翻譯工作；一切</w:t>
      </w:r>
      <w:r w:rsidR="007E767C" w:rsidRPr="00B26D60">
        <w:rPr>
          <w:rFonts w:eastAsiaTheme="minorEastAsia"/>
          <w:spacing w:val="20"/>
        </w:rPr>
        <w:t>就緒，展開首途東京的綠博參訪行程。</w:t>
      </w:r>
    </w:p>
    <w:p w:rsidR="007E767C" w:rsidRDefault="007E767C" w:rsidP="00B26D60">
      <w:pPr>
        <w:spacing w:line="400" w:lineRule="exact"/>
        <w:ind w:firstLineChars="500" w:firstLine="1401"/>
        <w:rPr>
          <w:rFonts w:eastAsiaTheme="minorEastAsia"/>
          <w:b/>
          <w:bCs/>
          <w:spacing w:val="20"/>
        </w:rPr>
      </w:pPr>
    </w:p>
    <w:p w:rsidR="008936BA" w:rsidRPr="00B26D60" w:rsidRDefault="008936BA" w:rsidP="00B26D60">
      <w:pPr>
        <w:spacing w:line="400" w:lineRule="exact"/>
        <w:ind w:firstLineChars="500" w:firstLine="1401"/>
        <w:rPr>
          <w:rFonts w:eastAsiaTheme="minorEastAsia"/>
          <w:b/>
          <w:bCs/>
          <w:spacing w:val="20"/>
        </w:rPr>
      </w:pPr>
    </w:p>
    <w:p w:rsidR="007E767C" w:rsidRPr="009E2462" w:rsidRDefault="007E767C" w:rsidP="003234C7">
      <w:pPr>
        <w:pStyle w:val="ac"/>
        <w:numPr>
          <w:ilvl w:val="0"/>
          <w:numId w:val="25"/>
        </w:numPr>
        <w:spacing w:line="360" w:lineRule="exact"/>
        <w:ind w:leftChars="0"/>
        <w:jc w:val="center"/>
        <w:outlineLvl w:val="2"/>
        <w:rPr>
          <w:rFonts w:asciiTheme="minorEastAsia" w:eastAsiaTheme="minorEastAsia" w:hAnsiTheme="minorEastAsia"/>
          <w:b/>
          <w:bCs/>
          <w:spacing w:val="20"/>
          <w:sz w:val="32"/>
          <w:szCs w:val="32"/>
        </w:rPr>
      </w:pPr>
      <w:bookmarkStart w:id="10" w:name="_Toc401913934"/>
      <w:r w:rsidRPr="009E2462">
        <w:rPr>
          <w:rFonts w:asciiTheme="minorEastAsia" w:eastAsiaTheme="minorEastAsia" w:hAnsiTheme="minorEastAsia" w:hint="eastAsia"/>
          <w:b/>
          <w:bCs/>
          <w:spacing w:val="20"/>
          <w:sz w:val="32"/>
          <w:szCs w:val="32"/>
        </w:rPr>
        <w:t>國立科學博物館</w:t>
      </w:r>
      <w:bookmarkEnd w:id="10"/>
    </w:p>
    <w:p w:rsidR="007E767C" w:rsidRPr="007D139D" w:rsidRDefault="007D139D" w:rsidP="00CD55D9">
      <w:pPr>
        <w:spacing w:beforeLines="50" w:before="180" w:line="400" w:lineRule="exact"/>
        <w:ind w:firstLineChars="202" w:firstLine="485"/>
        <w:jc w:val="both"/>
        <w:rPr>
          <w:rFonts w:eastAsiaTheme="minorEastAsia"/>
          <w:bCs/>
          <w:spacing w:val="20"/>
        </w:rPr>
      </w:pPr>
      <w:r w:rsidRPr="007D139D">
        <w:rPr>
          <w:rFonts w:eastAsiaTheme="minorEastAsia"/>
          <w:bCs/>
          <w:noProof/>
          <w:spacing w:val="20"/>
        </w:rPr>
        <w:drawing>
          <wp:anchor distT="0" distB="0" distL="114300" distR="114300" simplePos="0" relativeHeight="252133376" behindDoc="1" locked="0" layoutInCell="1" allowOverlap="1" wp14:anchorId="586B1B86" wp14:editId="200BB97A">
            <wp:simplePos x="0" y="0"/>
            <wp:positionH relativeFrom="column">
              <wp:posOffset>40005</wp:posOffset>
            </wp:positionH>
            <wp:positionV relativeFrom="paragraph">
              <wp:posOffset>258445</wp:posOffset>
            </wp:positionV>
            <wp:extent cx="1838325" cy="1375410"/>
            <wp:effectExtent l="0" t="0" r="9525" b="0"/>
            <wp:wrapTight wrapText="bothSides">
              <wp:wrapPolygon edited="0">
                <wp:start x="0" y="0"/>
                <wp:lineTo x="0" y="21241"/>
                <wp:lineTo x="21488" y="21241"/>
                <wp:lineTo x="21488" y="0"/>
                <wp:lineTo x="0" y="0"/>
              </wp:wrapPolygon>
            </wp:wrapTight>
            <wp:docPr id="138" name="圖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科博01.jpg"/>
                    <pic:cNvPicPr/>
                  </pic:nvPicPr>
                  <pic:blipFill>
                    <a:blip r:embed="rId101">
                      <a:extLst>
                        <a:ext uri="{28A0092B-C50C-407E-A947-70E740481C1C}">
                          <a14:useLocalDpi xmlns:a14="http://schemas.microsoft.com/office/drawing/2010/main" val="0"/>
                        </a:ext>
                      </a:extLst>
                    </a:blip>
                    <a:stretch>
                      <a:fillRect/>
                    </a:stretch>
                  </pic:blipFill>
                  <pic:spPr>
                    <a:xfrm>
                      <a:off x="0" y="0"/>
                      <a:ext cx="1838325" cy="1375410"/>
                    </a:xfrm>
                    <a:prstGeom prst="rect">
                      <a:avLst/>
                    </a:prstGeom>
                  </pic:spPr>
                </pic:pic>
              </a:graphicData>
            </a:graphic>
            <wp14:sizeRelH relativeFrom="page">
              <wp14:pctWidth>0</wp14:pctWidth>
            </wp14:sizeRelH>
            <wp14:sizeRelV relativeFrom="page">
              <wp14:pctHeight>0</wp14:pctHeight>
            </wp14:sizeRelV>
          </wp:anchor>
        </w:drawing>
      </w:r>
      <w:r w:rsidR="007E767C" w:rsidRPr="007D139D">
        <w:rPr>
          <w:rFonts w:eastAsiaTheme="minorEastAsia"/>
          <w:bCs/>
          <w:spacing w:val="20"/>
        </w:rPr>
        <w:t>位於東京</w:t>
      </w:r>
      <w:r w:rsidR="00AE10CB" w:rsidRPr="007D139D">
        <w:rPr>
          <w:rFonts w:eastAsiaTheme="minorEastAsia" w:hint="eastAsia"/>
          <w:bCs/>
          <w:spacing w:val="20"/>
        </w:rPr>
        <w:t>都</w:t>
      </w:r>
      <w:r w:rsidR="007E767C" w:rsidRPr="007D139D">
        <w:rPr>
          <w:rFonts w:eastAsiaTheme="minorEastAsia"/>
          <w:bCs/>
          <w:spacing w:val="20"/>
        </w:rPr>
        <w:t>上野公園的日本國立科學博物館，是日本唯一的國立綜合科學博物館，創立於</w:t>
      </w:r>
      <w:r w:rsidR="007E767C" w:rsidRPr="007D139D">
        <w:rPr>
          <w:rFonts w:eastAsiaTheme="minorEastAsia"/>
          <w:bCs/>
          <w:spacing w:val="20"/>
        </w:rPr>
        <w:t>1877</w:t>
      </w:r>
      <w:r w:rsidR="007E767C" w:rsidRPr="007D139D">
        <w:rPr>
          <w:rFonts w:eastAsiaTheme="minorEastAsia"/>
          <w:bCs/>
          <w:spacing w:val="20"/>
        </w:rPr>
        <w:t>年</w:t>
      </w:r>
      <w:r w:rsidR="007E767C" w:rsidRPr="007D139D">
        <w:rPr>
          <w:rFonts w:eastAsiaTheme="minorEastAsia"/>
          <w:bCs/>
          <w:spacing w:val="20"/>
        </w:rPr>
        <w:t>1</w:t>
      </w:r>
      <w:r w:rsidR="007E767C" w:rsidRPr="007D139D">
        <w:rPr>
          <w:rFonts w:eastAsiaTheme="minorEastAsia"/>
          <w:bCs/>
          <w:spacing w:val="20"/>
        </w:rPr>
        <w:t>月，係採獨立行政法人機制營運的博物館，為日本最大的自然科學博物館。依其獨立行政法人國立科學博物館法第</w:t>
      </w:r>
      <w:r w:rsidR="007E767C" w:rsidRPr="007D139D">
        <w:rPr>
          <w:rFonts w:eastAsiaTheme="minorEastAsia"/>
          <w:bCs/>
          <w:spacing w:val="20"/>
        </w:rPr>
        <w:t>3</w:t>
      </w:r>
      <w:r w:rsidR="007E767C" w:rsidRPr="007D139D">
        <w:rPr>
          <w:rFonts w:eastAsiaTheme="minorEastAsia"/>
          <w:bCs/>
          <w:spacing w:val="20"/>
        </w:rPr>
        <w:t>條所定，基於「通過關於自然史的科學及其他</w:t>
      </w:r>
      <w:hyperlink r:id="rId102" w:tooltip="自然科學" w:history="1">
        <w:r w:rsidR="007E767C" w:rsidRPr="007D139D">
          <w:rPr>
            <w:rStyle w:val="a3"/>
            <w:rFonts w:eastAsiaTheme="minorEastAsia"/>
            <w:bCs/>
            <w:color w:val="auto"/>
            <w:spacing w:val="20"/>
            <w:u w:val="none"/>
          </w:rPr>
          <w:t>自然科學</w:t>
        </w:r>
      </w:hyperlink>
      <w:r w:rsidR="007E767C" w:rsidRPr="007D139D">
        <w:rPr>
          <w:rFonts w:eastAsiaTheme="minorEastAsia"/>
          <w:bCs/>
          <w:spacing w:val="20"/>
        </w:rPr>
        <w:t>及其有關應用的</w:t>
      </w:r>
      <w:hyperlink r:id="rId103" w:tooltip="調查 (頁面不存在)" w:history="1">
        <w:r w:rsidR="007E767C" w:rsidRPr="007D139D">
          <w:rPr>
            <w:rStyle w:val="a3"/>
            <w:rFonts w:eastAsiaTheme="minorEastAsia"/>
            <w:bCs/>
            <w:color w:val="auto"/>
            <w:spacing w:val="20"/>
            <w:u w:val="none"/>
          </w:rPr>
          <w:t>調查</w:t>
        </w:r>
      </w:hyperlink>
      <w:r w:rsidR="007E767C" w:rsidRPr="007D139D">
        <w:rPr>
          <w:rFonts w:eastAsiaTheme="minorEastAsia"/>
          <w:bCs/>
          <w:spacing w:val="20"/>
        </w:rPr>
        <w:t>、</w:t>
      </w:r>
      <w:hyperlink r:id="rId104" w:tooltip="研究" w:history="1">
        <w:r w:rsidR="007E767C" w:rsidRPr="007D139D">
          <w:rPr>
            <w:rStyle w:val="a3"/>
            <w:rFonts w:eastAsiaTheme="minorEastAsia"/>
            <w:bCs/>
            <w:color w:val="auto"/>
            <w:spacing w:val="20"/>
            <w:u w:val="none"/>
          </w:rPr>
          <w:t>研究</w:t>
        </w:r>
      </w:hyperlink>
      <w:r w:rsidR="007E767C" w:rsidRPr="007D139D">
        <w:rPr>
          <w:rFonts w:eastAsiaTheme="minorEastAsia"/>
          <w:bCs/>
          <w:spacing w:val="20"/>
        </w:rPr>
        <w:t>及有關這方面資料的收集、保管（包括育成）以及公眾的公開閱覽」等活動，以達到普及</w:t>
      </w:r>
      <w:hyperlink r:id="rId105" w:tooltip="自然科學" w:history="1">
        <w:r w:rsidR="007E767C" w:rsidRPr="007D139D">
          <w:rPr>
            <w:rStyle w:val="a3"/>
            <w:rFonts w:eastAsiaTheme="minorEastAsia"/>
            <w:bCs/>
            <w:color w:val="auto"/>
            <w:spacing w:val="20"/>
            <w:u w:val="none"/>
          </w:rPr>
          <w:t>自然科學</w:t>
        </w:r>
      </w:hyperlink>
      <w:r w:rsidR="007E767C" w:rsidRPr="007D139D">
        <w:rPr>
          <w:rFonts w:eastAsiaTheme="minorEastAsia"/>
          <w:bCs/>
          <w:spacing w:val="20"/>
        </w:rPr>
        <w:t>及社會教育之目的。</w:t>
      </w:r>
    </w:p>
    <w:p w:rsidR="007E767C" w:rsidRDefault="00011884" w:rsidP="00011884">
      <w:pPr>
        <w:spacing w:beforeLines="50" w:before="180" w:line="400" w:lineRule="exact"/>
        <w:ind w:firstLineChars="202" w:firstLine="485"/>
        <w:jc w:val="both"/>
        <w:rPr>
          <w:rFonts w:eastAsiaTheme="minorEastAsia"/>
          <w:bCs/>
          <w:spacing w:val="20"/>
        </w:rPr>
      </w:pPr>
      <w:r>
        <w:rPr>
          <w:rFonts w:eastAsiaTheme="minorEastAsia"/>
          <w:bCs/>
          <w:noProof/>
          <w:spacing w:val="20"/>
        </w:rPr>
        <w:drawing>
          <wp:anchor distT="0" distB="0" distL="114300" distR="114300" simplePos="0" relativeHeight="252134400" behindDoc="1" locked="0" layoutInCell="1" allowOverlap="1" wp14:anchorId="7CD72FF8" wp14:editId="66583534">
            <wp:simplePos x="0" y="0"/>
            <wp:positionH relativeFrom="column">
              <wp:posOffset>3246120</wp:posOffset>
            </wp:positionH>
            <wp:positionV relativeFrom="paragraph">
              <wp:posOffset>191770</wp:posOffset>
            </wp:positionV>
            <wp:extent cx="1927225" cy="1447800"/>
            <wp:effectExtent l="0" t="0" r="0" b="0"/>
            <wp:wrapTight wrapText="bothSides">
              <wp:wrapPolygon edited="0">
                <wp:start x="0" y="0"/>
                <wp:lineTo x="0" y="21316"/>
                <wp:lineTo x="21351" y="21316"/>
                <wp:lineTo x="21351" y="0"/>
                <wp:lineTo x="0" y="0"/>
              </wp:wrapPolygon>
            </wp:wrapTight>
            <wp:docPr id="139" name="圖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科博02.jpg"/>
                    <pic:cNvPicPr/>
                  </pic:nvPicPr>
                  <pic:blipFill>
                    <a:blip r:embed="rId106">
                      <a:extLst>
                        <a:ext uri="{28A0092B-C50C-407E-A947-70E740481C1C}">
                          <a14:useLocalDpi xmlns:a14="http://schemas.microsoft.com/office/drawing/2010/main" val="0"/>
                        </a:ext>
                      </a:extLst>
                    </a:blip>
                    <a:stretch>
                      <a:fillRect/>
                    </a:stretch>
                  </pic:blipFill>
                  <pic:spPr>
                    <a:xfrm>
                      <a:off x="0" y="0"/>
                      <a:ext cx="1927225" cy="1447800"/>
                    </a:xfrm>
                    <a:prstGeom prst="rect">
                      <a:avLst/>
                    </a:prstGeom>
                  </pic:spPr>
                </pic:pic>
              </a:graphicData>
            </a:graphic>
            <wp14:sizeRelH relativeFrom="page">
              <wp14:pctWidth>0</wp14:pctWidth>
            </wp14:sizeRelH>
            <wp14:sizeRelV relativeFrom="page">
              <wp14:pctHeight>0</wp14:pctHeight>
            </wp14:sizeRelV>
          </wp:anchor>
        </w:drawing>
      </w:r>
      <w:r w:rsidR="007E767C" w:rsidRPr="007D139D">
        <w:rPr>
          <w:rFonts w:eastAsiaTheme="minorEastAsia"/>
          <w:bCs/>
          <w:spacing w:val="20"/>
        </w:rPr>
        <w:t>國立科學博物館佔地</w:t>
      </w:r>
      <w:r w:rsidR="007E767C" w:rsidRPr="007D139D">
        <w:rPr>
          <w:rFonts w:eastAsiaTheme="minorEastAsia"/>
          <w:bCs/>
          <w:spacing w:val="20"/>
        </w:rPr>
        <w:t>1.32</w:t>
      </w:r>
      <w:r w:rsidR="007E767C" w:rsidRPr="007D139D">
        <w:rPr>
          <w:rFonts w:eastAsiaTheme="minorEastAsia"/>
          <w:bCs/>
          <w:spacing w:val="20"/>
        </w:rPr>
        <w:t>萬平方米，以「追求人與自然和諧相</w:t>
      </w:r>
      <w:r w:rsidR="007E767C" w:rsidRPr="00B26D60">
        <w:rPr>
          <w:rFonts w:eastAsiaTheme="minorEastAsia"/>
          <w:bCs/>
          <w:spacing w:val="20"/>
        </w:rPr>
        <w:t>處」為主題，展示著關於人類和動物的進化、自然環境的變化、科學技術的進程。並於東京新宿地區規劃自然歷史研究所，分設動物、植物、地質和人類等研究部門、東京港區附設自然教育園以及茨城縣的筑波實驗植物園。</w:t>
      </w:r>
    </w:p>
    <w:p w:rsidR="007E767C" w:rsidRDefault="006E6A6A" w:rsidP="00926AAF">
      <w:pPr>
        <w:spacing w:beforeLines="50" w:before="180" w:line="400" w:lineRule="exact"/>
        <w:ind w:firstLineChars="202" w:firstLine="485"/>
        <w:jc w:val="both"/>
        <w:rPr>
          <w:rFonts w:eastAsiaTheme="minorEastAsia"/>
          <w:bCs/>
          <w:spacing w:val="20"/>
        </w:rPr>
      </w:pPr>
      <w:r>
        <w:rPr>
          <w:rFonts w:eastAsiaTheme="minorEastAsia" w:hint="eastAsia"/>
          <w:bCs/>
          <w:noProof/>
          <w:spacing w:val="20"/>
        </w:rPr>
        <w:drawing>
          <wp:anchor distT="0" distB="0" distL="114300" distR="114300" simplePos="0" relativeHeight="252136448" behindDoc="1" locked="0" layoutInCell="1" allowOverlap="1" wp14:anchorId="60FDEC52" wp14:editId="085FFD3A">
            <wp:simplePos x="0" y="0"/>
            <wp:positionH relativeFrom="column">
              <wp:posOffset>3957955</wp:posOffset>
            </wp:positionH>
            <wp:positionV relativeFrom="paragraph">
              <wp:posOffset>436245</wp:posOffset>
            </wp:positionV>
            <wp:extent cx="1238250" cy="926465"/>
            <wp:effectExtent l="0" t="0" r="0" b="6985"/>
            <wp:wrapTight wrapText="bothSides">
              <wp:wrapPolygon edited="0">
                <wp:start x="0" y="0"/>
                <wp:lineTo x="0" y="21319"/>
                <wp:lineTo x="21268" y="21319"/>
                <wp:lineTo x="21268" y="0"/>
                <wp:lineTo x="0" y="0"/>
              </wp:wrapPolygon>
            </wp:wrapTight>
            <wp:docPr id="141" name="圖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科博04.jpg"/>
                    <pic:cNvPicPr/>
                  </pic:nvPicPr>
                  <pic:blipFill>
                    <a:blip r:embed="rId107">
                      <a:extLst>
                        <a:ext uri="{28A0092B-C50C-407E-A947-70E740481C1C}">
                          <a14:useLocalDpi xmlns:a14="http://schemas.microsoft.com/office/drawing/2010/main" val="0"/>
                        </a:ext>
                      </a:extLst>
                    </a:blip>
                    <a:stretch>
                      <a:fillRect/>
                    </a:stretch>
                  </pic:blipFill>
                  <pic:spPr>
                    <a:xfrm>
                      <a:off x="0" y="0"/>
                      <a:ext cx="1238250" cy="926465"/>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bCs/>
          <w:noProof/>
          <w:spacing w:val="20"/>
        </w:rPr>
        <w:drawing>
          <wp:anchor distT="0" distB="0" distL="114300" distR="114300" simplePos="0" relativeHeight="252135424" behindDoc="1" locked="0" layoutInCell="1" allowOverlap="1" wp14:anchorId="65826213" wp14:editId="55F96218">
            <wp:simplePos x="0" y="0"/>
            <wp:positionH relativeFrom="column">
              <wp:posOffset>40005</wp:posOffset>
            </wp:positionH>
            <wp:positionV relativeFrom="paragraph">
              <wp:posOffset>252095</wp:posOffset>
            </wp:positionV>
            <wp:extent cx="1624330" cy="1219200"/>
            <wp:effectExtent l="0" t="0" r="0" b="0"/>
            <wp:wrapTight wrapText="bothSides">
              <wp:wrapPolygon edited="0">
                <wp:start x="0" y="0"/>
                <wp:lineTo x="0" y="21263"/>
                <wp:lineTo x="21279" y="21263"/>
                <wp:lineTo x="21279" y="0"/>
                <wp:lineTo x="0" y="0"/>
              </wp:wrapPolygon>
            </wp:wrapTight>
            <wp:docPr id="140" name="圖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科博03.jpg"/>
                    <pic:cNvPicPr/>
                  </pic:nvPicPr>
                  <pic:blipFill>
                    <a:blip r:embed="rId108">
                      <a:extLst>
                        <a:ext uri="{28A0092B-C50C-407E-A947-70E740481C1C}">
                          <a14:useLocalDpi xmlns:a14="http://schemas.microsoft.com/office/drawing/2010/main" val="0"/>
                        </a:ext>
                      </a:extLst>
                    </a:blip>
                    <a:stretch>
                      <a:fillRect/>
                    </a:stretch>
                  </pic:blipFill>
                  <pic:spPr>
                    <a:xfrm>
                      <a:off x="0" y="0"/>
                      <a:ext cx="1624330" cy="1219200"/>
                    </a:xfrm>
                    <a:prstGeom prst="rect">
                      <a:avLst/>
                    </a:prstGeom>
                  </pic:spPr>
                </pic:pic>
              </a:graphicData>
            </a:graphic>
            <wp14:sizeRelH relativeFrom="page">
              <wp14:pctWidth>0</wp14:pctWidth>
            </wp14:sizeRelH>
            <wp14:sizeRelV relativeFrom="page">
              <wp14:pctHeight>0</wp14:pctHeight>
            </wp14:sizeRelV>
          </wp:anchor>
        </w:drawing>
      </w:r>
      <w:r w:rsidR="007E767C" w:rsidRPr="00B26D60">
        <w:rPr>
          <w:rFonts w:eastAsiaTheme="minorEastAsia"/>
          <w:bCs/>
          <w:spacing w:val="20"/>
        </w:rPr>
        <w:t>依預定行程，參訪日本國立科學博物館，由合作協助課高偉敏史課長與森永美華小姐接待及導覽；同時感謝曾文宏伉儷協助翻譯與說明。</w:t>
      </w:r>
    </w:p>
    <w:p w:rsidR="007E767C" w:rsidRPr="00B26D60" w:rsidRDefault="007E767C" w:rsidP="00CD55D9">
      <w:pPr>
        <w:spacing w:beforeLines="50" w:before="180" w:line="400" w:lineRule="exact"/>
        <w:ind w:firstLineChars="202" w:firstLine="566"/>
        <w:jc w:val="both"/>
        <w:rPr>
          <w:rFonts w:eastAsiaTheme="minorEastAsia"/>
          <w:bCs/>
          <w:spacing w:val="20"/>
        </w:rPr>
      </w:pPr>
      <w:r w:rsidRPr="00B26D60">
        <w:rPr>
          <w:rFonts w:eastAsiaTheme="minorEastAsia"/>
          <w:spacing w:val="20"/>
        </w:rPr>
        <w:lastRenderedPageBreak/>
        <w:t>謹分從政策、環境、社會</w:t>
      </w:r>
      <w:r w:rsidR="00AA5FB8">
        <w:rPr>
          <w:rFonts w:eastAsiaTheme="minorEastAsia" w:hint="eastAsia"/>
          <w:spacing w:val="20"/>
        </w:rPr>
        <w:t>、</w:t>
      </w:r>
      <w:r w:rsidRPr="00B26D60">
        <w:rPr>
          <w:rFonts w:eastAsiaTheme="minorEastAsia"/>
          <w:spacing w:val="20"/>
        </w:rPr>
        <w:t>文化</w:t>
      </w:r>
      <w:r w:rsidR="00AA5FB8">
        <w:rPr>
          <w:rFonts w:eastAsiaTheme="minorEastAsia" w:hint="eastAsia"/>
          <w:spacing w:val="20"/>
        </w:rPr>
        <w:t>與經濟</w:t>
      </w:r>
      <w:r w:rsidRPr="00B26D60">
        <w:rPr>
          <w:rFonts w:eastAsiaTheme="minorEastAsia"/>
          <w:spacing w:val="20"/>
        </w:rPr>
        <w:t>等面向，彙整</w:t>
      </w:r>
      <w:r w:rsidRPr="00B26D60">
        <w:rPr>
          <w:rFonts w:eastAsiaTheme="minorEastAsia"/>
          <w:bCs/>
          <w:spacing w:val="20"/>
        </w:rPr>
        <w:t>日本國立科學博物館參訪所得及問題研討紀要如下。</w:t>
      </w:r>
    </w:p>
    <w:p w:rsidR="007E767C" w:rsidRPr="00B26D60" w:rsidRDefault="007E767C" w:rsidP="00B26D60">
      <w:pPr>
        <w:spacing w:line="400" w:lineRule="exact"/>
        <w:ind w:left="1342" w:hangingChars="479" w:hanging="1342"/>
        <w:jc w:val="both"/>
        <w:rPr>
          <w:rFonts w:eastAsiaTheme="minorEastAsia"/>
          <w:b/>
          <w:spacing w:val="20"/>
        </w:rPr>
      </w:pPr>
    </w:p>
    <w:p w:rsidR="00AA608F" w:rsidRDefault="007E767C" w:rsidP="003234C7">
      <w:pPr>
        <w:pStyle w:val="ac"/>
        <w:numPr>
          <w:ilvl w:val="0"/>
          <w:numId w:val="59"/>
        </w:numPr>
        <w:spacing w:line="400" w:lineRule="exact"/>
        <w:ind w:leftChars="0"/>
        <w:jc w:val="both"/>
        <w:rPr>
          <w:rFonts w:eastAsiaTheme="minorEastAsia"/>
          <w:spacing w:val="20"/>
        </w:rPr>
      </w:pPr>
      <w:r w:rsidRPr="00B26D60">
        <w:rPr>
          <w:rFonts w:eastAsiaTheme="minorEastAsia"/>
          <w:spacing w:val="20"/>
        </w:rPr>
        <w:t>政策面：</w:t>
      </w:r>
    </w:p>
    <w:p w:rsidR="00AA608F" w:rsidRDefault="00AA608F" w:rsidP="00AA608F">
      <w:pPr>
        <w:pStyle w:val="ac"/>
        <w:spacing w:line="400" w:lineRule="exact"/>
        <w:ind w:leftChars="0" w:left="906"/>
        <w:jc w:val="both"/>
        <w:rPr>
          <w:rFonts w:eastAsiaTheme="minorEastAsia"/>
          <w:spacing w:val="20"/>
        </w:rPr>
      </w:pPr>
      <w:r>
        <w:rPr>
          <w:rFonts w:eastAsiaTheme="minorEastAsia"/>
          <w:spacing w:val="20"/>
        </w:rPr>
        <w:t>以配合中央政府節能減碳政策為主，採取下列措施</w:t>
      </w:r>
      <w:r>
        <w:rPr>
          <w:rFonts w:asciiTheme="minorEastAsia" w:eastAsiaTheme="minorEastAsia" w:hAnsiTheme="minorEastAsia" w:hint="eastAsia"/>
          <w:spacing w:val="20"/>
        </w:rPr>
        <w:t>：</w:t>
      </w:r>
    </w:p>
    <w:p w:rsidR="007E767C" w:rsidRPr="00AA608F" w:rsidRDefault="0054152C" w:rsidP="003234C7">
      <w:pPr>
        <w:pStyle w:val="ac"/>
        <w:numPr>
          <w:ilvl w:val="0"/>
          <w:numId w:val="60"/>
        </w:numPr>
        <w:spacing w:line="400" w:lineRule="exact"/>
        <w:ind w:leftChars="0"/>
        <w:jc w:val="both"/>
        <w:rPr>
          <w:rFonts w:eastAsiaTheme="minorEastAsia"/>
          <w:spacing w:val="20"/>
        </w:rPr>
      </w:pPr>
      <w:r>
        <w:rPr>
          <w:rFonts w:eastAsiaTheme="minorEastAsia"/>
          <w:noProof/>
          <w:spacing w:val="20"/>
        </w:rPr>
        <w:drawing>
          <wp:anchor distT="0" distB="0" distL="114300" distR="114300" simplePos="0" relativeHeight="252137472" behindDoc="1" locked="0" layoutInCell="1" allowOverlap="1" wp14:anchorId="5B3521D6" wp14:editId="205FF6E5">
            <wp:simplePos x="0" y="0"/>
            <wp:positionH relativeFrom="column">
              <wp:posOffset>4030980</wp:posOffset>
            </wp:positionH>
            <wp:positionV relativeFrom="paragraph">
              <wp:posOffset>102235</wp:posOffset>
            </wp:positionV>
            <wp:extent cx="1206500" cy="904875"/>
            <wp:effectExtent l="0" t="0" r="0" b="9525"/>
            <wp:wrapTight wrapText="bothSides">
              <wp:wrapPolygon edited="0">
                <wp:start x="0" y="0"/>
                <wp:lineTo x="0" y="21373"/>
                <wp:lineTo x="21145" y="21373"/>
                <wp:lineTo x="21145" y="0"/>
                <wp:lineTo x="0" y="0"/>
              </wp:wrapPolygon>
            </wp:wrapTight>
            <wp:docPr id="142" name="圖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科博05.jpg"/>
                    <pic:cNvPicPr/>
                  </pic:nvPicPr>
                  <pic:blipFill>
                    <a:blip r:embed="rId109">
                      <a:extLst>
                        <a:ext uri="{28A0092B-C50C-407E-A947-70E740481C1C}">
                          <a14:useLocalDpi xmlns:a14="http://schemas.microsoft.com/office/drawing/2010/main" val="0"/>
                        </a:ext>
                      </a:extLst>
                    </a:blip>
                    <a:stretch>
                      <a:fillRect/>
                    </a:stretch>
                  </pic:blipFill>
                  <pic:spPr>
                    <a:xfrm>
                      <a:off x="0" y="0"/>
                      <a:ext cx="1206500" cy="904875"/>
                    </a:xfrm>
                    <a:prstGeom prst="rect">
                      <a:avLst/>
                    </a:prstGeom>
                  </pic:spPr>
                </pic:pic>
              </a:graphicData>
            </a:graphic>
            <wp14:sizeRelH relativeFrom="page">
              <wp14:pctWidth>0</wp14:pctWidth>
            </wp14:sizeRelH>
            <wp14:sizeRelV relativeFrom="page">
              <wp14:pctHeight>0</wp14:pctHeight>
            </wp14:sizeRelV>
          </wp:anchor>
        </w:drawing>
      </w:r>
      <w:r w:rsidR="007E767C" w:rsidRPr="00AA608F">
        <w:rPr>
          <w:rFonts w:eastAsiaTheme="minorEastAsia"/>
          <w:spacing w:val="20"/>
        </w:rPr>
        <w:t>人員進用與人事開銷上漸進採取樽節措施。</w:t>
      </w:r>
    </w:p>
    <w:p w:rsidR="007E767C" w:rsidRPr="00B26D60" w:rsidRDefault="007E767C" w:rsidP="003234C7">
      <w:pPr>
        <w:pStyle w:val="ac"/>
        <w:numPr>
          <w:ilvl w:val="0"/>
          <w:numId w:val="60"/>
        </w:numPr>
        <w:spacing w:line="400" w:lineRule="exact"/>
        <w:ind w:leftChars="0"/>
        <w:jc w:val="both"/>
        <w:rPr>
          <w:rFonts w:eastAsiaTheme="minorEastAsia"/>
          <w:spacing w:val="20"/>
        </w:rPr>
      </w:pPr>
      <w:r w:rsidRPr="00B26D60">
        <w:rPr>
          <w:rFonts w:eastAsiaTheme="minorEastAsia"/>
          <w:spacing w:val="20"/>
        </w:rPr>
        <w:t>空調用電改以瓦斯天然氣型態，夏季以植栽規劃天然綠牆</w:t>
      </w:r>
      <w:r w:rsidRPr="00B26D60">
        <w:rPr>
          <w:rFonts w:eastAsiaTheme="minorEastAsia"/>
          <w:spacing w:val="20"/>
        </w:rPr>
        <w:t>(green wall)</w:t>
      </w:r>
      <w:r w:rsidRPr="00B26D60">
        <w:rPr>
          <w:rFonts w:eastAsiaTheme="minorEastAsia"/>
          <w:spacing w:val="20"/>
        </w:rPr>
        <w:t>減緩熱度、降低室溫。</w:t>
      </w:r>
    </w:p>
    <w:p w:rsidR="007E767C" w:rsidRDefault="007E767C" w:rsidP="003234C7">
      <w:pPr>
        <w:pStyle w:val="ac"/>
        <w:numPr>
          <w:ilvl w:val="0"/>
          <w:numId w:val="60"/>
        </w:numPr>
        <w:spacing w:line="400" w:lineRule="exact"/>
        <w:ind w:leftChars="0"/>
        <w:jc w:val="both"/>
        <w:rPr>
          <w:rFonts w:eastAsiaTheme="minorEastAsia"/>
          <w:spacing w:val="20"/>
        </w:rPr>
      </w:pPr>
      <w:r w:rsidRPr="00B26D60">
        <w:rPr>
          <w:rFonts w:eastAsiaTheme="minorEastAsia"/>
          <w:spacing w:val="20"/>
        </w:rPr>
        <w:t>節能減碳與資源回收等教育，由環境廳與學校進行、博物館未特別規劃。</w:t>
      </w:r>
    </w:p>
    <w:p w:rsidR="007E767C" w:rsidRPr="00B26D60" w:rsidRDefault="007E767C" w:rsidP="00AA608F">
      <w:pPr>
        <w:spacing w:beforeLines="50" w:before="180" w:line="400" w:lineRule="exact"/>
        <w:ind w:leftChars="354" w:left="850"/>
        <w:jc w:val="both"/>
        <w:rPr>
          <w:rFonts w:eastAsiaTheme="minorEastAsia"/>
          <w:spacing w:val="20"/>
        </w:rPr>
      </w:pPr>
      <w:r w:rsidRPr="00B26D60">
        <w:rPr>
          <w:rFonts w:eastAsiaTheme="minorEastAsia"/>
          <w:spacing w:val="20"/>
        </w:rPr>
        <w:t>科學博物館的核心工作，以展示自然與生物為重點，並透過物種進化，宣導面臨瀕臨滅絕與物資匱乏危機、強化保育與開源節流、資源回收和防患未然的意識。</w:t>
      </w:r>
    </w:p>
    <w:p w:rsidR="007E767C" w:rsidRPr="00B26D60" w:rsidRDefault="007E767C" w:rsidP="00B26D60">
      <w:pPr>
        <w:spacing w:line="400" w:lineRule="exact"/>
        <w:ind w:left="1341" w:hangingChars="479" w:hanging="1341"/>
        <w:jc w:val="both"/>
        <w:rPr>
          <w:rFonts w:eastAsiaTheme="minorEastAsia"/>
          <w:spacing w:val="20"/>
        </w:rPr>
      </w:pPr>
    </w:p>
    <w:p w:rsidR="00AA608F" w:rsidRDefault="0054152C" w:rsidP="003234C7">
      <w:pPr>
        <w:pStyle w:val="ac"/>
        <w:numPr>
          <w:ilvl w:val="0"/>
          <w:numId w:val="59"/>
        </w:numPr>
        <w:spacing w:line="400" w:lineRule="exact"/>
        <w:ind w:leftChars="0"/>
        <w:jc w:val="both"/>
        <w:rPr>
          <w:rFonts w:eastAsiaTheme="minorEastAsia"/>
          <w:spacing w:val="20"/>
        </w:rPr>
      </w:pPr>
      <w:r>
        <w:rPr>
          <w:rFonts w:eastAsiaTheme="minorEastAsia" w:hint="eastAsia"/>
          <w:noProof/>
          <w:spacing w:val="20"/>
        </w:rPr>
        <w:drawing>
          <wp:anchor distT="0" distB="0" distL="114300" distR="114300" simplePos="0" relativeHeight="252138496" behindDoc="1" locked="0" layoutInCell="1" allowOverlap="1" wp14:anchorId="1C8F751A" wp14:editId="468C2BFB">
            <wp:simplePos x="0" y="0"/>
            <wp:positionH relativeFrom="column">
              <wp:posOffset>3825875</wp:posOffset>
            </wp:positionH>
            <wp:positionV relativeFrom="paragraph">
              <wp:posOffset>178435</wp:posOffset>
            </wp:positionV>
            <wp:extent cx="1414145" cy="1171575"/>
            <wp:effectExtent l="0" t="0" r="0" b="9525"/>
            <wp:wrapTight wrapText="bothSides">
              <wp:wrapPolygon edited="0">
                <wp:start x="0" y="0"/>
                <wp:lineTo x="0" y="21424"/>
                <wp:lineTo x="21241" y="21424"/>
                <wp:lineTo x="21241" y="0"/>
                <wp:lineTo x="0" y="0"/>
              </wp:wrapPolygon>
            </wp:wrapTight>
            <wp:docPr id="143" name="圖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科博06.jpg"/>
                    <pic:cNvPicPr/>
                  </pic:nvPicPr>
                  <pic:blipFill>
                    <a:blip r:embed="rId110">
                      <a:extLst>
                        <a:ext uri="{28A0092B-C50C-407E-A947-70E740481C1C}">
                          <a14:useLocalDpi xmlns:a14="http://schemas.microsoft.com/office/drawing/2010/main" val="0"/>
                        </a:ext>
                      </a:extLst>
                    </a:blip>
                    <a:stretch>
                      <a:fillRect/>
                    </a:stretch>
                  </pic:blipFill>
                  <pic:spPr>
                    <a:xfrm>
                      <a:off x="0" y="0"/>
                      <a:ext cx="1414145" cy="1171575"/>
                    </a:xfrm>
                    <a:prstGeom prst="rect">
                      <a:avLst/>
                    </a:prstGeom>
                  </pic:spPr>
                </pic:pic>
              </a:graphicData>
            </a:graphic>
            <wp14:sizeRelH relativeFrom="page">
              <wp14:pctWidth>0</wp14:pctWidth>
            </wp14:sizeRelH>
            <wp14:sizeRelV relativeFrom="page">
              <wp14:pctHeight>0</wp14:pctHeight>
            </wp14:sizeRelV>
          </wp:anchor>
        </w:drawing>
      </w:r>
      <w:r w:rsidR="007E767C" w:rsidRPr="00AA608F">
        <w:rPr>
          <w:rFonts w:eastAsiaTheme="minorEastAsia"/>
          <w:spacing w:val="20"/>
        </w:rPr>
        <w:t>環境面：</w:t>
      </w:r>
    </w:p>
    <w:p w:rsidR="007E767C" w:rsidRDefault="007E767C" w:rsidP="00AA608F">
      <w:pPr>
        <w:pStyle w:val="ac"/>
        <w:spacing w:line="400" w:lineRule="exact"/>
        <w:ind w:leftChars="0" w:left="906"/>
        <w:jc w:val="both"/>
        <w:rPr>
          <w:rFonts w:eastAsiaTheme="minorEastAsia"/>
          <w:spacing w:val="20"/>
        </w:rPr>
      </w:pPr>
      <w:r w:rsidRPr="00AA608F">
        <w:rPr>
          <w:rFonts w:eastAsiaTheme="minorEastAsia"/>
          <w:spacing w:val="20"/>
        </w:rPr>
        <w:t>配合季節，冬季採以瓦斯天然氣供應熱能節電、夏季採取植栽綠</w:t>
      </w:r>
      <w:r w:rsidR="001A00FF" w:rsidRPr="00AA608F">
        <w:rPr>
          <w:rFonts w:eastAsiaTheme="minorEastAsia" w:hint="eastAsia"/>
          <w:spacing w:val="20"/>
        </w:rPr>
        <w:t>牆</w:t>
      </w:r>
      <w:r w:rsidRPr="00AA608F">
        <w:rPr>
          <w:rFonts w:eastAsiaTheme="minorEastAsia"/>
          <w:spacing w:val="20"/>
        </w:rPr>
        <w:t>降溫措施，營造友善、舒適與愉快的參觀環境。</w:t>
      </w:r>
    </w:p>
    <w:p w:rsidR="004E4855" w:rsidRDefault="004E4855" w:rsidP="00AA608F">
      <w:pPr>
        <w:pStyle w:val="ac"/>
        <w:spacing w:line="400" w:lineRule="exact"/>
        <w:ind w:leftChars="0" w:left="906"/>
        <w:jc w:val="both"/>
        <w:rPr>
          <w:rFonts w:eastAsiaTheme="minorEastAsia"/>
          <w:spacing w:val="20"/>
        </w:rPr>
      </w:pPr>
    </w:p>
    <w:p w:rsidR="007E767C" w:rsidRPr="00B26D60" w:rsidRDefault="007E767C" w:rsidP="003234C7">
      <w:pPr>
        <w:pStyle w:val="ac"/>
        <w:numPr>
          <w:ilvl w:val="0"/>
          <w:numId w:val="59"/>
        </w:numPr>
        <w:spacing w:line="400" w:lineRule="exact"/>
        <w:ind w:leftChars="0"/>
        <w:jc w:val="both"/>
        <w:rPr>
          <w:rFonts w:eastAsiaTheme="minorEastAsia"/>
          <w:spacing w:val="20"/>
        </w:rPr>
      </w:pPr>
      <w:r w:rsidRPr="00B26D60">
        <w:rPr>
          <w:rFonts w:eastAsiaTheme="minorEastAsia"/>
          <w:spacing w:val="20"/>
        </w:rPr>
        <w:t>社會面：</w:t>
      </w:r>
    </w:p>
    <w:p w:rsidR="007E767C" w:rsidRPr="00B26D60" w:rsidRDefault="0054152C" w:rsidP="00AA608F">
      <w:pPr>
        <w:pStyle w:val="ac"/>
        <w:spacing w:line="400" w:lineRule="exact"/>
        <w:ind w:leftChars="0" w:left="906"/>
        <w:jc w:val="both"/>
        <w:rPr>
          <w:rFonts w:eastAsiaTheme="minorEastAsia"/>
          <w:spacing w:val="20"/>
        </w:rPr>
      </w:pPr>
      <w:r>
        <w:rPr>
          <w:rFonts w:eastAsiaTheme="minorEastAsia"/>
          <w:noProof/>
          <w:spacing w:val="20"/>
        </w:rPr>
        <w:drawing>
          <wp:anchor distT="0" distB="0" distL="114300" distR="114300" simplePos="0" relativeHeight="252139520" behindDoc="1" locked="0" layoutInCell="1" allowOverlap="1" wp14:anchorId="0A80053E" wp14:editId="6C55D2D1">
            <wp:simplePos x="0" y="0"/>
            <wp:positionH relativeFrom="column">
              <wp:posOffset>573405</wp:posOffset>
            </wp:positionH>
            <wp:positionV relativeFrom="paragraph">
              <wp:posOffset>121920</wp:posOffset>
            </wp:positionV>
            <wp:extent cx="1496695" cy="1123950"/>
            <wp:effectExtent l="0" t="0" r="8255" b="0"/>
            <wp:wrapTight wrapText="bothSides">
              <wp:wrapPolygon edited="0">
                <wp:start x="0" y="0"/>
                <wp:lineTo x="0" y="21234"/>
                <wp:lineTo x="21444" y="21234"/>
                <wp:lineTo x="21444" y="0"/>
                <wp:lineTo x="0" y="0"/>
              </wp:wrapPolygon>
            </wp:wrapTight>
            <wp:docPr id="144" name="圖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科博07.jpg"/>
                    <pic:cNvPicPr/>
                  </pic:nvPicPr>
                  <pic:blipFill>
                    <a:blip r:embed="rId111">
                      <a:extLst>
                        <a:ext uri="{28A0092B-C50C-407E-A947-70E740481C1C}">
                          <a14:useLocalDpi xmlns:a14="http://schemas.microsoft.com/office/drawing/2010/main" val="0"/>
                        </a:ext>
                      </a:extLst>
                    </a:blip>
                    <a:stretch>
                      <a:fillRect/>
                    </a:stretch>
                  </pic:blipFill>
                  <pic:spPr>
                    <a:xfrm>
                      <a:off x="0" y="0"/>
                      <a:ext cx="1496695" cy="1123950"/>
                    </a:xfrm>
                    <a:prstGeom prst="rect">
                      <a:avLst/>
                    </a:prstGeom>
                  </pic:spPr>
                </pic:pic>
              </a:graphicData>
            </a:graphic>
            <wp14:sizeRelH relativeFrom="page">
              <wp14:pctWidth>0</wp14:pctWidth>
            </wp14:sizeRelH>
            <wp14:sizeRelV relativeFrom="page">
              <wp14:pctHeight>0</wp14:pctHeight>
            </wp14:sizeRelV>
          </wp:anchor>
        </w:drawing>
      </w:r>
      <w:r w:rsidR="00085C79">
        <w:rPr>
          <w:rFonts w:eastAsiaTheme="minorEastAsia"/>
          <w:spacing w:val="20"/>
        </w:rPr>
        <w:t>配合政府推廣自然科學教育政策，高中以下學</w:t>
      </w:r>
      <w:r w:rsidR="00085C79">
        <w:rPr>
          <w:rFonts w:eastAsiaTheme="minorEastAsia" w:hint="eastAsia"/>
          <w:spacing w:val="20"/>
        </w:rPr>
        <w:t>生</w:t>
      </w:r>
      <w:r w:rsidR="007E767C" w:rsidRPr="00B26D60">
        <w:rPr>
          <w:rFonts w:eastAsiaTheme="minorEastAsia"/>
          <w:spacing w:val="20"/>
        </w:rPr>
        <w:t>一律免費到館。由於設館在上野公園內，提供民眾日常便利性的博物館參館機會；國際合作，仍需假以時日，善加規劃。</w:t>
      </w:r>
    </w:p>
    <w:p w:rsidR="007E767C" w:rsidRPr="00B26D60" w:rsidRDefault="007E767C" w:rsidP="00B26D60">
      <w:pPr>
        <w:spacing w:line="400" w:lineRule="exact"/>
        <w:ind w:left="1341" w:hangingChars="479" w:hanging="1341"/>
        <w:jc w:val="both"/>
        <w:rPr>
          <w:rFonts w:eastAsiaTheme="minorEastAsia"/>
          <w:spacing w:val="20"/>
        </w:rPr>
      </w:pPr>
    </w:p>
    <w:p w:rsidR="007E767C" w:rsidRPr="00B26D60" w:rsidRDefault="007E767C" w:rsidP="003234C7">
      <w:pPr>
        <w:pStyle w:val="ac"/>
        <w:numPr>
          <w:ilvl w:val="0"/>
          <w:numId w:val="59"/>
        </w:numPr>
        <w:spacing w:line="400" w:lineRule="exact"/>
        <w:ind w:leftChars="0"/>
        <w:jc w:val="both"/>
        <w:rPr>
          <w:rFonts w:eastAsiaTheme="minorEastAsia"/>
          <w:spacing w:val="20"/>
        </w:rPr>
      </w:pPr>
      <w:r w:rsidRPr="00B26D60">
        <w:rPr>
          <w:rFonts w:eastAsiaTheme="minorEastAsia"/>
          <w:spacing w:val="20"/>
        </w:rPr>
        <w:t>文化面：</w:t>
      </w:r>
    </w:p>
    <w:p w:rsidR="007E767C" w:rsidRPr="00B26D60" w:rsidRDefault="0054152C" w:rsidP="00AA608F">
      <w:pPr>
        <w:pStyle w:val="ac"/>
        <w:spacing w:line="400" w:lineRule="exact"/>
        <w:ind w:leftChars="0" w:left="906"/>
        <w:jc w:val="both"/>
        <w:rPr>
          <w:rFonts w:eastAsiaTheme="minorEastAsia"/>
          <w:spacing w:val="20"/>
        </w:rPr>
      </w:pPr>
      <w:r>
        <w:rPr>
          <w:rFonts w:eastAsiaTheme="minorEastAsia"/>
          <w:noProof/>
          <w:spacing w:val="20"/>
        </w:rPr>
        <w:drawing>
          <wp:anchor distT="0" distB="0" distL="114300" distR="114300" simplePos="0" relativeHeight="252140544" behindDoc="1" locked="0" layoutInCell="1" allowOverlap="1" wp14:anchorId="33859E14" wp14:editId="280E2C60">
            <wp:simplePos x="0" y="0"/>
            <wp:positionH relativeFrom="column">
              <wp:posOffset>3998595</wp:posOffset>
            </wp:positionH>
            <wp:positionV relativeFrom="paragraph">
              <wp:posOffset>118110</wp:posOffset>
            </wp:positionV>
            <wp:extent cx="1429385" cy="1035050"/>
            <wp:effectExtent l="6668" t="0" r="6032" b="6033"/>
            <wp:wrapTight wrapText="bothSides">
              <wp:wrapPolygon edited="0">
                <wp:start x="101" y="21739"/>
                <wp:lineTo x="21403" y="21739"/>
                <wp:lineTo x="21403" y="272"/>
                <wp:lineTo x="101" y="272"/>
                <wp:lineTo x="101" y="21739"/>
              </wp:wrapPolygon>
            </wp:wrapTight>
            <wp:docPr id="145" name="圖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科博08.jpg"/>
                    <pic:cNvPicPr/>
                  </pic:nvPicPr>
                  <pic:blipFill>
                    <a:blip r:embed="rId112">
                      <a:extLst>
                        <a:ext uri="{28A0092B-C50C-407E-A947-70E740481C1C}">
                          <a14:useLocalDpi xmlns:a14="http://schemas.microsoft.com/office/drawing/2010/main" val="0"/>
                        </a:ext>
                      </a:extLst>
                    </a:blip>
                    <a:stretch>
                      <a:fillRect/>
                    </a:stretch>
                  </pic:blipFill>
                  <pic:spPr>
                    <a:xfrm rot="5400000">
                      <a:off x="0" y="0"/>
                      <a:ext cx="1429385" cy="1035050"/>
                    </a:xfrm>
                    <a:prstGeom prst="rect">
                      <a:avLst/>
                    </a:prstGeom>
                  </pic:spPr>
                </pic:pic>
              </a:graphicData>
            </a:graphic>
            <wp14:sizeRelH relativeFrom="page">
              <wp14:pctWidth>0</wp14:pctWidth>
            </wp14:sizeRelH>
            <wp14:sizeRelV relativeFrom="page">
              <wp14:pctHeight>0</wp14:pctHeight>
            </wp14:sizeRelV>
          </wp:anchor>
        </w:drawing>
      </w:r>
      <w:r w:rsidR="007E767C" w:rsidRPr="00B26D60">
        <w:rPr>
          <w:rFonts w:eastAsiaTheme="minorEastAsia"/>
          <w:spacing w:val="20"/>
        </w:rPr>
        <w:t>以文化財</w:t>
      </w:r>
      <w:r w:rsidR="007E767C" w:rsidRPr="00B26D60">
        <w:rPr>
          <w:rFonts w:eastAsiaTheme="minorEastAsia"/>
          <w:spacing w:val="20"/>
        </w:rPr>
        <w:t>(cultural Property)</w:t>
      </w:r>
      <w:r w:rsidR="007E767C" w:rsidRPr="00B26D60">
        <w:rPr>
          <w:rFonts w:eastAsiaTheme="minorEastAsia"/>
          <w:spacing w:val="20"/>
        </w:rPr>
        <w:t>的視野典藏文物，採取下列措施</w:t>
      </w:r>
      <w:r w:rsidR="007E767C" w:rsidRPr="00B26D60">
        <w:rPr>
          <w:rFonts w:eastAsiaTheme="minorEastAsia"/>
          <w:spacing w:val="20"/>
        </w:rPr>
        <w:t>--</w:t>
      </w:r>
    </w:p>
    <w:p w:rsidR="007E767C" w:rsidRPr="00B26D60" w:rsidRDefault="007E767C" w:rsidP="003234C7">
      <w:pPr>
        <w:pStyle w:val="ac"/>
        <w:numPr>
          <w:ilvl w:val="0"/>
          <w:numId w:val="61"/>
        </w:numPr>
        <w:spacing w:line="400" w:lineRule="exact"/>
        <w:ind w:leftChars="0" w:left="1560" w:hanging="654"/>
        <w:jc w:val="both"/>
        <w:rPr>
          <w:rFonts w:eastAsiaTheme="minorEastAsia"/>
          <w:spacing w:val="20"/>
        </w:rPr>
      </w:pPr>
      <w:r w:rsidRPr="00B26D60">
        <w:rPr>
          <w:rFonts w:eastAsiaTheme="minorEastAsia"/>
          <w:spacing w:val="20"/>
        </w:rPr>
        <w:t>精緻化典藏真品，審慎維修並保存原貌流傳。</w:t>
      </w:r>
    </w:p>
    <w:p w:rsidR="007E767C" w:rsidRPr="00B26D60" w:rsidRDefault="007E767C" w:rsidP="003234C7">
      <w:pPr>
        <w:pStyle w:val="ac"/>
        <w:numPr>
          <w:ilvl w:val="0"/>
          <w:numId w:val="61"/>
        </w:numPr>
        <w:spacing w:line="400" w:lineRule="exact"/>
        <w:ind w:leftChars="0" w:left="1560" w:hanging="654"/>
        <w:jc w:val="both"/>
        <w:rPr>
          <w:rFonts w:eastAsiaTheme="minorEastAsia"/>
          <w:spacing w:val="20"/>
        </w:rPr>
      </w:pPr>
      <w:r w:rsidRPr="00B26D60">
        <w:rPr>
          <w:rFonts w:eastAsiaTheme="minorEastAsia"/>
          <w:spacing w:val="20"/>
        </w:rPr>
        <w:t>以復刻品再製與展示，並開發文創商品</w:t>
      </w:r>
      <w:r w:rsidRPr="00B26D60">
        <w:rPr>
          <w:rFonts w:eastAsiaTheme="minorEastAsia"/>
          <w:spacing w:val="20"/>
        </w:rPr>
        <w:lastRenderedPageBreak/>
        <w:t>販售，提供採購者珍惜擁有、嚮往與尊重真品精神與原則。</w:t>
      </w:r>
      <w:r w:rsidRPr="00B26D60">
        <w:rPr>
          <w:rFonts w:eastAsiaTheme="minorEastAsia"/>
          <w:spacing w:val="20"/>
        </w:rPr>
        <w:t xml:space="preserve"> </w:t>
      </w:r>
    </w:p>
    <w:p w:rsidR="007E767C" w:rsidRDefault="007E767C" w:rsidP="003234C7">
      <w:pPr>
        <w:pStyle w:val="ac"/>
        <w:numPr>
          <w:ilvl w:val="0"/>
          <w:numId w:val="61"/>
        </w:numPr>
        <w:spacing w:line="400" w:lineRule="exact"/>
        <w:ind w:leftChars="0" w:left="1560" w:hanging="654"/>
        <w:jc w:val="both"/>
        <w:rPr>
          <w:rFonts w:eastAsiaTheme="minorEastAsia"/>
          <w:spacing w:val="20"/>
        </w:rPr>
      </w:pPr>
      <w:r w:rsidRPr="00B26D60">
        <w:rPr>
          <w:rFonts w:eastAsiaTheme="minorEastAsia"/>
          <w:spacing w:val="20"/>
        </w:rPr>
        <w:t>特選代表性典藏，八宮犬故事廣受歡迎，特製標本展示。</w:t>
      </w:r>
    </w:p>
    <w:p w:rsidR="007E767C" w:rsidRDefault="00CD55D9" w:rsidP="003234C7">
      <w:pPr>
        <w:pStyle w:val="ac"/>
        <w:numPr>
          <w:ilvl w:val="0"/>
          <w:numId w:val="61"/>
        </w:numPr>
        <w:spacing w:line="400" w:lineRule="exact"/>
        <w:ind w:leftChars="0" w:left="1560" w:hanging="654"/>
        <w:jc w:val="both"/>
        <w:rPr>
          <w:rFonts w:eastAsiaTheme="minorEastAsia"/>
          <w:spacing w:val="20"/>
        </w:rPr>
      </w:pPr>
      <w:r>
        <w:rPr>
          <w:rFonts w:eastAsiaTheme="minorEastAsia"/>
          <w:noProof/>
          <w:spacing w:val="20"/>
        </w:rPr>
        <w:drawing>
          <wp:anchor distT="0" distB="0" distL="114300" distR="114300" simplePos="0" relativeHeight="252141568" behindDoc="1" locked="0" layoutInCell="1" allowOverlap="1" wp14:anchorId="42C920D0" wp14:editId="38FC9F68">
            <wp:simplePos x="0" y="0"/>
            <wp:positionH relativeFrom="column">
              <wp:posOffset>3642995</wp:posOffset>
            </wp:positionH>
            <wp:positionV relativeFrom="paragraph">
              <wp:posOffset>313690</wp:posOffset>
            </wp:positionV>
            <wp:extent cx="1790700" cy="1341755"/>
            <wp:effectExtent l="0" t="4128" r="0" b="0"/>
            <wp:wrapTight wrapText="bothSides">
              <wp:wrapPolygon edited="0">
                <wp:start x="-50" y="21534"/>
                <wp:lineTo x="21320" y="21534"/>
                <wp:lineTo x="21320" y="373"/>
                <wp:lineTo x="-50" y="373"/>
                <wp:lineTo x="-50" y="21534"/>
              </wp:wrapPolygon>
            </wp:wrapTight>
            <wp:docPr id="146" name="圖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科博09.jpg"/>
                    <pic:cNvPicPr/>
                  </pic:nvPicPr>
                  <pic:blipFill>
                    <a:blip r:embed="rId113">
                      <a:extLst>
                        <a:ext uri="{28A0092B-C50C-407E-A947-70E740481C1C}">
                          <a14:useLocalDpi xmlns:a14="http://schemas.microsoft.com/office/drawing/2010/main" val="0"/>
                        </a:ext>
                      </a:extLst>
                    </a:blip>
                    <a:stretch>
                      <a:fillRect/>
                    </a:stretch>
                  </pic:blipFill>
                  <pic:spPr>
                    <a:xfrm rot="5400000">
                      <a:off x="0" y="0"/>
                      <a:ext cx="1790700" cy="1341755"/>
                    </a:xfrm>
                    <a:prstGeom prst="rect">
                      <a:avLst/>
                    </a:prstGeom>
                  </pic:spPr>
                </pic:pic>
              </a:graphicData>
            </a:graphic>
            <wp14:sizeRelH relativeFrom="page">
              <wp14:pctWidth>0</wp14:pctWidth>
            </wp14:sizeRelH>
            <wp14:sizeRelV relativeFrom="page">
              <wp14:pctHeight>0</wp14:pctHeight>
            </wp14:sizeRelV>
          </wp:anchor>
        </w:drawing>
      </w:r>
      <w:r w:rsidR="007E767C" w:rsidRPr="00B26D60">
        <w:rPr>
          <w:rFonts w:eastAsiaTheme="minorEastAsia"/>
          <w:spacing w:val="20"/>
        </w:rPr>
        <w:t>特展常佐以故事背景詳述動人，特展多為外界提供，極少自行策</w:t>
      </w:r>
      <w:r w:rsidR="00085C79">
        <w:rPr>
          <w:rFonts w:eastAsiaTheme="minorEastAsia" w:hint="eastAsia"/>
          <w:spacing w:val="20"/>
        </w:rPr>
        <w:t>劃</w:t>
      </w:r>
      <w:r w:rsidR="007E767C" w:rsidRPr="00B26D60">
        <w:rPr>
          <w:rFonts w:eastAsiaTheme="minorEastAsia"/>
          <w:spacing w:val="20"/>
        </w:rPr>
        <w:t>特展。</w:t>
      </w:r>
    </w:p>
    <w:p w:rsidR="007E767C" w:rsidRPr="00B26D60" w:rsidRDefault="007E767C" w:rsidP="003234C7">
      <w:pPr>
        <w:pStyle w:val="ac"/>
        <w:numPr>
          <w:ilvl w:val="0"/>
          <w:numId w:val="61"/>
        </w:numPr>
        <w:spacing w:line="400" w:lineRule="exact"/>
        <w:ind w:leftChars="0" w:left="1560" w:hanging="654"/>
        <w:jc w:val="both"/>
        <w:rPr>
          <w:rFonts w:eastAsiaTheme="minorEastAsia"/>
          <w:spacing w:val="20"/>
        </w:rPr>
      </w:pPr>
      <w:r w:rsidRPr="00B26D60">
        <w:rPr>
          <w:rFonts w:eastAsiaTheme="minorEastAsia"/>
          <w:spacing w:val="20"/>
        </w:rPr>
        <w:t>每年定期出版</w:t>
      </w:r>
      <w:r w:rsidRPr="00B26D60">
        <w:rPr>
          <w:rFonts w:eastAsiaTheme="minorEastAsia"/>
          <w:spacing w:val="20"/>
        </w:rPr>
        <w:t>8</w:t>
      </w:r>
      <w:r w:rsidRPr="00B26D60">
        <w:rPr>
          <w:rFonts w:eastAsiaTheme="minorEastAsia"/>
          <w:spacing w:val="20"/>
        </w:rPr>
        <w:t>種期刊</w:t>
      </w:r>
      <w:r w:rsidRPr="00B26D60">
        <w:rPr>
          <w:rFonts w:eastAsiaTheme="minorEastAsia"/>
          <w:spacing w:val="20"/>
        </w:rPr>
        <w:t>,</w:t>
      </w:r>
      <w:r w:rsidRPr="00B26D60">
        <w:rPr>
          <w:rFonts w:eastAsiaTheme="minorEastAsia"/>
          <w:spacing w:val="20"/>
        </w:rPr>
        <w:t>主要有《國立科學博物館研究報告》和《國立科學博物館專報》。</w:t>
      </w:r>
    </w:p>
    <w:p w:rsidR="007E767C" w:rsidRPr="00B26D60" w:rsidRDefault="007E767C" w:rsidP="003234C7">
      <w:pPr>
        <w:pStyle w:val="ac"/>
        <w:numPr>
          <w:ilvl w:val="0"/>
          <w:numId w:val="61"/>
        </w:numPr>
        <w:spacing w:line="400" w:lineRule="exact"/>
        <w:ind w:leftChars="0" w:left="1560" w:hanging="654"/>
        <w:jc w:val="both"/>
        <w:rPr>
          <w:rFonts w:eastAsiaTheme="minorEastAsia"/>
          <w:spacing w:val="20"/>
        </w:rPr>
      </w:pPr>
      <w:r w:rsidRPr="00B26D60">
        <w:rPr>
          <w:rFonts w:eastAsiaTheme="minorEastAsia"/>
          <w:spacing w:val="20"/>
        </w:rPr>
        <w:t>館藏對外交流，包括本館、分館、特展區與典藏區等，常以贗品展示，真品基於信賴，運送海外困難度高。</w:t>
      </w:r>
    </w:p>
    <w:p w:rsidR="007E767C" w:rsidRPr="00B26D60" w:rsidRDefault="007E767C" w:rsidP="003234C7">
      <w:pPr>
        <w:pStyle w:val="ac"/>
        <w:numPr>
          <w:ilvl w:val="0"/>
          <w:numId w:val="61"/>
        </w:numPr>
        <w:spacing w:line="400" w:lineRule="exact"/>
        <w:ind w:leftChars="0" w:left="1560" w:hanging="654"/>
        <w:jc w:val="both"/>
        <w:rPr>
          <w:rFonts w:eastAsiaTheme="minorEastAsia"/>
          <w:spacing w:val="20"/>
        </w:rPr>
      </w:pPr>
      <w:r w:rsidRPr="00B26D60">
        <w:rPr>
          <w:rFonts w:eastAsiaTheme="minorEastAsia"/>
          <w:spacing w:val="20"/>
        </w:rPr>
        <w:t>致力於蒐藏品資料數位化，並成立蒐藏中心，建立博物館的系統性蒐藏與管理機制。執行理念包括建立國際蒐藏與標本資訊傳播等指標。</w:t>
      </w:r>
    </w:p>
    <w:p w:rsidR="007E767C" w:rsidRPr="00B26D60" w:rsidRDefault="007E767C" w:rsidP="003234C7">
      <w:pPr>
        <w:pStyle w:val="ac"/>
        <w:numPr>
          <w:ilvl w:val="0"/>
          <w:numId w:val="61"/>
        </w:numPr>
        <w:spacing w:line="400" w:lineRule="exact"/>
        <w:ind w:leftChars="0" w:left="1560" w:hanging="654"/>
        <w:jc w:val="both"/>
        <w:rPr>
          <w:rFonts w:eastAsiaTheme="minorEastAsia"/>
          <w:spacing w:val="20"/>
        </w:rPr>
      </w:pPr>
      <w:r w:rsidRPr="00B26D60">
        <w:rPr>
          <w:rFonts w:eastAsiaTheme="minorEastAsia"/>
          <w:spacing w:val="20"/>
        </w:rPr>
        <w:t>博物館各</w:t>
      </w:r>
      <w:r w:rsidR="00085C79">
        <w:rPr>
          <w:rFonts w:eastAsiaTheme="minorEastAsia"/>
          <w:spacing w:val="20"/>
        </w:rPr>
        <w:t>區常設展覽議題主要環繞日本自然環境。包括日本列島的自然、日本列</w:t>
      </w:r>
      <w:r w:rsidR="00085C79">
        <w:rPr>
          <w:rFonts w:eastAsiaTheme="minorEastAsia" w:hint="eastAsia"/>
          <w:spacing w:val="20"/>
        </w:rPr>
        <w:t>島</w:t>
      </w:r>
      <w:r w:rsidRPr="00B26D60">
        <w:rPr>
          <w:rFonts w:eastAsiaTheme="minorEastAsia"/>
          <w:spacing w:val="20"/>
        </w:rPr>
        <w:t>的環境、日本列島的生物、日本人與自然。以及地球生命演變、地球環境變化與生命的演化等議題展覽。</w:t>
      </w:r>
    </w:p>
    <w:p w:rsidR="007E767C" w:rsidRPr="00B26D60" w:rsidRDefault="007E767C" w:rsidP="003234C7">
      <w:pPr>
        <w:pStyle w:val="ac"/>
        <w:numPr>
          <w:ilvl w:val="0"/>
          <w:numId w:val="61"/>
        </w:numPr>
        <w:spacing w:line="400" w:lineRule="exact"/>
        <w:ind w:leftChars="0" w:left="1560" w:hanging="654"/>
        <w:jc w:val="both"/>
        <w:rPr>
          <w:rFonts w:eastAsiaTheme="minorEastAsia"/>
          <w:spacing w:val="20"/>
        </w:rPr>
      </w:pPr>
      <w:r w:rsidRPr="00B26D60">
        <w:rPr>
          <w:rFonts w:eastAsiaTheme="minorEastAsia"/>
          <w:spacing w:val="20"/>
        </w:rPr>
        <w:t>經常辦理多元化的普及科學教育活動，設有博物館教室、自然教室、科學教室、兒童中心，舉辦自然歷史講座、科學技術講座、天體觀察及放映科教電影等等。該館的許多展品可以用手觸摸，自己動手做實驗等。每年觀眾約</w:t>
      </w:r>
      <w:r w:rsidRPr="00B26D60">
        <w:rPr>
          <w:rFonts w:eastAsiaTheme="minorEastAsia"/>
          <w:spacing w:val="20"/>
        </w:rPr>
        <w:t xml:space="preserve"> 100</w:t>
      </w:r>
      <w:r w:rsidRPr="00B26D60">
        <w:rPr>
          <w:rFonts w:eastAsiaTheme="minorEastAsia"/>
          <w:spacing w:val="20"/>
        </w:rPr>
        <w:t>萬人次。</w:t>
      </w:r>
    </w:p>
    <w:p w:rsidR="007E767C" w:rsidRDefault="00020BBB" w:rsidP="003234C7">
      <w:pPr>
        <w:pStyle w:val="ac"/>
        <w:numPr>
          <w:ilvl w:val="0"/>
          <w:numId w:val="61"/>
        </w:numPr>
        <w:spacing w:line="400" w:lineRule="exact"/>
        <w:ind w:leftChars="0" w:left="1560" w:hanging="654"/>
        <w:jc w:val="both"/>
        <w:rPr>
          <w:rFonts w:eastAsiaTheme="minorEastAsia"/>
          <w:spacing w:val="20"/>
        </w:rPr>
      </w:pPr>
      <w:r>
        <w:rPr>
          <w:rFonts w:eastAsiaTheme="minorEastAsia"/>
          <w:noProof/>
          <w:spacing w:val="20"/>
        </w:rPr>
        <w:drawing>
          <wp:anchor distT="0" distB="0" distL="114300" distR="114300" simplePos="0" relativeHeight="252142592" behindDoc="1" locked="0" layoutInCell="1" allowOverlap="1" wp14:anchorId="4E7C3C6F" wp14:editId="0F275E7F">
            <wp:simplePos x="0" y="0"/>
            <wp:positionH relativeFrom="column">
              <wp:posOffset>3706495</wp:posOffset>
            </wp:positionH>
            <wp:positionV relativeFrom="paragraph">
              <wp:posOffset>86360</wp:posOffset>
            </wp:positionV>
            <wp:extent cx="1552575" cy="1162685"/>
            <wp:effectExtent l="0" t="0" r="9525" b="0"/>
            <wp:wrapTight wrapText="bothSides">
              <wp:wrapPolygon edited="0">
                <wp:start x="0" y="0"/>
                <wp:lineTo x="0" y="21234"/>
                <wp:lineTo x="21467" y="21234"/>
                <wp:lineTo x="21467" y="0"/>
                <wp:lineTo x="0" y="0"/>
              </wp:wrapPolygon>
            </wp:wrapTight>
            <wp:docPr id="288" name="圖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科博10.jpg"/>
                    <pic:cNvPicPr/>
                  </pic:nvPicPr>
                  <pic:blipFill>
                    <a:blip r:embed="rId114">
                      <a:extLst>
                        <a:ext uri="{28A0092B-C50C-407E-A947-70E740481C1C}">
                          <a14:useLocalDpi xmlns:a14="http://schemas.microsoft.com/office/drawing/2010/main" val="0"/>
                        </a:ext>
                      </a:extLst>
                    </a:blip>
                    <a:stretch>
                      <a:fillRect/>
                    </a:stretch>
                  </pic:blipFill>
                  <pic:spPr>
                    <a:xfrm>
                      <a:off x="0" y="0"/>
                      <a:ext cx="1552575" cy="1162685"/>
                    </a:xfrm>
                    <a:prstGeom prst="rect">
                      <a:avLst/>
                    </a:prstGeom>
                  </pic:spPr>
                </pic:pic>
              </a:graphicData>
            </a:graphic>
            <wp14:sizeRelH relativeFrom="page">
              <wp14:pctWidth>0</wp14:pctWidth>
            </wp14:sizeRelH>
            <wp14:sizeRelV relativeFrom="page">
              <wp14:pctHeight>0</wp14:pctHeight>
            </wp14:sizeRelV>
          </wp:anchor>
        </w:drawing>
      </w:r>
      <w:r w:rsidR="007E767C" w:rsidRPr="00B26D60">
        <w:rPr>
          <w:rFonts w:eastAsiaTheme="minorEastAsia"/>
          <w:spacing w:val="20"/>
        </w:rPr>
        <w:t>博物館中小學教育活動項目，包括針對</w:t>
      </w:r>
      <w:r w:rsidR="007E767C" w:rsidRPr="00B26D60">
        <w:rPr>
          <w:rFonts w:eastAsiaTheme="minorEastAsia"/>
          <w:spacing w:val="20"/>
        </w:rPr>
        <w:t>1-9</w:t>
      </w:r>
      <w:r w:rsidR="007E767C" w:rsidRPr="00B26D60">
        <w:rPr>
          <w:rFonts w:eastAsiaTheme="minorEastAsia"/>
          <w:spacing w:val="20"/>
        </w:rPr>
        <w:t>年級學生以及</w:t>
      </w:r>
      <w:r w:rsidR="007E767C" w:rsidRPr="00B26D60">
        <w:rPr>
          <w:rFonts w:eastAsiaTheme="minorEastAsia"/>
          <w:spacing w:val="20"/>
        </w:rPr>
        <w:t>9-12</w:t>
      </w:r>
      <w:r w:rsidR="007E767C" w:rsidRPr="00B26D60">
        <w:rPr>
          <w:rFonts w:eastAsiaTheme="minorEastAsia"/>
          <w:spacing w:val="20"/>
        </w:rPr>
        <w:t>年級學生教育活動項目，另有博物館環境教育教案及成果報告。</w:t>
      </w:r>
    </w:p>
    <w:p w:rsidR="007E767C" w:rsidRDefault="007E767C" w:rsidP="003234C7">
      <w:pPr>
        <w:pStyle w:val="ac"/>
        <w:numPr>
          <w:ilvl w:val="0"/>
          <w:numId w:val="61"/>
        </w:numPr>
        <w:spacing w:line="400" w:lineRule="exact"/>
        <w:ind w:leftChars="0" w:left="1560" w:hanging="654"/>
        <w:jc w:val="both"/>
        <w:rPr>
          <w:rFonts w:eastAsiaTheme="minorEastAsia"/>
          <w:spacing w:val="20"/>
        </w:rPr>
      </w:pPr>
      <w:r w:rsidRPr="00B26D60">
        <w:rPr>
          <w:rFonts w:eastAsiaTheme="minorEastAsia"/>
          <w:spacing w:val="20"/>
        </w:rPr>
        <w:t>強化與學校的合作關係，未來研究人員訓練，與大學合作碩博士研究生專業訓練。</w:t>
      </w:r>
    </w:p>
    <w:p w:rsidR="004E4855" w:rsidRPr="00B26D60" w:rsidRDefault="004E4855" w:rsidP="004E4855">
      <w:pPr>
        <w:pStyle w:val="ac"/>
        <w:spacing w:line="400" w:lineRule="exact"/>
        <w:ind w:leftChars="0" w:left="1560"/>
        <w:jc w:val="both"/>
        <w:rPr>
          <w:rFonts w:eastAsiaTheme="minorEastAsia"/>
          <w:spacing w:val="20"/>
        </w:rPr>
      </w:pPr>
    </w:p>
    <w:p w:rsidR="007E767C" w:rsidRPr="00B26D60" w:rsidRDefault="007E767C" w:rsidP="003234C7">
      <w:pPr>
        <w:pStyle w:val="ac"/>
        <w:numPr>
          <w:ilvl w:val="0"/>
          <w:numId w:val="59"/>
        </w:numPr>
        <w:spacing w:line="400" w:lineRule="exact"/>
        <w:ind w:leftChars="0"/>
        <w:jc w:val="both"/>
        <w:rPr>
          <w:rFonts w:eastAsiaTheme="minorEastAsia"/>
          <w:spacing w:val="20"/>
        </w:rPr>
      </w:pPr>
      <w:r w:rsidRPr="00B26D60">
        <w:rPr>
          <w:rFonts w:eastAsiaTheme="minorEastAsia"/>
          <w:spacing w:val="20"/>
        </w:rPr>
        <w:t>經濟面：</w:t>
      </w:r>
    </w:p>
    <w:p w:rsidR="007E767C" w:rsidRPr="00B26D60" w:rsidRDefault="00C8110D" w:rsidP="00D82C03">
      <w:pPr>
        <w:pStyle w:val="ac"/>
        <w:spacing w:line="400" w:lineRule="exact"/>
        <w:ind w:leftChars="0" w:left="906"/>
        <w:jc w:val="both"/>
        <w:rPr>
          <w:rFonts w:eastAsiaTheme="minorEastAsia"/>
          <w:spacing w:val="20"/>
        </w:rPr>
      </w:pPr>
      <w:r>
        <w:rPr>
          <w:rFonts w:eastAsiaTheme="minorEastAsia"/>
          <w:noProof/>
          <w:spacing w:val="20"/>
        </w:rPr>
        <w:drawing>
          <wp:anchor distT="0" distB="0" distL="114300" distR="114300" simplePos="0" relativeHeight="252143616" behindDoc="1" locked="0" layoutInCell="1" allowOverlap="1" wp14:anchorId="7460DE63" wp14:editId="43407B45">
            <wp:simplePos x="0" y="0"/>
            <wp:positionH relativeFrom="column">
              <wp:posOffset>3992880</wp:posOffset>
            </wp:positionH>
            <wp:positionV relativeFrom="paragraph">
              <wp:posOffset>36195</wp:posOffset>
            </wp:positionV>
            <wp:extent cx="1270635" cy="952500"/>
            <wp:effectExtent l="0" t="0" r="5715" b="0"/>
            <wp:wrapTight wrapText="bothSides">
              <wp:wrapPolygon edited="0">
                <wp:start x="0" y="0"/>
                <wp:lineTo x="0" y="21168"/>
                <wp:lineTo x="21373" y="21168"/>
                <wp:lineTo x="21373" y="0"/>
                <wp:lineTo x="0" y="0"/>
              </wp:wrapPolygon>
            </wp:wrapTight>
            <wp:docPr id="289" name="圖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科博11.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270635" cy="952500"/>
                    </a:xfrm>
                    <a:prstGeom prst="rect">
                      <a:avLst/>
                    </a:prstGeom>
                  </pic:spPr>
                </pic:pic>
              </a:graphicData>
            </a:graphic>
            <wp14:sizeRelH relativeFrom="page">
              <wp14:pctWidth>0</wp14:pctWidth>
            </wp14:sizeRelH>
            <wp14:sizeRelV relativeFrom="page">
              <wp14:pctHeight>0</wp14:pctHeight>
            </wp14:sizeRelV>
          </wp:anchor>
        </w:drawing>
      </w:r>
      <w:r w:rsidR="007E767C" w:rsidRPr="00B26D60">
        <w:rPr>
          <w:rFonts w:eastAsiaTheme="minorEastAsia"/>
          <w:spacing w:val="20"/>
        </w:rPr>
        <w:t>透過下列途徑降低營運成本，健全財務機制：</w:t>
      </w:r>
      <w:r w:rsidR="007E767C" w:rsidRPr="00B26D60">
        <w:rPr>
          <w:rFonts w:eastAsiaTheme="minorEastAsia"/>
          <w:spacing w:val="20"/>
        </w:rPr>
        <w:t xml:space="preserve"> </w:t>
      </w:r>
    </w:p>
    <w:p w:rsidR="007E767C" w:rsidRDefault="007E767C" w:rsidP="003234C7">
      <w:pPr>
        <w:pStyle w:val="ac"/>
        <w:numPr>
          <w:ilvl w:val="0"/>
          <w:numId w:val="62"/>
        </w:numPr>
        <w:spacing w:line="400" w:lineRule="exact"/>
        <w:ind w:leftChars="0" w:left="1560" w:hanging="654"/>
        <w:jc w:val="both"/>
        <w:rPr>
          <w:rFonts w:eastAsiaTheme="minorEastAsia"/>
          <w:spacing w:val="20"/>
        </w:rPr>
      </w:pPr>
      <w:r w:rsidRPr="00B26D60">
        <w:rPr>
          <w:rFonts w:eastAsiaTheme="minorEastAsia"/>
          <w:spacing w:val="20"/>
        </w:rPr>
        <w:t>透過贊助會方案，協助博物館的營運。經費尤其支援研討會以及聯合全日本</w:t>
      </w:r>
      <w:r w:rsidRPr="00B26D60">
        <w:rPr>
          <w:rFonts w:eastAsiaTheme="minorEastAsia"/>
          <w:spacing w:val="20"/>
        </w:rPr>
        <w:lastRenderedPageBreak/>
        <w:t>博物館共同合作的</w:t>
      </w:r>
      <w:r w:rsidRPr="00B26D60">
        <w:rPr>
          <w:rFonts w:eastAsiaTheme="minorEastAsia"/>
          <w:spacing w:val="20"/>
        </w:rPr>
        <w:t>Karakul</w:t>
      </w:r>
      <w:r w:rsidRPr="00B26D60">
        <w:rPr>
          <w:rFonts w:eastAsiaTheme="minorEastAsia"/>
          <w:spacing w:val="20"/>
        </w:rPr>
        <w:t>共同博物館計畫。</w:t>
      </w:r>
    </w:p>
    <w:p w:rsidR="007E767C" w:rsidRPr="00B26D60" w:rsidRDefault="007E767C" w:rsidP="003234C7">
      <w:pPr>
        <w:pStyle w:val="ac"/>
        <w:numPr>
          <w:ilvl w:val="0"/>
          <w:numId w:val="62"/>
        </w:numPr>
        <w:spacing w:line="400" w:lineRule="exact"/>
        <w:ind w:leftChars="0" w:left="1560" w:hanging="654"/>
        <w:jc w:val="both"/>
        <w:rPr>
          <w:rFonts w:eastAsiaTheme="minorEastAsia"/>
          <w:spacing w:val="20"/>
        </w:rPr>
      </w:pPr>
      <w:r w:rsidRPr="00B26D60">
        <w:rPr>
          <w:rFonts w:eastAsiaTheme="minorEastAsia"/>
          <w:spacing w:val="20"/>
        </w:rPr>
        <w:t>會員分類，包括一般會員、家庭會員、特別會員、學生會員。</w:t>
      </w:r>
    </w:p>
    <w:p w:rsidR="007E767C" w:rsidRPr="00B26D60" w:rsidRDefault="007E767C" w:rsidP="003234C7">
      <w:pPr>
        <w:pStyle w:val="ac"/>
        <w:numPr>
          <w:ilvl w:val="0"/>
          <w:numId w:val="62"/>
        </w:numPr>
        <w:spacing w:line="400" w:lineRule="exact"/>
        <w:ind w:leftChars="0" w:left="1560" w:hanging="654"/>
        <w:jc w:val="both"/>
        <w:rPr>
          <w:rFonts w:eastAsiaTheme="minorEastAsia"/>
          <w:spacing w:val="20"/>
        </w:rPr>
      </w:pPr>
      <w:r w:rsidRPr="00B26D60">
        <w:rPr>
          <w:rFonts w:eastAsiaTheme="minorEastAsia"/>
          <w:spacing w:val="20"/>
        </w:rPr>
        <w:t>進行收支分析，每半年審視財務狀況具體實施。</w:t>
      </w:r>
    </w:p>
    <w:p w:rsidR="007E767C" w:rsidRDefault="007E767C" w:rsidP="00B26D60">
      <w:pPr>
        <w:spacing w:line="400" w:lineRule="exact"/>
        <w:rPr>
          <w:rFonts w:eastAsiaTheme="minorEastAsia"/>
          <w:spacing w:val="20"/>
        </w:rPr>
      </w:pPr>
    </w:p>
    <w:p w:rsidR="00331B34" w:rsidRPr="00B26D60" w:rsidRDefault="00331B34" w:rsidP="00B26D60">
      <w:pPr>
        <w:spacing w:line="400" w:lineRule="exact"/>
        <w:rPr>
          <w:rFonts w:eastAsiaTheme="minorEastAsia"/>
          <w:spacing w:val="20"/>
        </w:rPr>
      </w:pPr>
    </w:p>
    <w:p w:rsidR="007E767C" w:rsidRPr="003C3425" w:rsidRDefault="007E767C" w:rsidP="003234C7">
      <w:pPr>
        <w:pStyle w:val="ac"/>
        <w:numPr>
          <w:ilvl w:val="0"/>
          <w:numId w:val="25"/>
        </w:numPr>
        <w:spacing w:line="360" w:lineRule="exact"/>
        <w:ind w:leftChars="0"/>
        <w:jc w:val="center"/>
        <w:outlineLvl w:val="2"/>
        <w:rPr>
          <w:b/>
          <w:bCs/>
          <w:spacing w:val="20"/>
          <w:sz w:val="32"/>
          <w:szCs w:val="32"/>
        </w:rPr>
      </w:pPr>
      <w:bookmarkStart w:id="11" w:name="_Toc401913935"/>
      <w:r>
        <w:rPr>
          <w:rFonts w:hint="eastAsia"/>
          <w:b/>
          <w:bCs/>
          <w:spacing w:val="20"/>
          <w:sz w:val="32"/>
          <w:szCs w:val="32"/>
        </w:rPr>
        <w:t>東京國立</w:t>
      </w:r>
      <w:r w:rsidRPr="002F7E0F">
        <w:rPr>
          <w:rFonts w:hint="eastAsia"/>
          <w:b/>
          <w:bCs/>
          <w:spacing w:val="20"/>
          <w:sz w:val="32"/>
          <w:szCs w:val="32"/>
        </w:rPr>
        <w:t>博物館</w:t>
      </w:r>
      <w:bookmarkEnd w:id="11"/>
    </w:p>
    <w:p w:rsidR="007E767C" w:rsidRPr="00B26D60" w:rsidRDefault="00331B34" w:rsidP="00721D5B">
      <w:pPr>
        <w:spacing w:beforeLines="50" w:before="180" w:line="400" w:lineRule="exact"/>
        <w:ind w:firstLineChars="236" w:firstLine="566"/>
        <w:jc w:val="both"/>
        <w:rPr>
          <w:rFonts w:eastAsiaTheme="minorEastAsia"/>
          <w:color w:val="000000" w:themeColor="text1"/>
          <w:spacing w:val="20"/>
        </w:rPr>
      </w:pPr>
      <w:r>
        <w:rPr>
          <w:rFonts w:eastAsiaTheme="minorEastAsia"/>
          <w:noProof/>
          <w:color w:val="000000" w:themeColor="text1"/>
          <w:spacing w:val="20"/>
        </w:rPr>
        <w:drawing>
          <wp:anchor distT="0" distB="0" distL="114300" distR="114300" simplePos="0" relativeHeight="252144640" behindDoc="1" locked="0" layoutInCell="1" allowOverlap="1" wp14:anchorId="1BC5D0EC" wp14:editId="0EECB2D2">
            <wp:simplePos x="0" y="0"/>
            <wp:positionH relativeFrom="column">
              <wp:posOffset>29845</wp:posOffset>
            </wp:positionH>
            <wp:positionV relativeFrom="paragraph">
              <wp:posOffset>501015</wp:posOffset>
            </wp:positionV>
            <wp:extent cx="1906905" cy="1428750"/>
            <wp:effectExtent l="0" t="0" r="0" b="0"/>
            <wp:wrapTight wrapText="bothSides">
              <wp:wrapPolygon edited="0">
                <wp:start x="0" y="0"/>
                <wp:lineTo x="0" y="21312"/>
                <wp:lineTo x="21363" y="21312"/>
                <wp:lineTo x="21363" y="0"/>
                <wp:lineTo x="0" y="0"/>
              </wp:wrapPolygon>
            </wp:wrapTight>
            <wp:docPr id="290" name="圖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東京博01.jpg"/>
                    <pic:cNvPicPr/>
                  </pic:nvPicPr>
                  <pic:blipFill>
                    <a:blip r:embed="rId116">
                      <a:extLst>
                        <a:ext uri="{28A0092B-C50C-407E-A947-70E740481C1C}">
                          <a14:useLocalDpi xmlns:a14="http://schemas.microsoft.com/office/drawing/2010/main" val="0"/>
                        </a:ext>
                      </a:extLst>
                    </a:blip>
                    <a:stretch>
                      <a:fillRect/>
                    </a:stretch>
                  </pic:blipFill>
                  <pic:spPr>
                    <a:xfrm>
                      <a:off x="0" y="0"/>
                      <a:ext cx="1906905" cy="1428750"/>
                    </a:xfrm>
                    <a:prstGeom prst="rect">
                      <a:avLst/>
                    </a:prstGeom>
                  </pic:spPr>
                </pic:pic>
              </a:graphicData>
            </a:graphic>
            <wp14:sizeRelH relativeFrom="page">
              <wp14:pctWidth>0</wp14:pctWidth>
            </wp14:sizeRelH>
            <wp14:sizeRelV relativeFrom="page">
              <wp14:pctHeight>0</wp14:pctHeight>
            </wp14:sizeRelV>
          </wp:anchor>
        </w:drawing>
      </w:r>
      <w:r w:rsidR="007E767C" w:rsidRPr="00331B34">
        <w:rPr>
          <w:rFonts w:eastAsiaTheme="minorEastAsia"/>
          <w:color w:val="000000" w:themeColor="text1"/>
          <w:spacing w:val="20"/>
        </w:rPr>
        <w:t>位於</w:t>
      </w:r>
      <w:hyperlink r:id="rId117" w:tooltip="東京都" w:history="1">
        <w:r w:rsidR="007E767C" w:rsidRPr="00331B34">
          <w:rPr>
            <w:rStyle w:val="a3"/>
            <w:rFonts w:eastAsiaTheme="minorEastAsia"/>
            <w:color w:val="000000" w:themeColor="text1"/>
            <w:spacing w:val="20"/>
            <w:u w:val="none"/>
          </w:rPr>
          <w:t>東京都</w:t>
        </w:r>
      </w:hyperlink>
      <w:hyperlink r:id="rId118" w:tooltip="上野恩賜公園" w:history="1">
        <w:r w:rsidR="007E767C" w:rsidRPr="00331B34">
          <w:rPr>
            <w:rStyle w:val="a3"/>
            <w:rFonts w:eastAsiaTheme="minorEastAsia"/>
            <w:color w:val="000000" w:themeColor="text1"/>
            <w:spacing w:val="20"/>
            <w:u w:val="none"/>
          </w:rPr>
          <w:t>上野公園</w:t>
        </w:r>
      </w:hyperlink>
      <w:r w:rsidR="007E767C" w:rsidRPr="00331B34">
        <w:rPr>
          <w:rFonts w:eastAsiaTheme="minorEastAsia"/>
          <w:color w:val="000000" w:themeColor="text1"/>
          <w:spacing w:val="20"/>
        </w:rPr>
        <w:t>的</w:t>
      </w:r>
      <w:r w:rsidR="007E767C" w:rsidRPr="00331B34">
        <w:rPr>
          <w:rFonts w:eastAsiaTheme="minorEastAsia"/>
          <w:bCs/>
          <w:color w:val="000000" w:themeColor="text1"/>
          <w:spacing w:val="20"/>
        </w:rPr>
        <w:t>東京國立博物館，</w:t>
      </w:r>
      <w:r w:rsidR="007E767C" w:rsidRPr="00331B34">
        <w:rPr>
          <w:rFonts w:eastAsiaTheme="minorEastAsia"/>
          <w:color w:val="000000" w:themeColor="text1"/>
          <w:spacing w:val="20"/>
        </w:rPr>
        <w:t>創立於</w:t>
      </w:r>
      <w:r w:rsidR="007E767C" w:rsidRPr="00331B34">
        <w:rPr>
          <w:rFonts w:eastAsiaTheme="minorEastAsia"/>
          <w:color w:val="000000" w:themeColor="text1"/>
          <w:spacing w:val="20"/>
        </w:rPr>
        <w:t>1872</w:t>
      </w:r>
      <w:r w:rsidR="007E767C" w:rsidRPr="00331B34">
        <w:rPr>
          <w:rFonts w:eastAsiaTheme="minorEastAsia"/>
          <w:color w:val="000000" w:themeColor="text1"/>
          <w:spacing w:val="20"/>
        </w:rPr>
        <w:t>年，</w:t>
      </w:r>
      <w:r w:rsidR="007E767C" w:rsidRPr="00331B34">
        <w:rPr>
          <w:rFonts w:eastAsiaTheme="minorEastAsia"/>
          <w:bCs/>
          <w:color w:val="000000" w:themeColor="text1"/>
          <w:spacing w:val="20"/>
        </w:rPr>
        <w:t>係</w:t>
      </w:r>
      <w:r w:rsidR="007E767C" w:rsidRPr="00331B34">
        <w:rPr>
          <w:rFonts w:eastAsiaTheme="minorEastAsia"/>
          <w:color w:val="000000" w:themeColor="text1"/>
          <w:spacing w:val="20"/>
        </w:rPr>
        <w:t>由</w:t>
      </w:r>
      <w:r w:rsidR="007E767C" w:rsidRPr="00B26D60">
        <w:rPr>
          <w:rFonts w:eastAsiaTheme="minorEastAsia"/>
          <w:color w:val="000000" w:themeColor="text1"/>
          <w:spacing w:val="20"/>
        </w:rPr>
        <w:t>獨立行政法人國立文化財機構經營運作，針對以日本為主並遍及亞洲各地的美術與考古等各式各樣的文化財，從事</w:t>
      </w:r>
      <w:r w:rsidR="00085C79">
        <w:rPr>
          <w:rFonts w:eastAsiaTheme="minorEastAsia" w:hint="eastAsia"/>
          <w:color w:val="000000" w:themeColor="text1"/>
          <w:spacing w:val="20"/>
        </w:rPr>
        <w:t>蒐</w:t>
      </w:r>
      <w:r w:rsidR="007E767C" w:rsidRPr="00B26D60">
        <w:rPr>
          <w:rFonts w:eastAsiaTheme="minorEastAsia"/>
          <w:color w:val="000000" w:themeColor="text1"/>
          <w:spacing w:val="20"/>
        </w:rPr>
        <w:t>集、保管、修復、展出、調查研究、教育普及</w:t>
      </w:r>
      <w:r w:rsidR="007E767C" w:rsidRPr="00B26D60">
        <w:rPr>
          <w:rFonts w:eastAsiaTheme="minorEastAsia"/>
          <w:bCs/>
          <w:color w:val="000000" w:themeColor="text1"/>
          <w:spacing w:val="20"/>
        </w:rPr>
        <w:t>和公開展示</w:t>
      </w:r>
      <w:r w:rsidR="007E767C" w:rsidRPr="00B26D60">
        <w:rPr>
          <w:rFonts w:eastAsiaTheme="minorEastAsia"/>
          <w:color w:val="000000" w:themeColor="text1"/>
          <w:spacing w:val="20"/>
        </w:rPr>
        <w:t>等事業</w:t>
      </w:r>
      <w:r w:rsidR="007E767C" w:rsidRPr="00B26D60">
        <w:rPr>
          <w:rFonts w:eastAsiaTheme="minorEastAsia"/>
          <w:bCs/>
          <w:color w:val="000000" w:themeColor="text1"/>
          <w:spacing w:val="20"/>
        </w:rPr>
        <w:t>，</w:t>
      </w:r>
      <w:r w:rsidR="007E767C" w:rsidRPr="00B26D60">
        <w:rPr>
          <w:rFonts w:eastAsiaTheme="minorEastAsia"/>
          <w:color w:val="000000" w:themeColor="text1"/>
          <w:spacing w:val="20"/>
        </w:rPr>
        <w:t>是日本歷史最悠久的博物館。</w:t>
      </w:r>
    </w:p>
    <w:p w:rsidR="007E767C" w:rsidRPr="00B26D60" w:rsidRDefault="00331B34" w:rsidP="00721D5B">
      <w:pPr>
        <w:spacing w:beforeLines="50" w:before="180" w:line="400" w:lineRule="exact"/>
        <w:ind w:firstLineChars="236" w:firstLine="566"/>
        <w:jc w:val="both"/>
        <w:rPr>
          <w:rFonts w:eastAsiaTheme="minorEastAsia"/>
          <w:color w:val="000000" w:themeColor="text1"/>
          <w:spacing w:val="20"/>
        </w:rPr>
      </w:pPr>
      <w:r>
        <w:rPr>
          <w:rFonts w:eastAsiaTheme="minorEastAsia"/>
          <w:bCs/>
          <w:noProof/>
          <w:color w:val="FF0000"/>
          <w:spacing w:val="20"/>
          <w:shd w:val="pct15" w:color="auto" w:fill="FFFFFF"/>
        </w:rPr>
        <w:drawing>
          <wp:anchor distT="0" distB="0" distL="114300" distR="114300" simplePos="0" relativeHeight="252145664" behindDoc="1" locked="0" layoutInCell="1" allowOverlap="1" wp14:anchorId="2994E7E6" wp14:editId="50913294">
            <wp:simplePos x="0" y="0"/>
            <wp:positionH relativeFrom="column">
              <wp:posOffset>3592195</wp:posOffset>
            </wp:positionH>
            <wp:positionV relativeFrom="paragraph">
              <wp:posOffset>264795</wp:posOffset>
            </wp:positionV>
            <wp:extent cx="1645920" cy="1238250"/>
            <wp:effectExtent l="0" t="0" r="0" b="0"/>
            <wp:wrapTight wrapText="bothSides">
              <wp:wrapPolygon edited="0">
                <wp:start x="0" y="0"/>
                <wp:lineTo x="0" y="21268"/>
                <wp:lineTo x="21250" y="21268"/>
                <wp:lineTo x="21250" y="0"/>
                <wp:lineTo x="0" y="0"/>
              </wp:wrapPolygon>
            </wp:wrapTight>
            <wp:docPr id="291" name="圖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東京博02.jpg"/>
                    <pic:cNvPicPr/>
                  </pic:nvPicPr>
                  <pic:blipFill>
                    <a:blip r:embed="rId119">
                      <a:extLst>
                        <a:ext uri="{28A0092B-C50C-407E-A947-70E740481C1C}">
                          <a14:useLocalDpi xmlns:a14="http://schemas.microsoft.com/office/drawing/2010/main" val="0"/>
                        </a:ext>
                      </a:extLst>
                    </a:blip>
                    <a:stretch>
                      <a:fillRect/>
                    </a:stretch>
                  </pic:blipFill>
                  <pic:spPr>
                    <a:xfrm>
                      <a:off x="0" y="0"/>
                      <a:ext cx="1645920" cy="1238250"/>
                    </a:xfrm>
                    <a:prstGeom prst="rect">
                      <a:avLst/>
                    </a:prstGeom>
                  </pic:spPr>
                </pic:pic>
              </a:graphicData>
            </a:graphic>
            <wp14:sizeRelH relativeFrom="page">
              <wp14:pctWidth>0</wp14:pctWidth>
            </wp14:sizeRelH>
            <wp14:sizeRelV relativeFrom="page">
              <wp14:pctHeight>0</wp14:pctHeight>
            </wp14:sizeRelV>
          </wp:anchor>
        </w:drawing>
      </w:r>
      <w:r w:rsidR="007E767C" w:rsidRPr="00B26D60">
        <w:rPr>
          <w:rFonts w:eastAsiaTheme="minorEastAsia"/>
          <w:color w:val="000000" w:themeColor="text1"/>
          <w:spacing w:val="20"/>
        </w:rPr>
        <w:t>博物館</w:t>
      </w:r>
      <w:r w:rsidR="001A00FF" w:rsidRPr="00A71320">
        <w:rPr>
          <w:rFonts w:eastAsiaTheme="minorEastAsia"/>
          <w:bCs/>
          <w:spacing w:val="20"/>
        </w:rPr>
        <w:t>整體建築呈現兼融明治時代的洋式建築與日式風格的展館</w:t>
      </w:r>
      <w:r w:rsidR="001A00FF" w:rsidRPr="00A71320">
        <w:rPr>
          <w:rFonts w:eastAsiaTheme="minorEastAsia" w:hint="eastAsia"/>
          <w:bCs/>
          <w:spacing w:val="20"/>
        </w:rPr>
        <w:t>，</w:t>
      </w:r>
      <w:r w:rsidR="007E767C" w:rsidRPr="00B26D60">
        <w:rPr>
          <w:rFonts w:eastAsiaTheme="minorEastAsia"/>
          <w:color w:val="000000" w:themeColor="text1"/>
          <w:spacing w:val="20"/>
        </w:rPr>
        <w:t>主體建築由象徵日本歷史的建築物構成，歷來被稱之為</w:t>
      </w:r>
      <w:r w:rsidR="007E767C" w:rsidRPr="00B26D60">
        <w:rPr>
          <w:rFonts w:eastAsiaTheme="minorEastAsia"/>
          <w:color w:val="000000" w:themeColor="text1"/>
          <w:spacing w:val="20"/>
        </w:rPr>
        <w:t>“</w:t>
      </w:r>
      <w:r w:rsidR="007E767C" w:rsidRPr="00B26D60">
        <w:rPr>
          <w:rFonts w:eastAsiaTheme="minorEastAsia"/>
          <w:color w:val="000000" w:themeColor="text1"/>
          <w:spacing w:val="20"/>
        </w:rPr>
        <w:t>美術館建築與博物館建築相結合的博物館</w:t>
      </w:r>
      <w:r w:rsidR="007E767C" w:rsidRPr="00B26D60">
        <w:rPr>
          <w:rFonts w:eastAsiaTheme="minorEastAsia"/>
          <w:color w:val="000000" w:themeColor="text1"/>
          <w:spacing w:val="20"/>
        </w:rPr>
        <w:t>"</w:t>
      </w:r>
      <w:r w:rsidR="007E767C" w:rsidRPr="00B26D60">
        <w:rPr>
          <w:rFonts w:eastAsiaTheme="minorEastAsia"/>
          <w:color w:val="000000" w:themeColor="text1"/>
          <w:spacing w:val="20"/>
        </w:rPr>
        <w:t>。整體館區由</w:t>
      </w:r>
      <w:r w:rsidR="007E767C" w:rsidRPr="00B26D60">
        <w:rPr>
          <w:rFonts w:eastAsiaTheme="minorEastAsia"/>
          <w:color w:val="000000" w:themeColor="text1"/>
          <w:spacing w:val="20"/>
        </w:rPr>
        <w:t>:</w:t>
      </w:r>
      <w:r w:rsidR="007E767C" w:rsidRPr="00B26D60">
        <w:rPr>
          <w:rFonts w:eastAsiaTheme="minorEastAsia"/>
          <w:color w:val="000000" w:themeColor="text1"/>
          <w:spacing w:val="20"/>
        </w:rPr>
        <w:t>本館、表慶館、東洋館、平成館、</w:t>
      </w:r>
      <w:hyperlink r:id="rId120" w:tooltip="法隆寺" w:history="1">
        <w:r w:rsidR="007E767C" w:rsidRPr="00B26D60">
          <w:rPr>
            <w:rStyle w:val="a3"/>
            <w:rFonts w:eastAsiaTheme="minorEastAsia"/>
            <w:color w:val="000000" w:themeColor="text1"/>
            <w:spacing w:val="20"/>
          </w:rPr>
          <w:t>法隆寺</w:t>
        </w:r>
      </w:hyperlink>
      <w:r w:rsidR="007E767C" w:rsidRPr="00B26D60">
        <w:rPr>
          <w:rFonts w:eastAsiaTheme="minorEastAsia"/>
          <w:color w:val="000000" w:themeColor="text1"/>
          <w:spacing w:val="20"/>
        </w:rPr>
        <w:t>寶物館及資料館等</w:t>
      </w:r>
      <w:r w:rsidR="007E767C" w:rsidRPr="00B26D60">
        <w:rPr>
          <w:rFonts w:eastAsiaTheme="minorEastAsia"/>
          <w:color w:val="000000" w:themeColor="text1"/>
          <w:spacing w:val="20"/>
        </w:rPr>
        <w:t>5</w:t>
      </w:r>
      <w:r w:rsidR="007E767C" w:rsidRPr="00B26D60">
        <w:rPr>
          <w:rFonts w:eastAsiaTheme="minorEastAsia"/>
          <w:color w:val="000000" w:themeColor="text1"/>
          <w:spacing w:val="20"/>
        </w:rPr>
        <w:t>個展示館組成，用於舉辦常設展與特展；本館和表慶館的建築被指定為重要文化遺產；本館文物展櫃，為將文物還原於大眾視線，大多採用自然光以及日光燈照明；法隆寺寶物館，近水遠世的感覺呈現出博物館永續傳承的風格。</w:t>
      </w:r>
    </w:p>
    <w:p w:rsidR="007E767C" w:rsidRPr="00B26D60" w:rsidRDefault="003978D3" w:rsidP="00721D5B">
      <w:pPr>
        <w:spacing w:beforeLines="50" w:before="180" w:line="400" w:lineRule="exact"/>
        <w:ind w:firstLineChars="236" w:firstLine="566"/>
        <w:jc w:val="both"/>
        <w:rPr>
          <w:rFonts w:eastAsiaTheme="minorEastAsia"/>
          <w:color w:val="000000" w:themeColor="text1"/>
          <w:spacing w:val="20"/>
        </w:rPr>
      </w:pPr>
      <w:r>
        <w:rPr>
          <w:rFonts w:eastAsiaTheme="minorEastAsia"/>
          <w:noProof/>
          <w:color w:val="000000" w:themeColor="text1"/>
          <w:spacing w:val="20"/>
        </w:rPr>
        <w:drawing>
          <wp:anchor distT="0" distB="0" distL="114300" distR="114300" simplePos="0" relativeHeight="252147712" behindDoc="1" locked="0" layoutInCell="1" allowOverlap="1" wp14:anchorId="6D4E314D" wp14:editId="6BC6597F">
            <wp:simplePos x="0" y="0"/>
            <wp:positionH relativeFrom="column">
              <wp:posOffset>3659505</wp:posOffset>
            </wp:positionH>
            <wp:positionV relativeFrom="paragraph">
              <wp:posOffset>1446530</wp:posOffset>
            </wp:positionV>
            <wp:extent cx="1560830" cy="1171575"/>
            <wp:effectExtent l="0" t="0" r="1270" b="9525"/>
            <wp:wrapTight wrapText="bothSides">
              <wp:wrapPolygon edited="0">
                <wp:start x="0" y="0"/>
                <wp:lineTo x="0" y="21424"/>
                <wp:lineTo x="21354" y="21424"/>
                <wp:lineTo x="21354" y="0"/>
                <wp:lineTo x="0" y="0"/>
              </wp:wrapPolygon>
            </wp:wrapTight>
            <wp:docPr id="293" name="圖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東京博04.jpg"/>
                    <pic:cNvPicPr/>
                  </pic:nvPicPr>
                  <pic:blipFill>
                    <a:blip r:embed="rId121">
                      <a:extLst>
                        <a:ext uri="{28A0092B-C50C-407E-A947-70E740481C1C}">
                          <a14:useLocalDpi xmlns:a14="http://schemas.microsoft.com/office/drawing/2010/main" val="0"/>
                        </a:ext>
                      </a:extLst>
                    </a:blip>
                    <a:stretch>
                      <a:fillRect/>
                    </a:stretch>
                  </pic:blipFill>
                  <pic:spPr>
                    <a:xfrm>
                      <a:off x="0" y="0"/>
                      <a:ext cx="1560830" cy="1171575"/>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noProof/>
          <w:color w:val="000000" w:themeColor="text1"/>
          <w:spacing w:val="20"/>
        </w:rPr>
        <w:drawing>
          <wp:anchor distT="0" distB="0" distL="114300" distR="114300" simplePos="0" relativeHeight="252146688" behindDoc="1" locked="0" layoutInCell="1" allowOverlap="1" wp14:anchorId="33644703" wp14:editId="29050AE5">
            <wp:simplePos x="0" y="0"/>
            <wp:positionH relativeFrom="column">
              <wp:posOffset>30480</wp:posOffset>
            </wp:positionH>
            <wp:positionV relativeFrom="paragraph">
              <wp:posOffset>265430</wp:posOffset>
            </wp:positionV>
            <wp:extent cx="1905000" cy="1424940"/>
            <wp:effectExtent l="0" t="0" r="0" b="3810"/>
            <wp:wrapTight wrapText="bothSides">
              <wp:wrapPolygon edited="0">
                <wp:start x="0" y="0"/>
                <wp:lineTo x="0" y="21369"/>
                <wp:lineTo x="21384" y="21369"/>
                <wp:lineTo x="21384" y="0"/>
                <wp:lineTo x="0" y="0"/>
              </wp:wrapPolygon>
            </wp:wrapTight>
            <wp:docPr id="292" name="圖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東京博03.jpg"/>
                    <pic:cNvPicPr/>
                  </pic:nvPicPr>
                  <pic:blipFill>
                    <a:blip r:embed="rId122">
                      <a:extLst>
                        <a:ext uri="{28A0092B-C50C-407E-A947-70E740481C1C}">
                          <a14:useLocalDpi xmlns:a14="http://schemas.microsoft.com/office/drawing/2010/main" val="0"/>
                        </a:ext>
                      </a:extLst>
                    </a:blip>
                    <a:stretch>
                      <a:fillRect/>
                    </a:stretch>
                  </pic:blipFill>
                  <pic:spPr>
                    <a:xfrm>
                      <a:off x="0" y="0"/>
                      <a:ext cx="1905000" cy="1424940"/>
                    </a:xfrm>
                    <a:prstGeom prst="rect">
                      <a:avLst/>
                    </a:prstGeom>
                  </pic:spPr>
                </pic:pic>
              </a:graphicData>
            </a:graphic>
            <wp14:sizeRelH relativeFrom="page">
              <wp14:pctWidth>0</wp14:pctWidth>
            </wp14:sizeRelH>
            <wp14:sizeRelV relativeFrom="page">
              <wp14:pctHeight>0</wp14:pctHeight>
            </wp14:sizeRelV>
          </wp:anchor>
        </w:drawing>
      </w:r>
      <w:r w:rsidR="007E767C" w:rsidRPr="00B26D60">
        <w:rPr>
          <w:rFonts w:eastAsiaTheme="minorEastAsia"/>
          <w:color w:val="000000" w:themeColor="text1"/>
          <w:spacing w:val="20"/>
        </w:rPr>
        <w:t>東京國立博</w:t>
      </w:r>
      <w:r w:rsidR="007E767C" w:rsidRPr="00A71320">
        <w:rPr>
          <w:rFonts w:eastAsiaTheme="minorEastAsia"/>
          <w:spacing w:val="20"/>
        </w:rPr>
        <w:t>物館</w:t>
      </w:r>
      <w:r w:rsidR="008936BA" w:rsidRPr="00A71320">
        <w:rPr>
          <w:rFonts w:eastAsiaTheme="minorEastAsia"/>
          <w:bCs/>
          <w:spacing w:val="20"/>
        </w:rPr>
        <w:t>以收藏展示日本以及亞洲美術作品和出土文物為主，共計</w:t>
      </w:r>
      <w:r w:rsidR="008936BA" w:rsidRPr="00A71320">
        <w:rPr>
          <w:rFonts w:eastAsiaTheme="minorEastAsia"/>
          <w:bCs/>
          <w:spacing w:val="20"/>
        </w:rPr>
        <w:t>8</w:t>
      </w:r>
      <w:r w:rsidR="008936BA" w:rsidRPr="00A71320">
        <w:rPr>
          <w:rFonts w:eastAsiaTheme="minorEastAsia"/>
          <w:bCs/>
          <w:spacing w:val="20"/>
        </w:rPr>
        <w:t>萬</w:t>
      </w:r>
      <w:r w:rsidR="008936BA" w:rsidRPr="00A71320">
        <w:rPr>
          <w:rFonts w:eastAsiaTheme="minorEastAsia"/>
          <w:bCs/>
          <w:spacing w:val="20"/>
        </w:rPr>
        <w:t>9000</w:t>
      </w:r>
      <w:r w:rsidR="008936BA" w:rsidRPr="00A71320">
        <w:rPr>
          <w:rFonts w:eastAsiaTheme="minorEastAsia"/>
          <w:bCs/>
          <w:spacing w:val="20"/>
        </w:rPr>
        <w:t>餘件，其中國寶</w:t>
      </w:r>
      <w:r w:rsidR="008936BA" w:rsidRPr="00A71320">
        <w:rPr>
          <w:rFonts w:eastAsiaTheme="minorEastAsia"/>
          <w:bCs/>
          <w:spacing w:val="20"/>
        </w:rPr>
        <w:t>89</w:t>
      </w:r>
      <w:r w:rsidR="008936BA" w:rsidRPr="00A71320">
        <w:rPr>
          <w:rFonts w:eastAsiaTheme="minorEastAsia"/>
          <w:bCs/>
          <w:spacing w:val="20"/>
        </w:rPr>
        <w:t>件，重要文物</w:t>
      </w:r>
      <w:r w:rsidR="008936BA" w:rsidRPr="00A71320">
        <w:rPr>
          <w:rFonts w:eastAsiaTheme="minorEastAsia"/>
          <w:bCs/>
          <w:spacing w:val="20"/>
        </w:rPr>
        <w:t>577</w:t>
      </w:r>
      <w:r w:rsidR="008936BA" w:rsidRPr="00A71320">
        <w:rPr>
          <w:rFonts w:eastAsiaTheme="minorEastAsia"/>
          <w:bCs/>
          <w:spacing w:val="20"/>
        </w:rPr>
        <w:t>件。</w:t>
      </w:r>
      <w:r w:rsidR="007E767C" w:rsidRPr="00A71320">
        <w:rPr>
          <w:rFonts w:eastAsiaTheme="minorEastAsia"/>
          <w:spacing w:val="20"/>
        </w:rPr>
        <w:t>。於綜合文</w:t>
      </w:r>
      <w:r w:rsidR="007E767C" w:rsidRPr="00A71320">
        <w:rPr>
          <w:rFonts w:eastAsiaTheme="minorEastAsia"/>
          <w:color w:val="000000" w:themeColor="text1"/>
          <w:spacing w:val="20"/>
        </w:rPr>
        <w:t>化</w:t>
      </w:r>
      <w:r w:rsidR="007E767C" w:rsidRPr="00B26D60">
        <w:rPr>
          <w:rFonts w:eastAsiaTheme="minorEastAsia"/>
          <w:color w:val="000000" w:themeColor="text1"/>
          <w:spacing w:val="20"/>
        </w:rPr>
        <w:t>展當中，平常展出的收藏品為</w:t>
      </w:r>
      <w:r w:rsidR="007E767C" w:rsidRPr="00B26D60">
        <w:rPr>
          <w:rFonts w:eastAsiaTheme="minorEastAsia"/>
          <w:color w:val="000000" w:themeColor="text1"/>
          <w:spacing w:val="20"/>
        </w:rPr>
        <w:t>2000</w:t>
      </w:r>
      <w:r w:rsidR="007E767C" w:rsidRPr="00B26D60">
        <w:rPr>
          <w:rFonts w:eastAsiaTheme="minorEastAsia"/>
          <w:color w:val="000000" w:themeColor="text1"/>
          <w:spacing w:val="20"/>
        </w:rPr>
        <w:t>～</w:t>
      </w:r>
      <w:r w:rsidR="007E767C" w:rsidRPr="00B26D60">
        <w:rPr>
          <w:rFonts w:eastAsiaTheme="minorEastAsia"/>
          <w:color w:val="000000" w:themeColor="text1"/>
          <w:spacing w:val="20"/>
        </w:rPr>
        <w:t>3000</w:t>
      </w:r>
      <w:r w:rsidR="007E767C" w:rsidRPr="00B26D60">
        <w:rPr>
          <w:rFonts w:eastAsiaTheme="minorEastAsia"/>
          <w:color w:val="000000" w:themeColor="text1"/>
          <w:spacing w:val="20"/>
        </w:rPr>
        <w:t>件。在日本文化方面展示繩文時代到江戶和明治時代的繪畫、佛像、雕刻、武士甲冑和刀劍；在東方文化方面收藏與展示中國、朝鮮半島、東南亞、印度、西亞、埃及等國家和地區的陶磁、雕刻等考古</w:t>
      </w:r>
      <w:r w:rsidR="007E767C" w:rsidRPr="00B26D60">
        <w:rPr>
          <w:rFonts w:eastAsiaTheme="minorEastAsia"/>
          <w:color w:val="000000" w:themeColor="text1"/>
          <w:spacing w:val="20"/>
        </w:rPr>
        <w:lastRenderedPageBreak/>
        <w:t>遺物。</w:t>
      </w:r>
    </w:p>
    <w:p w:rsidR="007E767C" w:rsidRPr="00B26D60" w:rsidRDefault="007E767C" w:rsidP="00721D5B">
      <w:pPr>
        <w:spacing w:beforeLines="50" w:before="180" w:line="400" w:lineRule="exact"/>
        <w:ind w:firstLineChars="236" w:firstLine="661"/>
        <w:jc w:val="both"/>
        <w:rPr>
          <w:rFonts w:eastAsiaTheme="minorEastAsia"/>
          <w:bCs/>
          <w:spacing w:val="20"/>
        </w:rPr>
      </w:pPr>
      <w:r w:rsidRPr="00B26D60">
        <w:rPr>
          <w:rFonts w:eastAsiaTheme="minorEastAsia"/>
          <w:bCs/>
          <w:spacing w:val="20"/>
        </w:rPr>
        <w:t>依預定行程，參訪日本國立科學博物館，由栗原祐司</w:t>
      </w:r>
      <w:r w:rsidRPr="00B26D60">
        <w:rPr>
          <w:rFonts w:eastAsiaTheme="minorEastAsia"/>
          <w:bCs/>
          <w:spacing w:val="20"/>
        </w:rPr>
        <w:t>(Hurihara Yuji)</w:t>
      </w:r>
      <w:r w:rsidRPr="00B26D60">
        <w:rPr>
          <w:rFonts w:eastAsiaTheme="minorEastAsia"/>
          <w:bCs/>
          <w:spacing w:val="20"/>
        </w:rPr>
        <w:t>事務局長接待及導覽；同時感謝曾文宏伉儷協助翻譯與說明。</w:t>
      </w:r>
    </w:p>
    <w:p w:rsidR="007E767C" w:rsidRPr="00B26D60" w:rsidRDefault="007E767C" w:rsidP="00721D5B">
      <w:pPr>
        <w:spacing w:beforeLines="50" w:before="180" w:line="400" w:lineRule="exact"/>
        <w:ind w:firstLineChars="236" w:firstLine="661"/>
        <w:jc w:val="both"/>
        <w:rPr>
          <w:rFonts w:eastAsiaTheme="minorEastAsia"/>
          <w:bCs/>
          <w:spacing w:val="20"/>
        </w:rPr>
      </w:pPr>
      <w:r w:rsidRPr="00B26D60">
        <w:rPr>
          <w:rFonts w:eastAsiaTheme="minorEastAsia"/>
          <w:spacing w:val="20"/>
        </w:rPr>
        <w:t>謹分從政策、環境、</w:t>
      </w:r>
      <w:r w:rsidR="00085C79">
        <w:rPr>
          <w:rFonts w:eastAsiaTheme="minorEastAsia"/>
          <w:spacing w:val="20"/>
        </w:rPr>
        <w:t>社會</w:t>
      </w:r>
      <w:r w:rsidR="00085C79">
        <w:rPr>
          <w:rFonts w:eastAsiaTheme="minorEastAsia" w:hint="eastAsia"/>
          <w:spacing w:val="20"/>
        </w:rPr>
        <w:t>、</w:t>
      </w:r>
      <w:r w:rsidRPr="00B26D60">
        <w:rPr>
          <w:rFonts w:eastAsiaTheme="minorEastAsia"/>
          <w:spacing w:val="20"/>
        </w:rPr>
        <w:t>文化</w:t>
      </w:r>
      <w:r w:rsidR="00085C79">
        <w:rPr>
          <w:rFonts w:eastAsiaTheme="minorEastAsia" w:hint="eastAsia"/>
          <w:spacing w:val="20"/>
        </w:rPr>
        <w:t>與經濟</w:t>
      </w:r>
      <w:r w:rsidRPr="00B26D60">
        <w:rPr>
          <w:rFonts w:eastAsiaTheme="minorEastAsia"/>
          <w:spacing w:val="20"/>
        </w:rPr>
        <w:t>等面向，彙整</w:t>
      </w:r>
      <w:r w:rsidRPr="00B26D60">
        <w:rPr>
          <w:rFonts w:eastAsiaTheme="minorEastAsia"/>
          <w:bCs/>
          <w:spacing w:val="20"/>
        </w:rPr>
        <w:t>日本東京博物館參訪所得及問題研討紀要如下。</w:t>
      </w:r>
    </w:p>
    <w:p w:rsidR="007E767C" w:rsidRPr="00B26D60" w:rsidRDefault="007E767C" w:rsidP="00B26D60">
      <w:pPr>
        <w:spacing w:line="400" w:lineRule="exact"/>
        <w:rPr>
          <w:rFonts w:eastAsiaTheme="minorEastAsia"/>
        </w:rPr>
      </w:pPr>
    </w:p>
    <w:p w:rsidR="002D5F36" w:rsidRDefault="007E767C" w:rsidP="003234C7">
      <w:pPr>
        <w:pStyle w:val="ac"/>
        <w:numPr>
          <w:ilvl w:val="0"/>
          <w:numId w:val="63"/>
        </w:numPr>
        <w:spacing w:line="400" w:lineRule="exact"/>
        <w:ind w:leftChars="0"/>
        <w:jc w:val="both"/>
        <w:rPr>
          <w:rFonts w:eastAsiaTheme="minorEastAsia"/>
          <w:spacing w:val="20"/>
        </w:rPr>
      </w:pPr>
      <w:r w:rsidRPr="00B26D60">
        <w:rPr>
          <w:rFonts w:eastAsiaTheme="minorEastAsia"/>
          <w:spacing w:val="20"/>
        </w:rPr>
        <w:t>政策面：</w:t>
      </w:r>
    </w:p>
    <w:p w:rsidR="00B57F8B" w:rsidRDefault="007E767C" w:rsidP="002D5F36">
      <w:pPr>
        <w:pStyle w:val="ac"/>
        <w:spacing w:line="400" w:lineRule="exact"/>
        <w:ind w:leftChars="0" w:left="906"/>
        <w:jc w:val="both"/>
        <w:rPr>
          <w:rFonts w:eastAsiaTheme="minorEastAsia"/>
          <w:spacing w:val="20"/>
        </w:rPr>
      </w:pPr>
      <w:r w:rsidRPr="00B26D60">
        <w:rPr>
          <w:rFonts w:eastAsiaTheme="minorEastAsia"/>
          <w:spacing w:val="20"/>
        </w:rPr>
        <w:t>基於文史屬性博物館，東京博物館在政策面包括下列特質</w:t>
      </w:r>
      <w:r w:rsidR="00B57F8B">
        <w:rPr>
          <w:rFonts w:ascii="新細明體" w:hAnsi="新細明體" w:hint="eastAsia"/>
          <w:spacing w:val="20"/>
        </w:rPr>
        <w:t>：</w:t>
      </w:r>
    </w:p>
    <w:p w:rsidR="00B57F8B" w:rsidRDefault="00257627" w:rsidP="003234C7">
      <w:pPr>
        <w:pStyle w:val="ac"/>
        <w:numPr>
          <w:ilvl w:val="0"/>
          <w:numId w:val="64"/>
        </w:numPr>
        <w:spacing w:line="400" w:lineRule="exact"/>
        <w:ind w:leftChars="0"/>
        <w:jc w:val="both"/>
        <w:rPr>
          <w:rFonts w:eastAsiaTheme="minorEastAsia"/>
          <w:spacing w:val="20"/>
        </w:rPr>
      </w:pPr>
      <w:r>
        <w:rPr>
          <w:rFonts w:eastAsiaTheme="minorEastAsia"/>
          <w:noProof/>
          <w:spacing w:val="20"/>
        </w:rPr>
        <w:drawing>
          <wp:anchor distT="0" distB="0" distL="114300" distR="114300" simplePos="0" relativeHeight="252148736" behindDoc="1" locked="0" layoutInCell="1" allowOverlap="1" wp14:anchorId="417FADA3" wp14:editId="5A3513C4">
            <wp:simplePos x="0" y="0"/>
            <wp:positionH relativeFrom="column">
              <wp:posOffset>3919220</wp:posOffset>
            </wp:positionH>
            <wp:positionV relativeFrom="paragraph">
              <wp:posOffset>233680</wp:posOffset>
            </wp:positionV>
            <wp:extent cx="1448435" cy="1089660"/>
            <wp:effectExtent l="7938" t="0" r="7302" b="7303"/>
            <wp:wrapTight wrapText="bothSides">
              <wp:wrapPolygon edited="0">
                <wp:start x="118" y="21757"/>
                <wp:lineTo x="21425" y="21757"/>
                <wp:lineTo x="21425" y="233"/>
                <wp:lineTo x="118" y="233"/>
                <wp:lineTo x="118" y="21757"/>
              </wp:wrapPolygon>
            </wp:wrapTight>
            <wp:docPr id="294" name="圖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東京博05.jpg"/>
                    <pic:cNvPicPr/>
                  </pic:nvPicPr>
                  <pic:blipFill>
                    <a:blip r:embed="rId123">
                      <a:extLst>
                        <a:ext uri="{28A0092B-C50C-407E-A947-70E740481C1C}">
                          <a14:useLocalDpi xmlns:a14="http://schemas.microsoft.com/office/drawing/2010/main" val="0"/>
                        </a:ext>
                      </a:extLst>
                    </a:blip>
                    <a:stretch>
                      <a:fillRect/>
                    </a:stretch>
                  </pic:blipFill>
                  <pic:spPr>
                    <a:xfrm rot="5400000">
                      <a:off x="0" y="0"/>
                      <a:ext cx="1448435" cy="1089660"/>
                    </a:xfrm>
                    <a:prstGeom prst="rect">
                      <a:avLst/>
                    </a:prstGeom>
                  </pic:spPr>
                </pic:pic>
              </a:graphicData>
            </a:graphic>
            <wp14:sizeRelH relativeFrom="page">
              <wp14:pctWidth>0</wp14:pctWidth>
            </wp14:sizeRelH>
            <wp14:sizeRelV relativeFrom="page">
              <wp14:pctHeight>0</wp14:pctHeight>
            </wp14:sizeRelV>
          </wp:anchor>
        </w:drawing>
      </w:r>
      <w:r w:rsidR="007E767C" w:rsidRPr="00B26D60">
        <w:rPr>
          <w:rFonts w:eastAsiaTheme="minorEastAsia"/>
          <w:spacing w:val="20"/>
        </w:rPr>
        <w:t>以展示真品、維持恆久價值作為永續經營的理念。</w:t>
      </w:r>
    </w:p>
    <w:p w:rsidR="00B57F8B" w:rsidRDefault="007E767C" w:rsidP="003234C7">
      <w:pPr>
        <w:pStyle w:val="ac"/>
        <w:numPr>
          <w:ilvl w:val="0"/>
          <w:numId w:val="64"/>
        </w:numPr>
        <w:spacing w:line="400" w:lineRule="exact"/>
        <w:ind w:leftChars="0"/>
        <w:jc w:val="both"/>
        <w:rPr>
          <w:rFonts w:eastAsiaTheme="minorEastAsia"/>
          <w:spacing w:val="20"/>
        </w:rPr>
      </w:pPr>
      <w:r w:rsidRPr="00B57F8B">
        <w:rPr>
          <w:rFonts w:eastAsiaTheme="minorEastAsia"/>
          <w:spacing w:val="20"/>
        </w:rPr>
        <w:t>以珍藏文化財，作為永續經營的目標。</w:t>
      </w:r>
    </w:p>
    <w:p w:rsidR="007E767C" w:rsidRPr="00B57F8B" w:rsidRDefault="007E767C" w:rsidP="003234C7">
      <w:pPr>
        <w:pStyle w:val="ac"/>
        <w:numPr>
          <w:ilvl w:val="0"/>
          <w:numId w:val="64"/>
        </w:numPr>
        <w:spacing w:line="400" w:lineRule="exact"/>
        <w:ind w:leftChars="0"/>
        <w:jc w:val="both"/>
        <w:rPr>
          <w:rFonts w:eastAsiaTheme="minorEastAsia"/>
          <w:spacing w:val="20"/>
        </w:rPr>
      </w:pPr>
      <w:r w:rsidRPr="00B57F8B">
        <w:rPr>
          <w:rFonts w:eastAsiaTheme="minorEastAsia"/>
          <w:spacing w:val="20"/>
        </w:rPr>
        <w:t>以維修保護與品質管控，作為永續經營的策略。</w:t>
      </w:r>
    </w:p>
    <w:p w:rsidR="007E767C" w:rsidRPr="00B26D60" w:rsidRDefault="007E767C" w:rsidP="002D5F36">
      <w:pPr>
        <w:spacing w:line="400" w:lineRule="exact"/>
        <w:ind w:left="1341" w:hangingChars="479" w:hanging="1341"/>
        <w:jc w:val="both"/>
        <w:rPr>
          <w:rFonts w:eastAsiaTheme="minorEastAsia"/>
          <w:spacing w:val="20"/>
        </w:rPr>
      </w:pPr>
    </w:p>
    <w:p w:rsidR="00571BC1" w:rsidRPr="00B26D60" w:rsidRDefault="007E767C" w:rsidP="003234C7">
      <w:pPr>
        <w:pStyle w:val="ac"/>
        <w:numPr>
          <w:ilvl w:val="0"/>
          <w:numId w:val="63"/>
        </w:numPr>
        <w:spacing w:line="400" w:lineRule="exact"/>
        <w:ind w:leftChars="0"/>
        <w:jc w:val="both"/>
        <w:rPr>
          <w:rFonts w:eastAsiaTheme="minorEastAsia"/>
          <w:spacing w:val="20"/>
        </w:rPr>
      </w:pPr>
      <w:r w:rsidRPr="00B26D60">
        <w:rPr>
          <w:rFonts w:eastAsiaTheme="minorEastAsia"/>
          <w:spacing w:val="20"/>
        </w:rPr>
        <w:t>環境面：</w:t>
      </w:r>
    </w:p>
    <w:p w:rsidR="007E767C" w:rsidRPr="00B26D60" w:rsidRDefault="00697B94" w:rsidP="00B57F8B">
      <w:pPr>
        <w:pStyle w:val="ac"/>
        <w:spacing w:line="400" w:lineRule="exact"/>
        <w:ind w:leftChars="0" w:left="906"/>
        <w:jc w:val="both"/>
        <w:rPr>
          <w:rFonts w:eastAsiaTheme="minorEastAsia"/>
          <w:spacing w:val="20"/>
        </w:rPr>
      </w:pPr>
      <w:r>
        <w:rPr>
          <w:rFonts w:eastAsiaTheme="minorEastAsia"/>
          <w:noProof/>
          <w:spacing w:val="20"/>
        </w:rPr>
        <w:drawing>
          <wp:anchor distT="0" distB="0" distL="114300" distR="114300" simplePos="0" relativeHeight="252149760" behindDoc="1" locked="0" layoutInCell="1" allowOverlap="1" wp14:anchorId="41441FF8" wp14:editId="6D8B37CB">
            <wp:simplePos x="0" y="0"/>
            <wp:positionH relativeFrom="column">
              <wp:posOffset>3487420</wp:posOffset>
            </wp:positionH>
            <wp:positionV relativeFrom="paragraph">
              <wp:posOffset>384810</wp:posOffset>
            </wp:positionV>
            <wp:extent cx="1763395" cy="1323975"/>
            <wp:effectExtent l="0" t="0" r="8255" b="9525"/>
            <wp:wrapTight wrapText="bothSides">
              <wp:wrapPolygon edited="0">
                <wp:start x="0" y="0"/>
                <wp:lineTo x="0" y="21445"/>
                <wp:lineTo x="21468" y="21445"/>
                <wp:lineTo x="21468" y="0"/>
                <wp:lineTo x="0" y="0"/>
              </wp:wrapPolygon>
            </wp:wrapTight>
            <wp:docPr id="295" name="圖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東京博06.jpg"/>
                    <pic:cNvPicPr/>
                  </pic:nvPicPr>
                  <pic:blipFill>
                    <a:blip r:embed="rId124">
                      <a:extLst>
                        <a:ext uri="{28A0092B-C50C-407E-A947-70E740481C1C}">
                          <a14:useLocalDpi xmlns:a14="http://schemas.microsoft.com/office/drawing/2010/main" val="0"/>
                        </a:ext>
                      </a:extLst>
                    </a:blip>
                    <a:stretch>
                      <a:fillRect/>
                    </a:stretch>
                  </pic:blipFill>
                  <pic:spPr>
                    <a:xfrm>
                      <a:off x="0" y="0"/>
                      <a:ext cx="1763395" cy="1323975"/>
                    </a:xfrm>
                    <a:prstGeom prst="rect">
                      <a:avLst/>
                    </a:prstGeom>
                  </pic:spPr>
                </pic:pic>
              </a:graphicData>
            </a:graphic>
            <wp14:sizeRelH relativeFrom="page">
              <wp14:pctWidth>0</wp14:pctWidth>
            </wp14:sizeRelH>
            <wp14:sizeRelV relativeFrom="page">
              <wp14:pctHeight>0</wp14:pctHeight>
            </wp14:sizeRelV>
          </wp:anchor>
        </w:drawing>
      </w:r>
      <w:r w:rsidR="007E767C" w:rsidRPr="00B26D60">
        <w:rPr>
          <w:rFonts w:eastAsiaTheme="minorEastAsia"/>
          <w:spacing w:val="20"/>
        </w:rPr>
        <w:t>為兼顧節能減碳措施與營造友善、舒適、愉快的參觀環境，採取下列途徑：</w:t>
      </w:r>
      <w:r w:rsidR="007E767C" w:rsidRPr="00B26D60">
        <w:rPr>
          <w:rFonts w:eastAsiaTheme="minorEastAsia"/>
          <w:spacing w:val="20"/>
        </w:rPr>
        <w:t xml:space="preserve">                         </w:t>
      </w:r>
    </w:p>
    <w:p w:rsidR="007E767C" w:rsidRPr="00B26D60" w:rsidRDefault="007E767C" w:rsidP="003234C7">
      <w:pPr>
        <w:pStyle w:val="ac"/>
        <w:numPr>
          <w:ilvl w:val="0"/>
          <w:numId w:val="65"/>
        </w:numPr>
        <w:spacing w:line="400" w:lineRule="exact"/>
        <w:ind w:leftChars="0"/>
        <w:jc w:val="both"/>
        <w:rPr>
          <w:rFonts w:eastAsiaTheme="minorEastAsia"/>
          <w:spacing w:val="20"/>
        </w:rPr>
      </w:pPr>
      <w:r w:rsidRPr="00B26D60">
        <w:rPr>
          <w:rFonts w:eastAsiaTheme="minorEastAsia"/>
          <w:spacing w:val="20"/>
        </w:rPr>
        <w:t>公共展示區域依據流動人量，採取限時節水節電。</w:t>
      </w:r>
    </w:p>
    <w:p w:rsidR="007E767C" w:rsidRPr="00B26D60" w:rsidRDefault="007E767C" w:rsidP="003234C7">
      <w:pPr>
        <w:pStyle w:val="ac"/>
        <w:numPr>
          <w:ilvl w:val="0"/>
          <w:numId w:val="65"/>
        </w:numPr>
        <w:spacing w:line="400" w:lineRule="exact"/>
        <w:ind w:leftChars="0"/>
        <w:jc w:val="both"/>
        <w:rPr>
          <w:rFonts w:eastAsiaTheme="minorEastAsia"/>
          <w:spacing w:val="20"/>
        </w:rPr>
      </w:pPr>
      <w:r w:rsidRPr="00B26D60">
        <w:rPr>
          <w:rFonts w:eastAsiaTheme="minorEastAsia"/>
          <w:spacing w:val="20"/>
        </w:rPr>
        <w:t>行政服務區域依據工作負荷，允許於規定上限內使用。</w:t>
      </w:r>
    </w:p>
    <w:p w:rsidR="007E767C" w:rsidRPr="00B26D60" w:rsidRDefault="007E767C" w:rsidP="003234C7">
      <w:pPr>
        <w:pStyle w:val="ac"/>
        <w:numPr>
          <w:ilvl w:val="0"/>
          <w:numId w:val="65"/>
        </w:numPr>
        <w:spacing w:line="400" w:lineRule="exact"/>
        <w:ind w:leftChars="0"/>
        <w:jc w:val="both"/>
        <w:rPr>
          <w:rFonts w:eastAsiaTheme="minorEastAsia"/>
          <w:spacing w:val="20"/>
        </w:rPr>
      </w:pPr>
      <w:r w:rsidRPr="00B26D60">
        <w:rPr>
          <w:rFonts w:eastAsiaTheme="minorEastAsia"/>
          <w:spacing w:val="20"/>
        </w:rPr>
        <w:t>夏天用電量激增，太熱時採取限制工作房間使用策略。</w:t>
      </w:r>
    </w:p>
    <w:p w:rsidR="007E767C" w:rsidRPr="00B26D60" w:rsidRDefault="007E767C" w:rsidP="00B26D60">
      <w:pPr>
        <w:spacing w:line="400" w:lineRule="exact"/>
        <w:ind w:left="1341" w:hangingChars="479" w:hanging="1341"/>
        <w:jc w:val="both"/>
        <w:rPr>
          <w:rFonts w:eastAsiaTheme="minorEastAsia"/>
          <w:spacing w:val="20"/>
        </w:rPr>
      </w:pPr>
    </w:p>
    <w:p w:rsidR="007E767C" w:rsidRPr="00B26D60" w:rsidRDefault="007E767C" w:rsidP="003234C7">
      <w:pPr>
        <w:pStyle w:val="ac"/>
        <w:numPr>
          <w:ilvl w:val="0"/>
          <w:numId w:val="63"/>
        </w:numPr>
        <w:spacing w:line="400" w:lineRule="exact"/>
        <w:ind w:leftChars="0"/>
        <w:jc w:val="both"/>
        <w:rPr>
          <w:rFonts w:eastAsiaTheme="minorEastAsia"/>
          <w:spacing w:val="20"/>
        </w:rPr>
      </w:pPr>
      <w:r w:rsidRPr="00B26D60">
        <w:rPr>
          <w:rFonts w:eastAsiaTheme="minorEastAsia"/>
          <w:spacing w:val="20"/>
        </w:rPr>
        <w:t>社會面：</w:t>
      </w:r>
    </w:p>
    <w:p w:rsidR="007E767C" w:rsidRDefault="00257627" w:rsidP="003234C7">
      <w:pPr>
        <w:pStyle w:val="ac"/>
        <w:numPr>
          <w:ilvl w:val="0"/>
          <w:numId w:val="66"/>
        </w:numPr>
        <w:spacing w:line="400" w:lineRule="exact"/>
        <w:ind w:leftChars="0"/>
        <w:jc w:val="both"/>
        <w:rPr>
          <w:rFonts w:eastAsiaTheme="minorEastAsia"/>
          <w:spacing w:val="20"/>
        </w:rPr>
      </w:pPr>
      <w:r>
        <w:rPr>
          <w:rFonts w:eastAsiaTheme="minorEastAsia"/>
          <w:noProof/>
          <w:spacing w:val="20"/>
        </w:rPr>
        <w:drawing>
          <wp:anchor distT="0" distB="0" distL="114300" distR="114300" simplePos="0" relativeHeight="252150784" behindDoc="1" locked="0" layoutInCell="1" allowOverlap="1" wp14:anchorId="10E86AA0" wp14:editId="3F4F239D">
            <wp:simplePos x="0" y="0"/>
            <wp:positionH relativeFrom="column">
              <wp:posOffset>916305</wp:posOffset>
            </wp:positionH>
            <wp:positionV relativeFrom="paragraph">
              <wp:posOffset>340360</wp:posOffset>
            </wp:positionV>
            <wp:extent cx="1247775" cy="936625"/>
            <wp:effectExtent l="0" t="0" r="9525" b="0"/>
            <wp:wrapTight wrapText="bothSides">
              <wp:wrapPolygon edited="0">
                <wp:start x="0" y="0"/>
                <wp:lineTo x="0" y="21087"/>
                <wp:lineTo x="21435" y="21087"/>
                <wp:lineTo x="21435" y="0"/>
                <wp:lineTo x="0" y="0"/>
              </wp:wrapPolygon>
            </wp:wrapTight>
            <wp:docPr id="296" name="圖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東京博07.jpg"/>
                    <pic:cNvPicPr/>
                  </pic:nvPicPr>
                  <pic:blipFill>
                    <a:blip r:embed="rId125">
                      <a:extLst>
                        <a:ext uri="{28A0092B-C50C-407E-A947-70E740481C1C}">
                          <a14:useLocalDpi xmlns:a14="http://schemas.microsoft.com/office/drawing/2010/main" val="0"/>
                        </a:ext>
                      </a:extLst>
                    </a:blip>
                    <a:stretch>
                      <a:fillRect/>
                    </a:stretch>
                  </pic:blipFill>
                  <pic:spPr>
                    <a:xfrm>
                      <a:off x="0" y="0"/>
                      <a:ext cx="1247775" cy="936625"/>
                    </a:xfrm>
                    <a:prstGeom prst="rect">
                      <a:avLst/>
                    </a:prstGeom>
                  </pic:spPr>
                </pic:pic>
              </a:graphicData>
            </a:graphic>
            <wp14:sizeRelH relativeFrom="page">
              <wp14:pctWidth>0</wp14:pctWidth>
            </wp14:sizeRelH>
            <wp14:sizeRelV relativeFrom="page">
              <wp14:pctHeight>0</wp14:pctHeight>
            </wp14:sizeRelV>
          </wp:anchor>
        </w:drawing>
      </w:r>
      <w:r w:rsidR="007E767C" w:rsidRPr="00B26D60">
        <w:rPr>
          <w:rFonts w:eastAsiaTheme="minorEastAsia"/>
          <w:spacing w:val="20"/>
        </w:rPr>
        <w:t>依照政府規定，高中職以全體學生</w:t>
      </w:r>
      <w:r w:rsidR="007E767C" w:rsidRPr="00B26D60">
        <w:rPr>
          <w:rFonts w:eastAsiaTheme="minorEastAsia"/>
          <w:spacing w:val="20"/>
        </w:rPr>
        <w:t>(</w:t>
      </w:r>
      <w:r w:rsidR="007E767C" w:rsidRPr="00B26D60">
        <w:rPr>
          <w:rFonts w:eastAsiaTheme="minorEastAsia"/>
          <w:spacing w:val="20"/>
        </w:rPr>
        <w:t>包括經濟弱勢</w:t>
      </w:r>
      <w:r w:rsidR="007E767C" w:rsidRPr="00B26D60">
        <w:rPr>
          <w:rFonts w:eastAsiaTheme="minorEastAsia"/>
          <w:spacing w:val="20"/>
        </w:rPr>
        <w:t>)</w:t>
      </w:r>
      <w:r w:rsidR="007E767C" w:rsidRPr="00B26D60">
        <w:rPr>
          <w:rFonts w:eastAsiaTheme="minorEastAsia"/>
          <w:spacing w:val="20"/>
        </w:rPr>
        <w:t>ㄧ律免費入館參觀，全面推動普及中小學科學教育工作。</w:t>
      </w:r>
    </w:p>
    <w:p w:rsidR="00837874" w:rsidRDefault="00837874" w:rsidP="00837874">
      <w:pPr>
        <w:spacing w:line="400" w:lineRule="exact"/>
        <w:jc w:val="both"/>
        <w:rPr>
          <w:rFonts w:eastAsiaTheme="minorEastAsia"/>
          <w:spacing w:val="20"/>
        </w:rPr>
      </w:pPr>
    </w:p>
    <w:p w:rsidR="00837874" w:rsidRPr="00837874" w:rsidRDefault="00837874" w:rsidP="00837874">
      <w:pPr>
        <w:spacing w:line="400" w:lineRule="exact"/>
        <w:jc w:val="both"/>
        <w:rPr>
          <w:rFonts w:eastAsiaTheme="minorEastAsia"/>
          <w:spacing w:val="20"/>
        </w:rPr>
      </w:pPr>
    </w:p>
    <w:p w:rsidR="007E767C" w:rsidRPr="00B26D60" w:rsidRDefault="007E767C" w:rsidP="003234C7">
      <w:pPr>
        <w:pStyle w:val="ac"/>
        <w:numPr>
          <w:ilvl w:val="0"/>
          <w:numId w:val="66"/>
        </w:numPr>
        <w:spacing w:line="400" w:lineRule="exact"/>
        <w:ind w:leftChars="0"/>
        <w:jc w:val="both"/>
        <w:rPr>
          <w:rFonts w:eastAsiaTheme="minorEastAsia"/>
          <w:spacing w:val="20"/>
        </w:rPr>
      </w:pPr>
      <w:r w:rsidRPr="00B26D60">
        <w:rPr>
          <w:rFonts w:eastAsiaTheme="minorEastAsia"/>
          <w:spacing w:val="20"/>
        </w:rPr>
        <w:t>不定期與世界主要國家的博物館定期交流，相互展示典藏物。</w:t>
      </w:r>
    </w:p>
    <w:p w:rsidR="007E767C" w:rsidRPr="00B26D60" w:rsidRDefault="007E767C" w:rsidP="00B26D60">
      <w:pPr>
        <w:spacing w:line="400" w:lineRule="exact"/>
        <w:ind w:left="1341" w:hangingChars="479" w:hanging="1341"/>
        <w:jc w:val="both"/>
        <w:rPr>
          <w:rFonts w:eastAsiaTheme="minorEastAsia"/>
          <w:spacing w:val="20"/>
        </w:rPr>
      </w:pPr>
    </w:p>
    <w:p w:rsidR="007E767C" w:rsidRPr="00B26D60" w:rsidRDefault="007E767C" w:rsidP="003234C7">
      <w:pPr>
        <w:pStyle w:val="ac"/>
        <w:numPr>
          <w:ilvl w:val="0"/>
          <w:numId w:val="63"/>
        </w:numPr>
        <w:spacing w:line="400" w:lineRule="exact"/>
        <w:ind w:leftChars="0"/>
        <w:jc w:val="both"/>
        <w:rPr>
          <w:rFonts w:eastAsiaTheme="minorEastAsia"/>
          <w:spacing w:val="20"/>
        </w:rPr>
      </w:pPr>
      <w:r w:rsidRPr="00B26D60">
        <w:rPr>
          <w:rFonts w:eastAsiaTheme="minorEastAsia"/>
          <w:spacing w:val="20"/>
        </w:rPr>
        <w:t>文化面：</w:t>
      </w:r>
    </w:p>
    <w:p w:rsidR="007E767C" w:rsidRPr="00B57F8B" w:rsidRDefault="00257627" w:rsidP="003234C7">
      <w:pPr>
        <w:pStyle w:val="ac"/>
        <w:numPr>
          <w:ilvl w:val="0"/>
          <w:numId w:val="67"/>
        </w:numPr>
        <w:spacing w:line="400" w:lineRule="exact"/>
        <w:ind w:leftChars="0"/>
        <w:jc w:val="both"/>
        <w:rPr>
          <w:rFonts w:eastAsiaTheme="minorEastAsia"/>
          <w:spacing w:val="20"/>
        </w:rPr>
      </w:pPr>
      <w:r>
        <w:rPr>
          <w:rFonts w:eastAsiaTheme="minorEastAsia"/>
          <w:noProof/>
          <w:spacing w:val="20"/>
        </w:rPr>
        <w:lastRenderedPageBreak/>
        <w:drawing>
          <wp:anchor distT="0" distB="0" distL="114300" distR="114300" simplePos="0" relativeHeight="252151808" behindDoc="1" locked="0" layoutInCell="1" allowOverlap="1" wp14:anchorId="5A160D4F" wp14:editId="1B097049">
            <wp:simplePos x="0" y="0"/>
            <wp:positionH relativeFrom="column">
              <wp:posOffset>3583305</wp:posOffset>
            </wp:positionH>
            <wp:positionV relativeFrom="paragraph">
              <wp:posOffset>280670</wp:posOffset>
            </wp:positionV>
            <wp:extent cx="1659890" cy="1247775"/>
            <wp:effectExtent l="0" t="0" r="0" b="9525"/>
            <wp:wrapTight wrapText="bothSides">
              <wp:wrapPolygon edited="0">
                <wp:start x="0" y="0"/>
                <wp:lineTo x="0" y="21435"/>
                <wp:lineTo x="21319" y="21435"/>
                <wp:lineTo x="21319" y="0"/>
                <wp:lineTo x="0" y="0"/>
              </wp:wrapPolygon>
            </wp:wrapTight>
            <wp:docPr id="297" name="圖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東京博08.jpg"/>
                    <pic:cNvPicPr/>
                  </pic:nvPicPr>
                  <pic:blipFill>
                    <a:blip r:embed="rId126">
                      <a:extLst>
                        <a:ext uri="{28A0092B-C50C-407E-A947-70E740481C1C}">
                          <a14:useLocalDpi xmlns:a14="http://schemas.microsoft.com/office/drawing/2010/main" val="0"/>
                        </a:ext>
                      </a:extLst>
                    </a:blip>
                    <a:stretch>
                      <a:fillRect/>
                    </a:stretch>
                  </pic:blipFill>
                  <pic:spPr>
                    <a:xfrm>
                      <a:off x="0" y="0"/>
                      <a:ext cx="1659890" cy="1247775"/>
                    </a:xfrm>
                    <a:prstGeom prst="rect">
                      <a:avLst/>
                    </a:prstGeom>
                  </pic:spPr>
                </pic:pic>
              </a:graphicData>
            </a:graphic>
            <wp14:sizeRelH relativeFrom="page">
              <wp14:pctWidth>0</wp14:pctWidth>
            </wp14:sizeRelH>
            <wp14:sizeRelV relativeFrom="page">
              <wp14:pctHeight>0</wp14:pctHeight>
            </wp14:sizeRelV>
          </wp:anchor>
        </w:drawing>
      </w:r>
      <w:r w:rsidR="007E767C" w:rsidRPr="00B26D60">
        <w:rPr>
          <w:rFonts w:eastAsiaTheme="minorEastAsia"/>
          <w:spacing w:val="20"/>
        </w:rPr>
        <w:t>依據長期以來館內既定的保存與維護規範，以珍惜文化財的維</w:t>
      </w:r>
      <w:r w:rsidR="007E767C" w:rsidRPr="00B57F8B">
        <w:rPr>
          <w:rFonts w:eastAsiaTheme="minorEastAsia"/>
          <w:spacing w:val="20"/>
        </w:rPr>
        <w:t>護精神，保存文化資產。</w:t>
      </w:r>
    </w:p>
    <w:p w:rsidR="007E767C" w:rsidRPr="00B57F8B" w:rsidRDefault="007E767C" w:rsidP="003234C7">
      <w:pPr>
        <w:pStyle w:val="ac"/>
        <w:numPr>
          <w:ilvl w:val="0"/>
          <w:numId w:val="67"/>
        </w:numPr>
        <w:spacing w:line="400" w:lineRule="exact"/>
        <w:ind w:leftChars="0"/>
        <w:jc w:val="both"/>
        <w:rPr>
          <w:rFonts w:eastAsiaTheme="minorEastAsia"/>
          <w:spacing w:val="20"/>
        </w:rPr>
      </w:pPr>
      <w:r w:rsidRPr="00B26D60">
        <w:rPr>
          <w:rFonts w:eastAsiaTheme="minorEastAsia"/>
          <w:spacing w:val="20"/>
        </w:rPr>
        <w:t>就歷史文物的永續保存精神，與大學長期合</w:t>
      </w:r>
      <w:r w:rsidRPr="00B57F8B">
        <w:rPr>
          <w:rFonts w:eastAsiaTheme="minorEastAsia"/>
          <w:spacing w:val="20"/>
        </w:rPr>
        <w:t>作，透過充分的研究與探討，展示典藏文物。</w:t>
      </w:r>
    </w:p>
    <w:p w:rsidR="007E767C" w:rsidRPr="00B26D60" w:rsidRDefault="007E767C" w:rsidP="003234C7">
      <w:pPr>
        <w:pStyle w:val="ac"/>
        <w:numPr>
          <w:ilvl w:val="0"/>
          <w:numId w:val="67"/>
        </w:numPr>
        <w:spacing w:line="400" w:lineRule="exact"/>
        <w:ind w:leftChars="0"/>
        <w:jc w:val="both"/>
        <w:rPr>
          <w:rFonts w:eastAsiaTheme="minorEastAsia"/>
          <w:spacing w:val="20"/>
        </w:rPr>
      </w:pPr>
      <w:r w:rsidRPr="00B26D60">
        <w:rPr>
          <w:rFonts w:eastAsiaTheme="minorEastAsia"/>
          <w:spacing w:val="20"/>
        </w:rPr>
        <w:t>以永續保存文物的態度，透過中、小學學生免費入館的機會，實施珍惜文物、永續發展的綠色教育。</w:t>
      </w:r>
    </w:p>
    <w:p w:rsidR="007E767C" w:rsidRPr="00B57F8B" w:rsidRDefault="007E767C" w:rsidP="003234C7">
      <w:pPr>
        <w:pStyle w:val="ac"/>
        <w:numPr>
          <w:ilvl w:val="0"/>
          <w:numId w:val="67"/>
        </w:numPr>
        <w:spacing w:line="400" w:lineRule="exact"/>
        <w:ind w:leftChars="0"/>
        <w:jc w:val="both"/>
        <w:rPr>
          <w:rFonts w:eastAsiaTheme="minorEastAsia"/>
          <w:spacing w:val="20"/>
        </w:rPr>
      </w:pPr>
      <w:r w:rsidRPr="00B26D60">
        <w:rPr>
          <w:rFonts w:eastAsiaTheme="minorEastAsia"/>
          <w:spacing w:val="20"/>
        </w:rPr>
        <w:t>進行學校教師永續維護文物教育方案，培育種子教師，從基礎</w:t>
      </w:r>
      <w:r w:rsidRPr="00B57F8B">
        <w:rPr>
          <w:rFonts w:eastAsiaTheme="minorEastAsia"/>
          <w:spacing w:val="20"/>
        </w:rPr>
        <w:t>教育紮根，宣導尊敬文化財、傳承與創新典藏文物的永續精神。</w:t>
      </w:r>
    </w:p>
    <w:p w:rsidR="007E767C" w:rsidRPr="00B26D60" w:rsidRDefault="007E767C" w:rsidP="003234C7">
      <w:pPr>
        <w:pStyle w:val="ac"/>
        <w:numPr>
          <w:ilvl w:val="0"/>
          <w:numId w:val="63"/>
        </w:numPr>
        <w:spacing w:line="400" w:lineRule="exact"/>
        <w:ind w:leftChars="0"/>
        <w:jc w:val="both"/>
        <w:rPr>
          <w:rFonts w:eastAsiaTheme="minorEastAsia"/>
          <w:spacing w:val="20"/>
        </w:rPr>
      </w:pPr>
      <w:r w:rsidRPr="00B26D60">
        <w:rPr>
          <w:rFonts w:eastAsiaTheme="minorEastAsia"/>
          <w:spacing w:val="20"/>
        </w:rPr>
        <w:t>經濟面：</w:t>
      </w:r>
      <w:r w:rsidRPr="00B26D60">
        <w:rPr>
          <w:rFonts w:eastAsiaTheme="minorEastAsia"/>
          <w:spacing w:val="20"/>
        </w:rPr>
        <w:t xml:space="preserve"> </w:t>
      </w:r>
    </w:p>
    <w:p w:rsidR="007E767C" w:rsidRPr="00B26D60" w:rsidRDefault="00697B94" w:rsidP="003234C7">
      <w:pPr>
        <w:pStyle w:val="ac"/>
        <w:numPr>
          <w:ilvl w:val="0"/>
          <w:numId w:val="68"/>
        </w:numPr>
        <w:spacing w:line="400" w:lineRule="exact"/>
        <w:ind w:leftChars="0"/>
        <w:jc w:val="both"/>
        <w:rPr>
          <w:rFonts w:eastAsiaTheme="minorEastAsia"/>
          <w:spacing w:val="20"/>
        </w:rPr>
      </w:pPr>
      <w:r>
        <w:rPr>
          <w:rFonts w:eastAsiaTheme="minorEastAsia"/>
          <w:noProof/>
          <w:spacing w:val="20"/>
        </w:rPr>
        <w:drawing>
          <wp:anchor distT="0" distB="0" distL="114300" distR="114300" simplePos="0" relativeHeight="252152832" behindDoc="1" locked="0" layoutInCell="1" allowOverlap="1" wp14:anchorId="5425592A" wp14:editId="37DA8663">
            <wp:simplePos x="0" y="0"/>
            <wp:positionH relativeFrom="column">
              <wp:posOffset>3639820</wp:posOffset>
            </wp:positionH>
            <wp:positionV relativeFrom="paragraph">
              <wp:posOffset>356870</wp:posOffset>
            </wp:positionV>
            <wp:extent cx="1601470" cy="1200150"/>
            <wp:effectExtent l="0" t="0" r="0" b="0"/>
            <wp:wrapTight wrapText="bothSides">
              <wp:wrapPolygon edited="0">
                <wp:start x="0" y="0"/>
                <wp:lineTo x="0" y="21257"/>
                <wp:lineTo x="21326" y="21257"/>
                <wp:lineTo x="21326" y="0"/>
                <wp:lineTo x="0" y="0"/>
              </wp:wrapPolygon>
            </wp:wrapTight>
            <wp:docPr id="298" name="圖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東京博09.jpg"/>
                    <pic:cNvPicPr/>
                  </pic:nvPicPr>
                  <pic:blipFill>
                    <a:blip r:embed="rId127">
                      <a:extLst>
                        <a:ext uri="{28A0092B-C50C-407E-A947-70E740481C1C}">
                          <a14:useLocalDpi xmlns:a14="http://schemas.microsoft.com/office/drawing/2010/main" val="0"/>
                        </a:ext>
                      </a:extLst>
                    </a:blip>
                    <a:stretch>
                      <a:fillRect/>
                    </a:stretch>
                  </pic:blipFill>
                  <pic:spPr>
                    <a:xfrm>
                      <a:off x="0" y="0"/>
                      <a:ext cx="1601470" cy="1200150"/>
                    </a:xfrm>
                    <a:prstGeom prst="rect">
                      <a:avLst/>
                    </a:prstGeom>
                  </pic:spPr>
                </pic:pic>
              </a:graphicData>
            </a:graphic>
            <wp14:sizeRelH relativeFrom="page">
              <wp14:pctWidth>0</wp14:pctWidth>
            </wp14:sizeRelH>
            <wp14:sizeRelV relativeFrom="page">
              <wp14:pctHeight>0</wp14:pctHeight>
            </wp14:sizeRelV>
          </wp:anchor>
        </w:drawing>
      </w:r>
      <w:r w:rsidR="007E767C" w:rsidRPr="00B26D60">
        <w:rPr>
          <w:rFonts w:eastAsiaTheme="minorEastAsia"/>
          <w:spacing w:val="20"/>
        </w:rPr>
        <w:t>招募志工、節約耗電與用水、回收再利用宣傳品、有效管控全館人力與能源耗用，降低營運成本。</w:t>
      </w:r>
    </w:p>
    <w:p w:rsidR="007E767C" w:rsidRPr="00B26D60" w:rsidRDefault="007E767C" w:rsidP="003234C7">
      <w:pPr>
        <w:pStyle w:val="ac"/>
        <w:numPr>
          <w:ilvl w:val="0"/>
          <w:numId w:val="68"/>
        </w:numPr>
        <w:spacing w:line="400" w:lineRule="exact"/>
        <w:ind w:leftChars="0"/>
        <w:jc w:val="both"/>
        <w:rPr>
          <w:rFonts w:eastAsiaTheme="minorEastAsia"/>
          <w:spacing w:val="20"/>
        </w:rPr>
      </w:pPr>
      <w:r w:rsidRPr="00B26D60">
        <w:rPr>
          <w:rFonts w:eastAsiaTheme="minorEastAsia"/>
          <w:spacing w:val="20"/>
        </w:rPr>
        <w:t>採優惠措施，實施會員制；設置捐獻牆，宣導與鼓勵社會人士與企業踴躍捐獻，充分利用外部資資源，健全財務機制，永續經營館務。</w:t>
      </w:r>
    </w:p>
    <w:p w:rsidR="007E767C" w:rsidRDefault="007E767C" w:rsidP="00B26D60">
      <w:pPr>
        <w:spacing w:line="400" w:lineRule="exact"/>
        <w:rPr>
          <w:rFonts w:eastAsiaTheme="minorEastAsia"/>
          <w:spacing w:val="20"/>
        </w:rPr>
      </w:pPr>
    </w:p>
    <w:p w:rsidR="00257627" w:rsidRDefault="00257627" w:rsidP="00B26D60">
      <w:pPr>
        <w:spacing w:line="400" w:lineRule="exact"/>
        <w:rPr>
          <w:rFonts w:eastAsiaTheme="minorEastAsia"/>
          <w:spacing w:val="20"/>
        </w:rPr>
      </w:pPr>
    </w:p>
    <w:p w:rsidR="00174D53" w:rsidRPr="00823105" w:rsidRDefault="00174D53" w:rsidP="00823105">
      <w:pPr>
        <w:ind w:firstLineChars="202" w:firstLine="566"/>
        <w:rPr>
          <w:rFonts w:ascii="新細明體" w:hAnsi="新細明體" w:cs="新細明體"/>
          <w:kern w:val="0"/>
        </w:rPr>
      </w:pPr>
      <w:r>
        <w:rPr>
          <w:rFonts w:eastAsiaTheme="minorEastAsia" w:hint="eastAsia"/>
          <w:spacing w:val="20"/>
        </w:rPr>
        <w:t>結束東京博物館第一段參訪行程後，於</w:t>
      </w:r>
      <w:r>
        <w:rPr>
          <w:rFonts w:eastAsiaTheme="minorEastAsia" w:hint="eastAsia"/>
          <w:spacing w:val="20"/>
        </w:rPr>
        <w:t>7</w:t>
      </w:r>
      <w:r>
        <w:rPr>
          <w:rFonts w:eastAsiaTheme="minorEastAsia" w:hint="eastAsia"/>
          <w:spacing w:val="20"/>
        </w:rPr>
        <w:t>月</w:t>
      </w:r>
      <w:r>
        <w:rPr>
          <w:rFonts w:eastAsiaTheme="minorEastAsia" w:hint="eastAsia"/>
          <w:spacing w:val="20"/>
        </w:rPr>
        <w:t>14</w:t>
      </w:r>
      <w:r>
        <w:rPr>
          <w:rFonts w:eastAsiaTheme="minorEastAsia" w:hint="eastAsia"/>
          <w:spacing w:val="20"/>
        </w:rPr>
        <w:t>日</w:t>
      </w:r>
      <w:r w:rsidR="00823105">
        <w:rPr>
          <w:rFonts w:eastAsiaTheme="minorEastAsia" w:hint="eastAsia"/>
          <w:spacing w:val="20"/>
        </w:rPr>
        <w:t>下午</w:t>
      </w:r>
      <w:r w:rsidR="00823105">
        <w:rPr>
          <w:rFonts w:eastAsiaTheme="minorEastAsia" w:hint="eastAsia"/>
          <w:spacing w:val="20"/>
        </w:rPr>
        <w:t>5</w:t>
      </w:r>
      <w:r w:rsidR="00823105">
        <w:rPr>
          <w:rFonts w:eastAsiaTheme="minorEastAsia" w:hint="eastAsia"/>
          <w:spacing w:val="20"/>
        </w:rPr>
        <w:t>點</w:t>
      </w:r>
      <w:r w:rsidR="00823105">
        <w:rPr>
          <w:rFonts w:eastAsiaTheme="minorEastAsia" w:hint="eastAsia"/>
          <w:spacing w:val="20"/>
        </w:rPr>
        <w:t>55</w:t>
      </w:r>
      <w:r w:rsidR="00823105">
        <w:rPr>
          <w:rFonts w:eastAsiaTheme="minorEastAsia" w:hint="eastAsia"/>
          <w:spacing w:val="20"/>
        </w:rPr>
        <w:t>分搭乘美國聯合航空，從東京成田機場發出，於美國當地時間</w:t>
      </w:r>
      <w:r w:rsidR="00823105">
        <w:rPr>
          <w:rFonts w:eastAsiaTheme="minorEastAsia" w:hint="eastAsia"/>
          <w:spacing w:val="20"/>
        </w:rPr>
        <w:t>7</w:t>
      </w:r>
      <w:r w:rsidR="00823105">
        <w:rPr>
          <w:rFonts w:eastAsiaTheme="minorEastAsia" w:hint="eastAsia"/>
          <w:spacing w:val="20"/>
        </w:rPr>
        <w:t>月</w:t>
      </w:r>
      <w:r w:rsidR="00823105">
        <w:rPr>
          <w:rFonts w:eastAsiaTheme="minorEastAsia" w:hint="eastAsia"/>
          <w:spacing w:val="20"/>
        </w:rPr>
        <w:t>14</w:t>
      </w:r>
      <w:r w:rsidR="00823105">
        <w:rPr>
          <w:rFonts w:eastAsiaTheme="minorEastAsia" w:hint="eastAsia"/>
          <w:spacing w:val="20"/>
        </w:rPr>
        <w:t>日上午</w:t>
      </w:r>
      <w:r w:rsidR="00823105">
        <w:rPr>
          <w:rFonts w:eastAsiaTheme="minorEastAsia" w:hint="eastAsia"/>
          <w:spacing w:val="20"/>
        </w:rPr>
        <w:t>11</w:t>
      </w:r>
      <w:r w:rsidR="00823105">
        <w:rPr>
          <w:rFonts w:eastAsiaTheme="minorEastAsia" w:hint="eastAsia"/>
          <w:spacing w:val="20"/>
        </w:rPr>
        <w:t>點</w:t>
      </w:r>
      <w:r w:rsidR="00823105">
        <w:rPr>
          <w:rFonts w:eastAsiaTheme="minorEastAsia" w:hint="eastAsia"/>
          <w:spacing w:val="20"/>
        </w:rPr>
        <w:t>25</w:t>
      </w:r>
      <w:r w:rsidR="00823105">
        <w:rPr>
          <w:rFonts w:eastAsiaTheme="minorEastAsia" w:hint="eastAsia"/>
          <w:spacing w:val="20"/>
        </w:rPr>
        <w:t>分抵達舊金山國際機場。感謝</w:t>
      </w:r>
      <w:r w:rsidR="00823105">
        <w:rPr>
          <w:rFonts w:ascii="Calibri" w:hAnsi="Calibri" w:cs="Calibri"/>
          <w:kern w:val="0"/>
        </w:rPr>
        <w:t>駐舊金山臺北經濟文化辦事</w:t>
      </w:r>
      <w:r w:rsidR="00823105">
        <w:rPr>
          <w:rFonts w:ascii="Calibri" w:hAnsi="Calibri" w:cs="Calibri" w:hint="eastAsia"/>
          <w:kern w:val="0"/>
        </w:rPr>
        <w:t>處教育組陳寶鈴主任</w:t>
      </w:r>
      <w:r w:rsidR="00464A09" w:rsidRPr="00A71320">
        <w:rPr>
          <w:rFonts w:ascii="Calibri" w:hAnsi="Calibri" w:cs="Calibri" w:hint="eastAsia"/>
          <w:kern w:val="0"/>
        </w:rPr>
        <w:t>及林欣蓓秘書，對參訪行程的聯繫安排並</w:t>
      </w:r>
      <w:r w:rsidR="00823105" w:rsidRPr="00A71320">
        <w:rPr>
          <w:rFonts w:ascii="Calibri" w:hAnsi="Calibri" w:cs="Calibri" w:hint="eastAsia"/>
          <w:kern w:val="0"/>
        </w:rPr>
        <w:t>盛情接機，</w:t>
      </w:r>
      <w:r w:rsidR="00464A09" w:rsidRPr="00A71320">
        <w:rPr>
          <w:rFonts w:ascii="Calibri" w:hAnsi="Calibri" w:cs="Calibri" w:hint="eastAsia"/>
          <w:kern w:val="0"/>
        </w:rPr>
        <w:t>暨</w:t>
      </w:r>
      <w:r w:rsidR="001F2381" w:rsidRPr="00A71320">
        <w:rPr>
          <w:rFonts w:ascii="Calibri" w:hAnsi="Calibri" w:cs="Calibri" w:hint="eastAsia"/>
          <w:kern w:val="0"/>
        </w:rPr>
        <w:t>經文處王四海組長、</w:t>
      </w:r>
      <w:r w:rsidR="00464A09" w:rsidRPr="00A71320">
        <w:rPr>
          <w:rFonts w:ascii="Calibri" w:hAnsi="Calibri" w:cs="Calibri" w:hint="eastAsia"/>
          <w:kern w:val="0"/>
        </w:rPr>
        <w:t>佛光山總會</w:t>
      </w:r>
      <w:r w:rsidR="001F2381" w:rsidRPr="00A71320">
        <w:rPr>
          <w:rFonts w:ascii="Calibri" w:hAnsi="Calibri" w:cs="Calibri" w:hint="eastAsia"/>
          <w:kern w:val="0"/>
        </w:rPr>
        <w:t>李寶瑞</w:t>
      </w:r>
      <w:r w:rsidR="00464A09" w:rsidRPr="00A71320">
        <w:rPr>
          <w:rFonts w:ascii="Calibri" w:hAnsi="Calibri" w:cs="Calibri" w:hint="eastAsia"/>
          <w:kern w:val="0"/>
        </w:rPr>
        <w:t>師兄的協助</w:t>
      </w:r>
      <w:r w:rsidR="00823105">
        <w:rPr>
          <w:rFonts w:ascii="新細明體" w:hAnsi="新細明體" w:cs="Calibri" w:hint="eastAsia"/>
          <w:kern w:val="0"/>
        </w:rPr>
        <w:t>。</w:t>
      </w:r>
    </w:p>
    <w:p w:rsidR="007E767C" w:rsidRPr="003C3425" w:rsidRDefault="007E767C" w:rsidP="003234C7">
      <w:pPr>
        <w:pStyle w:val="ac"/>
        <w:numPr>
          <w:ilvl w:val="0"/>
          <w:numId w:val="25"/>
        </w:numPr>
        <w:spacing w:beforeLines="100" w:before="360" w:line="360" w:lineRule="exact"/>
        <w:ind w:leftChars="0" w:left="482" w:hanging="482"/>
        <w:jc w:val="center"/>
        <w:outlineLvl w:val="2"/>
        <w:rPr>
          <w:b/>
          <w:bCs/>
          <w:spacing w:val="20"/>
          <w:sz w:val="32"/>
          <w:szCs w:val="32"/>
        </w:rPr>
      </w:pPr>
      <w:bookmarkStart w:id="12" w:name="_Toc401913936"/>
      <w:r>
        <w:rPr>
          <w:rFonts w:hint="eastAsia"/>
          <w:b/>
          <w:bCs/>
          <w:spacing w:val="20"/>
          <w:sz w:val="32"/>
          <w:szCs w:val="32"/>
        </w:rPr>
        <w:t>加州科學院</w:t>
      </w:r>
      <w:bookmarkEnd w:id="12"/>
    </w:p>
    <w:p w:rsidR="007E767C" w:rsidRPr="002E191D" w:rsidRDefault="007E767C" w:rsidP="00257627">
      <w:pPr>
        <w:spacing w:beforeLines="50" w:before="180" w:line="400" w:lineRule="exact"/>
        <w:ind w:firstLineChars="236" w:firstLine="566"/>
        <w:jc w:val="both"/>
        <w:rPr>
          <w:rFonts w:eastAsiaTheme="minorEastAsia"/>
          <w:color w:val="000000" w:themeColor="text1"/>
          <w:spacing w:val="20"/>
        </w:rPr>
      </w:pPr>
      <w:r w:rsidRPr="00257627">
        <w:rPr>
          <w:rFonts w:eastAsiaTheme="minorEastAsia"/>
          <w:noProof/>
        </w:rPr>
        <w:drawing>
          <wp:anchor distT="0" distB="0" distL="114300" distR="114300" simplePos="0" relativeHeight="251842560" behindDoc="1" locked="0" layoutInCell="1" allowOverlap="1" wp14:anchorId="55624D8B" wp14:editId="3745B593">
            <wp:simplePos x="0" y="0"/>
            <wp:positionH relativeFrom="margin">
              <wp:posOffset>68580</wp:posOffset>
            </wp:positionH>
            <wp:positionV relativeFrom="paragraph">
              <wp:posOffset>471170</wp:posOffset>
            </wp:positionV>
            <wp:extent cx="1878965" cy="1409700"/>
            <wp:effectExtent l="0" t="0" r="6985" b="0"/>
            <wp:wrapTight wrapText="bothSides">
              <wp:wrapPolygon edited="0">
                <wp:start x="0" y="0"/>
                <wp:lineTo x="0" y="21308"/>
                <wp:lineTo x="21461" y="21308"/>
                <wp:lineTo x="21461" y="0"/>
                <wp:lineTo x="0" y="0"/>
              </wp:wrapPolygon>
            </wp:wrapTight>
            <wp:docPr id="147" name="圖片 147" descr="I:\201405~09行程中可處理資料\20130918行政院出國\201405~09行政院出國歷次資料\20140711~27行政院出國(二)\20140711~27行政院出國(二)照\20140711~27東京舊金山照\20140715舊金山照\20140715舊金山照(無日期)\L114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201405~09行程中可處理資料\20130918行政院出國\201405~09行政院出國歷次資料\20140711~27行政院出國(二)\20140711~27行政院出國(二)照\20140711~27東京舊金山照\20140715舊金山照\20140715舊金山照(無日期)\L1140914.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87896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7627">
        <w:rPr>
          <w:rFonts w:eastAsiaTheme="minorEastAsia"/>
          <w:bCs/>
          <w:color w:val="000000" w:themeColor="text1"/>
          <w:spacing w:val="20"/>
        </w:rPr>
        <w:t>加利福尼亞州科學院</w:t>
      </w:r>
      <w:r w:rsidRPr="00257627">
        <w:rPr>
          <w:rFonts w:eastAsiaTheme="minorEastAsia"/>
          <w:color w:val="000000" w:themeColor="text1"/>
          <w:spacing w:val="20"/>
        </w:rPr>
        <w:t>（</w:t>
      </w:r>
      <w:r w:rsidRPr="00257627">
        <w:rPr>
          <w:rFonts w:eastAsiaTheme="minorEastAsia"/>
          <w:bCs/>
          <w:color w:val="000000" w:themeColor="text1"/>
          <w:spacing w:val="20"/>
        </w:rPr>
        <w:t>California Academy of Sciences</w:t>
      </w:r>
      <w:r w:rsidRPr="00257627">
        <w:rPr>
          <w:rFonts w:eastAsiaTheme="minorEastAsia"/>
          <w:color w:val="000000" w:themeColor="text1"/>
          <w:spacing w:val="20"/>
        </w:rPr>
        <w:t>）位於</w:t>
      </w:r>
      <w:hyperlink r:id="rId129" w:tooltip="美國" w:history="1">
        <w:r w:rsidRPr="00257627">
          <w:rPr>
            <w:rStyle w:val="a3"/>
            <w:rFonts w:eastAsiaTheme="minorEastAsia"/>
            <w:color w:val="000000" w:themeColor="text1"/>
            <w:spacing w:val="20"/>
            <w:u w:val="none"/>
          </w:rPr>
          <w:t>美國</w:t>
        </w:r>
      </w:hyperlink>
      <w:hyperlink r:id="rId130" w:tooltip="舊金山" w:history="1">
        <w:r w:rsidRPr="00257627">
          <w:rPr>
            <w:rStyle w:val="a3"/>
            <w:rFonts w:eastAsiaTheme="minorEastAsia"/>
            <w:color w:val="000000" w:themeColor="text1"/>
            <w:spacing w:val="20"/>
            <w:u w:val="none"/>
          </w:rPr>
          <w:t>舊金山</w:t>
        </w:r>
      </w:hyperlink>
      <w:hyperlink r:id="rId131" w:tooltip="金門公園" w:history="1">
        <w:r w:rsidRPr="00257627">
          <w:rPr>
            <w:rStyle w:val="a3"/>
            <w:rFonts w:eastAsiaTheme="minorEastAsia"/>
            <w:color w:val="000000" w:themeColor="text1"/>
            <w:spacing w:val="20"/>
            <w:u w:val="none"/>
          </w:rPr>
          <w:t>金門公園</w:t>
        </w:r>
      </w:hyperlink>
      <w:r w:rsidRPr="00257627">
        <w:rPr>
          <w:rFonts w:eastAsiaTheme="minorEastAsia"/>
          <w:spacing w:val="20"/>
        </w:rPr>
        <w:t>(Golden Gate Park)</w:t>
      </w:r>
      <w:r w:rsidRPr="00257627">
        <w:rPr>
          <w:rFonts w:eastAsiaTheme="minorEastAsia"/>
          <w:spacing w:val="20"/>
        </w:rPr>
        <w:t>，</w:t>
      </w:r>
      <w:r w:rsidRPr="00257627">
        <w:rPr>
          <w:rFonts w:eastAsiaTheme="minorEastAsia"/>
          <w:color w:val="000000" w:themeColor="text1"/>
          <w:spacing w:val="20"/>
        </w:rPr>
        <w:t>是世界上</w:t>
      </w:r>
      <w:r w:rsidRPr="002E191D">
        <w:rPr>
          <w:rFonts w:eastAsiaTheme="minorEastAsia"/>
          <w:color w:val="000000" w:themeColor="text1"/>
          <w:spacing w:val="20"/>
        </w:rPr>
        <w:t>最大型的自然與歷史博物館之一。建館宗旨在於探索、解釋與保護自然世界</w:t>
      </w:r>
      <w:r w:rsidRPr="002E191D">
        <w:rPr>
          <w:rFonts w:eastAsiaTheme="minorEastAsia"/>
          <w:color w:val="000000" w:themeColor="text1"/>
          <w:spacing w:val="20"/>
        </w:rPr>
        <w:t>(to explore, explain and protect the natural world )</w:t>
      </w:r>
      <w:r w:rsidRPr="002E191D">
        <w:rPr>
          <w:rFonts w:eastAsiaTheme="minorEastAsia"/>
          <w:color w:val="000000" w:themeColor="text1"/>
          <w:spacing w:val="20"/>
        </w:rPr>
        <w:t>。為免於地震帶影響，於</w:t>
      </w:r>
      <w:r w:rsidRPr="002E191D">
        <w:rPr>
          <w:rFonts w:eastAsiaTheme="minorEastAsia"/>
          <w:color w:val="000000" w:themeColor="text1"/>
          <w:spacing w:val="20"/>
        </w:rPr>
        <w:t>2008</w:t>
      </w:r>
      <w:r w:rsidRPr="002E191D">
        <w:rPr>
          <w:rFonts w:eastAsiaTheme="minorEastAsia"/>
          <w:color w:val="000000" w:themeColor="text1"/>
          <w:spacing w:val="20"/>
        </w:rPr>
        <w:t>年改建竣工、開放。董事會並通過一項永續宣</w:t>
      </w:r>
      <w:r w:rsidRPr="002E191D">
        <w:rPr>
          <w:rFonts w:eastAsiaTheme="minorEastAsia"/>
          <w:color w:val="000000" w:themeColor="text1"/>
          <w:spacing w:val="20"/>
        </w:rPr>
        <w:lastRenderedPageBreak/>
        <w:t>言</w:t>
      </w:r>
      <w:r w:rsidRPr="002E191D">
        <w:rPr>
          <w:rFonts w:eastAsiaTheme="minorEastAsia"/>
          <w:color w:val="000000" w:themeColor="text1"/>
          <w:spacing w:val="20"/>
        </w:rPr>
        <w:t>(sustainability statement)</w:t>
      </w:r>
      <w:r w:rsidRPr="002E191D">
        <w:rPr>
          <w:rFonts w:eastAsiaTheme="minorEastAsia"/>
          <w:color w:val="000000" w:themeColor="text1"/>
          <w:spacing w:val="20"/>
        </w:rPr>
        <w:t>，將永續定義為「在不危及後代子孫下，滿足當前人類的需求」。引領加州科學院進行與永續有關的科學研究、增進大眾對於當前迫切問題的意識、以及減低環境問題的衝擊。</w:t>
      </w:r>
    </w:p>
    <w:p w:rsidR="007E767C" w:rsidRPr="002E191D" w:rsidRDefault="00697B94" w:rsidP="00257627">
      <w:pPr>
        <w:spacing w:beforeLines="50" w:before="180" w:line="400" w:lineRule="exact"/>
        <w:ind w:firstLineChars="236" w:firstLine="566"/>
        <w:jc w:val="both"/>
        <w:rPr>
          <w:rFonts w:eastAsiaTheme="minorEastAsia"/>
          <w:color w:val="000000" w:themeColor="text1"/>
          <w:spacing w:val="20"/>
        </w:rPr>
      </w:pPr>
      <w:r w:rsidRPr="002E191D">
        <w:rPr>
          <w:rFonts w:eastAsiaTheme="minorEastAsia"/>
          <w:noProof/>
        </w:rPr>
        <w:drawing>
          <wp:anchor distT="0" distB="0" distL="114300" distR="114300" simplePos="0" relativeHeight="251843584" behindDoc="1" locked="0" layoutInCell="1" allowOverlap="1" wp14:anchorId="08538759" wp14:editId="077C04A1">
            <wp:simplePos x="0" y="0"/>
            <wp:positionH relativeFrom="margin">
              <wp:posOffset>3630930</wp:posOffset>
            </wp:positionH>
            <wp:positionV relativeFrom="paragraph">
              <wp:posOffset>2880995</wp:posOffset>
            </wp:positionV>
            <wp:extent cx="1600200" cy="1199515"/>
            <wp:effectExtent l="0" t="0" r="0" b="635"/>
            <wp:wrapTight wrapText="bothSides">
              <wp:wrapPolygon edited="0">
                <wp:start x="0" y="0"/>
                <wp:lineTo x="0" y="21268"/>
                <wp:lineTo x="21343" y="21268"/>
                <wp:lineTo x="21343" y="0"/>
                <wp:lineTo x="0" y="0"/>
              </wp:wrapPolygon>
            </wp:wrapTight>
            <wp:docPr id="149" name="圖片 149" descr="I:\201405~09行程中可處理資料\20130918行政院出國\201405~09行政院出國歷次資料\20140711~27行政院出國(二)\20140711~27行政院出國(二)照\20140711~27東京舊金山照\20140715舊金山照\20140715舊金山照(無日期)\L114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201405~09行程中可處理資料\20130918行政院出國\201405~09行政院出國歷次資料\20140711~27行政院出國(二)\20140711~27行政院出國(二)照\20140711~27東京舊金山照\20140715舊金山照\20140715舊金山照(無日期)\L1140924.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600200" cy="1199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67C" w:rsidRPr="002E191D">
        <w:rPr>
          <w:rFonts w:eastAsiaTheme="minorEastAsia"/>
          <w:noProof/>
        </w:rPr>
        <w:drawing>
          <wp:anchor distT="0" distB="0" distL="114300" distR="114300" simplePos="0" relativeHeight="251844608" behindDoc="1" locked="0" layoutInCell="1" allowOverlap="1" wp14:anchorId="3BCA36CE" wp14:editId="57A55E04">
            <wp:simplePos x="0" y="0"/>
            <wp:positionH relativeFrom="margin">
              <wp:posOffset>3677920</wp:posOffset>
            </wp:positionH>
            <wp:positionV relativeFrom="paragraph">
              <wp:posOffset>204470</wp:posOffset>
            </wp:positionV>
            <wp:extent cx="1550035" cy="1162050"/>
            <wp:effectExtent l="0" t="0" r="0" b="0"/>
            <wp:wrapTight wrapText="bothSides">
              <wp:wrapPolygon edited="0">
                <wp:start x="0" y="0"/>
                <wp:lineTo x="0" y="21246"/>
                <wp:lineTo x="21237" y="21246"/>
                <wp:lineTo x="21237" y="0"/>
                <wp:lineTo x="0" y="0"/>
              </wp:wrapPolygon>
            </wp:wrapTight>
            <wp:docPr id="148" name="圖片 148" descr="I:\201405~09行程中可處理資料\20130918行政院出國\201405~09行政院出國歷次資料\20140711~27行政院出國(二)\20140711~27行政院出國(二)照\20140711~27東京舊金山照\20140715舊金山照\20140715舊金山照(無日期)\L114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201405~09行程中可處理資料\20130918行政院出國\201405~09行政院出國歷次資料\20140711~27行政院出國(二)\20140711~27行政院出國(二)照\20140711~27東京舊金山照\20140715舊金山照\20140715舊金山照(無日期)\L1140940.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55003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67C" w:rsidRPr="002E191D">
        <w:rPr>
          <w:rFonts w:eastAsiaTheme="minorEastAsia"/>
          <w:color w:val="000000" w:themeColor="text1"/>
          <w:spacing w:val="20"/>
        </w:rPr>
        <w:t>加州科學院追求成為一座</w:t>
      </w:r>
      <w:r w:rsidR="007E767C" w:rsidRPr="002E191D">
        <w:rPr>
          <w:rFonts w:eastAsiaTheme="minorEastAsia"/>
          <w:color w:val="000000" w:themeColor="text1"/>
          <w:spacing w:val="20"/>
        </w:rPr>
        <w:t>”</w:t>
      </w:r>
      <w:r w:rsidR="007E767C" w:rsidRPr="002E191D">
        <w:rPr>
          <w:rFonts w:eastAsiaTheme="minorEastAsia"/>
          <w:color w:val="000000" w:themeColor="text1"/>
          <w:spacing w:val="20"/>
        </w:rPr>
        <w:t>綠色博物館</w:t>
      </w:r>
      <w:r w:rsidR="007E767C" w:rsidRPr="002E191D">
        <w:rPr>
          <w:rFonts w:eastAsiaTheme="minorEastAsia"/>
          <w:color w:val="000000" w:themeColor="text1"/>
          <w:spacing w:val="20"/>
        </w:rPr>
        <w:t>(Green Museum)”</w:t>
      </w:r>
      <w:r w:rsidR="007E767C" w:rsidRPr="002E191D">
        <w:rPr>
          <w:rFonts w:eastAsiaTheme="minorEastAsia"/>
          <w:color w:val="000000" w:themeColor="text1"/>
          <w:spacing w:val="20"/>
        </w:rPr>
        <w:t>，榮獲美國綠建築協會</w:t>
      </w:r>
      <w:r w:rsidR="007E767C" w:rsidRPr="002E191D">
        <w:rPr>
          <w:rFonts w:eastAsiaTheme="minorEastAsia"/>
          <w:color w:val="000000" w:themeColor="text1"/>
          <w:spacing w:val="20"/>
        </w:rPr>
        <w:t>(The U. S. Green Building Council)</w:t>
      </w:r>
      <w:r w:rsidR="007E767C" w:rsidRPr="002E191D">
        <w:rPr>
          <w:rFonts w:eastAsiaTheme="minorEastAsia"/>
          <w:color w:val="000000" w:themeColor="text1"/>
          <w:spacing w:val="20"/>
        </w:rPr>
        <w:t>頒給能源及環境設計的最高等級白金獎</w:t>
      </w:r>
      <w:r w:rsidR="007E767C" w:rsidRPr="002E191D">
        <w:rPr>
          <w:rFonts w:eastAsiaTheme="minorEastAsia"/>
          <w:color w:val="000000" w:themeColor="text1"/>
          <w:spacing w:val="20"/>
        </w:rPr>
        <w:t xml:space="preserve">(Platinum-level for Leadership in Energy and </w:t>
      </w:r>
      <w:r w:rsidR="007E767C" w:rsidRPr="00257627">
        <w:rPr>
          <w:rFonts w:eastAsiaTheme="minorEastAsia"/>
          <w:spacing w:val="20"/>
        </w:rPr>
        <w:t>Environmental Design)</w:t>
      </w:r>
      <w:r w:rsidR="007E767C" w:rsidRPr="00257627">
        <w:rPr>
          <w:rFonts w:eastAsiaTheme="minorEastAsia"/>
          <w:spacing w:val="20"/>
        </w:rPr>
        <w:t>、以及永續維護獎，號稱世界上最綠的博物館</w:t>
      </w:r>
      <w:r w:rsidR="007E767C" w:rsidRPr="00257627">
        <w:rPr>
          <w:rFonts w:eastAsiaTheme="minorEastAsia"/>
          <w:spacing w:val="20"/>
        </w:rPr>
        <w:t>(</w:t>
      </w:r>
      <w:r w:rsidR="007E767C" w:rsidRPr="00257627">
        <w:rPr>
          <w:rFonts w:eastAsiaTheme="minorEastAsia"/>
          <w:spacing w:val="20"/>
        </w:rPr>
        <w:t>參見</w:t>
      </w:r>
      <w:r w:rsidR="007E767C" w:rsidRPr="00257627">
        <w:rPr>
          <w:rFonts w:eastAsiaTheme="minorEastAsia"/>
          <w:spacing w:val="20"/>
        </w:rPr>
        <w:t xml:space="preserve"> </w:t>
      </w:r>
      <w:hyperlink r:id="rId134" w:history="1">
        <w:r w:rsidR="007E767C" w:rsidRPr="00257627">
          <w:rPr>
            <w:rStyle w:val="a3"/>
            <w:rFonts w:eastAsiaTheme="minorEastAsia"/>
            <w:color w:val="auto"/>
            <w:spacing w:val="20"/>
            <w:u w:val="none"/>
          </w:rPr>
          <w:t>http://www.calacademy.org</w:t>
        </w:r>
      </w:hyperlink>
      <w:r w:rsidR="007E767C" w:rsidRPr="00257627">
        <w:rPr>
          <w:rFonts w:eastAsiaTheme="minorEastAsia"/>
          <w:spacing w:val="20"/>
        </w:rPr>
        <w:t>)</w:t>
      </w:r>
      <w:r w:rsidR="007E767C" w:rsidRPr="00257627">
        <w:rPr>
          <w:rFonts w:eastAsiaTheme="minorEastAsia"/>
          <w:spacing w:val="20"/>
        </w:rPr>
        <w:t>；係一多面向的科學機構，總面積</w:t>
      </w:r>
      <w:r w:rsidR="007E767C" w:rsidRPr="00257627">
        <w:rPr>
          <w:rFonts w:eastAsiaTheme="minorEastAsia"/>
          <w:spacing w:val="20"/>
        </w:rPr>
        <w:t>41</w:t>
      </w:r>
      <w:r w:rsidR="007E767C" w:rsidRPr="00257627">
        <w:rPr>
          <w:rFonts w:eastAsiaTheme="minorEastAsia"/>
          <w:spacing w:val="20"/>
        </w:rPr>
        <w:t>萬</w:t>
      </w:r>
      <w:r w:rsidR="007E767C" w:rsidRPr="00257627">
        <w:rPr>
          <w:rFonts w:eastAsiaTheme="minorEastAsia"/>
          <w:spacing w:val="20"/>
        </w:rPr>
        <w:t>2,000</w:t>
      </w:r>
      <w:r w:rsidR="007E767C" w:rsidRPr="00257627">
        <w:rPr>
          <w:rFonts w:eastAsiaTheme="minorEastAsia"/>
          <w:spacing w:val="20"/>
        </w:rPr>
        <w:t>平方英尺，包含</w:t>
      </w:r>
      <w:r w:rsidR="007E767C" w:rsidRPr="00257627">
        <w:rPr>
          <w:rFonts w:eastAsiaTheme="minorEastAsia"/>
          <w:spacing w:val="20"/>
        </w:rPr>
        <w:t>Steinhar</w:t>
      </w:r>
      <w:r w:rsidR="007E767C" w:rsidRPr="00257627">
        <w:rPr>
          <w:rFonts w:eastAsiaTheme="minorEastAsia"/>
          <w:spacing w:val="20"/>
        </w:rPr>
        <w:t>水族館、溫</w:t>
      </w:r>
      <w:r w:rsidR="007E767C" w:rsidRPr="002E191D">
        <w:rPr>
          <w:rFonts w:eastAsiaTheme="minorEastAsia"/>
          <w:color w:val="000000" w:themeColor="text1"/>
          <w:spacing w:val="20"/>
        </w:rPr>
        <w:t>室熱帶雨林、</w:t>
      </w:r>
      <w:r w:rsidR="007E767C" w:rsidRPr="002E191D">
        <w:rPr>
          <w:rFonts w:eastAsiaTheme="minorEastAsia"/>
          <w:color w:val="000000" w:themeColor="text1"/>
          <w:spacing w:val="20"/>
        </w:rPr>
        <w:t>Morrison</w:t>
      </w:r>
      <w:r w:rsidR="007E767C" w:rsidRPr="002E191D">
        <w:rPr>
          <w:rFonts w:eastAsiaTheme="minorEastAsia"/>
          <w:color w:val="000000" w:themeColor="text1"/>
          <w:spacing w:val="20"/>
        </w:rPr>
        <w:t>天文館及</w:t>
      </w:r>
      <w:r w:rsidR="007E767C" w:rsidRPr="002E191D">
        <w:rPr>
          <w:rFonts w:eastAsiaTheme="minorEastAsia"/>
          <w:color w:val="000000" w:themeColor="text1"/>
          <w:spacing w:val="20"/>
        </w:rPr>
        <w:t>Kimball</w:t>
      </w:r>
      <w:r w:rsidR="007E767C" w:rsidRPr="002E191D">
        <w:rPr>
          <w:rFonts w:eastAsiaTheme="minorEastAsia"/>
          <w:color w:val="000000" w:themeColor="text1"/>
          <w:spacing w:val="20"/>
        </w:rPr>
        <w:t>自然博物館等生態環境，展現</w:t>
      </w:r>
      <w:r w:rsidR="007E767C" w:rsidRPr="002E191D">
        <w:rPr>
          <w:rFonts w:eastAsiaTheme="minorEastAsia"/>
          <w:color w:val="000000" w:themeColor="text1"/>
          <w:spacing w:val="20"/>
        </w:rPr>
        <w:t>2.5</w:t>
      </w:r>
      <w:r w:rsidR="007E767C" w:rsidRPr="002E191D">
        <w:rPr>
          <w:rFonts w:eastAsiaTheme="minorEastAsia"/>
          <w:color w:val="000000" w:themeColor="text1"/>
          <w:spacing w:val="20"/>
        </w:rPr>
        <w:t>英畝的綠屋頂</w:t>
      </w:r>
      <w:r w:rsidR="007E767C" w:rsidRPr="002E191D">
        <w:rPr>
          <w:rFonts w:eastAsiaTheme="minorEastAsia"/>
          <w:color w:val="000000" w:themeColor="text1"/>
          <w:spacing w:val="20"/>
        </w:rPr>
        <w:t>(green roof)</w:t>
      </w:r>
      <w:r w:rsidR="007E767C" w:rsidRPr="002E191D">
        <w:rPr>
          <w:rFonts w:eastAsiaTheme="minorEastAsia"/>
          <w:color w:val="000000" w:themeColor="text1"/>
          <w:spacing w:val="20"/>
        </w:rPr>
        <w:t>、採用玻璃帷幕以自然採光與通風、太陽能、雨水回收、廢棄物回收利用、以及透視動植物生態的活屋頂等特色。</w:t>
      </w:r>
    </w:p>
    <w:p w:rsidR="007E767C" w:rsidRPr="002E191D" w:rsidRDefault="007E767C" w:rsidP="00697B94">
      <w:pPr>
        <w:spacing w:beforeLines="50" w:before="180" w:line="400" w:lineRule="exact"/>
        <w:ind w:firstLineChars="200" w:firstLine="560"/>
        <w:jc w:val="both"/>
        <w:rPr>
          <w:rFonts w:eastAsiaTheme="minorEastAsia"/>
          <w:bCs/>
          <w:spacing w:val="20"/>
        </w:rPr>
      </w:pPr>
      <w:r w:rsidRPr="002E191D">
        <w:rPr>
          <w:rFonts w:eastAsiaTheme="minorEastAsia"/>
          <w:bCs/>
          <w:spacing w:val="20"/>
        </w:rPr>
        <w:t>依預定行程，參訪加州科學院，由建築部主任</w:t>
      </w:r>
      <w:r w:rsidRPr="002E191D">
        <w:rPr>
          <w:rFonts w:eastAsiaTheme="minorEastAsia"/>
          <w:bCs/>
          <w:spacing w:val="20"/>
        </w:rPr>
        <w:t>Kevin Manalili</w:t>
      </w:r>
      <w:r w:rsidRPr="002E191D">
        <w:rPr>
          <w:rFonts w:eastAsiaTheme="minorEastAsia"/>
          <w:bCs/>
          <w:spacing w:val="20"/>
        </w:rPr>
        <w:t>及</w:t>
      </w:r>
      <w:r w:rsidRPr="002E191D">
        <w:rPr>
          <w:rFonts w:eastAsiaTheme="minorEastAsia"/>
          <w:bCs/>
          <w:spacing w:val="20"/>
        </w:rPr>
        <w:t xml:space="preserve"> </w:t>
      </w:r>
      <w:r w:rsidRPr="002E191D">
        <w:rPr>
          <w:rFonts w:eastAsiaTheme="minorEastAsia"/>
          <w:bCs/>
          <w:spacing w:val="20"/>
        </w:rPr>
        <w:t>永續方案展示與研究經理</w:t>
      </w:r>
      <w:r w:rsidRPr="002E191D">
        <w:rPr>
          <w:rFonts w:eastAsiaTheme="minorEastAsia"/>
          <w:bCs/>
          <w:spacing w:val="20"/>
        </w:rPr>
        <w:t>Aaron Pope</w:t>
      </w:r>
      <w:r w:rsidRPr="002E191D">
        <w:rPr>
          <w:rFonts w:eastAsiaTheme="minorEastAsia"/>
          <w:bCs/>
          <w:spacing w:val="20"/>
        </w:rPr>
        <w:t>接待並導覽。</w:t>
      </w:r>
    </w:p>
    <w:p w:rsidR="007E767C" w:rsidRPr="002E191D" w:rsidRDefault="007E767C" w:rsidP="00D665CD">
      <w:pPr>
        <w:spacing w:beforeLines="50" w:before="180" w:line="400" w:lineRule="exact"/>
        <w:ind w:firstLineChars="202" w:firstLine="566"/>
        <w:jc w:val="both"/>
        <w:rPr>
          <w:rFonts w:eastAsiaTheme="minorEastAsia"/>
          <w:bCs/>
          <w:spacing w:val="20"/>
        </w:rPr>
      </w:pPr>
      <w:r w:rsidRPr="002E191D">
        <w:rPr>
          <w:rFonts w:eastAsiaTheme="minorEastAsia"/>
          <w:spacing w:val="20"/>
        </w:rPr>
        <w:t>謹分從政策、環境、社會</w:t>
      </w:r>
      <w:r w:rsidR="00085C79">
        <w:rPr>
          <w:rFonts w:eastAsiaTheme="minorEastAsia" w:hint="eastAsia"/>
          <w:spacing w:val="20"/>
        </w:rPr>
        <w:t>、</w:t>
      </w:r>
      <w:r w:rsidRPr="002E191D">
        <w:rPr>
          <w:rFonts w:eastAsiaTheme="minorEastAsia"/>
          <w:spacing w:val="20"/>
        </w:rPr>
        <w:t>文化</w:t>
      </w:r>
      <w:r w:rsidR="00085C79">
        <w:rPr>
          <w:rFonts w:eastAsiaTheme="minorEastAsia" w:hint="eastAsia"/>
          <w:spacing w:val="20"/>
        </w:rPr>
        <w:t>與經濟</w:t>
      </w:r>
      <w:r w:rsidRPr="002E191D">
        <w:rPr>
          <w:rFonts w:eastAsiaTheme="minorEastAsia"/>
          <w:spacing w:val="20"/>
        </w:rPr>
        <w:t>等面向，彙整加州</w:t>
      </w:r>
      <w:r w:rsidRPr="002E191D">
        <w:rPr>
          <w:rFonts w:eastAsiaTheme="minorEastAsia"/>
          <w:bCs/>
          <w:spacing w:val="20"/>
        </w:rPr>
        <w:t>科學院參訪所得及問題研討紀要如下。</w:t>
      </w:r>
    </w:p>
    <w:p w:rsidR="007E767C" w:rsidRPr="002E191D" w:rsidRDefault="007E767C" w:rsidP="002E191D">
      <w:pPr>
        <w:spacing w:line="400" w:lineRule="exact"/>
        <w:rPr>
          <w:rFonts w:eastAsiaTheme="minorEastAsia"/>
        </w:rPr>
      </w:pPr>
    </w:p>
    <w:p w:rsidR="007E767C" w:rsidRPr="002E191D" w:rsidRDefault="007E767C" w:rsidP="003234C7">
      <w:pPr>
        <w:pStyle w:val="ac"/>
        <w:numPr>
          <w:ilvl w:val="0"/>
          <w:numId w:val="69"/>
        </w:numPr>
        <w:spacing w:line="400" w:lineRule="exact"/>
        <w:ind w:leftChars="0"/>
        <w:jc w:val="both"/>
        <w:rPr>
          <w:rFonts w:eastAsiaTheme="minorEastAsia"/>
          <w:spacing w:val="20"/>
        </w:rPr>
      </w:pPr>
      <w:r w:rsidRPr="002E191D">
        <w:rPr>
          <w:rFonts w:eastAsiaTheme="minorEastAsia"/>
          <w:spacing w:val="20"/>
        </w:rPr>
        <w:t>政策面：</w:t>
      </w:r>
      <w:r w:rsidRPr="002E191D">
        <w:rPr>
          <w:rFonts w:eastAsiaTheme="minorEastAsia"/>
          <w:spacing w:val="20"/>
        </w:rPr>
        <w:t xml:space="preserve"> </w:t>
      </w:r>
    </w:p>
    <w:p w:rsidR="007E767C" w:rsidRPr="002E191D" w:rsidRDefault="007E767C" w:rsidP="003234C7">
      <w:pPr>
        <w:pStyle w:val="ac"/>
        <w:numPr>
          <w:ilvl w:val="0"/>
          <w:numId w:val="70"/>
        </w:numPr>
        <w:spacing w:line="400" w:lineRule="exact"/>
        <w:ind w:leftChars="0"/>
        <w:jc w:val="both"/>
        <w:rPr>
          <w:rFonts w:eastAsiaTheme="minorEastAsia"/>
          <w:color w:val="000000" w:themeColor="text1"/>
          <w:spacing w:val="20"/>
        </w:rPr>
      </w:pPr>
      <w:r w:rsidRPr="002E191D">
        <w:rPr>
          <w:rFonts w:eastAsiaTheme="minorEastAsia"/>
          <w:color w:val="000000" w:themeColor="text1"/>
          <w:spacing w:val="20"/>
        </w:rPr>
        <w:t>依據</w:t>
      </w:r>
      <w:r w:rsidRPr="002E191D">
        <w:rPr>
          <w:rFonts w:eastAsiaTheme="minorEastAsia"/>
          <w:color w:val="000000" w:themeColor="text1"/>
          <w:spacing w:val="20"/>
        </w:rPr>
        <w:t>”</w:t>
      </w:r>
      <w:r w:rsidRPr="002E191D">
        <w:rPr>
          <w:rFonts w:eastAsiaTheme="minorEastAsia"/>
          <w:color w:val="000000" w:themeColor="text1"/>
          <w:spacing w:val="20"/>
        </w:rPr>
        <w:t>永續宣言</w:t>
      </w:r>
      <w:r w:rsidRPr="002E191D">
        <w:rPr>
          <w:rFonts w:eastAsiaTheme="minorEastAsia"/>
          <w:color w:val="000000" w:themeColor="text1"/>
          <w:spacing w:val="20"/>
        </w:rPr>
        <w:t>”</w:t>
      </w:r>
      <w:r w:rsidRPr="002E191D">
        <w:rPr>
          <w:rFonts w:eastAsiaTheme="minorEastAsia"/>
          <w:color w:val="000000" w:themeColor="text1"/>
          <w:spacing w:val="20"/>
        </w:rPr>
        <w:t>政策，為反應保護地球與自然界的使命，規劃以建設</w:t>
      </w:r>
      <w:r w:rsidRPr="002E191D">
        <w:rPr>
          <w:rFonts w:eastAsiaTheme="minorEastAsia"/>
          <w:color w:val="000000" w:themeColor="text1"/>
          <w:spacing w:val="20"/>
        </w:rPr>
        <w:t>”</w:t>
      </w:r>
      <w:r w:rsidRPr="002E191D">
        <w:rPr>
          <w:rFonts w:eastAsiaTheme="minorEastAsia"/>
          <w:color w:val="000000" w:themeColor="text1"/>
          <w:spacing w:val="20"/>
        </w:rPr>
        <w:t>綠色的博物館</w:t>
      </w:r>
      <w:r w:rsidRPr="002E191D">
        <w:rPr>
          <w:rFonts w:eastAsiaTheme="minorEastAsia"/>
          <w:color w:val="000000" w:themeColor="text1"/>
          <w:spacing w:val="20"/>
        </w:rPr>
        <w:t>”</w:t>
      </w:r>
      <w:r w:rsidRPr="002E191D">
        <w:rPr>
          <w:rFonts w:eastAsiaTheme="minorEastAsia"/>
          <w:color w:val="000000" w:themeColor="text1"/>
          <w:spacing w:val="20"/>
        </w:rPr>
        <w:t>為目標，建立</w:t>
      </w:r>
      <w:r w:rsidRPr="002E191D">
        <w:rPr>
          <w:rFonts w:eastAsiaTheme="minorEastAsia"/>
          <w:spacing w:val="20"/>
        </w:rPr>
        <w:t>博物館永續經營政策之發展脈絡。</w:t>
      </w:r>
    </w:p>
    <w:p w:rsidR="007E767C" w:rsidRPr="002E191D" w:rsidRDefault="007E767C" w:rsidP="003234C7">
      <w:pPr>
        <w:pStyle w:val="ac"/>
        <w:numPr>
          <w:ilvl w:val="0"/>
          <w:numId w:val="70"/>
        </w:numPr>
        <w:spacing w:line="400" w:lineRule="exact"/>
        <w:ind w:leftChars="0"/>
        <w:jc w:val="both"/>
        <w:rPr>
          <w:rFonts w:eastAsiaTheme="minorEastAsia"/>
          <w:color w:val="000000" w:themeColor="text1"/>
          <w:spacing w:val="20"/>
        </w:rPr>
      </w:pPr>
      <w:r w:rsidRPr="002E191D">
        <w:rPr>
          <w:rFonts w:eastAsiaTheme="minorEastAsia"/>
          <w:noProof/>
        </w:rPr>
        <w:drawing>
          <wp:anchor distT="0" distB="0" distL="114300" distR="114300" simplePos="0" relativeHeight="251846656" behindDoc="1" locked="0" layoutInCell="1" allowOverlap="1" wp14:anchorId="7E14AFD8" wp14:editId="7AAADCFD">
            <wp:simplePos x="0" y="0"/>
            <wp:positionH relativeFrom="margin">
              <wp:posOffset>887730</wp:posOffset>
            </wp:positionH>
            <wp:positionV relativeFrom="paragraph">
              <wp:posOffset>379095</wp:posOffset>
            </wp:positionV>
            <wp:extent cx="1499870" cy="1123950"/>
            <wp:effectExtent l="0" t="0" r="5080" b="0"/>
            <wp:wrapTight wrapText="bothSides">
              <wp:wrapPolygon edited="0">
                <wp:start x="0" y="0"/>
                <wp:lineTo x="0" y="21234"/>
                <wp:lineTo x="21399" y="21234"/>
                <wp:lineTo x="21399" y="0"/>
                <wp:lineTo x="0" y="0"/>
              </wp:wrapPolygon>
            </wp:wrapTight>
            <wp:docPr id="150" name="圖片 150" descr="I:\201405~09行程中可處理資料\20130918行政院出國\201405~09行政院出國歷次資料\20140711~27行政院出國(二)\20140711~27行政院出國(二)照\20140711~27東京舊金山照\20140715舊金山照\20140715舊金山照(無日期)\L115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201405~09行程中可處理資料\20130918行政院出國\201405~09行政院出國歷次資料\20140711~27行政院出國(二)\20140711~27行政院出國(二)照\20140711~27東京舊金山照\20140715舊金山照\20140715舊金山照(無日期)\L1150010.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49987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191D">
        <w:rPr>
          <w:rFonts w:eastAsiaTheme="minorEastAsia"/>
          <w:color w:val="000000" w:themeColor="text1"/>
          <w:spacing w:val="20"/>
        </w:rPr>
        <w:t>執行</w:t>
      </w:r>
      <w:r w:rsidRPr="002E191D">
        <w:rPr>
          <w:rFonts w:eastAsiaTheme="minorEastAsia"/>
          <w:spacing w:val="20"/>
        </w:rPr>
        <w:t>永續計畫，包含執行歷史背景、概觀、永續目標、評估與透明化、旅客與旅遊業的關聯性。</w:t>
      </w:r>
      <w:r w:rsidRPr="002E191D">
        <w:rPr>
          <w:rFonts w:eastAsiaTheme="minorEastAsia"/>
          <w:color w:val="000000" w:themeColor="text1"/>
          <w:spacing w:val="20"/>
        </w:rPr>
        <w:t>.</w:t>
      </w:r>
      <w:r w:rsidRPr="002E191D">
        <w:rPr>
          <w:rFonts w:eastAsiaTheme="minorEastAsia"/>
          <w:color w:val="000000" w:themeColor="text1"/>
          <w:spacing w:val="20"/>
        </w:rPr>
        <w:t>展現博物館的綠行動，宣導人與自然休戚與共、相互影響的需求性，在面對地球暖化、氣候變遷的嚴肅課題下，結合舊金山當地的氣候狀況，建立永續發展的理念與務實做法。</w:t>
      </w:r>
    </w:p>
    <w:p w:rsidR="007E767C" w:rsidRPr="002E191D" w:rsidRDefault="007E767C" w:rsidP="003234C7">
      <w:pPr>
        <w:pStyle w:val="ac"/>
        <w:numPr>
          <w:ilvl w:val="0"/>
          <w:numId w:val="70"/>
        </w:numPr>
        <w:spacing w:line="400" w:lineRule="exact"/>
        <w:ind w:leftChars="0"/>
        <w:jc w:val="both"/>
        <w:rPr>
          <w:rFonts w:eastAsiaTheme="minorEastAsia"/>
          <w:color w:val="000000" w:themeColor="text1"/>
          <w:spacing w:val="20"/>
        </w:rPr>
      </w:pPr>
      <w:r w:rsidRPr="002E191D">
        <w:rPr>
          <w:rFonts w:eastAsiaTheme="minorEastAsia"/>
          <w:color w:val="000000" w:themeColor="text1"/>
          <w:spacing w:val="20"/>
        </w:rPr>
        <w:t>以永續性的設計</w:t>
      </w:r>
      <w:r w:rsidRPr="002E191D">
        <w:rPr>
          <w:rFonts w:eastAsiaTheme="minorEastAsia"/>
          <w:color w:val="000000" w:themeColor="text1"/>
          <w:spacing w:val="20"/>
        </w:rPr>
        <w:t>(sustainable design)</w:t>
      </w:r>
      <w:r w:rsidRPr="002E191D">
        <w:rPr>
          <w:rFonts w:eastAsiaTheme="minorEastAsia"/>
          <w:color w:val="000000" w:themeColor="text1"/>
          <w:spacing w:val="20"/>
        </w:rPr>
        <w:t>，聚焦社會大眾的關</w:t>
      </w:r>
      <w:r w:rsidR="00697B94" w:rsidRPr="002E191D">
        <w:rPr>
          <w:rFonts w:eastAsiaTheme="minorEastAsia"/>
          <w:noProof/>
        </w:rPr>
        <w:lastRenderedPageBreak/>
        <w:drawing>
          <wp:anchor distT="0" distB="0" distL="114300" distR="114300" simplePos="0" relativeHeight="251847680" behindDoc="1" locked="0" layoutInCell="1" allowOverlap="1" wp14:anchorId="07ECC8EE" wp14:editId="21E4FF0C">
            <wp:simplePos x="0" y="0"/>
            <wp:positionH relativeFrom="margin">
              <wp:posOffset>3907155</wp:posOffset>
            </wp:positionH>
            <wp:positionV relativeFrom="paragraph">
              <wp:posOffset>42545</wp:posOffset>
            </wp:positionV>
            <wp:extent cx="1314450" cy="984885"/>
            <wp:effectExtent l="0" t="0" r="0" b="5715"/>
            <wp:wrapTight wrapText="bothSides">
              <wp:wrapPolygon edited="0">
                <wp:start x="0" y="0"/>
                <wp:lineTo x="0" y="21308"/>
                <wp:lineTo x="21287" y="21308"/>
                <wp:lineTo x="21287" y="0"/>
                <wp:lineTo x="0" y="0"/>
              </wp:wrapPolygon>
            </wp:wrapTight>
            <wp:docPr id="151" name="圖片 151" descr="I:\201405~09行程中可處理資料\20130918行政院出國\201405~09行政院出國歷次資料\20140711~27行政院出國(二)\20140711~27行政院出國(二)照\20140711~27東京舊金山照\20140715舊金山照\20140715舊金山照(無日期)\L115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201405~09行程中可處理資料\20130918行政院出國\201405~09行政院出國歷次資料\20140711~27行政院出國(二)\20140711~27行政院出國(二)照\20140711~27東京舊金山照\20140715舊金山照\20140715舊金山照(無日期)\L1150075.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14450" cy="984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191D">
        <w:rPr>
          <w:rFonts w:eastAsiaTheme="minorEastAsia"/>
          <w:color w:val="000000" w:themeColor="text1"/>
          <w:spacing w:val="20"/>
        </w:rPr>
        <w:t>注焦點，探討永續發展的相關議題。</w:t>
      </w:r>
      <w:r w:rsidRPr="002E191D">
        <w:rPr>
          <w:rFonts w:eastAsiaTheme="minorEastAsia"/>
          <w:color w:val="000000" w:themeColor="text1"/>
          <w:spacing w:val="20"/>
        </w:rPr>
        <w:t xml:space="preserve">                   </w:t>
      </w:r>
    </w:p>
    <w:p w:rsidR="007E767C" w:rsidRPr="002E191D" w:rsidRDefault="007E767C" w:rsidP="003234C7">
      <w:pPr>
        <w:pStyle w:val="ac"/>
        <w:numPr>
          <w:ilvl w:val="0"/>
          <w:numId w:val="70"/>
        </w:numPr>
        <w:spacing w:line="400" w:lineRule="exact"/>
        <w:ind w:leftChars="0"/>
        <w:jc w:val="both"/>
        <w:rPr>
          <w:rFonts w:eastAsiaTheme="minorEastAsia"/>
          <w:spacing w:val="20"/>
        </w:rPr>
      </w:pPr>
      <w:r w:rsidRPr="002E191D">
        <w:rPr>
          <w:rFonts w:eastAsiaTheme="minorEastAsia"/>
          <w:spacing w:val="20"/>
        </w:rPr>
        <w:t>履行綠實踐，包括珊瑚礁的保護以及廢水的永續處理、建築節能措施等永續維護生態的核心工作要項與規範。</w:t>
      </w:r>
    </w:p>
    <w:p w:rsidR="007E767C" w:rsidRPr="002E191D" w:rsidRDefault="007E767C" w:rsidP="002E191D">
      <w:pPr>
        <w:spacing w:line="400" w:lineRule="exact"/>
        <w:ind w:left="1341" w:hangingChars="479" w:hanging="1341"/>
        <w:jc w:val="both"/>
        <w:rPr>
          <w:rFonts w:eastAsiaTheme="minorEastAsia"/>
          <w:spacing w:val="20"/>
        </w:rPr>
      </w:pPr>
    </w:p>
    <w:p w:rsidR="007E767C" w:rsidRPr="002E191D" w:rsidRDefault="007E767C" w:rsidP="003234C7">
      <w:pPr>
        <w:pStyle w:val="ac"/>
        <w:numPr>
          <w:ilvl w:val="0"/>
          <w:numId w:val="69"/>
        </w:numPr>
        <w:spacing w:line="400" w:lineRule="exact"/>
        <w:ind w:leftChars="0"/>
        <w:jc w:val="both"/>
        <w:rPr>
          <w:rFonts w:eastAsiaTheme="minorEastAsia"/>
          <w:spacing w:val="20"/>
        </w:rPr>
      </w:pPr>
      <w:r w:rsidRPr="002E191D">
        <w:rPr>
          <w:rFonts w:eastAsiaTheme="minorEastAsia"/>
          <w:spacing w:val="20"/>
        </w:rPr>
        <w:t>環境面：</w:t>
      </w:r>
      <w:r w:rsidRPr="002E191D">
        <w:rPr>
          <w:rFonts w:eastAsiaTheme="minorEastAsia"/>
          <w:spacing w:val="20"/>
        </w:rPr>
        <w:t xml:space="preserve"> </w:t>
      </w:r>
    </w:p>
    <w:p w:rsidR="007E767C" w:rsidRPr="002E191D" w:rsidRDefault="00E326CE" w:rsidP="003234C7">
      <w:pPr>
        <w:pStyle w:val="ac"/>
        <w:numPr>
          <w:ilvl w:val="0"/>
          <w:numId w:val="71"/>
        </w:numPr>
        <w:spacing w:line="400" w:lineRule="exact"/>
        <w:ind w:leftChars="0"/>
        <w:jc w:val="both"/>
        <w:rPr>
          <w:rFonts w:eastAsiaTheme="minorEastAsia"/>
          <w:spacing w:val="20"/>
        </w:rPr>
      </w:pPr>
      <w:r w:rsidRPr="002E191D">
        <w:rPr>
          <w:rFonts w:eastAsiaTheme="minorEastAsia"/>
          <w:noProof/>
        </w:rPr>
        <w:drawing>
          <wp:anchor distT="0" distB="0" distL="114300" distR="114300" simplePos="0" relativeHeight="251849728" behindDoc="1" locked="0" layoutInCell="1" allowOverlap="1" wp14:anchorId="691925C1" wp14:editId="04CA5860">
            <wp:simplePos x="0" y="0"/>
            <wp:positionH relativeFrom="margin">
              <wp:posOffset>3766820</wp:posOffset>
            </wp:positionH>
            <wp:positionV relativeFrom="paragraph">
              <wp:posOffset>1918970</wp:posOffset>
            </wp:positionV>
            <wp:extent cx="1447800" cy="1085850"/>
            <wp:effectExtent l="0" t="0" r="0" b="0"/>
            <wp:wrapTight wrapText="bothSides">
              <wp:wrapPolygon edited="0">
                <wp:start x="0" y="0"/>
                <wp:lineTo x="0" y="21221"/>
                <wp:lineTo x="21316" y="21221"/>
                <wp:lineTo x="21316" y="0"/>
                <wp:lineTo x="0" y="0"/>
              </wp:wrapPolygon>
            </wp:wrapTight>
            <wp:docPr id="152" name="圖片 152" descr="I:\201405~09行程中可處理資料\20130918行政院出國\201405~09行政院出國歷次資料\20140711~27行政院出國(二)\20140711~27行政院出國(二)照\20140711~27東京舊金山照\20140715舊金山照\20140715舊金山照(無日期)\L114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201405~09行程中可處理資料\20130918行政院出國\201405~09行政院出國歷次資料\20140711~27行政院出國(二)\20140711~27行政院出國(二)照\20140711~27東京舊金山照\20140715舊金山照\20140715舊金山照(無日期)\L1140942.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191D">
        <w:rPr>
          <w:rFonts w:eastAsiaTheme="minorEastAsia"/>
          <w:noProof/>
        </w:rPr>
        <w:drawing>
          <wp:anchor distT="0" distB="0" distL="114300" distR="114300" simplePos="0" relativeHeight="251848704" behindDoc="1" locked="0" layoutInCell="1" allowOverlap="1" wp14:anchorId="61AD06A2" wp14:editId="45E451B0">
            <wp:simplePos x="0" y="0"/>
            <wp:positionH relativeFrom="margin">
              <wp:posOffset>906780</wp:posOffset>
            </wp:positionH>
            <wp:positionV relativeFrom="paragraph">
              <wp:posOffset>299085</wp:posOffset>
            </wp:positionV>
            <wp:extent cx="1638300" cy="1228725"/>
            <wp:effectExtent l="0" t="0" r="0" b="9525"/>
            <wp:wrapTight wrapText="bothSides">
              <wp:wrapPolygon edited="0">
                <wp:start x="0" y="0"/>
                <wp:lineTo x="0" y="21433"/>
                <wp:lineTo x="21349" y="21433"/>
                <wp:lineTo x="21349" y="0"/>
                <wp:lineTo x="0" y="0"/>
              </wp:wrapPolygon>
            </wp:wrapTight>
            <wp:docPr id="153" name="圖片 153" descr="I:\201405~09行程中可處理資料\20130918行政院出國\201405~09行政院出國歷次資料\20140711~27行政院出國(二)\20140711~27行政院出國(二)照\20140711~27東京舊金山照\20140715舊金山照\20140715舊金山照(無日期)\L114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201405~09行程中可處理資料\20130918行政院出國\201405~09行政院出國歷次資料\20140711~27行政院出國(二)\20140711~27行政院出國(二)照\20140711~27東京舊金山照\20140715舊金山照\20140715舊金山照(無日期)\L1140968.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67C" w:rsidRPr="002E191D">
        <w:rPr>
          <w:rFonts w:eastAsiaTheme="minorEastAsia"/>
          <w:spacing w:val="20"/>
        </w:rPr>
        <w:t>規劃博物館的綠建築：從</w:t>
      </w:r>
      <w:r w:rsidR="007E767C" w:rsidRPr="002E191D">
        <w:rPr>
          <w:rFonts w:eastAsiaTheme="minorEastAsia"/>
          <w:color w:val="000000" w:themeColor="text1"/>
          <w:spacing w:val="20"/>
        </w:rPr>
        <w:t>嚴選建築材料，</w:t>
      </w:r>
      <w:r w:rsidR="007E767C" w:rsidRPr="002E191D">
        <w:rPr>
          <w:rFonts w:eastAsiaTheme="minorEastAsia"/>
          <w:spacing w:val="20"/>
        </w:rPr>
        <w:t>以永續性的承諾與建築師的理念，</w:t>
      </w:r>
      <w:r w:rsidR="007E767C" w:rsidRPr="002E191D">
        <w:rPr>
          <w:rFonts w:eastAsiaTheme="minorEastAsia"/>
          <w:color w:val="000000" w:themeColor="text1"/>
          <w:spacing w:val="20"/>
        </w:rPr>
        <w:t>融入</w:t>
      </w:r>
      <w:r w:rsidR="007E767C" w:rsidRPr="002E191D">
        <w:rPr>
          <w:rFonts w:eastAsiaTheme="minorEastAsia"/>
          <w:spacing w:val="20"/>
        </w:rPr>
        <w:t>硬體設施</w:t>
      </w:r>
      <w:r w:rsidR="007E767C" w:rsidRPr="002E191D">
        <w:rPr>
          <w:rFonts w:eastAsiaTheme="minorEastAsia"/>
          <w:spacing w:val="20"/>
        </w:rPr>
        <w:t>(</w:t>
      </w:r>
      <w:r w:rsidR="007E767C" w:rsidRPr="002E191D">
        <w:rPr>
          <w:rFonts w:eastAsiaTheme="minorEastAsia"/>
          <w:spacing w:val="20"/>
        </w:rPr>
        <w:t>水族館、</w:t>
      </w:r>
      <w:r w:rsidR="007E767C" w:rsidRPr="002E191D">
        <w:rPr>
          <w:rFonts w:eastAsiaTheme="minorEastAsia"/>
          <w:spacing w:val="20"/>
        </w:rPr>
        <w:t>3D</w:t>
      </w:r>
      <w:r w:rsidR="007E767C" w:rsidRPr="002E191D">
        <w:rPr>
          <w:rFonts w:eastAsiaTheme="minorEastAsia"/>
          <w:spacing w:val="20"/>
        </w:rPr>
        <w:t>電影院、實驗室等</w:t>
      </w:r>
      <w:r w:rsidR="007E767C" w:rsidRPr="002E191D">
        <w:rPr>
          <w:rFonts w:eastAsiaTheme="minorEastAsia"/>
          <w:spacing w:val="20"/>
        </w:rPr>
        <w:t>)</w:t>
      </w:r>
      <w:r w:rsidR="007E767C" w:rsidRPr="002E191D">
        <w:rPr>
          <w:rFonts w:eastAsiaTheme="minorEastAsia"/>
          <w:spacing w:val="20"/>
        </w:rPr>
        <w:t>與</w:t>
      </w:r>
      <w:r w:rsidR="007E767C" w:rsidRPr="002E191D">
        <w:rPr>
          <w:rFonts w:eastAsiaTheme="minorEastAsia"/>
          <w:color w:val="000000" w:themeColor="text1"/>
          <w:spacing w:val="20"/>
        </w:rPr>
        <w:t>新一代能源，結合館址空間相關的日照及通風，節約空調使用、回收舊博物館建材再利用、有效利用水資源及開啟式採光屋頂，</w:t>
      </w:r>
      <w:r w:rsidR="007E767C" w:rsidRPr="002E191D">
        <w:rPr>
          <w:rFonts w:eastAsiaTheme="minorEastAsia"/>
          <w:spacing w:val="20"/>
        </w:rPr>
        <w:t>營造友善、舒適、愉快的參觀環境。</w:t>
      </w:r>
    </w:p>
    <w:p w:rsidR="007E767C" w:rsidRPr="00CA6E93" w:rsidRDefault="007E767C" w:rsidP="003234C7">
      <w:pPr>
        <w:pStyle w:val="ac"/>
        <w:numPr>
          <w:ilvl w:val="0"/>
          <w:numId w:val="71"/>
        </w:numPr>
        <w:spacing w:line="400" w:lineRule="exact"/>
        <w:ind w:leftChars="0"/>
        <w:jc w:val="both"/>
        <w:rPr>
          <w:rFonts w:eastAsiaTheme="minorEastAsia"/>
          <w:spacing w:val="20"/>
        </w:rPr>
      </w:pPr>
      <w:r w:rsidRPr="002E191D">
        <w:rPr>
          <w:rFonts w:eastAsiaTheme="minorEastAsia"/>
          <w:spacing w:val="20"/>
        </w:rPr>
        <w:t>博物館永續功能與硬體規劃：遵循</w:t>
      </w:r>
      <w:r w:rsidRPr="002E191D">
        <w:rPr>
          <w:rFonts w:eastAsiaTheme="minorEastAsia"/>
          <w:spacing w:val="20"/>
        </w:rPr>
        <w:t>LEED</w:t>
      </w:r>
      <w:r w:rsidRPr="002E191D">
        <w:rPr>
          <w:rFonts w:eastAsiaTheme="minorEastAsia"/>
          <w:spacing w:val="20"/>
        </w:rPr>
        <w:t>的準則、以永續性發展的視野，在節能、光照與微風、保暖的來源等層次。博物館獲得綠建</w:t>
      </w:r>
      <w:r w:rsidRPr="00CA6E93">
        <w:rPr>
          <w:rFonts w:eastAsiaTheme="minorEastAsia"/>
          <w:spacing w:val="20"/>
        </w:rPr>
        <w:t>築協會</w:t>
      </w:r>
      <w:r w:rsidRPr="00CA6E93">
        <w:rPr>
          <w:rFonts w:eastAsiaTheme="minorEastAsia"/>
          <w:spacing w:val="20"/>
        </w:rPr>
        <w:t>LEED</w:t>
      </w:r>
      <w:r w:rsidRPr="00CA6E93">
        <w:rPr>
          <w:rFonts w:eastAsiaTheme="minorEastAsia"/>
          <w:spacing w:val="20"/>
        </w:rPr>
        <w:t>的認證，包括節水、節能、材質的選擇以及室內環境品質，以土壤作為隔熱材料、設置太陽能板。天然照明與天然通風。兼顧保暖來源，地板輻射供暖以及丹寧布絕緣材料的使用等項永續措施。</w:t>
      </w:r>
    </w:p>
    <w:p w:rsidR="007E767C" w:rsidRPr="002E191D" w:rsidRDefault="007E767C" w:rsidP="003234C7">
      <w:pPr>
        <w:pStyle w:val="ac"/>
        <w:numPr>
          <w:ilvl w:val="0"/>
          <w:numId w:val="71"/>
        </w:numPr>
        <w:spacing w:line="400" w:lineRule="exact"/>
        <w:ind w:leftChars="0"/>
        <w:jc w:val="both"/>
        <w:rPr>
          <w:rFonts w:eastAsiaTheme="minorEastAsia"/>
          <w:spacing w:val="20"/>
        </w:rPr>
      </w:pPr>
      <w:r w:rsidRPr="002E191D">
        <w:rPr>
          <w:rFonts w:eastAsiaTheme="minorEastAsia"/>
          <w:spacing w:val="20"/>
        </w:rPr>
        <w:t>設計綠屋頂：以</w:t>
      </w:r>
      <w:r w:rsidRPr="002E191D">
        <w:rPr>
          <w:rFonts w:eastAsiaTheme="minorEastAsia"/>
          <w:spacing w:val="20"/>
        </w:rPr>
        <w:t>2.5</w:t>
      </w:r>
      <w:r w:rsidRPr="002E191D">
        <w:rPr>
          <w:rFonts w:eastAsiaTheme="minorEastAsia"/>
          <w:spacing w:val="20"/>
        </w:rPr>
        <w:t>英畝面積建造的綠屋頂，不僅所在地舊金山金門公園的綠化景觀，同時兼具下功能：</w:t>
      </w:r>
    </w:p>
    <w:p w:rsidR="007E767C" w:rsidRPr="002E191D" w:rsidRDefault="007E767C" w:rsidP="003234C7">
      <w:pPr>
        <w:pStyle w:val="ac"/>
        <w:numPr>
          <w:ilvl w:val="0"/>
          <w:numId w:val="75"/>
        </w:numPr>
        <w:spacing w:line="400" w:lineRule="exact"/>
        <w:ind w:leftChars="0"/>
        <w:jc w:val="both"/>
        <w:rPr>
          <w:rFonts w:eastAsiaTheme="minorEastAsia"/>
          <w:spacing w:val="20"/>
        </w:rPr>
      </w:pPr>
      <w:r w:rsidRPr="002E191D">
        <w:rPr>
          <w:rFonts w:eastAsiaTheme="minorEastAsia"/>
          <w:noProof/>
        </w:rPr>
        <w:drawing>
          <wp:anchor distT="0" distB="0" distL="114300" distR="114300" simplePos="0" relativeHeight="251845632" behindDoc="1" locked="0" layoutInCell="1" allowOverlap="1" wp14:anchorId="631EA8CC" wp14:editId="2A3E8E7A">
            <wp:simplePos x="0" y="0"/>
            <wp:positionH relativeFrom="margin">
              <wp:posOffset>3855085</wp:posOffset>
            </wp:positionH>
            <wp:positionV relativeFrom="paragraph">
              <wp:posOffset>95885</wp:posOffset>
            </wp:positionV>
            <wp:extent cx="1382395" cy="1036955"/>
            <wp:effectExtent l="0" t="0" r="8255" b="0"/>
            <wp:wrapTight wrapText="bothSides">
              <wp:wrapPolygon edited="0">
                <wp:start x="0" y="0"/>
                <wp:lineTo x="0" y="21031"/>
                <wp:lineTo x="21431" y="21031"/>
                <wp:lineTo x="21431" y="0"/>
                <wp:lineTo x="0" y="0"/>
              </wp:wrapPolygon>
            </wp:wrapTight>
            <wp:docPr id="154" name="圖片 154" descr="I:\201405~09行程中可處理資料\20130918行政院出國\201405~09行政院出國歷次資料\20140711~27行政院出國(二)\20140711~27行政院出國(二)照\20140711~27東京舊金山照\20140715舊金山照\20140715舊金山照(無日期)\L1140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201405~09行程中可處理資料\20130918行政院出國\201405~09行政院出國歷次資料\20140711~27行政院出國(二)\20140711~27行政院出國(二)照\20140711~27東京舊金山照\20140715舊金山照\20140715舊金山照(無日期)\L1140965.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382395" cy="1036955"/>
                    </a:xfrm>
                    <a:prstGeom prst="rect">
                      <a:avLst/>
                    </a:prstGeom>
                    <a:noFill/>
                    <a:ln>
                      <a:noFill/>
                    </a:ln>
                  </pic:spPr>
                </pic:pic>
              </a:graphicData>
            </a:graphic>
          </wp:anchor>
        </w:drawing>
      </w:r>
      <w:r w:rsidRPr="002E191D">
        <w:rPr>
          <w:rFonts w:eastAsiaTheme="minorEastAsia"/>
          <w:spacing w:val="20"/>
        </w:rPr>
        <w:t>綠屋頂覆蓋</w:t>
      </w:r>
      <w:r w:rsidRPr="002E191D">
        <w:rPr>
          <w:rFonts w:eastAsiaTheme="minorEastAsia"/>
          <w:spacing w:val="20"/>
        </w:rPr>
        <w:t>6</w:t>
      </w:r>
      <w:r w:rsidRPr="002E191D">
        <w:rPr>
          <w:rFonts w:eastAsiaTheme="minorEastAsia"/>
          <w:spacing w:val="20"/>
        </w:rPr>
        <w:t>英吋</w:t>
      </w:r>
      <w:r w:rsidR="00085C79">
        <w:rPr>
          <w:rFonts w:eastAsiaTheme="minorEastAsia" w:hint="eastAsia"/>
          <w:spacing w:val="20"/>
        </w:rPr>
        <w:t>厚度</w:t>
      </w:r>
      <w:r w:rsidRPr="002E191D">
        <w:rPr>
          <w:rFonts w:eastAsiaTheme="minorEastAsia"/>
          <w:spacing w:val="20"/>
        </w:rPr>
        <w:t>的土壤，作為天然的建築隔熱材料，可減低該館冷熱空調的能源消耗，同時可吸收雨水，每年減少約</w:t>
      </w:r>
      <w:r w:rsidRPr="002E191D">
        <w:rPr>
          <w:rFonts w:eastAsiaTheme="minorEastAsia"/>
          <w:spacing w:val="20"/>
        </w:rPr>
        <w:t>360</w:t>
      </w:r>
      <w:r w:rsidRPr="002E191D">
        <w:rPr>
          <w:rFonts w:eastAsiaTheme="minorEastAsia"/>
          <w:spacing w:val="20"/>
        </w:rPr>
        <w:t>萬加侖的廢水量。</w:t>
      </w:r>
    </w:p>
    <w:p w:rsidR="007E767C" w:rsidRPr="00CA6E93" w:rsidRDefault="007E767C" w:rsidP="003234C7">
      <w:pPr>
        <w:pStyle w:val="ac"/>
        <w:numPr>
          <w:ilvl w:val="0"/>
          <w:numId w:val="75"/>
        </w:numPr>
        <w:spacing w:line="400" w:lineRule="exact"/>
        <w:ind w:leftChars="0"/>
        <w:jc w:val="both"/>
        <w:rPr>
          <w:rFonts w:eastAsiaTheme="minorEastAsia"/>
          <w:spacing w:val="20"/>
        </w:rPr>
      </w:pPr>
      <w:r w:rsidRPr="002E191D">
        <w:rPr>
          <w:rFonts w:eastAsiaTheme="minorEastAsia"/>
          <w:spacing w:val="20"/>
        </w:rPr>
        <w:t>綠屋頂的斜坡設計，形成自然的通風系統，使冷、熱空氣可在館內形成對流，增進空氣品質與</w:t>
      </w:r>
      <w:r w:rsidRPr="00CA6E93">
        <w:rPr>
          <w:rFonts w:eastAsiaTheme="minorEastAsia"/>
          <w:spacing w:val="20"/>
        </w:rPr>
        <w:t>能源消耗。</w:t>
      </w:r>
    </w:p>
    <w:p w:rsidR="007E767C" w:rsidRPr="002E191D" w:rsidRDefault="007E767C" w:rsidP="003234C7">
      <w:pPr>
        <w:pStyle w:val="ac"/>
        <w:numPr>
          <w:ilvl w:val="0"/>
          <w:numId w:val="75"/>
        </w:numPr>
        <w:spacing w:line="400" w:lineRule="exact"/>
        <w:ind w:leftChars="0"/>
        <w:jc w:val="both"/>
        <w:rPr>
          <w:rFonts w:eastAsiaTheme="minorEastAsia"/>
          <w:spacing w:val="20"/>
        </w:rPr>
      </w:pPr>
      <w:r w:rsidRPr="002E191D">
        <w:rPr>
          <w:rFonts w:eastAsiaTheme="minorEastAsia"/>
          <w:spacing w:val="20"/>
        </w:rPr>
        <w:t>綠屋頂種植當地植物，提供鳥類、蝴蝶等生物棲息，具有生態營造與研究的功能，同時開放觀眾參觀，並作為環境教育與天文等活動的場地。</w:t>
      </w:r>
    </w:p>
    <w:p w:rsidR="007E767C" w:rsidRPr="00CA6E93" w:rsidRDefault="007E767C" w:rsidP="003234C7">
      <w:pPr>
        <w:pStyle w:val="ac"/>
        <w:numPr>
          <w:ilvl w:val="0"/>
          <w:numId w:val="71"/>
        </w:numPr>
        <w:spacing w:line="400" w:lineRule="exact"/>
        <w:ind w:leftChars="0"/>
        <w:jc w:val="both"/>
        <w:rPr>
          <w:rFonts w:eastAsiaTheme="minorEastAsia"/>
          <w:spacing w:val="20"/>
        </w:rPr>
      </w:pPr>
      <w:r w:rsidRPr="002E191D">
        <w:rPr>
          <w:rFonts w:eastAsiaTheme="minorEastAsia"/>
          <w:spacing w:val="20"/>
        </w:rPr>
        <w:t>綠牆</w:t>
      </w:r>
      <w:r w:rsidRPr="002E191D">
        <w:rPr>
          <w:rFonts w:eastAsiaTheme="minorEastAsia"/>
          <w:spacing w:val="20"/>
        </w:rPr>
        <w:t>(Green wall)</w:t>
      </w:r>
      <w:r w:rsidRPr="002E191D">
        <w:rPr>
          <w:rFonts w:eastAsiaTheme="minorEastAsia"/>
          <w:spacing w:val="20"/>
        </w:rPr>
        <w:t>設計</w:t>
      </w:r>
      <w:r w:rsidRPr="00CA6E93">
        <w:rPr>
          <w:rFonts w:eastAsiaTheme="minorEastAsia"/>
          <w:spacing w:val="20"/>
        </w:rPr>
        <w:t>建築採用玻璃落地牆設計，形成天然</w:t>
      </w:r>
      <w:r w:rsidR="00E326CE" w:rsidRPr="002E191D">
        <w:rPr>
          <w:noProof/>
        </w:rPr>
        <w:lastRenderedPageBreak/>
        <w:drawing>
          <wp:anchor distT="0" distB="0" distL="114300" distR="114300" simplePos="0" relativeHeight="251850752" behindDoc="1" locked="0" layoutInCell="1" allowOverlap="1" wp14:anchorId="3CEC952B" wp14:editId="5B236AF6">
            <wp:simplePos x="0" y="0"/>
            <wp:positionH relativeFrom="margin">
              <wp:posOffset>859155</wp:posOffset>
            </wp:positionH>
            <wp:positionV relativeFrom="paragraph">
              <wp:posOffset>89535</wp:posOffset>
            </wp:positionV>
            <wp:extent cx="1587500" cy="1190625"/>
            <wp:effectExtent l="0" t="0" r="0" b="9525"/>
            <wp:wrapTight wrapText="bothSides">
              <wp:wrapPolygon edited="0">
                <wp:start x="0" y="0"/>
                <wp:lineTo x="0" y="21427"/>
                <wp:lineTo x="21254" y="21427"/>
                <wp:lineTo x="21254" y="0"/>
                <wp:lineTo x="0" y="0"/>
              </wp:wrapPolygon>
            </wp:wrapTight>
            <wp:docPr id="155" name="圖片 155" descr="I:\201405~09行程中可處理資料\20130918行政院出國\201405~09行政院出國歷次資料\20140711~27行政院出國(二)\20140711~27行政院出國(二)照\20140711~27東京舊金山照\20140715舊金山照\20140715舊金山照(無日期)\L115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201405~09行程中可處理資料\20130918行政院出國\201405~09行政院出國歷次資料\20140711~27行政院出國(二)\20140711~27行政院出國(二)照\20140711~27東京舊金山照\20140715舊金山照\20140715舊金山照(無日期)\L1150007.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flipV="1">
                      <a:off x="0" y="0"/>
                      <a:ext cx="158750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6E93">
        <w:rPr>
          <w:rFonts w:eastAsiaTheme="minorEastAsia"/>
          <w:spacing w:val="20"/>
        </w:rPr>
        <w:t>照明與通風，可讓全館</w:t>
      </w:r>
      <w:r w:rsidRPr="00CA6E93">
        <w:rPr>
          <w:rFonts w:eastAsiaTheme="minorEastAsia"/>
          <w:spacing w:val="20"/>
        </w:rPr>
        <w:t>90%</w:t>
      </w:r>
      <w:r w:rsidRPr="00CA6E93">
        <w:rPr>
          <w:rFonts w:eastAsiaTheme="minorEastAsia"/>
          <w:spacing w:val="20"/>
        </w:rPr>
        <w:t>的室內空間引進太陽光，減低照明能源的使用。同時，兼融綠屋頂的設計達到自然通風效果。使該館的能源使用量比標準用量減少約</w:t>
      </w:r>
      <w:r w:rsidRPr="00CA6E93">
        <w:rPr>
          <w:rFonts w:eastAsiaTheme="minorEastAsia"/>
          <w:spacing w:val="20"/>
        </w:rPr>
        <w:t>30%</w:t>
      </w:r>
      <w:r w:rsidRPr="00CA6E93">
        <w:rPr>
          <w:rFonts w:eastAsiaTheme="minorEastAsia"/>
          <w:spacing w:val="20"/>
        </w:rPr>
        <w:t>。</w:t>
      </w:r>
    </w:p>
    <w:p w:rsidR="007E767C" w:rsidRPr="002E191D" w:rsidRDefault="007E767C" w:rsidP="002E191D">
      <w:pPr>
        <w:spacing w:line="400" w:lineRule="exact"/>
        <w:jc w:val="both"/>
        <w:rPr>
          <w:rFonts w:eastAsiaTheme="minorEastAsia"/>
          <w:spacing w:val="20"/>
        </w:rPr>
      </w:pPr>
    </w:p>
    <w:p w:rsidR="007E767C" w:rsidRPr="002E191D" w:rsidRDefault="007E767C" w:rsidP="003234C7">
      <w:pPr>
        <w:pStyle w:val="ac"/>
        <w:numPr>
          <w:ilvl w:val="0"/>
          <w:numId w:val="69"/>
        </w:numPr>
        <w:spacing w:line="400" w:lineRule="exact"/>
        <w:ind w:leftChars="0"/>
        <w:jc w:val="both"/>
        <w:rPr>
          <w:rFonts w:eastAsiaTheme="minorEastAsia"/>
          <w:spacing w:val="20"/>
        </w:rPr>
      </w:pPr>
      <w:r w:rsidRPr="002E191D">
        <w:rPr>
          <w:rFonts w:eastAsiaTheme="minorEastAsia"/>
          <w:spacing w:val="20"/>
        </w:rPr>
        <w:t>社會面：</w:t>
      </w:r>
      <w:r w:rsidRPr="002E191D">
        <w:rPr>
          <w:rFonts w:eastAsiaTheme="minorEastAsia"/>
          <w:spacing w:val="20"/>
        </w:rPr>
        <w:t xml:space="preserve"> </w:t>
      </w:r>
    </w:p>
    <w:p w:rsidR="007E767C" w:rsidRPr="002E191D" w:rsidRDefault="007E767C" w:rsidP="003234C7">
      <w:pPr>
        <w:pStyle w:val="ac"/>
        <w:numPr>
          <w:ilvl w:val="0"/>
          <w:numId w:val="72"/>
        </w:numPr>
        <w:spacing w:line="400" w:lineRule="exact"/>
        <w:ind w:leftChars="0"/>
        <w:jc w:val="both"/>
        <w:rPr>
          <w:rFonts w:eastAsiaTheme="minorEastAsia"/>
          <w:spacing w:val="20"/>
        </w:rPr>
      </w:pPr>
      <w:r w:rsidRPr="002E191D">
        <w:rPr>
          <w:rFonts w:eastAsiaTheme="minorEastAsia"/>
          <w:spacing w:val="20"/>
        </w:rPr>
        <w:t>設置使用不同語言導覽人員，增進多元族群服務工作。</w:t>
      </w:r>
    </w:p>
    <w:p w:rsidR="007E767C" w:rsidRPr="002E191D" w:rsidRDefault="00E326CE" w:rsidP="003234C7">
      <w:pPr>
        <w:pStyle w:val="ac"/>
        <w:numPr>
          <w:ilvl w:val="0"/>
          <w:numId w:val="72"/>
        </w:numPr>
        <w:spacing w:line="400" w:lineRule="exact"/>
        <w:ind w:leftChars="0"/>
        <w:jc w:val="both"/>
        <w:rPr>
          <w:rFonts w:eastAsiaTheme="minorEastAsia"/>
          <w:spacing w:val="20"/>
        </w:rPr>
      </w:pPr>
      <w:r w:rsidRPr="002E191D">
        <w:rPr>
          <w:rFonts w:eastAsiaTheme="minorEastAsia"/>
          <w:noProof/>
        </w:rPr>
        <w:drawing>
          <wp:anchor distT="0" distB="0" distL="114300" distR="114300" simplePos="0" relativeHeight="251852800" behindDoc="1" locked="0" layoutInCell="1" allowOverlap="1" wp14:anchorId="78CB3F1F" wp14:editId="28418DB6">
            <wp:simplePos x="0" y="0"/>
            <wp:positionH relativeFrom="margin">
              <wp:posOffset>3316605</wp:posOffset>
            </wp:positionH>
            <wp:positionV relativeFrom="paragraph">
              <wp:posOffset>353695</wp:posOffset>
            </wp:positionV>
            <wp:extent cx="1918335" cy="1438275"/>
            <wp:effectExtent l="0" t="0" r="5715" b="9525"/>
            <wp:wrapTight wrapText="bothSides">
              <wp:wrapPolygon edited="0">
                <wp:start x="0" y="0"/>
                <wp:lineTo x="0" y="21457"/>
                <wp:lineTo x="21450" y="21457"/>
                <wp:lineTo x="21450" y="0"/>
                <wp:lineTo x="0" y="0"/>
              </wp:wrapPolygon>
            </wp:wrapTight>
            <wp:docPr id="156" name="圖片 156" descr="I:\201405~09行程中可處理資料\20130918行政院出國\201405~09行政院出國歷次資料\20140711~27行政院出國(二)\20140711~27行政院出國(二)照\20140711~27東京舊金山照\20140715舊金山照\20140715舊金山照(無日期)\L1140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201405~09行程中可處理資料\20130918行政院出國\201405~09行政院出國歷次資料\20140711~27行政院出國(二)\20140711~27行政院出國(二)照\20140711~27東京舊金山照\20140715舊金山照\20140715舊金山照(無日期)\L1140970.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91833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67C" w:rsidRPr="002E191D">
        <w:rPr>
          <w:rFonts w:eastAsiaTheme="minorEastAsia"/>
          <w:spacing w:val="20"/>
        </w:rPr>
        <w:t>提供綠色環境典範、協助社區綠、美化工作，促進社區關係。</w:t>
      </w:r>
    </w:p>
    <w:p w:rsidR="007E767C" w:rsidRPr="007E69FF" w:rsidRDefault="007E69FF" w:rsidP="003234C7">
      <w:pPr>
        <w:pStyle w:val="ac"/>
        <w:numPr>
          <w:ilvl w:val="0"/>
          <w:numId w:val="72"/>
        </w:numPr>
        <w:spacing w:line="400" w:lineRule="exact"/>
        <w:ind w:leftChars="0"/>
        <w:jc w:val="both"/>
        <w:rPr>
          <w:rFonts w:eastAsiaTheme="minorEastAsia"/>
          <w:spacing w:val="20"/>
        </w:rPr>
      </w:pPr>
      <w:r>
        <w:rPr>
          <w:rFonts w:eastAsiaTheme="minorEastAsia"/>
          <w:spacing w:val="20"/>
        </w:rPr>
        <w:t>透過中、小學學童免費到館參觀與種子教師培訓方案，關懷</w:t>
      </w:r>
      <w:r>
        <w:rPr>
          <w:rFonts w:eastAsiaTheme="minorEastAsia" w:hint="eastAsia"/>
          <w:spacing w:val="20"/>
        </w:rPr>
        <w:t>與</w:t>
      </w:r>
      <w:r w:rsidR="007E767C" w:rsidRPr="007E69FF">
        <w:rPr>
          <w:rFonts w:eastAsiaTheme="minorEastAsia"/>
          <w:spacing w:val="20"/>
        </w:rPr>
        <w:t>推動弱勢科普教育。</w:t>
      </w:r>
    </w:p>
    <w:p w:rsidR="007E767C" w:rsidRPr="002E191D" w:rsidRDefault="007E767C" w:rsidP="003234C7">
      <w:pPr>
        <w:pStyle w:val="ac"/>
        <w:numPr>
          <w:ilvl w:val="0"/>
          <w:numId w:val="72"/>
        </w:numPr>
        <w:spacing w:line="400" w:lineRule="exact"/>
        <w:ind w:leftChars="0"/>
        <w:jc w:val="both"/>
        <w:rPr>
          <w:rFonts w:eastAsiaTheme="minorEastAsia"/>
          <w:spacing w:val="20"/>
        </w:rPr>
      </w:pPr>
      <w:r w:rsidRPr="002E191D">
        <w:rPr>
          <w:rFonts w:eastAsiaTheme="minorEastAsia"/>
          <w:spacing w:val="20"/>
        </w:rPr>
        <w:t>與菲律賓長期合作，開發與維護珊瑚礁生態群，進行國際合作與交流。</w:t>
      </w:r>
    </w:p>
    <w:p w:rsidR="007E767C" w:rsidRPr="002E191D" w:rsidRDefault="007E767C" w:rsidP="002E191D">
      <w:pPr>
        <w:spacing w:line="400" w:lineRule="exact"/>
        <w:ind w:left="1341" w:hangingChars="479" w:hanging="1341"/>
        <w:jc w:val="both"/>
        <w:rPr>
          <w:rFonts w:eastAsiaTheme="minorEastAsia"/>
          <w:spacing w:val="20"/>
        </w:rPr>
      </w:pPr>
    </w:p>
    <w:p w:rsidR="007E767C" w:rsidRPr="002E191D" w:rsidRDefault="007E767C" w:rsidP="003234C7">
      <w:pPr>
        <w:pStyle w:val="ac"/>
        <w:numPr>
          <w:ilvl w:val="0"/>
          <w:numId w:val="69"/>
        </w:numPr>
        <w:spacing w:line="400" w:lineRule="exact"/>
        <w:ind w:leftChars="0"/>
        <w:jc w:val="both"/>
        <w:rPr>
          <w:rFonts w:eastAsiaTheme="minorEastAsia"/>
          <w:spacing w:val="20"/>
        </w:rPr>
      </w:pPr>
      <w:r w:rsidRPr="002E191D">
        <w:rPr>
          <w:rFonts w:eastAsiaTheme="minorEastAsia"/>
          <w:spacing w:val="20"/>
        </w:rPr>
        <w:t>文化面：</w:t>
      </w:r>
    </w:p>
    <w:p w:rsidR="007E767C" w:rsidRPr="002E191D" w:rsidRDefault="007E767C" w:rsidP="003234C7">
      <w:pPr>
        <w:pStyle w:val="ac"/>
        <w:numPr>
          <w:ilvl w:val="0"/>
          <w:numId w:val="73"/>
        </w:numPr>
        <w:spacing w:line="400" w:lineRule="exact"/>
        <w:ind w:leftChars="0"/>
        <w:jc w:val="both"/>
        <w:rPr>
          <w:rFonts w:eastAsiaTheme="minorEastAsia"/>
          <w:spacing w:val="20"/>
        </w:rPr>
      </w:pPr>
      <w:r w:rsidRPr="002E191D">
        <w:rPr>
          <w:rFonts w:eastAsiaTheme="minorEastAsia"/>
          <w:spacing w:val="20"/>
        </w:rPr>
        <w:t>以生態常設展覽為主，如「世界的熱帶雨林」，營造雨林生態，以及培養多樣生物種類，讓觀眾能夠近距離接觸及身歷其境，作為綠色產業文化的永續展示要務。</w:t>
      </w:r>
    </w:p>
    <w:p w:rsidR="007E767C" w:rsidRPr="002E191D" w:rsidRDefault="00E326CE" w:rsidP="003234C7">
      <w:pPr>
        <w:pStyle w:val="ac"/>
        <w:numPr>
          <w:ilvl w:val="0"/>
          <w:numId w:val="73"/>
        </w:numPr>
        <w:spacing w:line="400" w:lineRule="exact"/>
        <w:ind w:leftChars="0"/>
        <w:jc w:val="both"/>
        <w:rPr>
          <w:rFonts w:eastAsiaTheme="minorEastAsia"/>
          <w:spacing w:val="20"/>
        </w:rPr>
      </w:pPr>
      <w:r w:rsidRPr="002E191D">
        <w:rPr>
          <w:rFonts w:eastAsiaTheme="minorEastAsia"/>
          <w:noProof/>
        </w:rPr>
        <w:drawing>
          <wp:anchor distT="0" distB="0" distL="114300" distR="114300" simplePos="0" relativeHeight="251853824" behindDoc="1" locked="0" layoutInCell="1" allowOverlap="1" wp14:anchorId="75E645EC" wp14:editId="1E156187">
            <wp:simplePos x="0" y="0"/>
            <wp:positionH relativeFrom="margin">
              <wp:posOffset>864870</wp:posOffset>
            </wp:positionH>
            <wp:positionV relativeFrom="paragraph">
              <wp:posOffset>394970</wp:posOffset>
            </wp:positionV>
            <wp:extent cx="1657350" cy="1242695"/>
            <wp:effectExtent l="0" t="0" r="0" b="0"/>
            <wp:wrapTight wrapText="bothSides">
              <wp:wrapPolygon edited="0">
                <wp:start x="0" y="0"/>
                <wp:lineTo x="0" y="21192"/>
                <wp:lineTo x="21352" y="21192"/>
                <wp:lineTo x="21352" y="0"/>
                <wp:lineTo x="0" y="0"/>
              </wp:wrapPolygon>
            </wp:wrapTight>
            <wp:docPr id="64" name="圖片 64" descr="I:\201405~09行程中可處理資料\20130918行政院出國\201405~09行政院出國歷次資料\20140711~27行政院出國(二)\20140711~27行政院出國(二)照\20140711~27東京舊金山照\20140715舊金山照\20140715舊金山照(無日期)\L115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201405~09行程中可處理資料\20130918行政院出國\201405~09行政院出國歷次資料\20140711~27行政院出國(二)\20140711~27行政院出國(二)照\20140711~27東京舊金山照\20140715舊金山照\20140715舊金山照(無日期)\L1150027.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657350" cy="1242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67C" w:rsidRPr="002E191D">
        <w:rPr>
          <w:rFonts w:eastAsiaTheme="minorEastAsia"/>
          <w:spacing w:val="20"/>
        </w:rPr>
        <w:t>針對國、高中生規劃教育活動方案，包括：科學活動俱樂部、數位學習春假天文營、科學傳播青年隊、皮爾森中學科學課程、數位學習食品偵探計劃、科學的職業、皮爾森高中科學課程、科學互動、學生科學研究員等項，實施綠色教育。</w:t>
      </w:r>
      <w:r w:rsidR="007E767C" w:rsidRPr="002E191D">
        <w:rPr>
          <w:rFonts w:eastAsiaTheme="minorEastAsia"/>
          <w:spacing w:val="20"/>
        </w:rPr>
        <w:t xml:space="preserve">             </w:t>
      </w:r>
    </w:p>
    <w:p w:rsidR="007E767C" w:rsidRPr="002E191D" w:rsidRDefault="007E767C" w:rsidP="003234C7">
      <w:pPr>
        <w:pStyle w:val="ac"/>
        <w:numPr>
          <w:ilvl w:val="0"/>
          <w:numId w:val="73"/>
        </w:numPr>
        <w:spacing w:line="400" w:lineRule="exact"/>
        <w:ind w:leftChars="0"/>
        <w:jc w:val="both"/>
        <w:rPr>
          <w:rFonts w:eastAsiaTheme="minorEastAsia"/>
          <w:spacing w:val="20"/>
        </w:rPr>
      </w:pPr>
      <w:r w:rsidRPr="002E191D">
        <w:rPr>
          <w:rFonts w:eastAsiaTheme="minorEastAsia"/>
          <w:spacing w:val="20"/>
        </w:rPr>
        <w:t>設置自然學者中心，以綠色展示為基礎，消弭民眾對設計品曲高和寡的迷思，在博物館各處擺置不同攤位，提供參觀者各項互動設計與動手作體驗，各種相關的裝置與設計均和自然科學內容相扣，讓大眾從體驗中理解物理、生物、與生態等知識、提供民眾自我探索永續學習資源，實施社會教育，永續保存綠色文化資產的態度，並能應用於日常生活中。</w:t>
      </w:r>
    </w:p>
    <w:p w:rsidR="007E767C" w:rsidRPr="00D665CD" w:rsidRDefault="007E767C" w:rsidP="003234C7">
      <w:pPr>
        <w:pStyle w:val="ac"/>
        <w:numPr>
          <w:ilvl w:val="0"/>
          <w:numId w:val="73"/>
        </w:numPr>
        <w:spacing w:line="400" w:lineRule="exact"/>
        <w:ind w:leftChars="0"/>
        <w:jc w:val="both"/>
        <w:rPr>
          <w:rFonts w:eastAsiaTheme="minorEastAsia"/>
          <w:spacing w:val="20"/>
        </w:rPr>
      </w:pPr>
      <w:r w:rsidRPr="00D665CD">
        <w:rPr>
          <w:rFonts w:eastAsiaTheme="minorEastAsia"/>
          <w:spacing w:val="20"/>
        </w:rPr>
        <w:lastRenderedPageBreak/>
        <w:t>提供教師各類綠色資源教育與參與活動，增進教師永續發展的專業認知、教育傳承與創新能力。</w:t>
      </w:r>
    </w:p>
    <w:p w:rsidR="007E767C" w:rsidRPr="002E191D" w:rsidRDefault="007E767C" w:rsidP="002E191D">
      <w:pPr>
        <w:spacing w:line="400" w:lineRule="exact"/>
        <w:jc w:val="both"/>
        <w:rPr>
          <w:rFonts w:eastAsiaTheme="minorEastAsia"/>
          <w:spacing w:val="20"/>
        </w:rPr>
      </w:pPr>
    </w:p>
    <w:p w:rsidR="007E767C" w:rsidRPr="002E191D" w:rsidRDefault="007E767C" w:rsidP="003234C7">
      <w:pPr>
        <w:pStyle w:val="ac"/>
        <w:numPr>
          <w:ilvl w:val="0"/>
          <w:numId w:val="69"/>
        </w:numPr>
        <w:spacing w:line="400" w:lineRule="exact"/>
        <w:ind w:leftChars="0"/>
        <w:jc w:val="both"/>
        <w:rPr>
          <w:rFonts w:eastAsiaTheme="minorEastAsia"/>
          <w:spacing w:val="20"/>
        </w:rPr>
      </w:pPr>
      <w:r w:rsidRPr="002E191D">
        <w:rPr>
          <w:rFonts w:eastAsiaTheme="minorEastAsia"/>
          <w:spacing w:val="20"/>
        </w:rPr>
        <w:t>經濟面：</w:t>
      </w:r>
      <w:r w:rsidRPr="002E191D">
        <w:rPr>
          <w:rFonts w:eastAsiaTheme="minorEastAsia"/>
          <w:spacing w:val="20"/>
        </w:rPr>
        <w:t xml:space="preserve"> </w:t>
      </w:r>
    </w:p>
    <w:p w:rsidR="007E767C" w:rsidRPr="002E191D" w:rsidRDefault="007E767C" w:rsidP="003234C7">
      <w:pPr>
        <w:pStyle w:val="ac"/>
        <w:numPr>
          <w:ilvl w:val="0"/>
          <w:numId w:val="74"/>
        </w:numPr>
        <w:spacing w:line="400" w:lineRule="exact"/>
        <w:ind w:leftChars="0"/>
        <w:jc w:val="both"/>
        <w:rPr>
          <w:rFonts w:eastAsiaTheme="minorEastAsia"/>
          <w:color w:val="000000" w:themeColor="text1"/>
          <w:spacing w:val="20"/>
        </w:rPr>
      </w:pPr>
      <w:r w:rsidRPr="002E191D">
        <w:rPr>
          <w:rFonts w:eastAsiaTheme="minorEastAsia"/>
          <w:bCs/>
          <w:spacing w:val="20"/>
        </w:rPr>
        <w:t>節省與回收、再利用資源：</w:t>
      </w:r>
      <w:r w:rsidRPr="002E191D">
        <w:rPr>
          <w:rFonts w:eastAsiaTheme="minorEastAsia"/>
          <w:color w:val="000000" w:themeColor="text1"/>
          <w:spacing w:val="20"/>
        </w:rPr>
        <w:t>水族館直接引進太平洋鹽水，同時淨化與回收；</w:t>
      </w:r>
      <w:r w:rsidRPr="002E191D">
        <w:rPr>
          <w:rFonts w:eastAsiaTheme="minorEastAsia"/>
          <w:spacing w:val="20"/>
        </w:rPr>
        <w:t>屋頂</w:t>
      </w:r>
      <w:r w:rsidRPr="002E191D">
        <w:rPr>
          <w:rFonts w:eastAsiaTheme="minorEastAsia"/>
          <w:color w:val="000000" w:themeColor="text1"/>
          <w:spacing w:val="20"/>
        </w:rPr>
        <w:t>外圍安置</w:t>
      </w:r>
      <w:r w:rsidRPr="002E191D">
        <w:rPr>
          <w:rFonts w:eastAsiaTheme="minorEastAsia"/>
          <w:color w:val="000000" w:themeColor="text1"/>
          <w:spacing w:val="20"/>
        </w:rPr>
        <w:t>6</w:t>
      </w:r>
      <w:r w:rsidRPr="002E191D">
        <w:rPr>
          <w:rFonts w:eastAsiaTheme="minorEastAsia"/>
          <w:color w:val="000000" w:themeColor="text1"/>
          <w:spacing w:val="20"/>
        </w:rPr>
        <w:t>萬個</w:t>
      </w:r>
      <w:r w:rsidR="00D2035C">
        <w:rPr>
          <w:rFonts w:eastAsiaTheme="minorEastAsia" w:hint="eastAsia"/>
          <w:color w:val="000000" w:themeColor="text1"/>
          <w:spacing w:val="20"/>
        </w:rPr>
        <w:t>太陽</w:t>
      </w:r>
      <w:r w:rsidRPr="002E191D">
        <w:rPr>
          <w:rFonts w:eastAsiaTheme="minorEastAsia"/>
          <w:color w:val="000000" w:themeColor="text1"/>
          <w:spacing w:val="20"/>
        </w:rPr>
        <w:t>光電池，提供乾淨能源並減少溫室氣體放射，以降低營運成本。</w:t>
      </w:r>
    </w:p>
    <w:p w:rsidR="007E767C" w:rsidRPr="002E191D" w:rsidRDefault="00D6092B" w:rsidP="003234C7">
      <w:pPr>
        <w:pStyle w:val="ac"/>
        <w:numPr>
          <w:ilvl w:val="0"/>
          <w:numId w:val="74"/>
        </w:numPr>
        <w:spacing w:line="400" w:lineRule="exact"/>
        <w:ind w:leftChars="0"/>
        <w:jc w:val="both"/>
        <w:rPr>
          <w:rFonts w:eastAsiaTheme="minorEastAsia"/>
          <w:spacing w:val="20"/>
        </w:rPr>
      </w:pPr>
      <w:r w:rsidRPr="002E191D">
        <w:rPr>
          <w:rFonts w:eastAsiaTheme="minorEastAsia"/>
          <w:noProof/>
        </w:rPr>
        <w:drawing>
          <wp:anchor distT="0" distB="0" distL="114300" distR="114300" simplePos="0" relativeHeight="251854848" behindDoc="1" locked="0" layoutInCell="1" allowOverlap="1" wp14:anchorId="354B3602" wp14:editId="2163CCE3">
            <wp:simplePos x="0" y="0"/>
            <wp:positionH relativeFrom="margin">
              <wp:posOffset>3459480</wp:posOffset>
            </wp:positionH>
            <wp:positionV relativeFrom="paragraph">
              <wp:posOffset>93345</wp:posOffset>
            </wp:positionV>
            <wp:extent cx="1793240" cy="1162050"/>
            <wp:effectExtent l="0" t="0" r="0" b="0"/>
            <wp:wrapTight wrapText="bothSides">
              <wp:wrapPolygon edited="0">
                <wp:start x="21600" y="21600"/>
                <wp:lineTo x="21600" y="354"/>
                <wp:lineTo x="260" y="354"/>
                <wp:lineTo x="260" y="21600"/>
                <wp:lineTo x="21600" y="21600"/>
              </wp:wrapPolygon>
            </wp:wrapTight>
            <wp:docPr id="65" name="圖片 65" descr="I:\201405~09行程中可處理資料\20130918行政院出國\201405~09行政院出國歷次資料\20140711~27行政院出國(二)\20140711~27行政院出國(二)照\20140711~27東京舊金山照\20140715舊金山照\20140715舊金山照(無日期)\L1140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201405~09行程中可處理資料\20130918行政院出國\201405~09行政院出國歷次資料\20140711~27行政院出國(二)\20140711~27行政院出國(二)照\20140711~27東京舊金山照\20140715舊金山照\20140715舊金山照(無日期)\L1140976.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rot="10800000" flipV="1">
                      <a:off x="0" y="0"/>
                      <a:ext cx="179324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67C" w:rsidRPr="002E191D">
        <w:rPr>
          <w:rFonts w:eastAsiaTheme="minorEastAsia"/>
          <w:spacing w:val="20"/>
        </w:rPr>
        <w:t>運用太陽能：在綠屋頂四邊的玻璃頂蓋，鋪設</w:t>
      </w:r>
      <w:r w:rsidR="007E767C" w:rsidRPr="002E191D">
        <w:rPr>
          <w:rFonts w:eastAsiaTheme="minorEastAsia"/>
          <w:spacing w:val="20"/>
        </w:rPr>
        <w:t>6</w:t>
      </w:r>
      <w:r w:rsidR="007E767C" w:rsidRPr="002E191D">
        <w:rPr>
          <w:rFonts w:eastAsiaTheme="minorEastAsia"/>
          <w:spacing w:val="20"/>
        </w:rPr>
        <w:t>萬個太陽光電電池，每年可發電</w:t>
      </w:r>
      <w:r w:rsidR="007E767C" w:rsidRPr="002E191D">
        <w:rPr>
          <w:rFonts w:eastAsiaTheme="minorEastAsia"/>
          <w:spacing w:val="20"/>
        </w:rPr>
        <w:t>21</w:t>
      </w:r>
      <w:r w:rsidR="007E767C" w:rsidRPr="002E191D">
        <w:rPr>
          <w:rFonts w:eastAsiaTheme="minorEastAsia"/>
          <w:spacing w:val="20"/>
        </w:rPr>
        <w:t>萬</w:t>
      </w:r>
      <w:r w:rsidR="007E767C" w:rsidRPr="002E191D">
        <w:rPr>
          <w:rFonts w:eastAsiaTheme="minorEastAsia"/>
          <w:spacing w:val="20"/>
        </w:rPr>
        <w:t>3,000</w:t>
      </w:r>
      <w:r w:rsidR="007E767C" w:rsidRPr="002E191D">
        <w:rPr>
          <w:rFonts w:eastAsiaTheme="minorEastAsia"/>
          <w:spacing w:val="20"/>
        </w:rPr>
        <w:t>度電力，提供該館約</w:t>
      </w:r>
      <w:r w:rsidR="007E767C" w:rsidRPr="002E191D">
        <w:rPr>
          <w:rFonts w:eastAsiaTheme="minorEastAsia"/>
          <w:spacing w:val="20"/>
        </w:rPr>
        <w:t>10%</w:t>
      </w:r>
      <w:r w:rsidR="007E767C" w:rsidRPr="002E191D">
        <w:rPr>
          <w:rFonts w:eastAsiaTheme="minorEastAsia"/>
          <w:spacing w:val="20"/>
        </w:rPr>
        <w:t>的電力需求，可減少電力與維護經費支出，每年也可減少約</w:t>
      </w:r>
      <w:r w:rsidR="007E767C" w:rsidRPr="002E191D">
        <w:rPr>
          <w:rFonts w:eastAsiaTheme="minorEastAsia"/>
          <w:spacing w:val="20"/>
        </w:rPr>
        <w:t>40</w:t>
      </w:r>
      <w:r w:rsidR="007E767C" w:rsidRPr="002E191D">
        <w:rPr>
          <w:rFonts w:eastAsiaTheme="minorEastAsia"/>
          <w:spacing w:val="20"/>
        </w:rPr>
        <w:t>萬</w:t>
      </w:r>
      <w:r w:rsidR="007E767C" w:rsidRPr="002E191D">
        <w:rPr>
          <w:rFonts w:eastAsiaTheme="minorEastAsia"/>
          <w:spacing w:val="20"/>
        </w:rPr>
        <w:t>5,000</w:t>
      </w:r>
      <w:r w:rsidR="007E767C" w:rsidRPr="002E191D">
        <w:rPr>
          <w:rFonts w:eastAsiaTheme="minorEastAsia"/>
          <w:spacing w:val="20"/>
        </w:rPr>
        <w:t>磅溫室氣體的排放，以健全財務規劃。</w:t>
      </w:r>
    </w:p>
    <w:p w:rsidR="007E767C" w:rsidRPr="00D665CD" w:rsidRDefault="007E767C" w:rsidP="003234C7">
      <w:pPr>
        <w:pStyle w:val="ac"/>
        <w:numPr>
          <w:ilvl w:val="0"/>
          <w:numId w:val="74"/>
        </w:numPr>
        <w:spacing w:line="400" w:lineRule="exact"/>
        <w:ind w:leftChars="0"/>
        <w:jc w:val="both"/>
        <w:rPr>
          <w:rFonts w:eastAsiaTheme="minorEastAsia"/>
          <w:spacing w:val="20"/>
        </w:rPr>
      </w:pPr>
      <w:r w:rsidRPr="00D665CD">
        <w:rPr>
          <w:rFonts w:eastAsiaTheme="minorEastAsia"/>
          <w:spacing w:val="20"/>
        </w:rPr>
        <w:t>廢棄物利用</w:t>
      </w:r>
      <w:r w:rsidRPr="00D665CD">
        <w:rPr>
          <w:rFonts w:eastAsiaTheme="minorEastAsia"/>
          <w:spacing w:val="20"/>
        </w:rPr>
        <w:t>:</w:t>
      </w:r>
      <w:r w:rsidRPr="00D665CD">
        <w:rPr>
          <w:rFonts w:eastAsiaTheme="minorEastAsia"/>
          <w:spacing w:val="20"/>
        </w:rPr>
        <w:t>牆壁採用從回收的牛仔褲丹寧布作為隔熱材料，除</w:t>
      </w:r>
      <w:r w:rsidR="00327376" w:rsidRPr="00D665CD">
        <w:rPr>
          <w:rFonts w:eastAsiaTheme="minorEastAsia"/>
          <w:spacing w:val="20"/>
        </w:rPr>
        <w:t>減少廢棄物外，牆壁隔熱，也減少該館空調使用能源。此外</w:t>
      </w:r>
      <w:r w:rsidRPr="00D665CD">
        <w:rPr>
          <w:rFonts w:eastAsiaTheme="minorEastAsia"/>
          <w:spacing w:val="20"/>
        </w:rPr>
        <w:t>建築使用的鋼筋</w:t>
      </w:r>
      <w:r w:rsidRPr="00D665CD">
        <w:rPr>
          <w:rFonts w:eastAsiaTheme="minorEastAsia"/>
          <w:spacing w:val="20"/>
        </w:rPr>
        <w:t>95%</w:t>
      </w:r>
      <w:r w:rsidRPr="00D665CD">
        <w:rPr>
          <w:rFonts w:eastAsiaTheme="minorEastAsia"/>
          <w:spacing w:val="20"/>
        </w:rPr>
        <w:t>為回收利用舊建築拆下的鋼筋，舊建築拆下的</w:t>
      </w:r>
      <w:r w:rsidR="00327376" w:rsidRPr="00D665CD">
        <w:rPr>
          <w:rFonts w:eastAsiaTheme="minorEastAsia"/>
          <w:spacing w:val="20"/>
        </w:rPr>
        <w:t>3</w:t>
      </w:r>
      <w:r w:rsidRPr="00D665CD">
        <w:rPr>
          <w:rFonts w:eastAsiaTheme="minorEastAsia"/>
          <w:spacing w:val="20"/>
        </w:rPr>
        <w:t>萬</w:t>
      </w:r>
      <w:r w:rsidRPr="00D665CD">
        <w:rPr>
          <w:rFonts w:eastAsiaTheme="minorEastAsia"/>
          <w:spacing w:val="20"/>
        </w:rPr>
        <w:t>2000</w:t>
      </w:r>
      <w:r w:rsidRPr="00D665CD">
        <w:rPr>
          <w:rFonts w:eastAsiaTheme="minorEastAsia"/>
          <w:spacing w:val="20"/>
        </w:rPr>
        <w:t>噸砂土用來鋪設舊金山地區的道路。總計，</w:t>
      </w:r>
      <w:r w:rsidRPr="00D665CD">
        <w:rPr>
          <w:rFonts w:eastAsiaTheme="minorEastAsia"/>
          <w:spacing w:val="20"/>
        </w:rPr>
        <w:t>90%</w:t>
      </w:r>
      <w:r w:rsidRPr="00D665CD">
        <w:rPr>
          <w:rFonts w:eastAsiaTheme="minorEastAsia"/>
          <w:spacing w:val="20"/>
        </w:rPr>
        <w:t>該館拆除的廢棄物資源，都經回收再利用。</w:t>
      </w:r>
    </w:p>
    <w:p w:rsidR="00D665CD" w:rsidRDefault="007E767C" w:rsidP="003234C7">
      <w:pPr>
        <w:pStyle w:val="ac"/>
        <w:numPr>
          <w:ilvl w:val="0"/>
          <w:numId w:val="74"/>
        </w:numPr>
        <w:spacing w:line="400" w:lineRule="exact"/>
        <w:ind w:leftChars="0"/>
        <w:jc w:val="both"/>
        <w:rPr>
          <w:rFonts w:eastAsiaTheme="minorEastAsia"/>
          <w:spacing w:val="20"/>
        </w:rPr>
      </w:pPr>
      <w:r w:rsidRPr="00D665CD">
        <w:rPr>
          <w:rFonts w:eastAsiaTheme="minorEastAsia"/>
          <w:spacing w:val="20"/>
        </w:rPr>
        <w:t>爭取外界資源增進收入：</w:t>
      </w:r>
    </w:p>
    <w:p w:rsidR="00D665CD" w:rsidRDefault="007E767C" w:rsidP="00046297">
      <w:pPr>
        <w:pStyle w:val="ac"/>
        <w:numPr>
          <w:ilvl w:val="0"/>
          <w:numId w:val="185"/>
        </w:numPr>
        <w:spacing w:line="400" w:lineRule="exact"/>
        <w:ind w:leftChars="0"/>
        <w:jc w:val="both"/>
        <w:rPr>
          <w:rFonts w:eastAsiaTheme="minorEastAsia"/>
          <w:spacing w:val="20"/>
        </w:rPr>
      </w:pPr>
      <w:r w:rsidRPr="00D665CD">
        <w:rPr>
          <w:rFonts w:eastAsiaTheme="minorEastAsia"/>
          <w:spacing w:val="20"/>
        </w:rPr>
        <w:t>透過各種方式提高收入，包含提高票價</w:t>
      </w:r>
      <w:r w:rsidRPr="00D665CD">
        <w:rPr>
          <w:rFonts w:eastAsiaTheme="minorEastAsia"/>
          <w:spacing w:val="20"/>
        </w:rPr>
        <w:t>(</w:t>
      </w:r>
      <w:r w:rsidRPr="00D665CD">
        <w:rPr>
          <w:rFonts w:eastAsiaTheme="minorEastAsia"/>
          <w:spacing w:val="20"/>
        </w:rPr>
        <w:t>目前成人票</w:t>
      </w:r>
      <w:r w:rsidRPr="00D665CD">
        <w:rPr>
          <w:rFonts w:eastAsiaTheme="minorEastAsia"/>
          <w:spacing w:val="20"/>
        </w:rPr>
        <w:t>29</w:t>
      </w:r>
      <w:r w:rsidRPr="00D665CD">
        <w:rPr>
          <w:rFonts w:eastAsiaTheme="minorEastAsia"/>
          <w:spacing w:val="20"/>
        </w:rPr>
        <w:t>美金</w:t>
      </w:r>
      <w:r w:rsidRPr="00D665CD">
        <w:rPr>
          <w:rFonts w:eastAsiaTheme="minorEastAsia"/>
          <w:spacing w:val="20"/>
        </w:rPr>
        <w:t>)</w:t>
      </w:r>
      <w:r w:rsidRPr="00D665CD">
        <w:rPr>
          <w:rFonts w:eastAsiaTheme="minorEastAsia"/>
          <w:spacing w:val="20"/>
        </w:rPr>
        <w:t>；爭取個人、企業的捐贈，利用捐贈牆感謝捐贈者，或在展示館上以捐助者命名；在提供鄰近區域居民免費進館措施上，也與</w:t>
      </w:r>
      <w:r w:rsidRPr="00D665CD">
        <w:rPr>
          <w:rFonts w:eastAsiaTheme="minorEastAsia"/>
          <w:spacing w:val="20"/>
        </w:rPr>
        <w:t>Target</w:t>
      </w:r>
      <w:r w:rsidRPr="00D665CD">
        <w:rPr>
          <w:rFonts w:eastAsiaTheme="minorEastAsia"/>
          <w:spacing w:val="20"/>
        </w:rPr>
        <w:t>百貨公司合作；尤其，一項特別與眾不同的服務與增加收入的方式是照相收費服務，藉由館員替觀眾照相、沖洗相片，每組收取約</w:t>
      </w:r>
      <w:r w:rsidRPr="00D665CD">
        <w:rPr>
          <w:rFonts w:eastAsiaTheme="minorEastAsia"/>
          <w:spacing w:val="20"/>
        </w:rPr>
        <w:t>30</w:t>
      </w:r>
      <w:r w:rsidRPr="00D665CD">
        <w:rPr>
          <w:rFonts w:eastAsiaTheme="minorEastAsia"/>
          <w:spacing w:val="20"/>
        </w:rPr>
        <w:t>美金費用，提高收入。</w:t>
      </w:r>
    </w:p>
    <w:p w:rsidR="00D665CD" w:rsidRPr="00D665CD" w:rsidRDefault="007E767C" w:rsidP="00046297">
      <w:pPr>
        <w:pStyle w:val="ac"/>
        <w:numPr>
          <w:ilvl w:val="0"/>
          <w:numId w:val="185"/>
        </w:numPr>
        <w:spacing w:line="400" w:lineRule="exact"/>
        <w:ind w:leftChars="0"/>
        <w:jc w:val="both"/>
        <w:rPr>
          <w:rFonts w:eastAsiaTheme="minorEastAsia"/>
          <w:spacing w:val="20"/>
        </w:rPr>
      </w:pPr>
      <w:r w:rsidRPr="002E191D">
        <w:rPr>
          <w:noProof/>
        </w:rPr>
        <w:drawing>
          <wp:anchor distT="0" distB="0" distL="114300" distR="114300" simplePos="0" relativeHeight="251851776" behindDoc="1" locked="0" layoutInCell="1" allowOverlap="1" wp14:anchorId="0CB7D1FF" wp14:editId="02FFD997">
            <wp:simplePos x="0" y="0"/>
            <wp:positionH relativeFrom="margin">
              <wp:posOffset>3383280</wp:posOffset>
            </wp:positionH>
            <wp:positionV relativeFrom="paragraph">
              <wp:posOffset>112395</wp:posOffset>
            </wp:positionV>
            <wp:extent cx="1854835" cy="1390650"/>
            <wp:effectExtent l="0" t="0" r="0" b="0"/>
            <wp:wrapTight wrapText="bothSides">
              <wp:wrapPolygon edited="0">
                <wp:start x="0" y="0"/>
                <wp:lineTo x="0" y="21304"/>
                <wp:lineTo x="21297" y="21304"/>
                <wp:lineTo x="21297" y="0"/>
                <wp:lineTo x="0" y="0"/>
              </wp:wrapPolygon>
            </wp:wrapTight>
            <wp:docPr id="157" name="圖片 157" descr="I:\201405~09行程中可處理資料\20130918行政院出國\201405~09行政院出國歷次資料\20140711~27行政院出國(二)\20140711~27行政院出國(二)照\20140711~27東京舊金山照\20140715舊金山照\20140715舊金山照(無日期)\L115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201405~09行程中可處理資料\20130918行政院出國\201405~09行政院出國歷次資料\20140711~27行政院出國(二)\20140711~27行政院出國(二)照\20140711~27東京舊金山照\20140715舊金山照\20140715舊金山照(無日期)\L1150004.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85483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65CD">
        <w:rPr>
          <w:rFonts w:eastAsiaTheme="minorEastAsia"/>
          <w:bCs/>
          <w:spacing w:val="20"/>
        </w:rPr>
        <w:t>廣徵贊助經費，來源包括</w:t>
      </w:r>
      <w:r w:rsidRPr="00D665CD">
        <w:rPr>
          <w:rFonts w:eastAsiaTheme="minorEastAsia"/>
          <w:bCs/>
          <w:spacing w:val="20"/>
        </w:rPr>
        <w:t>:</w:t>
      </w:r>
      <w:r w:rsidRPr="00D665CD">
        <w:rPr>
          <w:rFonts w:eastAsiaTheme="minorEastAsia"/>
          <w:bCs/>
          <w:spacing w:val="20"/>
        </w:rPr>
        <w:t>科學院之友、年度基金、遺產捐贈、企業捐贈等。年度基金用來支援教育、研究以及動物保育；遺產捐贈用來協助進行探索、解釋與永續教育；企業捐贈用來推展與落實文物永續維護與創新</w:t>
      </w:r>
      <w:r w:rsidRPr="00D665CD">
        <w:rPr>
          <w:rFonts w:eastAsiaTheme="minorEastAsia"/>
          <w:bCs/>
          <w:spacing w:val="20"/>
        </w:rPr>
        <w:lastRenderedPageBreak/>
        <w:t>研</w:t>
      </w:r>
      <w:r w:rsidR="00D665CD">
        <w:rPr>
          <w:rFonts w:eastAsiaTheme="minorEastAsia"/>
          <w:bCs/>
          <w:spacing w:val="20"/>
        </w:rPr>
        <w:t>發之用</w:t>
      </w:r>
      <w:r w:rsidR="00D665CD">
        <w:rPr>
          <w:rFonts w:eastAsiaTheme="minorEastAsia" w:hint="eastAsia"/>
          <w:bCs/>
          <w:spacing w:val="20"/>
        </w:rPr>
        <w:t>。</w:t>
      </w:r>
    </w:p>
    <w:p w:rsidR="007E767C" w:rsidRPr="00D665CD" w:rsidRDefault="007E767C" w:rsidP="00046297">
      <w:pPr>
        <w:pStyle w:val="ac"/>
        <w:numPr>
          <w:ilvl w:val="0"/>
          <w:numId w:val="185"/>
        </w:numPr>
        <w:spacing w:line="400" w:lineRule="exact"/>
        <w:ind w:leftChars="0"/>
        <w:jc w:val="both"/>
        <w:rPr>
          <w:rFonts w:eastAsiaTheme="minorEastAsia"/>
          <w:spacing w:val="20"/>
        </w:rPr>
      </w:pPr>
      <w:r w:rsidRPr="00D665CD">
        <w:rPr>
          <w:rFonts w:eastAsiaTheme="minorEastAsia"/>
          <w:bCs/>
          <w:spacing w:val="20"/>
        </w:rPr>
        <w:t>志工參與導覽解說，以外部人力資源、協助降低人試營運成本。</w:t>
      </w:r>
      <w:r w:rsidRPr="00D665CD">
        <w:rPr>
          <w:rFonts w:eastAsiaTheme="minorEastAsia"/>
          <w:bCs/>
          <w:spacing w:val="20"/>
        </w:rPr>
        <w:t xml:space="preserve"> </w:t>
      </w:r>
    </w:p>
    <w:p w:rsidR="007E767C" w:rsidRDefault="007E767C" w:rsidP="002E191D">
      <w:pPr>
        <w:spacing w:line="400" w:lineRule="exact"/>
        <w:rPr>
          <w:rFonts w:eastAsiaTheme="minorEastAsia"/>
          <w:color w:val="000000" w:themeColor="text1"/>
        </w:rPr>
      </w:pPr>
    </w:p>
    <w:p w:rsidR="005C758A" w:rsidRPr="002E191D" w:rsidRDefault="005C758A" w:rsidP="002E191D">
      <w:pPr>
        <w:spacing w:line="400" w:lineRule="exact"/>
        <w:rPr>
          <w:rFonts w:eastAsiaTheme="minorEastAsia"/>
          <w:color w:val="000000" w:themeColor="text1"/>
        </w:rPr>
      </w:pPr>
    </w:p>
    <w:p w:rsidR="007E767C" w:rsidRPr="003C3425" w:rsidRDefault="007E767C" w:rsidP="003234C7">
      <w:pPr>
        <w:pStyle w:val="ac"/>
        <w:numPr>
          <w:ilvl w:val="0"/>
          <w:numId w:val="25"/>
        </w:numPr>
        <w:spacing w:line="360" w:lineRule="exact"/>
        <w:ind w:leftChars="0"/>
        <w:jc w:val="center"/>
        <w:outlineLvl w:val="2"/>
        <w:rPr>
          <w:b/>
          <w:bCs/>
          <w:spacing w:val="20"/>
          <w:sz w:val="32"/>
          <w:szCs w:val="32"/>
        </w:rPr>
      </w:pPr>
      <w:bookmarkStart w:id="13" w:name="_Toc401913937"/>
      <w:r>
        <w:rPr>
          <w:rFonts w:hint="eastAsia"/>
          <w:b/>
          <w:bCs/>
          <w:spacing w:val="20"/>
          <w:sz w:val="32"/>
          <w:szCs w:val="32"/>
        </w:rPr>
        <w:t>舊金山探索館</w:t>
      </w:r>
      <w:bookmarkEnd w:id="13"/>
    </w:p>
    <w:p w:rsidR="007E767C" w:rsidRPr="002E191D" w:rsidRDefault="007E767C" w:rsidP="005C758A">
      <w:pPr>
        <w:spacing w:beforeLines="50" w:before="180" w:line="400" w:lineRule="exact"/>
        <w:ind w:firstLineChars="236" w:firstLine="566"/>
        <w:jc w:val="both"/>
        <w:rPr>
          <w:rFonts w:eastAsiaTheme="minorEastAsia"/>
          <w:color w:val="000000" w:themeColor="text1"/>
          <w:spacing w:val="20"/>
        </w:rPr>
      </w:pPr>
      <w:r w:rsidRPr="002E191D">
        <w:rPr>
          <w:rFonts w:eastAsiaTheme="minorEastAsia"/>
          <w:noProof/>
        </w:rPr>
        <w:drawing>
          <wp:anchor distT="0" distB="0" distL="114300" distR="114300" simplePos="0" relativeHeight="251855872" behindDoc="1" locked="0" layoutInCell="1" allowOverlap="1" wp14:anchorId="2C4B20F1" wp14:editId="593B8209">
            <wp:simplePos x="0" y="0"/>
            <wp:positionH relativeFrom="margin">
              <wp:posOffset>-266700</wp:posOffset>
            </wp:positionH>
            <wp:positionV relativeFrom="paragraph">
              <wp:posOffset>747395</wp:posOffset>
            </wp:positionV>
            <wp:extent cx="2230120" cy="1671320"/>
            <wp:effectExtent l="0" t="6350" r="0" b="0"/>
            <wp:wrapTight wrapText="bothSides">
              <wp:wrapPolygon edited="0">
                <wp:start x="-62" y="21518"/>
                <wp:lineTo x="21342" y="21518"/>
                <wp:lineTo x="21342" y="345"/>
                <wp:lineTo x="-62" y="345"/>
                <wp:lineTo x="-62" y="21518"/>
              </wp:wrapPolygon>
            </wp:wrapTight>
            <wp:docPr id="66" name="圖片 66" descr="I:\201405~09行程中可處理資料\20130918行政院出國\201405~09行政院出國歷次資料\20140711~27行政院出國(二)\20140711~27行政院出國(二)照\20140711~27東京舊金山照\20140716舊金山照\20140716舊金山照(無日期)\L115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201405~09行程中可處理資料\20130918行政院出國\201405~09行政院出國歷次資料\20140711~27行政院出國(二)\20140711~27行政院出國(二)照\20140711~27東京舊金山照\20140716舊金山照\20140716舊金山照(無日期)\L1150493.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rot="5400000">
                      <a:off x="0" y="0"/>
                      <a:ext cx="2230120" cy="1671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191D">
        <w:rPr>
          <w:rFonts w:eastAsiaTheme="minorEastAsia"/>
          <w:color w:val="000000" w:themeColor="text1"/>
          <w:spacing w:val="20"/>
        </w:rPr>
        <w:t>2013</w:t>
      </w:r>
      <w:r w:rsidRPr="002E191D">
        <w:rPr>
          <w:rFonts w:eastAsiaTheme="minorEastAsia"/>
          <w:color w:val="000000" w:themeColor="text1"/>
          <w:spacing w:val="20"/>
        </w:rPr>
        <w:t>年</w:t>
      </w:r>
      <w:r w:rsidRPr="002E191D">
        <w:rPr>
          <w:rFonts w:eastAsiaTheme="minorEastAsia"/>
          <w:color w:val="000000" w:themeColor="text1"/>
          <w:spacing w:val="20"/>
        </w:rPr>
        <w:t>4</w:t>
      </w:r>
      <w:r w:rsidRPr="002E191D">
        <w:rPr>
          <w:rFonts w:eastAsiaTheme="minorEastAsia"/>
          <w:color w:val="000000" w:themeColor="text1"/>
          <w:spacing w:val="20"/>
        </w:rPr>
        <w:t>月</w:t>
      </w:r>
      <w:r w:rsidRPr="002E191D">
        <w:rPr>
          <w:rFonts w:eastAsiaTheme="minorEastAsia"/>
          <w:color w:val="000000" w:themeColor="text1"/>
          <w:spacing w:val="20"/>
        </w:rPr>
        <w:t>17</w:t>
      </w:r>
      <w:r w:rsidRPr="002E191D">
        <w:rPr>
          <w:rFonts w:eastAsiaTheme="minorEastAsia"/>
          <w:color w:val="000000" w:themeColor="text1"/>
          <w:spacing w:val="20"/>
        </w:rPr>
        <w:t>日舊金山探索博物館，在舊金山灣</w:t>
      </w:r>
      <w:r w:rsidRPr="002E191D">
        <w:rPr>
          <w:rFonts w:eastAsiaTheme="minorEastAsia"/>
          <w:color w:val="000000" w:themeColor="text1"/>
          <w:spacing w:val="20"/>
        </w:rPr>
        <w:t>15</w:t>
      </w:r>
      <w:r w:rsidRPr="002E191D">
        <w:rPr>
          <w:rFonts w:eastAsiaTheme="minorEastAsia"/>
          <w:color w:val="000000" w:themeColor="text1"/>
          <w:spacing w:val="20"/>
        </w:rPr>
        <w:t>號及</w:t>
      </w:r>
      <w:r w:rsidRPr="002E191D">
        <w:rPr>
          <w:rFonts w:eastAsiaTheme="minorEastAsia"/>
          <w:color w:val="000000" w:themeColor="text1"/>
          <w:spacing w:val="20"/>
        </w:rPr>
        <w:t>17</w:t>
      </w:r>
      <w:r w:rsidRPr="002E191D">
        <w:rPr>
          <w:rFonts w:eastAsiaTheme="minorEastAsia"/>
          <w:color w:val="000000" w:themeColor="text1"/>
          <w:spacing w:val="20"/>
        </w:rPr>
        <w:t>號碼頭新址改建完成、開館，占地</w:t>
      </w:r>
      <w:r w:rsidRPr="002E191D">
        <w:rPr>
          <w:rFonts w:eastAsiaTheme="minorEastAsia"/>
          <w:color w:val="000000" w:themeColor="text1"/>
          <w:spacing w:val="20"/>
        </w:rPr>
        <w:t>33</w:t>
      </w:r>
      <w:r w:rsidRPr="002E191D">
        <w:rPr>
          <w:rFonts w:eastAsiaTheme="minorEastAsia"/>
          <w:color w:val="000000" w:themeColor="text1"/>
          <w:spacing w:val="20"/>
        </w:rPr>
        <w:t>萬平方英尺，新設</w:t>
      </w:r>
      <w:r w:rsidRPr="002E191D">
        <w:rPr>
          <w:rFonts w:eastAsiaTheme="minorEastAsia"/>
          <w:color w:val="000000" w:themeColor="text1"/>
          <w:spacing w:val="20"/>
        </w:rPr>
        <w:t>5</w:t>
      </w:r>
      <w:r w:rsidRPr="002E191D">
        <w:rPr>
          <w:rFonts w:eastAsiaTheme="minorEastAsia"/>
          <w:color w:val="000000" w:themeColor="text1"/>
          <w:spacing w:val="20"/>
        </w:rPr>
        <w:t>個室內展區和</w:t>
      </w:r>
      <w:r w:rsidRPr="002E191D">
        <w:rPr>
          <w:rFonts w:eastAsiaTheme="minorEastAsia"/>
          <w:color w:val="000000" w:themeColor="text1"/>
          <w:spacing w:val="20"/>
        </w:rPr>
        <w:t>1</w:t>
      </w:r>
      <w:r w:rsidRPr="002E191D">
        <w:rPr>
          <w:rFonts w:eastAsiaTheme="minorEastAsia"/>
          <w:color w:val="000000" w:themeColor="text1"/>
          <w:spacing w:val="20"/>
        </w:rPr>
        <w:t>個室外展區。設館宗旨意在培養新生代的科學興趣，啟發與引領未來發展方向，係當地科學教育與文化中心。</w:t>
      </w:r>
    </w:p>
    <w:p w:rsidR="007E767C" w:rsidRPr="002E191D" w:rsidRDefault="00454D31" w:rsidP="00454D31">
      <w:pPr>
        <w:spacing w:beforeLines="50" w:before="180" w:line="400" w:lineRule="exact"/>
        <w:ind w:firstLineChars="236" w:firstLine="566"/>
        <w:jc w:val="both"/>
        <w:rPr>
          <w:rFonts w:eastAsiaTheme="minorEastAsia"/>
          <w:color w:val="000000" w:themeColor="text1"/>
          <w:spacing w:val="20"/>
        </w:rPr>
      </w:pPr>
      <w:r w:rsidRPr="002E191D">
        <w:rPr>
          <w:rFonts w:eastAsiaTheme="minorEastAsia"/>
          <w:noProof/>
        </w:rPr>
        <w:drawing>
          <wp:anchor distT="0" distB="0" distL="114300" distR="114300" simplePos="0" relativeHeight="251856896" behindDoc="1" locked="0" layoutInCell="1" allowOverlap="1" wp14:anchorId="5AF884DC" wp14:editId="0B0DD3DA">
            <wp:simplePos x="0" y="0"/>
            <wp:positionH relativeFrom="margin">
              <wp:posOffset>3592830</wp:posOffset>
            </wp:positionH>
            <wp:positionV relativeFrom="paragraph">
              <wp:posOffset>2134870</wp:posOffset>
            </wp:positionV>
            <wp:extent cx="1619250" cy="1212850"/>
            <wp:effectExtent l="0" t="0" r="0" b="6350"/>
            <wp:wrapTight wrapText="bothSides">
              <wp:wrapPolygon edited="0">
                <wp:start x="0" y="0"/>
                <wp:lineTo x="0" y="21374"/>
                <wp:lineTo x="21346" y="21374"/>
                <wp:lineTo x="21346" y="0"/>
                <wp:lineTo x="0" y="0"/>
              </wp:wrapPolygon>
            </wp:wrapTight>
            <wp:docPr id="68" name="圖片 68" descr="I:\201405~09行程中可處理資料\20130918行政院出國\201405~09行政院出國歷次資料\20140711~27行政院出國(二)\20140711~27行政院出國(二)照\20140711~27東京舊金山照\20140716舊金山照\20140716舊金山照(無日期)\L115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201405~09行程中可處理資料\20130918行政院出國\201405~09行政院出國歷次資料\20140711~27行政院出國(二)\20140711~27行政院出國(二)照\20140711~27東京舊金山照\20140716舊金山照\20140716舊金山照(無日期)\L1150483.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619250" cy="1212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67C" w:rsidRPr="002E191D">
        <w:rPr>
          <w:rFonts w:eastAsiaTheme="minorEastAsia"/>
          <w:color w:val="000000" w:themeColor="text1"/>
          <w:spacing w:val="20"/>
        </w:rPr>
        <w:t>探索館為全球非制式學習與改革的先驅，展現教育專業發展中心與教育資源創造的特色，並啟發各年齡層參觀者的好奇心與創意。其原創性與互動式的自行開發展品，涵括：生物學、物理學、聽覺、認知、視覺感知、社會行為和環境；陳列於世界各地</w:t>
      </w:r>
      <w:r w:rsidR="007E767C" w:rsidRPr="002E191D">
        <w:rPr>
          <w:rFonts w:eastAsiaTheme="minorEastAsia"/>
          <w:color w:val="000000" w:themeColor="text1"/>
          <w:spacing w:val="20"/>
        </w:rPr>
        <w:t>1,000</w:t>
      </w:r>
      <w:r w:rsidR="007E767C" w:rsidRPr="002E191D">
        <w:rPr>
          <w:rFonts w:eastAsiaTheme="minorEastAsia"/>
          <w:color w:val="000000" w:themeColor="text1"/>
          <w:spacing w:val="20"/>
        </w:rPr>
        <w:t>多個科學中心、博物館和公共場所，每年世界各地深受探索館影響者，高達</w:t>
      </w:r>
      <w:r w:rsidR="007E767C" w:rsidRPr="002E191D">
        <w:rPr>
          <w:rFonts w:eastAsiaTheme="minorEastAsia"/>
          <w:color w:val="000000" w:themeColor="text1"/>
          <w:spacing w:val="20"/>
        </w:rPr>
        <w:t>1</w:t>
      </w:r>
      <w:r w:rsidR="007E767C" w:rsidRPr="002E191D">
        <w:rPr>
          <w:rFonts w:eastAsiaTheme="minorEastAsia"/>
          <w:color w:val="000000" w:themeColor="text1"/>
          <w:spacing w:val="20"/>
        </w:rPr>
        <w:t>億</w:t>
      </w:r>
      <w:r w:rsidR="007E767C" w:rsidRPr="002E191D">
        <w:rPr>
          <w:rFonts w:eastAsiaTheme="minorEastAsia"/>
          <w:color w:val="000000" w:themeColor="text1"/>
          <w:spacing w:val="20"/>
        </w:rPr>
        <w:t>8</w:t>
      </w:r>
      <w:r w:rsidR="007E767C" w:rsidRPr="002E191D">
        <w:rPr>
          <w:rFonts w:eastAsiaTheme="minorEastAsia"/>
          <w:color w:val="000000" w:themeColor="text1"/>
          <w:spacing w:val="20"/>
        </w:rPr>
        <w:t>仟萬人，全球</w:t>
      </w:r>
      <w:r w:rsidR="007E767C" w:rsidRPr="002E191D">
        <w:rPr>
          <w:rFonts w:eastAsiaTheme="minorEastAsia"/>
          <w:color w:val="000000" w:themeColor="text1"/>
          <w:spacing w:val="20"/>
        </w:rPr>
        <w:t>80%</w:t>
      </w:r>
      <w:r w:rsidR="007E767C" w:rsidRPr="002E191D">
        <w:rPr>
          <w:rFonts w:eastAsiaTheme="minorEastAsia"/>
          <w:color w:val="000000" w:themeColor="text1"/>
          <w:spacing w:val="20"/>
        </w:rPr>
        <w:t>的科學博物館使用探索館的研創展品、計畫或創意，足見其在博物館界的影響力與地位。</w:t>
      </w:r>
    </w:p>
    <w:p w:rsidR="007E767C" w:rsidRPr="002E191D" w:rsidRDefault="007E767C" w:rsidP="00454D31">
      <w:pPr>
        <w:spacing w:beforeLines="50" w:before="180" w:line="400" w:lineRule="exact"/>
        <w:ind w:firstLineChars="236" w:firstLine="661"/>
        <w:jc w:val="both"/>
        <w:rPr>
          <w:rFonts w:eastAsiaTheme="minorEastAsia"/>
          <w:b/>
          <w:bCs/>
          <w:spacing w:val="20"/>
        </w:rPr>
      </w:pPr>
      <w:r w:rsidRPr="002E191D">
        <w:rPr>
          <w:rFonts w:eastAsiaTheme="minorEastAsia"/>
          <w:bCs/>
          <w:spacing w:val="20"/>
        </w:rPr>
        <w:t>依預定行程，參訪探索館，由</w:t>
      </w:r>
      <w:r w:rsidRPr="002E191D">
        <w:rPr>
          <w:rFonts w:eastAsiaTheme="minorEastAsia"/>
          <w:bCs/>
          <w:spacing w:val="20"/>
        </w:rPr>
        <w:t>3D</w:t>
      </w:r>
      <w:r w:rsidRPr="002E191D">
        <w:rPr>
          <w:rFonts w:eastAsiaTheme="minorEastAsia"/>
          <w:bCs/>
          <w:spacing w:val="20"/>
        </w:rPr>
        <w:t>部門設計師</w:t>
      </w:r>
      <w:r w:rsidRPr="002E191D">
        <w:rPr>
          <w:rFonts w:eastAsiaTheme="minorEastAsia"/>
          <w:bCs/>
          <w:spacing w:val="20"/>
        </w:rPr>
        <w:t>Shani Kervsky</w:t>
      </w:r>
      <w:r w:rsidRPr="002E191D">
        <w:rPr>
          <w:rFonts w:eastAsiaTheme="minorEastAsia"/>
          <w:bCs/>
          <w:spacing w:val="20"/>
        </w:rPr>
        <w:t>、媒體規劃主管</w:t>
      </w:r>
      <w:r w:rsidRPr="002E191D">
        <w:rPr>
          <w:rFonts w:eastAsiaTheme="minorEastAsia"/>
          <w:bCs/>
          <w:spacing w:val="20"/>
        </w:rPr>
        <w:t>Megan Bury</w:t>
      </w:r>
      <w:r w:rsidRPr="002E191D">
        <w:rPr>
          <w:rFonts w:eastAsiaTheme="minorEastAsia"/>
          <w:bCs/>
          <w:spacing w:val="20"/>
        </w:rPr>
        <w:t>及環球影視廳主任</w:t>
      </w:r>
      <w:r w:rsidRPr="002E191D">
        <w:rPr>
          <w:rFonts w:eastAsiaTheme="minorEastAsia"/>
          <w:bCs/>
          <w:spacing w:val="20"/>
        </w:rPr>
        <w:t>Adam Z Tobin</w:t>
      </w:r>
      <w:r w:rsidRPr="002E191D">
        <w:rPr>
          <w:rFonts w:eastAsiaTheme="minorEastAsia"/>
          <w:bCs/>
          <w:spacing w:val="20"/>
        </w:rPr>
        <w:t>等</w:t>
      </w:r>
      <w:r w:rsidRPr="002E191D">
        <w:rPr>
          <w:rFonts w:eastAsiaTheme="minorEastAsia"/>
          <w:bCs/>
          <w:spacing w:val="20"/>
        </w:rPr>
        <w:t>3</w:t>
      </w:r>
      <w:r w:rsidRPr="002E191D">
        <w:rPr>
          <w:rFonts w:eastAsiaTheme="minorEastAsia"/>
          <w:bCs/>
          <w:spacing w:val="20"/>
        </w:rPr>
        <w:t>人接待並導覽。</w:t>
      </w:r>
      <w:r w:rsidRPr="002E191D">
        <w:rPr>
          <w:rFonts w:eastAsiaTheme="minorEastAsia"/>
          <w:bCs/>
          <w:spacing w:val="20"/>
        </w:rPr>
        <w:t xml:space="preserve">   </w:t>
      </w:r>
    </w:p>
    <w:p w:rsidR="007E767C" w:rsidRPr="002E191D" w:rsidRDefault="005C758A" w:rsidP="005C758A">
      <w:pPr>
        <w:spacing w:beforeLines="50" w:before="180" w:line="400" w:lineRule="exact"/>
        <w:ind w:firstLineChars="236" w:firstLine="661"/>
        <w:jc w:val="both"/>
        <w:rPr>
          <w:rFonts w:eastAsiaTheme="minorEastAsia"/>
          <w:bCs/>
          <w:spacing w:val="20"/>
        </w:rPr>
      </w:pPr>
      <w:r>
        <w:rPr>
          <w:rFonts w:eastAsiaTheme="minorEastAsia"/>
          <w:bCs/>
          <w:spacing w:val="20"/>
        </w:rPr>
        <w:t xml:space="preserve"> </w:t>
      </w:r>
      <w:r w:rsidR="007E767C" w:rsidRPr="002E191D">
        <w:rPr>
          <w:rFonts w:eastAsiaTheme="minorEastAsia"/>
          <w:spacing w:val="20"/>
        </w:rPr>
        <w:t>謹分從政策、環境、社會</w:t>
      </w:r>
      <w:r w:rsidR="00D2035C">
        <w:rPr>
          <w:rFonts w:eastAsiaTheme="minorEastAsia" w:hint="eastAsia"/>
          <w:spacing w:val="20"/>
        </w:rPr>
        <w:t>、</w:t>
      </w:r>
      <w:r w:rsidR="007E767C" w:rsidRPr="002E191D">
        <w:rPr>
          <w:rFonts w:eastAsiaTheme="minorEastAsia"/>
          <w:spacing w:val="20"/>
        </w:rPr>
        <w:t>文化</w:t>
      </w:r>
      <w:r w:rsidR="00D2035C">
        <w:rPr>
          <w:rFonts w:eastAsiaTheme="minorEastAsia" w:hint="eastAsia"/>
          <w:spacing w:val="20"/>
        </w:rPr>
        <w:t>與經濟</w:t>
      </w:r>
      <w:r w:rsidR="007E767C" w:rsidRPr="002E191D">
        <w:rPr>
          <w:rFonts w:eastAsiaTheme="minorEastAsia"/>
          <w:spacing w:val="20"/>
        </w:rPr>
        <w:t>等面向，彙整</w:t>
      </w:r>
      <w:r w:rsidR="007E767C" w:rsidRPr="002E191D">
        <w:rPr>
          <w:rFonts w:eastAsiaTheme="minorEastAsia"/>
          <w:color w:val="000000" w:themeColor="text1"/>
          <w:spacing w:val="20"/>
        </w:rPr>
        <w:t>舊金山探索博物館</w:t>
      </w:r>
      <w:r w:rsidR="007E767C" w:rsidRPr="002E191D">
        <w:rPr>
          <w:rFonts w:eastAsiaTheme="minorEastAsia"/>
          <w:bCs/>
          <w:spacing w:val="20"/>
        </w:rPr>
        <w:t>參訪所得及問題研討紀要如下。</w:t>
      </w:r>
    </w:p>
    <w:p w:rsidR="007E767C" w:rsidRPr="002E191D" w:rsidRDefault="007E767C" w:rsidP="002E191D">
      <w:pPr>
        <w:spacing w:line="400" w:lineRule="exact"/>
        <w:jc w:val="both"/>
        <w:rPr>
          <w:rFonts w:eastAsiaTheme="minorEastAsia"/>
        </w:rPr>
      </w:pPr>
    </w:p>
    <w:p w:rsidR="007E767C" w:rsidRPr="002E191D" w:rsidRDefault="00454D31" w:rsidP="003234C7">
      <w:pPr>
        <w:pStyle w:val="ac"/>
        <w:numPr>
          <w:ilvl w:val="0"/>
          <w:numId w:val="76"/>
        </w:numPr>
        <w:spacing w:line="400" w:lineRule="exact"/>
        <w:ind w:leftChars="0"/>
        <w:jc w:val="both"/>
        <w:rPr>
          <w:rFonts w:eastAsiaTheme="minorEastAsia"/>
          <w:spacing w:val="20"/>
        </w:rPr>
      </w:pPr>
      <w:r w:rsidRPr="002E191D">
        <w:rPr>
          <w:rFonts w:eastAsiaTheme="minorEastAsia"/>
          <w:noProof/>
        </w:rPr>
        <w:drawing>
          <wp:anchor distT="0" distB="0" distL="114300" distR="114300" simplePos="0" relativeHeight="251857920" behindDoc="1" locked="0" layoutInCell="1" allowOverlap="1" wp14:anchorId="2C850333" wp14:editId="05D88D6E">
            <wp:simplePos x="0" y="0"/>
            <wp:positionH relativeFrom="margin">
              <wp:posOffset>3592830</wp:posOffset>
            </wp:positionH>
            <wp:positionV relativeFrom="paragraph">
              <wp:posOffset>239395</wp:posOffset>
            </wp:positionV>
            <wp:extent cx="1649730" cy="1238250"/>
            <wp:effectExtent l="0" t="0" r="7620" b="0"/>
            <wp:wrapTight wrapText="bothSides">
              <wp:wrapPolygon edited="0">
                <wp:start x="0" y="0"/>
                <wp:lineTo x="0" y="21268"/>
                <wp:lineTo x="21450" y="21268"/>
                <wp:lineTo x="21450" y="0"/>
                <wp:lineTo x="0" y="0"/>
              </wp:wrapPolygon>
            </wp:wrapTight>
            <wp:docPr id="70" name="圖片 70" descr="I:\201405~09行程中可處理資料\20130918行政院出國\201405~09行政院出國歷次資料\20140711~27行政院出國(二)\20140711~27行政院出國(二)照\20140711~27東京舊金山照\20140716舊金山照\20140716舊金山照(無日期)\L115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201405~09行程中可處理資料\20130918行政院出國\201405~09行政院出國歷次資料\20140711~27行政院出國(二)\20140711~27行政院出國(二)照\20140711~27東京舊金山照\20140716舊金山照\20140716舊金山照(無日期)\L1150369.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64973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67C" w:rsidRPr="002E191D">
        <w:rPr>
          <w:rFonts w:eastAsiaTheme="minorEastAsia"/>
          <w:spacing w:val="20"/>
        </w:rPr>
        <w:t>政策面：</w:t>
      </w:r>
      <w:r w:rsidR="007E767C" w:rsidRPr="002E191D">
        <w:rPr>
          <w:rFonts w:eastAsiaTheme="minorEastAsia"/>
          <w:spacing w:val="20"/>
        </w:rPr>
        <w:t xml:space="preserve"> </w:t>
      </w:r>
    </w:p>
    <w:p w:rsidR="007E767C" w:rsidRPr="002E191D" w:rsidRDefault="007E767C" w:rsidP="003234C7">
      <w:pPr>
        <w:pStyle w:val="ac"/>
        <w:numPr>
          <w:ilvl w:val="0"/>
          <w:numId w:val="77"/>
        </w:numPr>
        <w:spacing w:line="400" w:lineRule="exact"/>
        <w:ind w:leftChars="0"/>
        <w:jc w:val="both"/>
        <w:rPr>
          <w:rFonts w:eastAsiaTheme="minorEastAsia"/>
          <w:spacing w:val="20"/>
        </w:rPr>
      </w:pPr>
      <w:r w:rsidRPr="002E191D">
        <w:rPr>
          <w:rFonts w:eastAsiaTheme="minorEastAsia"/>
          <w:spacing w:val="20"/>
        </w:rPr>
        <w:t>探索館新館以永續為建館理念：目標之一是成為美國第一個最大零能源使用（</w:t>
      </w:r>
      <w:r w:rsidRPr="002E191D">
        <w:rPr>
          <w:rFonts w:eastAsiaTheme="minorEastAsia"/>
          <w:spacing w:val="20"/>
        </w:rPr>
        <w:t>net-zero energy</w:t>
      </w:r>
      <w:r w:rsidRPr="002E191D">
        <w:rPr>
          <w:rFonts w:eastAsiaTheme="minorEastAsia"/>
          <w:spacing w:val="20"/>
        </w:rPr>
        <w:t>）的博物館，其對環境友善的設計包含抽取舊金山灣區海水作為加熱和冷</w:t>
      </w:r>
      <w:r w:rsidRPr="002E191D">
        <w:rPr>
          <w:rFonts w:eastAsiaTheme="minorEastAsia"/>
          <w:spacing w:val="20"/>
        </w:rPr>
        <w:lastRenderedPageBreak/>
        <w:t>卻系統、屋頂太陽能發電、雨水收集，以及利用天然照明與通風等。</w:t>
      </w:r>
    </w:p>
    <w:p w:rsidR="007E767C" w:rsidRPr="002E191D" w:rsidRDefault="007E767C" w:rsidP="003234C7">
      <w:pPr>
        <w:pStyle w:val="ac"/>
        <w:numPr>
          <w:ilvl w:val="0"/>
          <w:numId w:val="77"/>
        </w:numPr>
        <w:spacing w:line="400" w:lineRule="exact"/>
        <w:ind w:leftChars="0"/>
        <w:jc w:val="both"/>
        <w:rPr>
          <w:rFonts w:eastAsiaTheme="minorEastAsia"/>
          <w:spacing w:val="20"/>
        </w:rPr>
      </w:pPr>
      <w:r w:rsidRPr="002E191D">
        <w:rPr>
          <w:rFonts w:eastAsiaTheme="minorEastAsia"/>
          <w:bCs/>
          <w:spacing w:val="20"/>
        </w:rPr>
        <w:t>永續經營政策從選址開始建立發展脈絡：</w:t>
      </w:r>
      <w:r w:rsidRPr="002E191D">
        <w:rPr>
          <w:rFonts w:eastAsiaTheme="minorEastAsia"/>
          <w:spacing w:val="20"/>
        </w:rPr>
        <w:t>在選擇新館位置時，即考慮民眾可以利用大眾運輸工具、步行、腳踏車等節能低碳方式，到館參觀的便利性，在方便與交通費價格低，可增進民眾參觀意願外，猶可藉此減低能源消耗與溫室氣體排放。因此，選擇以捷運、渡輪、公車皆方便到達的新址。</w:t>
      </w:r>
    </w:p>
    <w:p w:rsidR="007E767C" w:rsidRPr="002E191D" w:rsidRDefault="007E767C" w:rsidP="003234C7">
      <w:pPr>
        <w:pStyle w:val="ac"/>
        <w:numPr>
          <w:ilvl w:val="0"/>
          <w:numId w:val="77"/>
        </w:numPr>
        <w:spacing w:line="400" w:lineRule="exact"/>
        <w:ind w:leftChars="0"/>
        <w:jc w:val="both"/>
        <w:rPr>
          <w:rFonts w:eastAsiaTheme="minorEastAsia"/>
          <w:spacing w:val="20"/>
        </w:rPr>
      </w:pPr>
      <w:r w:rsidRPr="002E191D">
        <w:rPr>
          <w:rFonts w:eastAsiaTheme="minorEastAsia"/>
          <w:spacing w:val="20"/>
        </w:rPr>
        <w:t>以出版「博物館與永續」專書，闡述以永續為建館的理念與實務推動原則、核心工作內容要項與規範。</w:t>
      </w:r>
    </w:p>
    <w:p w:rsidR="007E767C" w:rsidRPr="005C758A" w:rsidRDefault="007E767C" w:rsidP="003234C7">
      <w:pPr>
        <w:pStyle w:val="ac"/>
        <w:numPr>
          <w:ilvl w:val="0"/>
          <w:numId w:val="77"/>
        </w:numPr>
        <w:spacing w:line="400" w:lineRule="exact"/>
        <w:ind w:leftChars="0"/>
        <w:jc w:val="both"/>
        <w:rPr>
          <w:rFonts w:eastAsiaTheme="minorEastAsia"/>
          <w:spacing w:val="20"/>
        </w:rPr>
      </w:pPr>
      <w:r w:rsidRPr="002E191D">
        <w:rPr>
          <w:rFonts w:eastAsiaTheme="minorEastAsia"/>
          <w:bCs/>
          <w:spacing w:val="20"/>
        </w:rPr>
        <w:t>展示博物館的綠行動：</w:t>
      </w:r>
      <w:r w:rsidRPr="002E191D">
        <w:rPr>
          <w:rFonts w:eastAsiaTheme="minorEastAsia"/>
          <w:spacing w:val="20"/>
        </w:rPr>
        <w:t>提供觀眾綠建築的實際體驗機會，並展</w:t>
      </w:r>
      <w:r w:rsidRPr="005C758A">
        <w:rPr>
          <w:rFonts w:eastAsiaTheme="minorEastAsia"/>
          <w:spacing w:val="20"/>
        </w:rPr>
        <w:t>示建館的永續理念及實務</w:t>
      </w:r>
      <w:r w:rsidR="006D3F8F">
        <w:rPr>
          <w:rFonts w:eastAsiaTheme="minorEastAsia"/>
          <w:spacing w:val="20"/>
        </w:rPr>
        <w:t>做法</w:t>
      </w:r>
      <w:r w:rsidRPr="005C758A">
        <w:rPr>
          <w:rFonts w:eastAsiaTheme="minorEastAsia"/>
          <w:spacing w:val="20"/>
        </w:rPr>
        <w:t>，以激發社會大眾關注、探討與永續發展有關的氣候變遷、海洋生態、環境科學、能源政策等課題。</w:t>
      </w:r>
    </w:p>
    <w:p w:rsidR="007E767C" w:rsidRPr="002E191D" w:rsidRDefault="007E767C" w:rsidP="003234C7">
      <w:pPr>
        <w:pStyle w:val="ac"/>
        <w:numPr>
          <w:ilvl w:val="0"/>
          <w:numId w:val="77"/>
        </w:numPr>
        <w:spacing w:line="400" w:lineRule="exact"/>
        <w:ind w:leftChars="0"/>
        <w:jc w:val="both"/>
        <w:rPr>
          <w:rFonts w:eastAsiaTheme="minorEastAsia"/>
          <w:spacing w:val="20"/>
        </w:rPr>
      </w:pPr>
      <w:r w:rsidRPr="002E191D">
        <w:rPr>
          <w:rFonts w:eastAsiaTheme="minorEastAsia"/>
          <w:spacing w:val="20"/>
        </w:rPr>
        <w:t>強調對於教育的重視，落實永續、探索科技、生活運用為博物館經營重點與發展方向。</w:t>
      </w:r>
    </w:p>
    <w:p w:rsidR="007E767C" w:rsidRPr="002E191D" w:rsidRDefault="007E767C" w:rsidP="002E191D">
      <w:pPr>
        <w:spacing w:line="400" w:lineRule="exact"/>
        <w:ind w:left="1341" w:hangingChars="479" w:hanging="1341"/>
        <w:jc w:val="both"/>
        <w:rPr>
          <w:rFonts w:eastAsiaTheme="minorEastAsia"/>
          <w:spacing w:val="20"/>
        </w:rPr>
      </w:pPr>
    </w:p>
    <w:p w:rsidR="007E767C" w:rsidRPr="002E191D" w:rsidRDefault="007E767C" w:rsidP="003234C7">
      <w:pPr>
        <w:pStyle w:val="ac"/>
        <w:numPr>
          <w:ilvl w:val="0"/>
          <w:numId w:val="76"/>
        </w:numPr>
        <w:spacing w:line="400" w:lineRule="exact"/>
        <w:ind w:leftChars="0"/>
        <w:jc w:val="both"/>
        <w:rPr>
          <w:rFonts w:eastAsiaTheme="minorEastAsia"/>
          <w:spacing w:val="20"/>
        </w:rPr>
      </w:pPr>
      <w:r w:rsidRPr="002E191D">
        <w:rPr>
          <w:rFonts w:eastAsiaTheme="minorEastAsia"/>
          <w:spacing w:val="20"/>
        </w:rPr>
        <w:t>環境面：</w:t>
      </w:r>
      <w:r w:rsidRPr="002E191D">
        <w:rPr>
          <w:rFonts w:eastAsiaTheme="minorEastAsia"/>
          <w:spacing w:val="20"/>
        </w:rPr>
        <w:t xml:space="preserve"> </w:t>
      </w:r>
    </w:p>
    <w:p w:rsidR="007E767C" w:rsidRPr="005C758A" w:rsidRDefault="00796C00" w:rsidP="003234C7">
      <w:pPr>
        <w:pStyle w:val="ac"/>
        <w:numPr>
          <w:ilvl w:val="0"/>
          <w:numId w:val="78"/>
        </w:numPr>
        <w:spacing w:line="400" w:lineRule="exact"/>
        <w:ind w:leftChars="0"/>
        <w:jc w:val="both"/>
        <w:rPr>
          <w:rFonts w:eastAsiaTheme="minorEastAsia"/>
          <w:spacing w:val="20"/>
        </w:rPr>
      </w:pPr>
      <w:r w:rsidRPr="002E191D">
        <w:rPr>
          <w:noProof/>
        </w:rPr>
        <w:drawing>
          <wp:anchor distT="0" distB="0" distL="114300" distR="114300" simplePos="0" relativeHeight="251858944" behindDoc="1" locked="0" layoutInCell="1" allowOverlap="1" wp14:anchorId="13838EE6" wp14:editId="390DCE5E">
            <wp:simplePos x="0" y="0"/>
            <wp:positionH relativeFrom="margin">
              <wp:posOffset>3488055</wp:posOffset>
            </wp:positionH>
            <wp:positionV relativeFrom="paragraph">
              <wp:posOffset>127635</wp:posOffset>
            </wp:positionV>
            <wp:extent cx="1765300" cy="1323975"/>
            <wp:effectExtent l="0" t="0" r="6350" b="9525"/>
            <wp:wrapTight wrapText="bothSides">
              <wp:wrapPolygon edited="0">
                <wp:start x="0" y="0"/>
                <wp:lineTo x="0" y="21445"/>
                <wp:lineTo x="21445" y="21445"/>
                <wp:lineTo x="21445" y="0"/>
                <wp:lineTo x="0" y="0"/>
              </wp:wrapPolygon>
            </wp:wrapTight>
            <wp:docPr id="71" name="圖片 71" descr="I:\201405~09行程中可處理資料\20130918行政院出國\201405~09行政院出國歷次資料\20140711~27行政院出國(二)\20140711~27行政院出國(二)照\20140711~27東京舊金山照\20140716舊金山照\20140716舊金山照(無日期)\L115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201405~09行程中可處理資料\20130918行政院出國\201405~09行政院出國歷次資料\20140711~27行政院出國(二)\20140711~27行政院出國(二)照\20140711~27東京舊金山照\20140716舊金山照\20140716舊金山照(無日期)\L1150382.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76530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67C" w:rsidRPr="002E191D">
        <w:rPr>
          <w:rFonts w:eastAsiaTheme="minorEastAsia"/>
          <w:spacing w:val="20"/>
        </w:rPr>
        <w:t>規劃永續性設施，包含太陽能板設置、海水加熱與降溫的設</w:t>
      </w:r>
      <w:r w:rsidR="007E767C" w:rsidRPr="005C758A">
        <w:rPr>
          <w:rFonts w:eastAsiaTheme="minorEastAsia"/>
          <w:spacing w:val="20"/>
        </w:rPr>
        <w:t>施、導散熱的屋頂隔離、高性能玻璃窗、屋簷灰水過濾、採用認證木材、低輻射材質與可回收的材料，營造友善、舒適、愉快的參觀環境。</w:t>
      </w:r>
    </w:p>
    <w:p w:rsidR="007E767C" w:rsidRPr="005C758A" w:rsidRDefault="007E767C" w:rsidP="003234C7">
      <w:pPr>
        <w:pStyle w:val="ac"/>
        <w:numPr>
          <w:ilvl w:val="0"/>
          <w:numId w:val="78"/>
        </w:numPr>
        <w:spacing w:line="400" w:lineRule="exact"/>
        <w:ind w:leftChars="0"/>
        <w:jc w:val="both"/>
        <w:rPr>
          <w:rFonts w:eastAsiaTheme="minorEastAsia"/>
          <w:spacing w:val="20"/>
        </w:rPr>
      </w:pPr>
      <w:r w:rsidRPr="002E191D">
        <w:rPr>
          <w:rFonts w:eastAsiaTheme="minorEastAsia"/>
          <w:spacing w:val="20"/>
        </w:rPr>
        <w:t>以探索能源零淨值</w:t>
      </w:r>
      <w:r w:rsidRPr="002E191D">
        <w:rPr>
          <w:rFonts w:eastAsiaTheme="minorEastAsia"/>
          <w:spacing w:val="20"/>
        </w:rPr>
        <w:t xml:space="preserve"> (Exploratorium aims at </w:t>
      </w:r>
      <w:r w:rsidRPr="005C758A">
        <w:rPr>
          <w:rFonts w:eastAsiaTheme="minorEastAsia"/>
          <w:spacing w:val="20"/>
        </w:rPr>
        <w:t>net zero )</w:t>
      </w:r>
      <w:r w:rsidRPr="005C758A">
        <w:rPr>
          <w:rFonts w:eastAsiaTheme="minorEastAsia"/>
          <w:spacing w:val="20"/>
        </w:rPr>
        <w:t>為全館環境規劃目標，運用舊金山灣海水及太陽能板系統裝置，淡化海水、建置加熱與恆溫系統、並提供全館能源耗用，進行運用再生能源、節能減廢、綠建築、資源回收利用、建立環保意識、管控公共設施與室內品質等工作。</w:t>
      </w:r>
    </w:p>
    <w:p w:rsidR="007E767C" w:rsidRPr="002E191D" w:rsidRDefault="007E767C" w:rsidP="003234C7">
      <w:pPr>
        <w:pStyle w:val="ac"/>
        <w:numPr>
          <w:ilvl w:val="0"/>
          <w:numId w:val="78"/>
        </w:numPr>
        <w:spacing w:line="400" w:lineRule="exact"/>
        <w:ind w:leftChars="0"/>
        <w:jc w:val="both"/>
        <w:rPr>
          <w:rFonts w:eastAsiaTheme="minorEastAsia"/>
          <w:bCs/>
          <w:spacing w:val="20"/>
        </w:rPr>
      </w:pPr>
      <w:r w:rsidRPr="002E191D">
        <w:rPr>
          <w:rFonts w:eastAsiaTheme="minorEastAsia"/>
          <w:bCs/>
          <w:spacing w:val="20"/>
        </w:rPr>
        <w:t>實踐減廢措施：運用舊</w:t>
      </w:r>
      <w:r w:rsidR="00D2035C">
        <w:rPr>
          <w:rFonts w:eastAsiaTheme="minorEastAsia" w:hint="eastAsia"/>
          <w:bCs/>
          <w:spacing w:val="20"/>
        </w:rPr>
        <w:t>建物</w:t>
      </w:r>
      <w:r w:rsidRPr="002E191D">
        <w:rPr>
          <w:rFonts w:eastAsiaTheme="minorEastAsia"/>
          <w:bCs/>
          <w:spacing w:val="20"/>
        </w:rPr>
        <w:t>拆解的鋼筋建材興建造新館，節省經費開銷、並能充分達成減碳與資源再利用的永續環境規劃目標。</w:t>
      </w:r>
    </w:p>
    <w:p w:rsidR="007E767C" w:rsidRPr="002E191D" w:rsidRDefault="007E767C" w:rsidP="002E191D">
      <w:pPr>
        <w:spacing w:line="400" w:lineRule="exact"/>
        <w:ind w:left="1341" w:hangingChars="479" w:hanging="1341"/>
        <w:jc w:val="both"/>
        <w:rPr>
          <w:rFonts w:eastAsiaTheme="minorEastAsia"/>
          <w:spacing w:val="20"/>
        </w:rPr>
      </w:pPr>
    </w:p>
    <w:p w:rsidR="007E767C" w:rsidRPr="002E191D" w:rsidRDefault="007E767C" w:rsidP="003234C7">
      <w:pPr>
        <w:pStyle w:val="ac"/>
        <w:numPr>
          <w:ilvl w:val="0"/>
          <w:numId w:val="76"/>
        </w:numPr>
        <w:spacing w:line="400" w:lineRule="exact"/>
        <w:ind w:leftChars="0"/>
        <w:jc w:val="both"/>
        <w:rPr>
          <w:rFonts w:eastAsiaTheme="minorEastAsia"/>
          <w:spacing w:val="20"/>
        </w:rPr>
      </w:pPr>
      <w:r w:rsidRPr="002E191D">
        <w:rPr>
          <w:rFonts w:eastAsiaTheme="minorEastAsia"/>
          <w:spacing w:val="20"/>
        </w:rPr>
        <w:t>社會面：</w:t>
      </w:r>
      <w:r w:rsidRPr="002E191D">
        <w:rPr>
          <w:rFonts w:eastAsiaTheme="minorEastAsia"/>
          <w:spacing w:val="20"/>
        </w:rPr>
        <w:t xml:space="preserve"> </w:t>
      </w:r>
    </w:p>
    <w:p w:rsidR="007E767C" w:rsidRDefault="005C758A" w:rsidP="003234C7">
      <w:pPr>
        <w:pStyle w:val="ac"/>
        <w:numPr>
          <w:ilvl w:val="0"/>
          <w:numId w:val="79"/>
        </w:numPr>
        <w:spacing w:line="400" w:lineRule="exact"/>
        <w:ind w:leftChars="0"/>
        <w:jc w:val="both"/>
        <w:rPr>
          <w:rFonts w:eastAsiaTheme="minorEastAsia"/>
          <w:spacing w:val="20"/>
        </w:rPr>
      </w:pPr>
      <w:r w:rsidRPr="002E191D">
        <w:rPr>
          <w:noProof/>
        </w:rPr>
        <w:lastRenderedPageBreak/>
        <w:drawing>
          <wp:anchor distT="0" distB="0" distL="114300" distR="114300" simplePos="0" relativeHeight="251860992" behindDoc="1" locked="0" layoutInCell="1" allowOverlap="1" wp14:anchorId="61B2CA8E" wp14:editId="2311A4B2">
            <wp:simplePos x="0" y="0"/>
            <wp:positionH relativeFrom="margin">
              <wp:posOffset>925830</wp:posOffset>
            </wp:positionH>
            <wp:positionV relativeFrom="paragraph">
              <wp:posOffset>372745</wp:posOffset>
            </wp:positionV>
            <wp:extent cx="1484630" cy="1114425"/>
            <wp:effectExtent l="0" t="0" r="1270" b="9525"/>
            <wp:wrapTight wrapText="bothSides">
              <wp:wrapPolygon edited="0">
                <wp:start x="0" y="0"/>
                <wp:lineTo x="0" y="21415"/>
                <wp:lineTo x="21341" y="21415"/>
                <wp:lineTo x="21341" y="0"/>
                <wp:lineTo x="0" y="0"/>
              </wp:wrapPolygon>
            </wp:wrapTight>
            <wp:docPr id="158" name="圖片 158" descr="I:\201405~09行程中可處理資料\20130918行政院出國\201405~09行政院出國歷次資料\20140711~27行政院出國(二)\20140711~27行政院出國(二)照\20140711~27東京舊金山照\20140716舊金山照\20140716舊金山照(無日期)\L115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201405~09行程中可處理資料\20130918行政院出國\201405~09行政院出國歷次資料\20140711~27行政院出國(二)\20140711~27行政院出國(二)照\20140711~27東京舊金山照\20140716舊金山照\20140716舊金山照(無日期)\L1150416.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48463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67C" w:rsidRPr="002E191D">
        <w:rPr>
          <w:rFonts w:eastAsiaTheme="minorEastAsia"/>
          <w:bCs/>
          <w:spacing w:val="20"/>
        </w:rPr>
        <w:t>因應社會多元族群的到館服務：</w:t>
      </w:r>
      <w:r w:rsidR="007E767C" w:rsidRPr="002E191D">
        <w:rPr>
          <w:rFonts w:eastAsiaTheme="minorEastAsia"/>
          <w:spacing w:val="20"/>
        </w:rPr>
        <w:t>舊金山是多元族群社會，為增</w:t>
      </w:r>
      <w:r w:rsidR="007E767C" w:rsidRPr="005C758A">
        <w:rPr>
          <w:rFonts w:eastAsiaTheme="minorEastAsia"/>
          <w:spacing w:val="20"/>
        </w:rPr>
        <w:t>進人口結構中較多的華人及西班牙人的認同與支持，該館在主要的展示解說中增加了中文及西班牙文，以促進社區關係。</w:t>
      </w:r>
    </w:p>
    <w:p w:rsidR="000F5C81" w:rsidRPr="000F5C81" w:rsidRDefault="000F5C81" w:rsidP="000F5C81">
      <w:pPr>
        <w:spacing w:line="400" w:lineRule="exact"/>
        <w:jc w:val="both"/>
        <w:rPr>
          <w:rFonts w:eastAsiaTheme="minorEastAsia"/>
          <w:spacing w:val="20"/>
        </w:rPr>
      </w:pPr>
    </w:p>
    <w:p w:rsidR="007E767C" w:rsidRPr="002E191D" w:rsidRDefault="007E767C" w:rsidP="003234C7">
      <w:pPr>
        <w:pStyle w:val="ac"/>
        <w:numPr>
          <w:ilvl w:val="0"/>
          <w:numId w:val="79"/>
        </w:numPr>
        <w:spacing w:line="400" w:lineRule="exact"/>
        <w:ind w:leftChars="0"/>
        <w:jc w:val="both"/>
        <w:rPr>
          <w:rFonts w:eastAsiaTheme="minorEastAsia"/>
          <w:spacing w:val="20"/>
        </w:rPr>
      </w:pPr>
      <w:r w:rsidRPr="002E191D">
        <w:rPr>
          <w:rFonts w:eastAsiaTheme="minorEastAsia"/>
          <w:bCs/>
          <w:spacing w:val="20"/>
        </w:rPr>
        <w:t>為促進公眾認同，因應</w:t>
      </w:r>
      <w:r w:rsidRPr="002E191D">
        <w:rPr>
          <w:rFonts w:eastAsiaTheme="minorEastAsia"/>
          <w:spacing w:val="20"/>
        </w:rPr>
        <w:t>博物館工作透明化的趨勢，將原本幕後的展示製作、實驗室、辦公室等，與展示區相聯結，讓觀眾對於博物館的專業工作能經由透視一目了然。</w:t>
      </w:r>
    </w:p>
    <w:p w:rsidR="007E767C" w:rsidRPr="005C758A" w:rsidRDefault="005C758A" w:rsidP="003234C7">
      <w:pPr>
        <w:pStyle w:val="ac"/>
        <w:numPr>
          <w:ilvl w:val="0"/>
          <w:numId w:val="79"/>
        </w:numPr>
        <w:spacing w:line="400" w:lineRule="exact"/>
        <w:ind w:leftChars="0"/>
        <w:jc w:val="both"/>
        <w:rPr>
          <w:rFonts w:eastAsiaTheme="minorEastAsia"/>
          <w:bCs/>
          <w:spacing w:val="20"/>
        </w:rPr>
      </w:pPr>
      <w:r w:rsidRPr="002E191D">
        <w:rPr>
          <w:noProof/>
        </w:rPr>
        <w:drawing>
          <wp:anchor distT="0" distB="0" distL="114300" distR="114300" simplePos="0" relativeHeight="251859968" behindDoc="1" locked="0" layoutInCell="1" allowOverlap="1" wp14:anchorId="76E804D9" wp14:editId="3E0EDDE9">
            <wp:simplePos x="0" y="0"/>
            <wp:positionH relativeFrom="margin">
              <wp:posOffset>3554095</wp:posOffset>
            </wp:positionH>
            <wp:positionV relativeFrom="paragraph">
              <wp:posOffset>318770</wp:posOffset>
            </wp:positionV>
            <wp:extent cx="1679575" cy="1259205"/>
            <wp:effectExtent l="0" t="0" r="0" b="0"/>
            <wp:wrapTight wrapText="bothSides">
              <wp:wrapPolygon edited="0">
                <wp:start x="0" y="0"/>
                <wp:lineTo x="0" y="21241"/>
                <wp:lineTo x="21314" y="21241"/>
                <wp:lineTo x="21314" y="0"/>
                <wp:lineTo x="0" y="0"/>
              </wp:wrapPolygon>
            </wp:wrapTight>
            <wp:docPr id="159" name="圖片 159" descr="I:\201405~09行程中可處理資料\20130918行政院出國\201405~09行政院出國歷次資料\20140711~27行政院出國(二)\20140711~27行政院出國(二)照\20140711~27東京舊金山照\20140716舊金山照\20140716舊金山照(無日期)\L115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201405~09行程中可處理資料\20130918行政院出國\201405~09行政院出國歷次資料\20140711~27行政院出國(二)\20140711~27行政院出國(二)照\20140711~27東京舊金山照\20140716舊金山照\20140716舊金山照(無日期)\L1150395.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679575" cy="1259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67C" w:rsidRPr="002E191D">
        <w:rPr>
          <w:rFonts w:eastAsiaTheme="minorEastAsia"/>
          <w:bCs/>
          <w:spacing w:val="20"/>
        </w:rPr>
        <w:t>滿足觀眾需求，提供人性化與趣味化的服務。例如，考量減輕</w:t>
      </w:r>
      <w:r w:rsidR="007E767C" w:rsidRPr="005C758A">
        <w:rPr>
          <w:rFonts w:eastAsiaTheme="minorEastAsia"/>
          <w:bCs/>
          <w:spacing w:val="20"/>
        </w:rPr>
        <w:t>參觀的疲勞現象，設置相當充足與舒適的休息座椅。同時，結合以科學、藝術與人類知覺為重點的特色，展示例如挑戰人類知覺的馬桶造型飲水機，兼顧滿足觀眾飲水的基本需求與好奇探索的趣味性。</w:t>
      </w:r>
    </w:p>
    <w:p w:rsidR="007E767C" w:rsidRPr="002E191D" w:rsidRDefault="007E767C" w:rsidP="003234C7">
      <w:pPr>
        <w:pStyle w:val="ac"/>
        <w:numPr>
          <w:ilvl w:val="0"/>
          <w:numId w:val="79"/>
        </w:numPr>
        <w:spacing w:line="400" w:lineRule="exact"/>
        <w:ind w:leftChars="0"/>
        <w:jc w:val="both"/>
        <w:rPr>
          <w:rFonts w:eastAsiaTheme="minorEastAsia"/>
          <w:spacing w:val="20"/>
        </w:rPr>
      </w:pPr>
      <w:r w:rsidRPr="002E191D">
        <w:rPr>
          <w:rFonts w:eastAsiaTheme="minorEastAsia"/>
          <w:spacing w:val="20"/>
        </w:rPr>
        <w:t>致力於國際合作與交流，提供各國相關科學展示中心，有關各項研創與發展之操作教材、科學玩具及教學素材。</w:t>
      </w:r>
    </w:p>
    <w:p w:rsidR="007E767C" w:rsidRPr="002E191D" w:rsidRDefault="007E767C" w:rsidP="002E191D">
      <w:pPr>
        <w:spacing w:line="400" w:lineRule="exact"/>
        <w:ind w:left="1341" w:hangingChars="479" w:hanging="1341"/>
        <w:jc w:val="both"/>
        <w:rPr>
          <w:rFonts w:eastAsiaTheme="minorEastAsia"/>
          <w:spacing w:val="20"/>
        </w:rPr>
      </w:pPr>
    </w:p>
    <w:p w:rsidR="007E767C" w:rsidRPr="002E191D" w:rsidRDefault="007E767C" w:rsidP="003234C7">
      <w:pPr>
        <w:pStyle w:val="ac"/>
        <w:numPr>
          <w:ilvl w:val="0"/>
          <w:numId w:val="76"/>
        </w:numPr>
        <w:spacing w:line="400" w:lineRule="exact"/>
        <w:ind w:leftChars="0"/>
        <w:jc w:val="both"/>
        <w:rPr>
          <w:rFonts w:eastAsiaTheme="minorEastAsia"/>
          <w:spacing w:val="20"/>
        </w:rPr>
      </w:pPr>
      <w:r w:rsidRPr="002E191D">
        <w:rPr>
          <w:rFonts w:eastAsiaTheme="minorEastAsia"/>
          <w:spacing w:val="20"/>
        </w:rPr>
        <w:t>文化面：</w:t>
      </w:r>
    </w:p>
    <w:p w:rsidR="007E767C" w:rsidRPr="002E191D" w:rsidRDefault="007E767C" w:rsidP="003234C7">
      <w:pPr>
        <w:pStyle w:val="ac"/>
        <w:numPr>
          <w:ilvl w:val="0"/>
          <w:numId w:val="80"/>
        </w:numPr>
        <w:spacing w:line="400" w:lineRule="exact"/>
        <w:ind w:leftChars="0"/>
        <w:jc w:val="both"/>
        <w:rPr>
          <w:rFonts w:eastAsiaTheme="minorEastAsia"/>
          <w:spacing w:val="20"/>
        </w:rPr>
      </w:pPr>
      <w:r w:rsidRPr="002E191D">
        <w:rPr>
          <w:rFonts w:eastAsiaTheme="minorEastAsia"/>
          <w:spacing w:val="20"/>
        </w:rPr>
        <w:t>為增進文化傳承與創新，新的探索館承繼舊館所展現的動手操作特點，並保存在地舊金山的海灣資產，因應低碳趨勢，全力發展新的綠色能源。</w:t>
      </w:r>
    </w:p>
    <w:p w:rsidR="007E767C" w:rsidRPr="00721D5B" w:rsidRDefault="007E767C" w:rsidP="003234C7">
      <w:pPr>
        <w:pStyle w:val="ac"/>
        <w:numPr>
          <w:ilvl w:val="0"/>
          <w:numId w:val="80"/>
        </w:numPr>
        <w:spacing w:line="400" w:lineRule="exact"/>
        <w:ind w:leftChars="0"/>
        <w:jc w:val="both"/>
        <w:rPr>
          <w:rFonts w:eastAsiaTheme="minorEastAsia"/>
          <w:bCs/>
          <w:spacing w:val="20"/>
        </w:rPr>
      </w:pPr>
      <w:r w:rsidRPr="002E191D">
        <w:rPr>
          <w:rFonts w:eastAsiaTheme="minorEastAsia"/>
          <w:bCs/>
          <w:spacing w:val="20"/>
        </w:rPr>
        <w:t>透過生態展示與活動，規劃各項動手做的綠色展示，推展綠色</w:t>
      </w:r>
      <w:r w:rsidRPr="00721D5B">
        <w:rPr>
          <w:rFonts w:eastAsiaTheme="minorEastAsia"/>
          <w:bCs/>
          <w:spacing w:val="20"/>
        </w:rPr>
        <w:t>教育；有別於舊館</w:t>
      </w:r>
      <w:r w:rsidRPr="00721D5B">
        <w:rPr>
          <w:rFonts w:eastAsiaTheme="minorEastAsia"/>
          <w:spacing w:val="20"/>
        </w:rPr>
        <w:t>的著重生物學、物理學、聽覺、認知、視覺感知與社會行為等領域，新館更增加與環境相關議題展示與活動。</w:t>
      </w:r>
    </w:p>
    <w:p w:rsidR="007E767C" w:rsidRPr="002E191D" w:rsidRDefault="007E767C" w:rsidP="003234C7">
      <w:pPr>
        <w:pStyle w:val="ac"/>
        <w:numPr>
          <w:ilvl w:val="0"/>
          <w:numId w:val="80"/>
        </w:numPr>
        <w:spacing w:line="400" w:lineRule="exact"/>
        <w:ind w:leftChars="0"/>
        <w:jc w:val="both"/>
        <w:rPr>
          <w:rFonts w:eastAsiaTheme="minorEastAsia"/>
          <w:spacing w:val="20"/>
        </w:rPr>
      </w:pPr>
      <w:r w:rsidRPr="002E191D">
        <w:rPr>
          <w:rFonts w:eastAsiaTheme="minorEastAsia"/>
          <w:noProof/>
        </w:rPr>
        <w:drawing>
          <wp:anchor distT="0" distB="0" distL="114300" distR="114300" simplePos="0" relativeHeight="251862016" behindDoc="1" locked="0" layoutInCell="1" allowOverlap="1" wp14:anchorId="5B640ED5" wp14:editId="2899DD65">
            <wp:simplePos x="0" y="0"/>
            <wp:positionH relativeFrom="margin">
              <wp:posOffset>3421380</wp:posOffset>
            </wp:positionH>
            <wp:positionV relativeFrom="paragraph">
              <wp:posOffset>121285</wp:posOffset>
            </wp:positionV>
            <wp:extent cx="1790700" cy="1343025"/>
            <wp:effectExtent l="0" t="0" r="0" b="9525"/>
            <wp:wrapTight wrapText="bothSides">
              <wp:wrapPolygon edited="0">
                <wp:start x="0" y="0"/>
                <wp:lineTo x="0" y="21447"/>
                <wp:lineTo x="21370" y="21447"/>
                <wp:lineTo x="21370" y="0"/>
                <wp:lineTo x="0" y="0"/>
              </wp:wrapPolygon>
            </wp:wrapTight>
            <wp:docPr id="67" name="圖片 67" descr="I:\201405~09行程中可處理資料\20130918行政院出國\201405~09行政院出國歷次資料\20140711~27行政院出國(二)\20140711~27行政院出國(二)照\20140711~27東京舊金山照\20140716舊金山照\20140716舊金山照(無日期)\L115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201405~09行程中可處理資料\20130918行政院出國\201405~09行政院出國歷次資料\20140711~27行政院出國(二)\20140711~27行政院出國(二)照\20140711~27東京舊金山照\20140716舊金山照\20140716舊金山照(無日期)\L1150418.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191D">
        <w:rPr>
          <w:rFonts w:eastAsiaTheme="minorEastAsia"/>
          <w:spacing w:val="20"/>
        </w:rPr>
        <w:t>規劃觀眾與在地環境互動的展覽，以海灣觀察展示、戶外藝廊。海灣觀察展示，發現地方環境等主題，包括視覺化的海灣、連線碼頭計畫工程、海灣辭典。戶外藝廊，除鼓勵觀眾接觸與當地環境呼應的藝術作品，更提供觀眾直接觀察舊金山灣原貌與</w:t>
      </w:r>
      <w:r w:rsidRPr="002E191D">
        <w:rPr>
          <w:rFonts w:eastAsiaTheme="minorEastAsia"/>
          <w:spacing w:val="20"/>
        </w:rPr>
        <w:lastRenderedPageBreak/>
        <w:t>變化的探索機會。</w:t>
      </w:r>
    </w:p>
    <w:p w:rsidR="007E767C" w:rsidRPr="002E191D" w:rsidRDefault="007E767C" w:rsidP="003234C7">
      <w:pPr>
        <w:pStyle w:val="ac"/>
        <w:numPr>
          <w:ilvl w:val="0"/>
          <w:numId w:val="80"/>
        </w:numPr>
        <w:spacing w:line="400" w:lineRule="exact"/>
        <w:ind w:leftChars="0"/>
        <w:jc w:val="both"/>
        <w:rPr>
          <w:rFonts w:eastAsiaTheme="minorEastAsia"/>
          <w:spacing w:val="20"/>
        </w:rPr>
      </w:pPr>
      <w:r w:rsidRPr="002E191D">
        <w:rPr>
          <w:rFonts w:eastAsiaTheme="minorEastAsia"/>
          <w:spacing w:val="20"/>
        </w:rPr>
        <w:t>提供各類教育方案，以非制式教育的科學探索型態，設計各項動手體驗的操作性課程與活動，創造學習與教學的經驗。</w:t>
      </w:r>
    </w:p>
    <w:p w:rsidR="007E767C" w:rsidRPr="002E191D" w:rsidRDefault="007E767C" w:rsidP="003234C7">
      <w:pPr>
        <w:pStyle w:val="ac"/>
        <w:numPr>
          <w:ilvl w:val="0"/>
          <w:numId w:val="80"/>
        </w:numPr>
        <w:spacing w:line="400" w:lineRule="exact"/>
        <w:ind w:leftChars="0"/>
        <w:jc w:val="both"/>
        <w:rPr>
          <w:rFonts w:eastAsiaTheme="minorEastAsia"/>
          <w:spacing w:val="20"/>
        </w:rPr>
      </w:pPr>
      <w:r w:rsidRPr="002E191D">
        <w:rPr>
          <w:rFonts w:eastAsiaTheme="minorEastAsia"/>
          <w:spacing w:val="20"/>
        </w:rPr>
        <w:t>創造動手操作的科學學習的方式，且強調終身學習的價值與創新永續的精神。規劃終身學習方案，各式針對學生的冬、夏令營與家庭觀眾的家庭學校科學方案、女孩科學隊、野外活動等。</w:t>
      </w:r>
    </w:p>
    <w:p w:rsidR="007E767C" w:rsidRPr="002E191D" w:rsidRDefault="007E767C" w:rsidP="003234C7">
      <w:pPr>
        <w:pStyle w:val="ac"/>
        <w:numPr>
          <w:ilvl w:val="0"/>
          <w:numId w:val="80"/>
        </w:numPr>
        <w:spacing w:line="400" w:lineRule="exact"/>
        <w:ind w:leftChars="0"/>
        <w:jc w:val="both"/>
        <w:rPr>
          <w:rFonts w:eastAsiaTheme="minorEastAsia"/>
          <w:spacing w:val="20"/>
        </w:rPr>
      </w:pPr>
      <w:r w:rsidRPr="002E191D">
        <w:rPr>
          <w:rFonts w:eastAsiaTheme="minorEastAsia"/>
          <w:noProof/>
        </w:rPr>
        <w:drawing>
          <wp:anchor distT="0" distB="0" distL="114300" distR="114300" simplePos="0" relativeHeight="251863040" behindDoc="1" locked="0" layoutInCell="1" allowOverlap="1" wp14:anchorId="31CF2144" wp14:editId="723C02AB">
            <wp:simplePos x="0" y="0"/>
            <wp:positionH relativeFrom="margin">
              <wp:posOffset>3573145</wp:posOffset>
            </wp:positionH>
            <wp:positionV relativeFrom="paragraph">
              <wp:posOffset>86995</wp:posOffset>
            </wp:positionV>
            <wp:extent cx="1676400" cy="1257300"/>
            <wp:effectExtent l="0" t="0" r="0" b="0"/>
            <wp:wrapTight wrapText="bothSides">
              <wp:wrapPolygon edited="0">
                <wp:start x="0" y="0"/>
                <wp:lineTo x="0" y="21273"/>
                <wp:lineTo x="21355" y="21273"/>
                <wp:lineTo x="21355" y="0"/>
                <wp:lineTo x="0" y="0"/>
              </wp:wrapPolygon>
            </wp:wrapTight>
            <wp:docPr id="69" name="圖片 69" descr="I:\201405~09行程中可處理資料\20130918行政院出國\201405~09行政院出國歷次資料\20140711~27行政院出國(二)\20140711~27行政院出國(二)照\20140711~27東京舊金山照\20140716舊金山照\20140716舊金山照(無日期)\L115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201405~09行程中可處理資料\20130918行政院出國\201405~09行政院出國歷次資料\20140711~27行政院出國(二)\20140711~27行政院出國(二)照\20140711~27東京舊金山照\20140716舊金山照\20140716舊金山照(無日期)\L1150409.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191D">
        <w:rPr>
          <w:rFonts w:eastAsiaTheme="minorEastAsia"/>
          <w:spacing w:val="20"/>
        </w:rPr>
        <w:t>與在地社教機構及社區團體合作，規劃適合社區民眾參與的社區科學探索活動。</w:t>
      </w:r>
      <w:r w:rsidRPr="002E191D">
        <w:rPr>
          <w:rFonts w:eastAsiaTheme="minorEastAsia"/>
          <w:spacing w:val="20"/>
        </w:rPr>
        <w:t xml:space="preserve">                           </w:t>
      </w:r>
    </w:p>
    <w:p w:rsidR="007E767C" w:rsidRPr="002E191D" w:rsidRDefault="007E767C" w:rsidP="003234C7">
      <w:pPr>
        <w:pStyle w:val="ac"/>
        <w:numPr>
          <w:ilvl w:val="0"/>
          <w:numId w:val="80"/>
        </w:numPr>
        <w:spacing w:line="400" w:lineRule="exact"/>
        <w:ind w:leftChars="0"/>
        <w:jc w:val="both"/>
        <w:rPr>
          <w:rFonts w:eastAsiaTheme="minorEastAsia"/>
          <w:spacing w:val="20"/>
        </w:rPr>
      </w:pPr>
      <w:r w:rsidRPr="002E191D">
        <w:rPr>
          <w:rFonts w:eastAsiaTheme="minorEastAsia"/>
          <w:spacing w:val="20"/>
        </w:rPr>
        <w:t>專設非制式教育中心</w:t>
      </w:r>
      <w:r w:rsidRPr="002E191D">
        <w:rPr>
          <w:rFonts w:eastAsiaTheme="minorEastAsia"/>
          <w:spacing w:val="20"/>
        </w:rPr>
        <w:t>(CILS)</w:t>
      </w:r>
      <w:r w:rsidRPr="002E191D">
        <w:rPr>
          <w:rFonts w:eastAsiaTheme="minorEastAsia"/>
          <w:spacing w:val="20"/>
        </w:rPr>
        <w:t>，加強連結學校制式與社區非制式的科學探索教育環境。</w:t>
      </w:r>
    </w:p>
    <w:p w:rsidR="007E767C" w:rsidRPr="002E191D" w:rsidRDefault="007E767C" w:rsidP="002E191D">
      <w:pPr>
        <w:spacing w:line="400" w:lineRule="exact"/>
        <w:jc w:val="both"/>
        <w:rPr>
          <w:rFonts w:eastAsiaTheme="minorEastAsia"/>
          <w:spacing w:val="20"/>
        </w:rPr>
      </w:pPr>
    </w:p>
    <w:p w:rsidR="007E767C" w:rsidRPr="002E191D" w:rsidRDefault="007E767C" w:rsidP="003234C7">
      <w:pPr>
        <w:pStyle w:val="ac"/>
        <w:numPr>
          <w:ilvl w:val="0"/>
          <w:numId w:val="76"/>
        </w:numPr>
        <w:spacing w:line="400" w:lineRule="exact"/>
        <w:ind w:leftChars="0"/>
        <w:jc w:val="both"/>
        <w:rPr>
          <w:rFonts w:eastAsiaTheme="minorEastAsia"/>
          <w:spacing w:val="20"/>
        </w:rPr>
      </w:pPr>
      <w:r w:rsidRPr="002E191D">
        <w:rPr>
          <w:rFonts w:eastAsiaTheme="minorEastAsia"/>
          <w:spacing w:val="20"/>
        </w:rPr>
        <w:t>經濟面：</w:t>
      </w:r>
      <w:r w:rsidRPr="002E191D">
        <w:rPr>
          <w:rFonts w:eastAsiaTheme="minorEastAsia"/>
          <w:spacing w:val="20"/>
        </w:rPr>
        <w:t xml:space="preserve"> </w:t>
      </w:r>
    </w:p>
    <w:p w:rsidR="007E767C" w:rsidRPr="005C758A" w:rsidRDefault="007E767C" w:rsidP="003234C7">
      <w:pPr>
        <w:pStyle w:val="ac"/>
        <w:numPr>
          <w:ilvl w:val="0"/>
          <w:numId w:val="81"/>
        </w:numPr>
        <w:spacing w:line="400" w:lineRule="exact"/>
        <w:ind w:leftChars="0"/>
        <w:jc w:val="both"/>
        <w:rPr>
          <w:rFonts w:eastAsiaTheme="minorEastAsia"/>
          <w:spacing w:val="20"/>
        </w:rPr>
      </w:pPr>
      <w:r w:rsidRPr="002E191D">
        <w:rPr>
          <w:rFonts w:eastAsiaTheme="minorEastAsia"/>
          <w:spacing w:val="20"/>
        </w:rPr>
        <w:t>透過</w:t>
      </w:r>
      <w:r w:rsidRPr="002E191D">
        <w:rPr>
          <w:rFonts w:eastAsiaTheme="minorEastAsia"/>
          <w:bCs/>
          <w:spacing w:val="20"/>
        </w:rPr>
        <w:t>爭取美國國家科學基金會補助，</w:t>
      </w:r>
      <w:r w:rsidRPr="002E191D">
        <w:rPr>
          <w:rFonts w:eastAsiaTheme="minorEastAsia"/>
          <w:spacing w:val="20"/>
        </w:rPr>
        <w:t>個人捐贈、合作夥伴、計</w:t>
      </w:r>
      <w:r w:rsidRPr="005C758A">
        <w:rPr>
          <w:rFonts w:eastAsiaTheme="minorEastAsia"/>
          <w:spacing w:val="20"/>
        </w:rPr>
        <w:t>畫性的公益捐贈與企業贊助等取徑，健全財務機制。</w:t>
      </w:r>
    </w:p>
    <w:p w:rsidR="007E767C" w:rsidRPr="005C758A" w:rsidRDefault="007E767C" w:rsidP="003234C7">
      <w:pPr>
        <w:pStyle w:val="ac"/>
        <w:numPr>
          <w:ilvl w:val="0"/>
          <w:numId w:val="81"/>
        </w:numPr>
        <w:spacing w:line="400" w:lineRule="exact"/>
        <w:ind w:leftChars="0"/>
        <w:jc w:val="both"/>
        <w:rPr>
          <w:rFonts w:eastAsiaTheme="minorEastAsia"/>
          <w:bCs/>
          <w:spacing w:val="20"/>
        </w:rPr>
      </w:pPr>
      <w:r w:rsidRPr="002E191D">
        <w:rPr>
          <w:rFonts w:eastAsiaTheme="minorEastAsia"/>
          <w:spacing w:val="20"/>
        </w:rPr>
        <w:t>採取收費活動、場地租借、夜間開放、</w:t>
      </w:r>
      <w:r w:rsidRPr="002E191D">
        <w:rPr>
          <w:rFonts w:eastAsiaTheme="minorEastAsia"/>
          <w:bCs/>
          <w:spacing w:val="20"/>
        </w:rPr>
        <w:t>餐廳及禮品店收入、博</w:t>
      </w:r>
      <w:r w:rsidRPr="005C758A">
        <w:rPr>
          <w:rFonts w:eastAsiaTheme="minorEastAsia"/>
          <w:bCs/>
          <w:spacing w:val="20"/>
        </w:rPr>
        <w:t>物館顧問諮詢</w:t>
      </w:r>
      <w:r w:rsidRPr="005C758A">
        <w:rPr>
          <w:rFonts w:eastAsiaTheme="minorEastAsia"/>
          <w:spacing w:val="20"/>
        </w:rPr>
        <w:t>及引進外部資源等管道，增加財務收入。</w:t>
      </w:r>
    </w:p>
    <w:p w:rsidR="007E767C" w:rsidRPr="005C758A" w:rsidRDefault="00B47DE7" w:rsidP="003234C7">
      <w:pPr>
        <w:pStyle w:val="ac"/>
        <w:numPr>
          <w:ilvl w:val="0"/>
          <w:numId w:val="81"/>
        </w:numPr>
        <w:spacing w:line="400" w:lineRule="exact"/>
        <w:ind w:leftChars="0"/>
        <w:jc w:val="both"/>
        <w:rPr>
          <w:rFonts w:eastAsiaTheme="minorEastAsia"/>
          <w:spacing w:val="20"/>
        </w:rPr>
      </w:pPr>
      <w:r w:rsidRPr="002E191D">
        <w:rPr>
          <w:noProof/>
        </w:rPr>
        <w:drawing>
          <wp:anchor distT="0" distB="0" distL="114300" distR="114300" simplePos="0" relativeHeight="251864064" behindDoc="1" locked="0" layoutInCell="1" allowOverlap="1" wp14:anchorId="033F5994" wp14:editId="305C3532">
            <wp:simplePos x="0" y="0"/>
            <wp:positionH relativeFrom="margin">
              <wp:posOffset>3649980</wp:posOffset>
            </wp:positionH>
            <wp:positionV relativeFrom="paragraph">
              <wp:posOffset>77470</wp:posOffset>
            </wp:positionV>
            <wp:extent cx="1600200" cy="1200150"/>
            <wp:effectExtent l="0" t="0" r="0" b="0"/>
            <wp:wrapTight wrapText="bothSides">
              <wp:wrapPolygon edited="0">
                <wp:start x="0" y="0"/>
                <wp:lineTo x="0" y="21257"/>
                <wp:lineTo x="21343" y="21257"/>
                <wp:lineTo x="21343" y="0"/>
                <wp:lineTo x="0" y="0"/>
              </wp:wrapPolygon>
            </wp:wrapTight>
            <wp:docPr id="72" name="圖片 72" descr="I:\201405~09行程中可處理資料\20130918行政院出國\201405~09行政院出國歷次資料\20140711~27行政院出國(二)\20140711~27行政院出國(二)照\20140711~27東京舊金山照\20140716舊金山照\20140716舊金山照(無日期)\L115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201405~09行程中可處理資料\20130918行政院出國\201405~09行政院出國歷次資料\20140711~27行政院出國(二)\20140711~27行政院出國(二)照\20140711~27東京舊金山照\20140716舊金山照\20140716舊金山照(無日期)\L1150399.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67C" w:rsidRPr="002E191D">
        <w:rPr>
          <w:rFonts w:eastAsiaTheme="minorEastAsia"/>
          <w:spacing w:val="20"/>
        </w:rPr>
        <w:t>以利用舊金山灣區的自然資源，包括：太陽能發電供給電源、</w:t>
      </w:r>
      <w:r w:rsidR="007E767C" w:rsidRPr="005C758A">
        <w:rPr>
          <w:rFonts w:eastAsiaTheme="minorEastAsia"/>
          <w:spacing w:val="20"/>
        </w:rPr>
        <w:t>海水淡化等資源再利用，及</w:t>
      </w:r>
      <w:r w:rsidR="007E767C" w:rsidRPr="005C758A">
        <w:rPr>
          <w:rFonts w:eastAsiaTheme="minorEastAsia"/>
          <w:bCs/>
          <w:spacing w:val="20"/>
        </w:rPr>
        <w:t>運用天然照明，</w:t>
      </w:r>
      <w:r w:rsidR="007E767C" w:rsidRPr="005C758A">
        <w:rPr>
          <w:rFonts w:eastAsiaTheme="minorEastAsia"/>
          <w:spacing w:val="20"/>
        </w:rPr>
        <w:t>於建築物上緣開設整排透明窗、四面牆壁開設多面大型落地門，引進自然光自然照明節能，減少白天電力設施所需要的能量，並讓室內外空氣能充分自然通風等有效管理營運成本等途徑充實財務。</w:t>
      </w:r>
    </w:p>
    <w:p w:rsidR="007E767C" w:rsidRPr="002E191D" w:rsidRDefault="007E767C" w:rsidP="003234C7">
      <w:pPr>
        <w:pStyle w:val="ac"/>
        <w:numPr>
          <w:ilvl w:val="0"/>
          <w:numId w:val="81"/>
        </w:numPr>
        <w:spacing w:line="400" w:lineRule="exact"/>
        <w:ind w:leftChars="0"/>
        <w:jc w:val="both"/>
        <w:rPr>
          <w:rFonts w:eastAsiaTheme="minorEastAsia"/>
          <w:spacing w:val="20"/>
        </w:rPr>
      </w:pPr>
      <w:r w:rsidRPr="002E191D">
        <w:rPr>
          <w:rFonts w:eastAsiaTheme="minorEastAsia"/>
          <w:spacing w:val="20"/>
        </w:rPr>
        <w:t>系統使用</w:t>
      </w:r>
      <w:r w:rsidRPr="002E191D">
        <w:rPr>
          <w:rFonts w:eastAsiaTheme="minorEastAsia"/>
          <w:spacing w:val="20"/>
        </w:rPr>
        <w:t>5,874</w:t>
      </w:r>
      <w:r w:rsidRPr="002E191D">
        <w:rPr>
          <w:rFonts w:eastAsiaTheme="minorEastAsia"/>
          <w:spacing w:val="20"/>
        </w:rPr>
        <w:t>片高效率的太陽能板，發揮</w:t>
      </w:r>
      <w:r w:rsidRPr="002E191D">
        <w:rPr>
          <w:rFonts w:eastAsiaTheme="minorEastAsia"/>
          <w:spacing w:val="20"/>
        </w:rPr>
        <w:t>1.3</w:t>
      </w:r>
      <w:r w:rsidRPr="002E191D">
        <w:rPr>
          <w:rFonts w:eastAsiaTheme="minorEastAsia"/>
          <w:spacing w:val="20"/>
        </w:rPr>
        <w:t>兆瓦的太陽能發電系統，每年可發電</w:t>
      </w:r>
      <w:r w:rsidRPr="002E191D">
        <w:rPr>
          <w:rFonts w:eastAsiaTheme="minorEastAsia"/>
          <w:spacing w:val="20"/>
        </w:rPr>
        <w:t xml:space="preserve"> 2,113,715</w:t>
      </w:r>
      <w:r w:rsidRPr="002E191D">
        <w:rPr>
          <w:rFonts w:eastAsiaTheme="minorEastAsia"/>
          <w:spacing w:val="20"/>
        </w:rPr>
        <w:t>度。提供全館</w:t>
      </w:r>
      <w:r w:rsidRPr="002E191D">
        <w:rPr>
          <w:rFonts w:eastAsiaTheme="minorEastAsia"/>
          <w:spacing w:val="20"/>
        </w:rPr>
        <w:t>100%</w:t>
      </w:r>
      <w:r w:rsidRPr="002E191D">
        <w:rPr>
          <w:rFonts w:eastAsiaTheme="minorEastAsia"/>
          <w:spacing w:val="20"/>
        </w:rPr>
        <w:t>的電力需求，估算在</w:t>
      </w:r>
      <w:r w:rsidRPr="002E191D">
        <w:rPr>
          <w:rFonts w:eastAsiaTheme="minorEastAsia"/>
          <w:spacing w:val="20"/>
        </w:rPr>
        <w:t>30</w:t>
      </w:r>
      <w:r w:rsidRPr="002E191D">
        <w:rPr>
          <w:rFonts w:eastAsiaTheme="minorEastAsia"/>
          <w:spacing w:val="20"/>
        </w:rPr>
        <w:t>年的系統壽命期間避免</w:t>
      </w:r>
      <w:r w:rsidRPr="002E191D">
        <w:rPr>
          <w:rFonts w:eastAsiaTheme="minorEastAsia"/>
          <w:spacing w:val="20"/>
        </w:rPr>
        <w:t>33,150</w:t>
      </w:r>
      <w:r w:rsidRPr="002E191D">
        <w:rPr>
          <w:rFonts w:eastAsiaTheme="minorEastAsia"/>
          <w:spacing w:val="20"/>
        </w:rPr>
        <w:t>噸的二氧化碳排放。減低全館的電力費用與維護等營運成本，提高百分之五十的節電效率，達到「零能源使用」目標。</w:t>
      </w:r>
    </w:p>
    <w:p w:rsidR="007E767C" w:rsidRPr="002E191D" w:rsidRDefault="007E767C" w:rsidP="003234C7">
      <w:pPr>
        <w:pStyle w:val="ac"/>
        <w:numPr>
          <w:ilvl w:val="0"/>
          <w:numId w:val="81"/>
        </w:numPr>
        <w:spacing w:line="400" w:lineRule="exact"/>
        <w:ind w:leftChars="0"/>
        <w:jc w:val="both"/>
        <w:rPr>
          <w:rFonts w:eastAsiaTheme="minorEastAsia"/>
          <w:spacing w:val="20"/>
        </w:rPr>
      </w:pPr>
      <w:r w:rsidRPr="002E191D">
        <w:rPr>
          <w:rFonts w:eastAsiaTheme="minorEastAsia"/>
          <w:spacing w:val="20"/>
        </w:rPr>
        <w:t>有效運用舊金山灣海水溫度常年介於</w:t>
      </w:r>
      <w:r w:rsidRPr="002E191D">
        <w:rPr>
          <w:rFonts w:eastAsiaTheme="minorEastAsia"/>
          <w:spacing w:val="20"/>
        </w:rPr>
        <w:t>50°F</w:t>
      </w:r>
      <w:r w:rsidRPr="002E191D">
        <w:rPr>
          <w:rFonts w:eastAsiaTheme="minorEastAsia"/>
          <w:spacing w:val="20"/>
        </w:rPr>
        <w:t>和</w:t>
      </w:r>
      <w:r w:rsidRPr="002E191D">
        <w:rPr>
          <w:rFonts w:eastAsiaTheme="minorEastAsia"/>
          <w:spacing w:val="20"/>
        </w:rPr>
        <w:t>66°F</w:t>
      </w:r>
      <w:r w:rsidRPr="002E191D">
        <w:rPr>
          <w:rFonts w:eastAsiaTheme="minorEastAsia"/>
          <w:spacing w:val="20"/>
        </w:rPr>
        <w:t>間的地利優勢，抽取海水作為熱源和散熱器，避免使用傳統蒸發</w:t>
      </w:r>
      <w:r w:rsidR="00796C00" w:rsidRPr="002E191D">
        <w:rPr>
          <w:rFonts w:eastAsiaTheme="minorEastAsia"/>
          <w:noProof/>
        </w:rPr>
        <w:lastRenderedPageBreak/>
        <w:drawing>
          <wp:anchor distT="0" distB="0" distL="114300" distR="114300" simplePos="0" relativeHeight="251865088" behindDoc="1" locked="0" layoutInCell="1" allowOverlap="1" wp14:anchorId="5C717C02" wp14:editId="08AF3617">
            <wp:simplePos x="0" y="0"/>
            <wp:positionH relativeFrom="margin">
              <wp:posOffset>925195</wp:posOffset>
            </wp:positionH>
            <wp:positionV relativeFrom="paragraph">
              <wp:posOffset>127635</wp:posOffset>
            </wp:positionV>
            <wp:extent cx="1765935" cy="1323975"/>
            <wp:effectExtent l="0" t="0" r="5715" b="9525"/>
            <wp:wrapTight wrapText="bothSides">
              <wp:wrapPolygon edited="0">
                <wp:start x="0" y="0"/>
                <wp:lineTo x="0" y="21445"/>
                <wp:lineTo x="21437" y="21445"/>
                <wp:lineTo x="21437" y="0"/>
                <wp:lineTo x="0" y="0"/>
              </wp:wrapPolygon>
            </wp:wrapTight>
            <wp:docPr id="73" name="圖片 73" descr="I:\201405~09行程中可處理資料\20130918行政院出國\201405~09行政院出國歷次資料\20140711~27行政院出國(二)\20140711~27行政院出國(二)照\20140711~27東京舊金山照\20140716舊金山照\20140716舊金山照(無日期)\L115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201405~09行程中可處理資料\20130918行政院出國\201405~09行政院出國歷次資料\20140711~27行政院出國(二)\20140711~27行政院出國(二)照\20140711~27東京舊金山照\20140716舊金山照\20140716舊金山照(無日期)\L1150364.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76593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191D">
        <w:rPr>
          <w:rFonts w:eastAsiaTheme="minorEastAsia"/>
          <w:spacing w:val="20"/>
        </w:rPr>
        <w:t>式冷卻塔。運用海水作為空調媒介，達到散熱的功效。每年節省</w:t>
      </w:r>
      <w:r w:rsidRPr="002E191D">
        <w:rPr>
          <w:rFonts w:eastAsiaTheme="minorEastAsia"/>
          <w:spacing w:val="20"/>
        </w:rPr>
        <w:t>200</w:t>
      </w:r>
      <w:r w:rsidRPr="002E191D">
        <w:rPr>
          <w:rFonts w:eastAsiaTheme="minorEastAsia"/>
          <w:spacing w:val="20"/>
        </w:rPr>
        <w:t>萬加侖的水，此外，</w:t>
      </w:r>
      <w:r w:rsidRPr="002E191D">
        <w:rPr>
          <w:rFonts w:eastAsiaTheme="minorEastAsia"/>
          <w:spacing w:val="20"/>
        </w:rPr>
        <w:t>16%</w:t>
      </w:r>
      <w:r w:rsidRPr="002E191D">
        <w:rPr>
          <w:rFonts w:eastAsiaTheme="minorEastAsia"/>
          <w:spacing w:val="20"/>
        </w:rPr>
        <w:t>的雨水從屋頂徑流進行收集，再利用於沖廁及噴霧使用，其餘的雨水過濾後排回海灣，每年估計收集使用雨水</w:t>
      </w:r>
      <w:r w:rsidRPr="002E191D">
        <w:rPr>
          <w:rFonts w:eastAsiaTheme="minorEastAsia"/>
          <w:spacing w:val="20"/>
        </w:rPr>
        <w:t>33</w:t>
      </w:r>
      <w:r w:rsidRPr="002E191D">
        <w:rPr>
          <w:rFonts w:eastAsiaTheme="minorEastAsia"/>
          <w:spacing w:val="20"/>
        </w:rPr>
        <w:t>萬</w:t>
      </w:r>
      <w:r w:rsidRPr="002E191D">
        <w:rPr>
          <w:rFonts w:eastAsiaTheme="minorEastAsia"/>
          <w:spacing w:val="20"/>
        </w:rPr>
        <w:t>8</w:t>
      </w:r>
      <w:r w:rsidRPr="002E191D">
        <w:rPr>
          <w:rFonts w:eastAsiaTheme="minorEastAsia"/>
          <w:spacing w:val="20"/>
        </w:rPr>
        <w:t>千加侖，充分達成節水措施。</w:t>
      </w:r>
    </w:p>
    <w:p w:rsidR="007E767C" w:rsidRDefault="007E767C" w:rsidP="002E191D">
      <w:pPr>
        <w:spacing w:line="400" w:lineRule="exact"/>
        <w:jc w:val="both"/>
        <w:rPr>
          <w:rFonts w:eastAsiaTheme="minorEastAsia"/>
          <w:spacing w:val="20"/>
        </w:rPr>
      </w:pPr>
    </w:p>
    <w:p w:rsidR="00B47DE7" w:rsidRPr="002E191D" w:rsidRDefault="00B47DE7" w:rsidP="002E191D">
      <w:pPr>
        <w:spacing w:line="400" w:lineRule="exact"/>
        <w:jc w:val="both"/>
        <w:rPr>
          <w:rFonts w:eastAsiaTheme="minorEastAsia"/>
          <w:spacing w:val="20"/>
        </w:rPr>
      </w:pPr>
    </w:p>
    <w:p w:rsidR="007E767C" w:rsidRPr="00721D5B" w:rsidRDefault="007E767C" w:rsidP="003234C7">
      <w:pPr>
        <w:pStyle w:val="ac"/>
        <w:numPr>
          <w:ilvl w:val="0"/>
          <w:numId w:val="25"/>
        </w:numPr>
        <w:spacing w:line="360" w:lineRule="exact"/>
        <w:ind w:leftChars="0"/>
        <w:jc w:val="center"/>
        <w:outlineLvl w:val="2"/>
        <w:rPr>
          <w:b/>
          <w:bCs/>
          <w:spacing w:val="20"/>
          <w:sz w:val="32"/>
          <w:szCs w:val="32"/>
        </w:rPr>
      </w:pPr>
      <w:bookmarkStart w:id="14" w:name="_Toc401913938"/>
      <w:r w:rsidRPr="00721D5B">
        <w:rPr>
          <w:rFonts w:hint="eastAsia"/>
          <w:b/>
          <w:bCs/>
          <w:spacing w:val="20"/>
          <w:sz w:val="32"/>
          <w:szCs w:val="32"/>
        </w:rPr>
        <w:t>舊金山創新科技博物館</w:t>
      </w:r>
      <w:bookmarkEnd w:id="14"/>
    </w:p>
    <w:p w:rsidR="007E767C" w:rsidRPr="00721D5B" w:rsidRDefault="007E767C" w:rsidP="00B47DE7">
      <w:pPr>
        <w:spacing w:beforeLines="50" w:before="180" w:line="400" w:lineRule="exact"/>
        <w:ind w:firstLineChars="236" w:firstLine="566"/>
        <w:jc w:val="both"/>
        <w:rPr>
          <w:rFonts w:eastAsiaTheme="minorEastAsia"/>
          <w:color w:val="000000" w:themeColor="text1"/>
          <w:spacing w:val="20"/>
        </w:rPr>
      </w:pPr>
      <w:r w:rsidRPr="00721D5B">
        <w:rPr>
          <w:rFonts w:eastAsiaTheme="minorEastAsia"/>
          <w:noProof/>
        </w:rPr>
        <w:drawing>
          <wp:anchor distT="0" distB="0" distL="114300" distR="114300" simplePos="0" relativeHeight="251866112" behindDoc="1" locked="0" layoutInCell="1" allowOverlap="1" wp14:anchorId="44BAD045" wp14:editId="4DD4BE95">
            <wp:simplePos x="0" y="0"/>
            <wp:positionH relativeFrom="margin">
              <wp:posOffset>-220345</wp:posOffset>
            </wp:positionH>
            <wp:positionV relativeFrom="paragraph">
              <wp:posOffset>466725</wp:posOffset>
            </wp:positionV>
            <wp:extent cx="1735455" cy="1301750"/>
            <wp:effectExtent l="7303" t="0" r="5397" b="5398"/>
            <wp:wrapTight wrapText="bothSides">
              <wp:wrapPolygon edited="0">
                <wp:start x="91" y="21721"/>
                <wp:lineTo x="21430" y="21721"/>
                <wp:lineTo x="21430" y="227"/>
                <wp:lineTo x="91" y="227"/>
                <wp:lineTo x="91" y="21721"/>
              </wp:wrapPolygon>
            </wp:wrapTight>
            <wp:docPr id="74" name="圖片 74" descr="I:\201405~09行程中可處理資料\20130918行政院出國\201405~09行政院出國歷次資料\20140711~27行政院出國(二)\20140711~27行政院出國(二)照\20140711~27東京舊金山照\20140717舊金山照\20140716舊金山照(無日期)\L115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201405~09行程中可處理資料\20130918行政院出國\201405~09行政院出國歷次資料\20140711~27行政院出國(二)\20140711~27行政院出國(二)照\20140711~27東京舊金山照\20140717舊金山照\20140716舊金山照(無日期)\L1150661.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rot="5400000">
                      <a:off x="0" y="0"/>
                      <a:ext cx="1735455" cy="130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1D5B">
        <w:rPr>
          <w:rFonts w:eastAsiaTheme="minorEastAsia"/>
          <w:bCs/>
          <w:color w:val="000000" w:themeColor="text1"/>
          <w:spacing w:val="20"/>
        </w:rPr>
        <w:t>創新科技博物館</w:t>
      </w:r>
      <w:r w:rsidRPr="00721D5B">
        <w:rPr>
          <w:rFonts w:eastAsiaTheme="minorEastAsia"/>
          <w:color w:val="000000" w:themeColor="text1"/>
          <w:spacing w:val="20"/>
        </w:rPr>
        <w:t>位於</w:t>
      </w:r>
      <w:hyperlink r:id="rId156" w:tooltip="美國" w:history="1">
        <w:r w:rsidRPr="00721D5B">
          <w:rPr>
            <w:rStyle w:val="a3"/>
            <w:rFonts w:eastAsiaTheme="minorEastAsia"/>
            <w:color w:val="000000" w:themeColor="text1"/>
            <w:spacing w:val="20"/>
            <w:u w:val="none"/>
          </w:rPr>
          <w:t>美國</w:t>
        </w:r>
      </w:hyperlink>
      <w:hyperlink r:id="rId157" w:tooltip="加州" w:history="1">
        <w:r w:rsidRPr="00721D5B">
          <w:rPr>
            <w:rStyle w:val="a3"/>
            <w:rFonts w:eastAsiaTheme="minorEastAsia"/>
            <w:color w:val="000000" w:themeColor="text1"/>
            <w:spacing w:val="20"/>
            <w:u w:val="none"/>
          </w:rPr>
          <w:t>加州</w:t>
        </w:r>
      </w:hyperlink>
      <w:hyperlink r:id="rId158" w:tooltip="矽谷" w:history="1">
        <w:r w:rsidRPr="00721D5B">
          <w:rPr>
            <w:rStyle w:val="a3"/>
            <w:rFonts w:eastAsiaTheme="minorEastAsia"/>
            <w:color w:val="000000" w:themeColor="text1"/>
            <w:spacing w:val="20"/>
            <w:u w:val="none"/>
          </w:rPr>
          <w:t>矽谷</w:t>
        </w:r>
      </w:hyperlink>
      <w:r w:rsidRPr="00721D5B">
        <w:rPr>
          <w:rFonts w:eastAsiaTheme="minorEastAsia"/>
        </w:rPr>
        <w:t>(Silicon Valley)</w:t>
      </w:r>
      <w:r w:rsidRPr="00721D5B">
        <w:rPr>
          <w:rFonts w:eastAsiaTheme="minorEastAsia"/>
        </w:rPr>
        <w:t>科技園區，占地</w:t>
      </w:r>
      <w:r w:rsidRPr="00721D5B">
        <w:rPr>
          <w:rFonts w:eastAsiaTheme="minorEastAsia"/>
          <w:color w:val="000000" w:themeColor="text1"/>
          <w:spacing w:val="20"/>
        </w:rPr>
        <w:t>13</w:t>
      </w:r>
      <w:r w:rsidRPr="00721D5B">
        <w:rPr>
          <w:rFonts w:eastAsiaTheme="minorEastAsia"/>
          <w:color w:val="000000" w:themeColor="text1"/>
          <w:spacing w:val="20"/>
        </w:rPr>
        <w:t>萬</w:t>
      </w:r>
      <w:r w:rsidRPr="00721D5B">
        <w:rPr>
          <w:rFonts w:eastAsiaTheme="minorEastAsia"/>
          <w:color w:val="000000" w:themeColor="text1"/>
          <w:spacing w:val="20"/>
        </w:rPr>
        <w:t>2,000</w:t>
      </w:r>
      <w:r w:rsidRPr="00721D5B">
        <w:rPr>
          <w:rFonts w:eastAsiaTheme="minorEastAsia"/>
          <w:color w:val="000000" w:themeColor="text1"/>
          <w:spacing w:val="20"/>
        </w:rPr>
        <w:t>平方英呎，由矽谷</w:t>
      </w:r>
      <w:r w:rsidR="00B2635A" w:rsidRPr="00721D5B">
        <w:rPr>
          <w:rFonts w:eastAsiaTheme="minorEastAsia" w:hint="eastAsia"/>
          <w:color w:val="000000" w:themeColor="text1"/>
          <w:spacing w:val="20"/>
        </w:rPr>
        <w:t>數</w:t>
      </w:r>
      <w:r w:rsidRPr="00721D5B">
        <w:rPr>
          <w:rFonts w:eastAsiaTheme="minorEastAsia"/>
          <w:color w:val="000000" w:themeColor="text1"/>
          <w:spacing w:val="20"/>
        </w:rPr>
        <w:t>家科技團體與當地政府集資，創設於</w:t>
      </w:r>
      <w:r w:rsidRPr="00721D5B">
        <w:rPr>
          <w:rFonts w:eastAsiaTheme="minorEastAsia"/>
          <w:color w:val="000000" w:themeColor="text1"/>
          <w:spacing w:val="20"/>
        </w:rPr>
        <w:t>1998</w:t>
      </w:r>
      <w:r w:rsidRPr="00721D5B">
        <w:rPr>
          <w:rFonts w:eastAsiaTheme="minorEastAsia"/>
          <w:color w:val="000000" w:themeColor="text1"/>
          <w:spacing w:val="20"/>
        </w:rPr>
        <w:t>年，以啟發人人成為創新改革者為宗旨，常簡稱為</w:t>
      </w:r>
      <w:r w:rsidRPr="00721D5B">
        <w:rPr>
          <w:rFonts w:eastAsiaTheme="minorEastAsia"/>
          <w:color w:val="000000" w:themeColor="text1"/>
          <w:spacing w:val="20"/>
        </w:rPr>
        <w:t>The Tech</w:t>
      </w:r>
      <w:r w:rsidRPr="00721D5B">
        <w:rPr>
          <w:rFonts w:eastAsiaTheme="minorEastAsia"/>
          <w:color w:val="000000" w:themeColor="text1"/>
          <w:spacing w:val="20"/>
        </w:rPr>
        <w:t>，以科技與其所導致的影響作為展覽主題，是一座鼓勵動手做</w:t>
      </w:r>
      <w:r w:rsidRPr="00721D5B">
        <w:rPr>
          <w:rFonts w:eastAsiaTheme="minorEastAsia"/>
          <w:color w:val="000000" w:themeColor="text1"/>
          <w:spacing w:val="20"/>
        </w:rPr>
        <w:t>(eye opening</w:t>
      </w:r>
      <w:r w:rsidRPr="00721D5B">
        <w:rPr>
          <w:rFonts w:eastAsiaTheme="minorEastAsia"/>
          <w:color w:val="000000" w:themeColor="text1"/>
          <w:spacing w:val="20"/>
        </w:rPr>
        <w:t>，</w:t>
      </w:r>
      <w:r w:rsidRPr="00721D5B">
        <w:rPr>
          <w:rFonts w:eastAsiaTheme="minorEastAsia"/>
          <w:color w:val="000000" w:themeColor="text1"/>
          <w:spacing w:val="20"/>
        </w:rPr>
        <w:t>playing place)</w:t>
      </w:r>
      <w:r w:rsidRPr="00721D5B">
        <w:rPr>
          <w:rFonts w:eastAsiaTheme="minorEastAsia"/>
          <w:color w:val="000000" w:themeColor="text1"/>
          <w:spacing w:val="20"/>
        </w:rPr>
        <w:t>的企業型科學博物館。</w:t>
      </w:r>
    </w:p>
    <w:p w:rsidR="007E767C" w:rsidRPr="002E191D" w:rsidRDefault="00796C00" w:rsidP="00796C00">
      <w:pPr>
        <w:spacing w:beforeLines="50" w:before="180" w:line="400" w:lineRule="exact"/>
        <w:ind w:firstLineChars="236" w:firstLine="566"/>
        <w:jc w:val="both"/>
        <w:rPr>
          <w:rFonts w:eastAsiaTheme="minorEastAsia"/>
          <w:color w:val="000000" w:themeColor="text1"/>
          <w:spacing w:val="20"/>
        </w:rPr>
      </w:pPr>
      <w:r w:rsidRPr="002E191D">
        <w:rPr>
          <w:rFonts w:eastAsiaTheme="minorEastAsia"/>
          <w:noProof/>
        </w:rPr>
        <w:drawing>
          <wp:anchor distT="0" distB="0" distL="114300" distR="114300" simplePos="0" relativeHeight="251867136" behindDoc="1" locked="0" layoutInCell="1" allowOverlap="1" wp14:anchorId="75A039F6" wp14:editId="1EDC786C">
            <wp:simplePos x="0" y="0"/>
            <wp:positionH relativeFrom="margin">
              <wp:posOffset>3436620</wp:posOffset>
            </wp:positionH>
            <wp:positionV relativeFrom="paragraph">
              <wp:posOffset>2465070</wp:posOffset>
            </wp:positionV>
            <wp:extent cx="1779270" cy="1333500"/>
            <wp:effectExtent l="0" t="0" r="0" b="0"/>
            <wp:wrapTight wrapText="bothSides">
              <wp:wrapPolygon edited="0">
                <wp:start x="0" y="0"/>
                <wp:lineTo x="0" y="21291"/>
                <wp:lineTo x="21276" y="21291"/>
                <wp:lineTo x="21276" y="0"/>
                <wp:lineTo x="0" y="0"/>
              </wp:wrapPolygon>
            </wp:wrapTight>
            <wp:docPr id="75" name="圖片 75" descr="I:\201405~09行程中可處理資料\20130918行政院出國\201405~09行政院出國歷次資料\20140711~27行政院出國(二)\20140711~27行政院出國(二)照\20140711~27東京舊金山照\20140717舊金山照\20140716舊金山照(無日期)\L115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201405~09行程中可處理資料\20130918行政院出國\201405~09行政院出國歷次資料\20140711~27行政院出國(二)\20140711~27行政院出國(二)照\20140711~27東京舊金山照\20140717舊金山照\20140716舊金山照(無日期)\L1150741.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77927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67C" w:rsidRPr="00721D5B">
        <w:rPr>
          <w:rFonts w:eastAsiaTheme="minorEastAsia"/>
          <w:bCs/>
          <w:color w:val="000000" w:themeColor="text1"/>
          <w:spacing w:val="20"/>
        </w:rPr>
        <w:t>創新科技博物館</w:t>
      </w:r>
      <w:r w:rsidR="007E767C" w:rsidRPr="00721D5B">
        <w:rPr>
          <w:rFonts w:eastAsiaTheme="minorEastAsia"/>
          <w:color w:val="000000" w:themeColor="text1"/>
          <w:spacing w:val="20"/>
        </w:rPr>
        <w:t>強調創新科技的概念，提供多元與精緻的體驗設施，各項互動式展覽與獨特樓層陳列室，從感受生活科技的無窮魅力中，兼融科技進展與教育大眾認知科技對居住、工作、娛樂、學習的影響；係加州</w:t>
      </w:r>
      <w:hyperlink r:id="rId160" w:tooltip="聖荷西" w:history="1">
        <w:r w:rsidR="007E767C" w:rsidRPr="00721D5B">
          <w:rPr>
            <w:rStyle w:val="a3"/>
            <w:rFonts w:eastAsiaTheme="minorEastAsia"/>
            <w:color w:val="000000" w:themeColor="text1"/>
            <w:spacing w:val="20"/>
            <w:u w:val="none"/>
          </w:rPr>
          <w:t>聖荷西</w:t>
        </w:r>
      </w:hyperlink>
      <w:r w:rsidR="007E767C" w:rsidRPr="00721D5B">
        <w:rPr>
          <w:rFonts w:eastAsiaTheme="minorEastAsia"/>
          <w:color w:val="000000" w:themeColor="text1"/>
          <w:spacing w:val="20"/>
        </w:rPr>
        <w:t>地區提供觀光客或當地居民教育和文化的重要</w:t>
      </w:r>
      <w:r w:rsidR="007E767C" w:rsidRPr="002E191D">
        <w:rPr>
          <w:rFonts w:eastAsiaTheme="minorEastAsia"/>
          <w:color w:val="000000" w:themeColor="text1"/>
          <w:spacing w:val="20"/>
        </w:rPr>
        <w:t>資源。全館包括：生活科技、發明、通訊與探索等四個展場，</w:t>
      </w:r>
      <w:r w:rsidR="007E767C" w:rsidRPr="002E191D">
        <w:rPr>
          <w:rFonts w:eastAsiaTheme="minorEastAsia"/>
          <w:color w:val="000000" w:themeColor="text1"/>
          <w:spacing w:val="20"/>
        </w:rPr>
        <w:t>Imagination Playground</w:t>
      </w:r>
      <w:r w:rsidR="007E767C" w:rsidRPr="002E191D">
        <w:rPr>
          <w:rFonts w:eastAsiaTheme="minorEastAsia"/>
          <w:color w:val="000000" w:themeColor="text1"/>
          <w:spacing w:val="20"/>
        </w:rPr>
        <w:t>、</w:t>
      </w:r>
      <w:r w:rsidR="007E767C" w:rsidRPr="002E191D">
        <w:rPr>
          <w:rFonts w:eastAsiaTheme="minorEastAsia"/>
          <w:color w:val="000000" w:themeColor="text1"/>
          <w:spacing w:val="20"/>
        </w:rPr>
        <w:t>Life Teac Gallery</w:t>
      </w:r>
      <w:r w:rsidR="007E767C" w:rsidRPr="002E191D">
        <w:rPr>
          <w:rFonts w:eastAsiaTheme="minorEastAsia"/>
          <w:color w:val="000000" w:themeColor="text1"/>
          <w:spacing w:val="20"/>
        </w:rPr>
        <w:t>、</w:t>
      </w:r>
      <w:r w:rsidR="007E767C" w:rsidRPr="002E191D">
        <w:rPr>
          <w:rFonts w:eastAsiaTheme="minorEastAsia"/>
          <w:color w:val="000000" w:themeColor="text1"/>
          <w:spacing w:val="20"/>
        </w:rPr>
        <w:t>Innovation Gallery</w:t>
      </w:r>
      <w:r w:rsidR="007E767C" w:rsidRPr="002E191D">
        <w:rPr>
          <w:rFonts w:eastAsiaTheme="minorEastAsia"/>
          <w:color w:val="000000" w:themeColor="text1"/>
          <w:spacing w:val="20"/>
        </w:rPr>
        <w:t>、</w:t>
      </w:r>
      <w:r w:rsidR="007E767C" w:rsidRPr="002E191D">
        <w:rPr>
          <w:rFonts w:eastAsiaTheme="minorEastAsia"/>
          <w:color w:val="000000" w:themeColor="text1"/>
          <w:spacing w:val="20"/>
        </w:rPr>
        <w:t>Green by Design</w:t>
      </w:r>
      <w:r w:rsidR="007E767C" w:rsidRPr="002E191D">
        <w:rPr>
          <w:rFonts w:eastAsiaTheme="minorEastAsia"/>
          <w:color w:val="000000" w:themeColor="text1"/>
          <w:spacing w:val="20"/>
        </w:rPr>
        <w:t>、</w:t>
      </w:r>
      <w:r w:rsidR="007E767C" w:rsidRPr="002E191D">
        <w:rPr>
          <w:rFonts w:eastAsiaTheme="minorEastAsia"/>
          <w:color w:val="000000" w:themeColor="text1"/>
          <w:spacing w:val="20"/>
        </w:rPr>
        <w:t>NetPlanet</w:t>
      </w:r>
      <w:r w:rsidR="007E767C" w:rsidRPr="002E191D">
        <w:rPr>
          <w:rFonts w:eastAsiaTheme="minorEastAsia"/>
          <w:color w:val="000000" w:themeColor="text1"/>
          <w:spacing w:val="20"/>
        </w:rPr>
        <w:t>、</w:t>
      </w:r>
      <w:r w:rsidR="007E767C" w:rsidRPr="002E191D">
        <w:rPr>
          <w:rFonts w:eastAsiaTheme="minorEastAsia"/>
          <w:color w:val="000000" w:themeColor="text1"/>
          <w:spacing w:val="20"/>
        </w:rPr>
        <w:t>Idea House</w:t>
      </w:r>
      <w:r w:rsidR="007E767C" w:rsidRPr="002E191D">
        <w:rPr>
          <w:rFonts w:eastAsiaTheme="minorEastAsia"/>
          <w:color w:val="000000" w:themeColor="text1"/>
          <w:spacing w:val="20"/>
        </w:rPr>
        <w:t>、</w:t>
      </w:r>
      <w:r w:rsidR="007E767C" w:rsidRPr="002E191D">
        <w:rPr>
          <w:rFonts w:eastAsiaTheme="minorEastAsia"/>
          <w:color w:val="000000" w:themeColor="text1"/>
          <w:spacing w:val="20"/>
        </w:rPr>
        <w:t>The Spirit of American Innovation</w:t>
      </w:r>
      <w:r w:rsidR="007E767C" w:rsidRPr="002E191D">
        <w:rPr>
          <w:rFonts w:eastAsiaTheme="minorEastAsia"/>
          <w:color w:val="000000" w:themeColor="text1"/>
          <w:spacing w:val="20"/>
        </w:rPr>
        <w:t>、</w:t>
      </w:r>
      <w:r w:rsidR="007E767C" w:rsidRPr="002E191D">
        <w:rPr>
          <w:rFonts w:eastAsiaTheme="minorEastAsia"/>
          <w:color w:val="000000" w:themeColor="text1"/>
          <w:spacing w:val="20"/>
        </w:rPr>
        <w:t>Exploration Gallery</w:t>
      </w:r>
      <w:r w:rsidR="007E767C" w:rsidRPr="002E191D">
        <w:rPr>
          <w:rFonts w:eastAsiaTheme="minorEastAsia"/>
          <w:color w:val="000000" w:themeColor="text1"/>
          <w:spacing w:val="20"/>
        </w:rPr>
        <w:t>等八個展館；以及</w:t>
      </w:r>
      <w:proofErr w:type="gramStart"/>
      <w:r w:rsidR="007E767C" w:rsidRPr="002E191D">
        <w:rPr>
          <w:rFonts w:eastAsiaTheme="minorEastAsia"/>
          <w:color w:val="000000" w:themeColor="text1"/>
          <w:spacing w:val="20"/>
        </w:rPr>
        <w:t>”</w:t>
      </w:r>
      <w:proofErr w:type="gramEnd"/>
      <w:r w:rsidR="007E767C" w:rsidRPr="002E191D">
        <w:rPr>
          <w:rFonts w:eastAsiaTheme="minorEastAsia"/>
          <w:color w:val="000000" w:themeColor="text1"/>
          <w:spacing w:val="20"/>
        </w:rPr>
        <w:t>乾旱天氣對地球的衝擊、基因科學對人類的影響等數十個專題區域，其館展特色強調讓訪客可以親自操作、從接受訊息、體驗科學到自身反省的歷程中，</w:t>
      </w:r>
      <w:r w:rsidR="006D3F8F">
        <w:rPr>
          <w:rFonts w:eastAsiaTheme="minorEastAsia"/>
          <w:color w:val="000000" w:themeColor="text1"/>
          <w:spacing w:val="20"/>
        </w:rPr>
        <w:t>瞭解</w:t>
      </w:r>
      <w:r w:rsidR="007E767C" w:rsidRPr="002E191D">
        <w:rPr>
          <w:rFonts w:eastAsiaTheme="minorEastAsia"/>
          <w:color w:val="000000" w:themeColor="text1"/>
          <w:spacing w:val="20"/>
        </w:rPr>
        <w:t>科技原理並享受互動學習的樂趣。</w:t>
      </w:r>
    </w:p>
    <w:p w:rsidR="007E767C" w:rsidRPr="00A71320" w:rsidRDefault="007E767C" w:rsidP="00796C00">
      <w:pPr>
        <w:spacing w:beforeLines="50" w:before="180" w:line="400" w:lineRule="exact"/>
        <w:ind w:firstLineChars="236" w:firstLine="661"/>
        <w:jc w:val="both"/>
        <w:rPr>
          <w:rFonts w:eastAsiaTheme="minorEastAsia"/>
          <w:b/>
          <w:bCs/>
          <w:spacing w:val="20"/>
        </w:rPr>
      </w:pPr>
      <w:r w:rsidRPr="002E191D">
        <w:rPr>
          <w:rFonts w:eastAsiaTheme="minorEastAsia"/>
          <w:bCs/>
          <w:spacing w:val="20"/>
        </w:rPr>
        <w:t>依預定行程，參訪舊金山</w:t>
      </w:r>
      <w:r w:rsidRPr="002E191D">
        <w:rPr>
          <w:rFonts w:eastAsiaTheme="minorEastAsia"/>
          <w:bCs/>
          <w:color w:val="000000" w:themeColor="text1"/>
          <w:spacing w:val="20"/>
        </w:rPr>
        <w:t>創新科技博物館</w:t>
      </w:r>
      <w:r w:rsidRPr="00A71320">
        <w:rPr>
          <w:rFonts w:eastAsiaTheme="minorEastAsia"/>
          <w:bCs/>
          <w:spacing w:val="20"/>
        </w:rPr>
        <w:t>，由</w:t>
      </w:r>
      <w:r w:rsidR="00464A09" w:rsidRPr="00A71320">
        <w:rPr>
          <w:rFonts w:eastAsiaTheme="minorEastAsia" w:hint="eastAsia"/>
          <w:bCs/>
          <w:spacing w:val="20"/>
        </w:rPr>
        <w:t>館長</w:t>
      </w:r>
      <w:r w:rsidRPr="00A71320">
        <w:rPr>
          <w:rFonts w:eastAsiaTheme="minorEastAsia"/>
          <w:bCs/>
          <w:spacing w:val="20"/>
        </w:rPr>
        <w:t>Tim Ritchie</w:t>
      </w:r>
      <w:r w:rsidRPr="00A71320">
        <w:rPr>
          <w:rFonts w:eastAsiaTheme="minorEastAsia"/>
          <w:bCs/>
          <w:spacing w:val="20"/>
        </w:rPr>
        <w:t>及設備部資深經理</w:t>
      </w:r>
      <w:r w:rsidRPr="00A71320">
        <w:rPr>
          <w:rFonts w:eastAsiaTheme="minorEastAsia"/>
          <w:bCs/>
          <w:spacing w:val="20"/>
        </w:rPr>
        <w:t>Andy Abad Jr.</w:t>
      </w:r>
      <w:r w:rsidRPr="00A71320">
        <w:rPr>
          <w:rFonts w:eastAsiaTheme="minorEastAsia"/>
          <w:bCs/>
          <w:spacing w:val="20"/>
        </w:rPr>
        <w:t>接待並導覽。</w:t>
      </w:r>
      <w:r w:rsidRPr="00A71320">
        <w:rPr>
          <w:rFonts w:eastAsiaTheme="minorEastAsia"/>
          <w:bCs/>
          <w:spacing w:val="20"/>
        </w:rPr>
        <w:t xml:space="preserve">        </w:t>
      </w:r>
    </w:p>
    <w:p w:rsidR="007E767C" w:rsidRPr="002E191D" w:rsidRDefault="007E767C" w:rsidP="00282D54">
      <w:pPr>
        <w:spacing w:beforeLines="50" w:before="180" w:line="400" w:lineRule="exact"/>
        <w:ind w:firstLineChars="236" w:firstLine="661"/>
        <w:jc w:val="both"/>
        <w:rPr>
          <w:rFonts w:eastAsiaTheme="minorEastAsia"/>
          <w:bCs/>
          <w:spacing w:val="20"/>
        </w:rPr>
      </w:pPr>
      <w:r w:rsidRPr="00A71320">
        <w:rPr>
          <w:rFonts w:eastAsiaTheme="minorEastAsia"/>
          <w:spacing w:val="20"/>
        </w:rPr>
        <w:t>謹分從政策、環境、</w:t>
      </w:r>
      <w:r w:rsidRPr="002E191D">
        <w:rPr>
          <w:rFonts w:eastAsiaTheme="minorEastAsia"/>
          <w:spacing w:val="20"/>
        </w:rPr>
        <w:t>社會</w:t>
      </w:r>
      <w:r w:rsidR="00B2635A">
        <w:rPr>
          <w:rFonts w:eastAsiaTheme="minorEastAsia" w:hint="eastAsia"/>
          <w:spacing w:val="20"/>
        </w:rPr>
        <w:t>、</w:t>
      </w:r>
      <w:r w:rsidRPr="002E191D">
        <w:rPr>
          <w:rFonts w:eastAsiaTheme="minorEastAsia"/>
          <w:spacing w:val="20"/>
        </w:rPr>
        <w:t>文化</w:t>
      </w:r>
      <w:r w:rsidR="00B2635A">
        <w:rPr>
          <w:rFonts w:eastAsiaTheme="minorEastAsia" w:hint="eastAsia"/>
          <w:spacing w:val="20"/>
        </w:rPr>
        <w:t>與經濟</w:t>
      </w:r>
      <w:r w:rsidRPr="002E191D">
        <w:rPr>
          <w:rFonts w:eastAsiaTheme="minorEastAsia"/>
          <w:spacing w:val="20"/>
        </w:rPr>
        <w:t>等面向，彙整舊金山創新科技</w:t>
      </w:r>
      <w:r w:rsidRPr="002E191D">
        <w:rPr>
          <w:rFonts w:eastAsiaTheme="minorEastAsia"/>
          <w:bCs/>
          <w:spacing w:val="20"/>
        </w:rPr>
        <w:t>博物館參訪所得及問題研討紀要如下。</w:t>
      </w:r>
    </w:p>
    <w:p w:rsidR="007E767C" w:rsidRPr="002E191D" w:rsidRDefault="007E767C" w:rsidP="003234C7">
      <w:pPr>
        <w:pStyle w:val="ac"/>
        <w:numPr>
          <w:ilvl w:val="0"/>
          <w:numId w:val="82"/>
        </w:numPr>
        <w:spacing w:line="400" w:lineRule="exact"/>
        <w:ind w:leftChars="0"/>
        <w:jc w:val="both"/>
        <w:rPr>
          <w:rFonts w:eastAsiaTheme="minorEastAsia"/>
          <w:spacing w:val="20"/>
        </w:rPr>
      </w:pPr>
      <w:r w:rsidRPr="002E191D">
        <w:rPr>
          <w:rFonts w:eastAsiaTheme="minorEastAsia"/>
          <w:spacing w:val="20"/>
        </w:rPr>
        <w:lastRenderedPageBreak/>
        <w:t>政策面：</w:t>
      </w:r>
      <w:r w:rsidRPr="002E191D">
        <w:rPr>
          <w:rFonts w:eastAsiaTheme="minorEastAsia"/>
          <w:spacing w:val="20"/>
        </w:rPr>
        <w:t xml:space="preserve"> </w:t>
      </w:r>
    </w:p>
    <w:p w:rsidR="007E767C" w:rsidRPr="00282D54" w:rsidRDefault="007E767C" w:rsidP="003234C7">
      <w:pPr>
        <w:pStyle w:val="ac"/>
        <w:numPr>
          <w:ilvl w:val="0"/>
          <w:numId w:val="83"/>
        </w:numPr>
        <w:spacing w:line="400" w:lineRule="exact"/>
        <w:ind w:leftChars="0"/>
        <w:jc w:val="both"/>
        <w:rPr>
          <w:rFonts w:eastAsiaTheme="minorEastAsia"/>
          <w:spacing w:val="20"/>
        </w:rPr>
      </w:pPr>
      <w:r w:rsidRPr="002E191D">
        <w:rPr>
          <w:rFonts w:eastAsiaTheme="minorEastAsia"/>
          <w:spacing w:val="20"/>
        </w:rPr>
        <w:t>創新科技館定位在推展生活科技、激發探索科學、永續科學學</w:t>
      </w:r>
      <w:r w:rsidRPr="00282D54">
        <w:rPr>
          <w:rFonts w:eastAsiaTheme="minorEastAsia"/>
          <w:spacing w:val="20"/>
        </w:rPr>
        <w:t>習興趣的推動者角色，展現矽谷地區創新科技的櫥窗</w:t>
      </w:r>
      <w:r w:rsidR="00B2635A" w:rsidRPr="00282D54">
        <w:rPr>
          <w:rFonts w:eastAsiaTheme="minorEastAsia" w:hint="eastAsia"/>
          <w:spacing w:val="20"/>
        </w:rPr>
        <w:t>功能</w:t>
      </w:r>
      <w:r w:rsidRPr="00282D54">
        <w:rPr>
          <w:rFonts w:eastAsiaTheme="minorEastAsia"/>
          <w:spacing w:val="20"/>
        </w:rPr>
        <w:t>。</w:t>
      </w:r>
    </w:p>
    <w:p w:rsidR="007E767C" w:rsidRDefault="00282D54" w:rsidP="003234C7">
      <w:pPr>
        <w:pStyle w:val="ac"/>
        <w:numPr>
          <w:ilvl w:val="0"/>
          <w:numId w:val="83"/>
        </w:numPr>
        <w:spacing w:line="400" w:lineRule="exact"/>
        <w:ind w:leftChars="0"/>
        <w:jc w:val="both"/>
        <w:rPr>
          <w:rFonts w:eastAsiaTheme="minorEastAsia"/>
          <w:spacing w:val="20"/>
        </w:rPr>
      </w:pPr>
      <w:r w:rsidRPr="002E191D">
        <w:rPr>
          <w:noProof/>
        </w:rPr>
        <w:drawing>
          <wp:anchor distT="0" distB="0" distL="114300" distR="114300" simplePos="0" relativeHeight="251868160" behindDoc="1" locked="0" layoutInCell="1" allowOverlap="1" wp14:anchorId="1F2A78D5" wp14:editId="3B6A49BD">
            <wp:simplePos x="0" y="0"/>
            <wp:positionH relativeFrom="margin">
              <wp:posOffset>906780</wp:posOffset>
            </wp:positionH>
            <wp:positionV relativeFrom="paragraph">
              <wp:posOffset>369570</wp:posOffset>
            </wp:positionV>
            <wp:extent cx="1524000" cy="1142365"/>
            <wp:effectExtent l="0" t="0" r="0" b="635"/>
            <wp:wrapTight wrapText="bothSides">
              <wp:wrapPolygon edited="0">
                <wp:start x="0" y="0"/>
                <wp:lineTo x="0" y="21252"/>
                <wp:lineTo x="21330" y="21252"/>
                <wp:lineTo x="21330" y="0"/>
                <wp:lineTo x="0" y="0"/>
              </wp:wrapPolygon>
            </wp:wrapTight>
            <wp:docPr id="76" name="圖片 76" descr="I:\201405~09行程中可處理資料\20130918行政院出國\201405~09行政院出國歷次資料\20140711~27行政院出國(二)\20140711~27行政院出國(二)照\20140711~27東京舊金山照\20140717舊金山照\20140716舊金山照(無日期)\L1150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201405~09行程中可處理資料\20130918行政院出國\201405~09行政院出國歷次資料\20140711~27行政院出國(二)\20140711~27行政院出國(二)照\20140711~27東京舊金山照\20140717舊金山照\20140716舊金山照(無日期)\L1150754.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0" cy="1142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67C" w:rsidRPr="002E191D">
        <w:rPr>
          <w:rFonts w:eastAsiaTheme="minorEastAsia"/>
          <w:spacing w:val="20"/>
        </w:rPr>
        <w:t>創新科技館以重視創造</w:t>
      </w:r>
      <w:r w:rsidR="007E767C" w:rsidRPr="002E191D">
        <w:rPr>
          <w:rFonts w:eastAsiaTheme="minorEastAsia"/>
          <w:spacing w:val="20"/>
        </w:rPr>
        <w:t>“</w:t>
      </w:r>
      <w:r w:rsidR="007E767C" w:rsidRPr="002E191D">
        <w:rPr>
          <w:rFonts w:eastAsiaTheme="minorEastAsia"/>
          <w:spacing w:val="20"/>
        </w:rPr>
        <w:t>玩中學</w:t>
      </w:r>
      <w:r w:rsidR="007E767C" w:rsidRPr="002E191D">
        <w:rPr>
          <w:rFonts w:eastAsiaTheme="minorEastAsia"/>
          <w:spacing w:val="20"/>
        </w:rPr>
        <w:t>”</w:t>
      </w:r>
      <w:r w:rsidR="007E767C" w:rsidRPr="002E191D">
        <w:rPr>
          <w:rFonts w:eastAsiaTheme="minorEastAsia"/>
          <w:spacing w:val="20"/>
        </w:rPr>
        <w:t>寓教於樂的科學教育經驗、</w:t>
      </w:r>
      <w:r w:rsidR="007E767C" w:rsidRPr="00282D54">
        <w:rPr>
          <w:rFonts w:eastAsiaTheme="minorEastAsia"/>
          <w:spacing w:val="20"/>
        </w:rPr>
        <w:t>建立觀眾的持續性學習與探索創新科技的科學態度為其設館的核心價值。</w:t>
      </w:r>
    </w:p>
    <w:p w:rsidR="00282D54" w:rsidRPr="00282D54" w:rsidRDefault="00282D54" w:rsidP="00282D54">
      <w:pPr>
        <w:pStyle w:val="ac"/>
        <w:spacing w:line="400" w:lineRule="exact"/>
        <w:ind w:leftChars="0" w:left="1386"/>
        <w:jc w:val="both"/>
        <w:rPr>
          <w:rFonts w:eastAsiaTheme="minorEastAsia"/>
          <w:spacing w:val="20"/>
        </w:rPr>
      </w:pPr>
    </w:p>
    <w:p w:rsidR="007E767C" w:rsidRDefault="007E767C" w:rsidP="002E191D">
      <w:pPr>
        <w:spacing w:line="400" w:lineRule="exact"/>
        <w:ind w:left="1341" w:hangingChars="479" w:hanging="1341"/>
        <w:jc w:val="both"/>
        <w:rPr>
          <w:rFonts w:eastAsiaTheme="minorEastAsia"/>
          <w:spacing w:val="20"/>
        </w:rPr>
      </w:pPr>
    </w:p>
    <w:p w:rsidR="00A34E28" w:rsidRPr="002E191D" w:rsidRDefault="00A34E28" w:rsidP="002E191D">
      <w:pPr>
        <w:spacing w:line="400" w:lineRule="exact"/>
        <w:ind w:left="1341" w:hangingChars="479" w:hanging="1341"/>
        <w:jc w:val="both"/>
        <w:rPr>
          <w:rFonts w:eastAsiaTheme="minorEastAsia"/>
          <w:spacing w:val="20"/>
        </w:rPr>
      </w:pPr>
    </w:p>
    <w:p w:rsidR="007E767C" w:rsidRPr="002E191D" w:rsidRDefault="007E767C" w:rsidP="003234C7">
      <w:pPr>
        <w:pStyle w:val="ac"/>
        <w:numPr>
          <w:ilvl w:val="0"/>
          <w:numId w:val="82"/>
        </w:numPr>
        <w:spacing w:line="400" w:lineRule="exact"/>
        <w:ind w:leftChars="0"/>
        <w:jc w:val="both"/>
        <w:rPr>
          <w:rFonts w:eastAsiaTheme="minorEastAsia"/>
          <w:spacing w:val="20"/>
        </w:rPr>
      </w:pPr>
      <w:r w:rsidRPr="002E191D">
        <w:rPr>
          <w:rFonts w:eastAsiaTheme="minorEastAsia"/>
          <w:spacing w:val="20"/>
        </w:rPr>
        <w:t>環境面：</w:t>
      </w:r>
    </w:p>
    <w:p w:rsidR="007E767C" w:rsidRPr="002E191D" w:rsidRDefault="007E767C" w:rsidP="003234C7">
      <w:pPr>
        <w:pStyle w:val="ac"/>
        <w:numPr>
          <w:ilvl w:val="0"/>
          <w:numId w:val="84"/>
        </w:numPr>
        <w:spacing w:line="400" w:lineRule="exact"/>
        <w:ind w:leftChars="0"/>
        <w:jc w:val="both"/>
        <w:rPr>
          <w:rFonts w:eastAsiaTheme="minorEastAsia"/>
          <w:spacing w:val="20"/>
        </w:rPr>
      </w:pPr>
      <w:r w:rsidRPr="002E191D">
        <w:rPr>
          <w:rFonts w:eastAsiaTheme="minorEastAsia"/>
          <w:spacing w:val="20"/>
        </w:rPr>
        <w:t>規劃團體參觀特定置物籃、進食與採購專區與動線，提供置物與消費便利，營造友善、舒適、愉快的參觀環境。</w:t>
      </w:r>
    </w:p>
    <w:p w:rsidR="007E767C" w:rsidRPr="002E191D" w:rsidRDefault="007E767C" w:rsidP="003234C7">
      <w:pPr>
        <w:pStyle w:val="ac"/>
        <w:numPr>
          <w:ilvl w:val="0"/>
          <w:numId w:val="84"/>
        </w:numPr>
        <w:spacing w:line="400" w:lineRule="exact"/>
        <w:ind w:leftChars="0"/>
        <w:jc w:val="both"/>
        <w:rPr>
          <w:rFonts w:eastAsiaTheme="minorEastAsia"/>
          <w:spacing w:val="20"/>
        </w:rPr>
      </w:pPr>
      <w:r w:rsidRPr="002E191D">
        <w:rPr>
          <w:rFonts w:eastAsiaTheme="minorEastAsia"/>
          <w:noProof/>
        </w:rPr>
        <w:drawing>
          <wp:anchor distT="0" distB="0" distL="114300" distR="114300" simplePos="0" relativeHeight="251869184" behindDoc="1" locked="0" layoutInCell="1" allowOverlap="1" wp14:anchorId="779BA0A3" wp14:editId="286E8A46">
            <wp:simplePos x="0" y="0"/>
            <wp:positionH relativeFrom="margin">
              <wp:posOffset>3564255</wp:posOffset>
            </wp:positionH>
            <wp:positionV relativeFrom="paragraph">
              <wp:posOffset>106045</wp:posOffset>
            </wp:positionV>
            <wp:extent cx="1676400" cy="1257300"/>
            <wp:effectExtent l="0" t="0" r="0" b="0"/>
            <wp:wrapTight wrapText="bothSides">
              <wp:wrapPolygon edited="0">
                <wp:start x="0" y="0"/>
                <wp:lineTo x="0" y="21273"/>
                <wp:lineTo x="21355" y="21273"/>
                <wp:lineTo x="21355" y="0"/>
                <wp:lineTo x="0" y="0"/>
              </wp:wrapPolygon>
            </wp:wrapTight>
            <wp:docPr id="77" name="圖片 77" descr="I:\201405~09行程中可處理資料\20130918行政院出國\201405~09行政院出國歷次資料\20140711~27行政院出國(二)\20140711~27行政院出國(二)照\20140711~27東京舊金山照\20140717舊金山照\20140716舊金山照(無日期)\L1150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201405~09行程中可處理資料\20130918行政院出國\201405~09行政院出國歷次資料\20140711~27行政院出國(二)\20140711~27行政院出國(二)照\20140711~27東京舊金山照\20140717舊金山照\20140716舊金山照(無日期)\L1150775.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191D">
        <w:rPr>
          <w:rFonts w:eastAsiaTheme="minorEastAsia"/>
          <w:spacing w:val="20"/>
        </w:rPr>
        <w:t>設置屋頂太陽能板，運用再生能源、節能減廢，展現綠建築的規畫努力。</w:t>
      </w:r>
    </w:p>
    <w:p w:rsidR="007E767C" w:rsidRPr="002E191D" w:rsidRDefault="007E767C" w:rsidP="003234C7">
      <w:pPr>
        <w:pStyle w:val="ac"/>
        <w:numPr>
          <w:ilvl w:val="0"/>
          <w:numId w:val="84"/>
        </w:numPr>
        <w:spacing w:line="400" w:lineRule="exact"/>
        <w:ind w:leftChars="0"/>
        <w:jc w:val="both"/>
        <w:rPr>
          <w:rFonts w:eastAsiaTheme="minorEastAsia"/>
          <w:spacing w:val="20"/>
        </w:rPr>
      </w:pPr>
      <w:r w:rsidRPr="002E191D">
        <w:rPr>
          <w:rFonts w:eastAsiaTheme="minorEastAsia"/>
          <w:spacing w:val="20"/>
        </w:rPr>
        <w:t>設置圓頂劇院</w:t>
      </w:r>
      <w:r w:rsidRPr="002E191D">
        <w:rPr>
          <w:rFonts w:eastAsiaTheme="minorEastAsia"/>
          <w:spacing w:val="20"/>
        </w:rPr>
        <w:t xml:space="preserve"> (IMAX Dome Theatres)</w:t>
      </w:r>
      <w:r w:rsidRPr="002E191D">
        <w:rPr>
          <w:rFonts w:eastAsiaTheme="minorEastAsia"/>
          <w:spacing w:val="20"/>
        </w:rPr>
        <w:t>，提供特殊立體的聲光效果，讓觀賞者有親歷其境的刺激感受。</w:t>
      </w:r>
    </w:p>
    <w:p w:rsidR="007E767C" w:rsidRPr="002E191D" w:rsidRDefault="007E767C" w:rsidP="002E191D">
      <w:pPr>
        <w:spacing w:line="400" w:lineRule="exact"/>
        <w:jc w:val="both"/>
        <w:rPr>
          <w:rFonts w:eastAsiaTheme="minorEastAsia"/>
          <w:spacing w:val="20"/>
        </w:rPr>
      </w:pPr>
    </w:p>
    <w:p w:rsidR="007E767C" w:rsidRPr="002E191D" w:rsidRDefault="007E767C" w:rsidP="003234C7">
      <w:pPr>
        <w:pStyle w:val="ac"/>
        <w:numPr>
          <w:ilvl w:val="0"/>
          <w:numId w:val="82"/>
        </w:numPr>
        <w:spacing w:line="400" w:lineRule="exact"/>
        <w:ind w:leftChars="0"/>
        <w:jc w:val="both"/>
        <w:rPr>
          <w:rFonts w:eastAsiaTheme="minorEastAsia"/>
          <w:spacing w:val="20"/>
        </w:rPr>
      </w:pPr>
      <w:r w:rsidRPr="002E191D">
        <w:rPr>
          <w:rFonts w:eastAsiaTheme="minorEastAsia"/>
          <w:spacing w:val="20"/>
        </w:rPr>
        <w:t>社會面：</w:t>
      </w:r>
      <w:r w:rsidRPr="002E191D">
        <w:rPr>
          <w:rFonts w:eastAsiaTheme="minorEastAsia"/>
          <w:spacing w:val="20"/>
        </w:rPr>
        <w:t xml:space="preserve"> </w:t>
      </w:r>
    </w:p>
    <w:p w:rsidR="007E767C" w:rsidRDefault="00005C62" w:rsidP="003234C7">
      <w:pPr>
        <w:pStyle w:val="ac"/>
        <w:numPr>
          <w:ilvl w:val="0"/>
          <w:numId w:val="85"/>
        </w:numPr>
        <w:spacing w:line="400" w:lineRule="exact"/>
        <w:ind w:leftChars="0"/>
        <w:jc w:val="both"/>
        <w:rPr>
          <w:rFonts w:eastAsiaTheme="minorEastAsia"/>
          <w:spacing w:val="20"/>
        </w:rPr>
      </w:pPr>
      <w:r w:rsidRPr="002E191D">
        <w:rPr>
          <w:rFonts w:eastAsiaTheme="minorEastAsia"/>
          <w:noProof/>
        </w:rPr>
        <w:drawing>
          <wp:anchor distT="0" distB="0" distL="114300" distR="114300" simplePos="0" relativeHeight="251870208" behindDoc="1" locked="0" layoutInCell="1" allowOverlap="1" wp14:anchorId="33BB590D" wp14:editId="35541559">
            <wp:simplePos x="0" y="0"/>
            <wp:positionH relativeFrom="margin">
              <wp:posOffset>3554730</wp:posOffset>
            </wp:positionH>
            <wp:positionV relativeFrom="paragraph">
              <wp:posOffset>115570</wp:posOffset>
            </wp:positionV>
            <wp:extent cx="1701800" cy="1276350"/>
            <wp:effectExtent l="0" t="0" r="0" b="0"/>
            <wp:wrapTight wrapText="bothSides">
              <wp:wrapPolygon edited="0">
                <wp:start x="0" y="0"/>
                <wp:lineTo x="0" y="21278"/>
                <wp:lineTo x="21278" y="21278"/>
                <wp:lineTo x="21278" y="0"/>
                <wp:lineTo x="0" y="0"/>
              </wp:wrapPolygon>
            </wp:wrapTight>
            <wp:docPr id="78" name="圖片 78" descr="I:\201405~09行程中可處理資料\20130918行政院出國\201405~09行政院出國歷次資料\20140711~27行政院出國(二)\20140711~27行政院出國(二)照\20140711~27東京舊金山照\20140717舊金山照\20140716舊金山照(無日期)\L115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201405~09行程中可處理資料\20130918行政院出國\201405~09行政院出國歷次資料\20140711~27行政院出國(二)\20140711~27行政院出國(二)照\20140711~27東京舊金山照\20140717舊金山照\20140716舊金山照(無日期)\L1150850.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70180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67C" w:rsidRPr="002E191D">
        <w:rPr>
          <w:rFonts w:eastAsiaTheme="minorEastAsia"/>
          <w:spacing w:val="20"/>
        </w:rPr>
        <w:t>提供矽谷科技園區在地科技創新的優勢環境，引導中小學生及社區民眾到館探索各項創新科技發明與產品的機會。</w:t>
      </w:r>
    </w:p>
    <w:p w:rsidR="007E767C" w:rsidRPr="002E191D" w:rsidRDefault="007E767C" w:rsidP="003234C7">
      <w:pPr>
        <w:pStyle w:val="ac"/>
        <w:numPr>
          <w:ilvl w:val="0"/>
          <w:numId w:val="85"/>
        </w:numPr>
        <w:spacing w:line="400" w:lineRule="exact"/>
        <w:ind w:leftChars="0"/>
        <w:jc w:val="both"/>
        <w:rPr>
          <w:rFonts w:eastAsiaTheme="minorEastAsia"/>
          <w:spacing w:val="20"/>
        </w:rPr>
      </w:pPr>
      <w:r w:rsidRPr="002E191D">
        <w:rPr>
          <w:rFonts w:eastAsiaTheme="minorEastAsia"/>
          <w:spacing w:val="20"/>
        </w:rPr>
        <w:t>針對各族群居民，提供不同語系的導覽解說服務，促進社區關係，落實設館宗旨。</w:t>
      </w:r>
    </w:p>
    <w:p w:rsidR="007E767C" w:rsidRPr="002E191D" w:rsidRDefault="007E767C" w:rsidP="003234C7">
      <w:pPr>
        <w:pStyle w:val="ac"/>
        <w:numPr>
          <w:ilvl w:val="0"/>
          <w:numId w:val="85"/>
        </w:numPr>
        <w:spacing w:line="400" w:lineRule="exact"/>
        <w:ind w:leftChars="0"/>
        <w:jc w:val="both"/>
        <w:rPr>
          <w:rFonts w:eastAsiaTheme="minorEastAsia"/>
          <w:spacing w:val="20"/>
        </w:rPr>
      </w:pPr>
      <w:r w:rsidRPr="002E191D">
        <w:rPr>
          <w:rFonts w:eastAsiaTheme="minorEastAsia"/>
          <w:spacing w:val="20"/>
        </w:rPr>
        <w:t>透過矽谷科技園區，各項科技創新科技產品的櫥窗功能，吸引國際人士到館參觀與促進國際交流。</w:t>
      </w:r>
    </w:p>
    <w:p w:rsidR="007E767C" w:rsidRPr="002E191D" w:rsidRDefault="007E767C" w:rsidP="002E191D">
      <w:pPr>
        <w:spacing w:line="400" w:lineRule="exact"/>
        <w:jc w:val="both"/>
        <w:rPr>
          <w:rFonts w:eastAsiaTheme="minorEastAsia"/>
          <w:spacing w:val="20"/>
        </w:rPr>
      </w:pPr>
      <w:r w:rsidRPr="002E191D">
        <w:rPr>
          <w:rFonts w:eastAsiaTheme="minorEastAsia"/>
          <w:spacing w:val="20"/>
        </w:rPr>
        <w:t xml:space="preserve">  </w:t>
      </w:r>
    </w:p>
    <w:p w:rsidR="007E767C" w:rsidRPr="002E191D" w:rsidRDefault="007E767C" w:rsidP="003234C7">
      <w:pPr>
        <w:pStyle w:val="ac"/>
        <w:numPr>
          <w:ilvl w:val="0"/>
          <w:numId w:val="82"/>
        </w:numPr>
        <w:spacing w:line="400" w:lineRule="exact"/>
        <w:ind w:leftChars="0"/>
        <w:jc w:val="both"/>
        <w:rPr>
          <w:rFonts w:eastAsiaTheme="minorEastAsia"/>
          <w:spacing w:val="20"/>
        </w:rPr>
      </w:pPr>
      <w:r w:rsidRPr="002E191D">
        <w:rPr>
          <w:rFonts w:eastAsiaTheme="minorEastAsia"/>
          <w:spacing w:val="20"/>
        </w:rPr>
        <w:t>文化面：</w:t>
      </w:r>
    </w:p>
    <w:p w:rsidR="007E767C" w:rsidRPr="00984D2B" w:rsidRDefault="007E767C" w:rsidP="003234C7">
      <w:pPr>
        <w:pStyle w:val="ac"/>
        <w:numPr>
          <w:ilvl w:val="0"/>
          <w:numId w:val="86"/>
        </w:numPr>
        <w:spacing w:line="400" w:lineRule="exact"/>
        <w:ind w:leftChars="0"/>
        <w:jc w:val="both"/>
        <w:rPr>
          <w:rFonts w:eastAsiaTheme="minorEastAsia"/>
          <w:spacing w:val="20"/>
        </w:rPr>
      </w:pPr>
      <w:r w:rsidRPr="002E191D">
        <w:rPr>
          <w:rFonts w:eastAsiaTheme="minorEastAsia"/>
          <w:spacing w:val="20"/>
        </w:rPr>
        <w:t>設置教育中心、實驗室，鼓勵師生從事科技創新與實驗等</w:t>
      </w:r>
      <w:r w:rsidR="00796C00" w:rsidRPr="002E191D">
        <w:rPr>
          <w:noProof/>
        </w:rPr>
        <w:lastRenderedPageBreak/>
        <w:drawing>
          <wp:anchor distT="0" distB="0" distL="114300" distR="114300" simplePos="0" relativeHeight="251871232" behindDoc="1" locked="0" layoutInCell="1" allowOverlap="1" wp14:anchorId="75C3D810" wp14:editId="7544CAC1">
            <wp:simplePos x="0" y="0"/>
            <wp:positionH relativeFrom="margin">
              <wp:posOffset>3697605</wp:posOffset>
            </wp:positionH>
            <wp:positionV relativeFrom="paragraph">
              <wp:posOffset>33020</wp:posOffset>
            </wp:positionV>
            <wp:extent cx="1549400" cy="1162050"/>
            <wp:effectExtent l="0" t="0" r="0" b="0"/>
            <wp:wrapTight wrapText="bothSides">
              <wp:wrapPolygon edited="0">
                <wp:start x="0" y="0"/>
                <wp:lineTo x="0" y="21246"/>
                <wp:lineTo x="21246" y="21246"/>
                <wp:lineTo x="21246" y="0"/>
                <wp:lineTo x="0" y="0"/>
              </wp:wrapPolygon>
            </wp:wrapTight>
            <wp:docPr id="79" name="圖片 79" descr="I:\201405~09行程中可處理資料\20130918行政院出國\201405~09行政院出國歷次資料\20140711~27行政院出國(二)\20140711~27行政院出國(二)照\20140711~27東京舊金山照\20140717舊金山照\20140716舊金山照(無日期)\L1150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201405~09行程中可處理資料\20130918行政院出國\201405~09行政院出國歷次資料\20140711~27行政院出國(二)\20140711~27行政院出國(二)照\20140711~27東京舊金山照\20140717舊金山照\20140716舊金山照(無日期)\L1150897.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54940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191D">
        <w:rPr>
          <w:rFonts w:eastAsiaTheme="minorEastAsia"/>
          <w:spacing w:val="20"/>
        </w:rPr>
        <w:t>競賽</w:t>
      </w:r>
      <w:r w:rsidRPr="00984D2B">
        <w:rPr>
          <w:rFonts w:eastAsiaTheme="minorEastAsia"/>
          <w:spacing w:val="20"/>
        </w:rPr>
        <w:t>活動；同時每年舉辦動手做解決問題競賽，由</w:t>
      </w:r>
      <w:r w:rsidRPr="00984D2B">
        <w:rPr>
          <w:rFonts w:eastAsiaTheme="minorEastAsia"/>
          <w:spacing w:val="20"/>
        </w:rPr>
        <w:t>5-12</w:t>
      </w:r>
      <w:r w:rsidRPr="00984D2B">
        <w:rPr>
          <w:rFonts w:eastAsiaTheme="minorEastAsia"/>
          <w:spacing w:val="20"/>
        </w:rPr>
        <w:t>年級學生組隊參加，增進科技傳承與延續科技創新精神。</w:t>
      </w:r>
    </w:p>
    <w:p w:rsidR="007E767C" w:rsidRPr="002E191D" w:rsidRDefault="007E767C" w:rsidP="003234C7">
      <w:pPr>
        <w:pStyle w:val="ac"/>
        <w:numPr>
          <w:ilvl w:val="0"/>
          <w:numId w:val="86"/>
        </w:numPr>
        <w:spacing w:line="400" w:lineRule="exact"/>
        <w:ind w:leftChars="0"/>
        <w:jc w:val="both"/>
        <w:rPr>
          <w:rFonts w:eastAsiaTheme="minorEastAsia"/>
          <w:spacing w:val="20"/>
        </w:rPr>
      </w:pPr>
      <w:r w:rsidRPr="002E191D">
        <w:rPr>
          <w:rFonts w:eastAsiaTheme="minorEastAsia"/>
          <w:spacing w:val="20"/>
        </w:rPr>
        <w:t>透過創新科技展示，針對遺傳學、地球科學、替代能源、虛擬設計及晶片等主題，規劃動手做等探索活動，呈現綠色能源，激發思考綠色議題，推展綠色科技教育。</w:t>
      </w:r>
    </w:p>
    <w:p w:rsidR="007E767C" w:rsidRPr="00984D2B" w:rsidRDefault="00984D2B" w:rsidP="003234C7">
      <w:pPr>
        <w:pStyle w:val="ac"/>
        <w:numPr>
          <w:ilvl w:val="0"/>
          <w:numId w:val="86"/>
        </w:numPr>
        <w:spacing w:line="400" w:lineRule="exact"/>
        <w:ind w:leftChars="0"/>
        <w:jc w:val="both"/>
        <w:rPr>
          <w:rFonts w:eastAsiaTheme="minorEastAsia"/>
          <w:spacing w:val="20"/>
        </w:rPr>
      </w:pPr>
      <w:r w:rsidRPr="002E191D">
        <w:rPr>
          <w:noProof/>
        </w:rPr>
        <w:drawing>
          <wp:anchor distT="0" distB="0" distL="114300" distR="114300" simplePos="0" relativeHeight="251872256" behindDoc="1" locked="0" layoutInCell="1" allowOverlap="1" wp14:anchorId="6B23525C" wp14:editId="451B8430">
            <wp:simplePos x="0" y="0"/>
            <wp:positionH relativeFrom="margin">
              <wp:posOffset>906780</wp:posOffset>
            </wp:positionH>
            <wp:positionV relativeFrom="paragraph">
              <wp:posOffset>429895</wp:posOffset>
            </wp:positionV>
            <wp:extent cx="1865630" cy="1219200"/>
            <wp:effectExtent l="0" t="0" r="1270" b="0"/>
            <wp:wrapTight wrapText="bothSides">
              <wp:wrapPolygon edited="0">
                <wp:start x="0" y="0"/>
                <wp:lineTo x="0" y="21263"/>
                <wp:lineTo x="21394" y="21263"/>
                <wp:lineTo x="21394" y="0"/>
                <wp:lineTo x="0" y="0"/>
              </wp:wrapPolygon>
            </wp:wrapTight>
            <wp:docPr id="80" name="圖片 80" descr="I:\201405~09行程中可處理資料\20130918行政院出國\201405~09行政院出國歷次資料\20140711~27行政院出國(二)\20140711~27行政院出國(二)照\20140711~27東京舊金山照\20140717舊金山照\20140716舊金山照(無日期)\L115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201405~09行程中可處理資料\20130918行政院出國\201405~09行政院出國歷次資料\20140711~27行政院出國(二)\20140711~27行政院出國(二)照\20140711~27東京舊金山照\20140717舊金山照\20140716舊金山照(無日期)\L1150939.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86563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67C" w:rsidRPr="002E191D">
        <w:rPr>
          <w:rFonts w:eastAsiaTheme="minorEastAsia"/>
          <w:spacing w:val="20"/>
        </w:rPr>
        <w:t>不定期運用各種科技創新</w:t>
      </w:r>
      <w:r w:rsidR="007E767C" w:rsidRPr="00A71320">
        <w:rPr>
          <w:rFonts w:eastAsiaTheme="minorEastAsia"/>
          <w:spacing w:val="20"/>
        </w:rPr>
        <w:t>活動，</w:t>
      </w:r>
      <w:r w:rsidR="00464A09" w:rsidRPr="00A71320">
        <w:rPr>
          <w:rFonts w:eastAsiaTheme="minorEastAsia" w:hint="eastAsia"/>
          <w:spacing w:val="20"/>
        </w:rPr>
        <w:t>透</w:t>
      </w:r>
      <w:r w:rsidR="007E767C" w:rsidRPr="00A71320">
        <w:rPr>
          <w:rFonts w:eastAsiaTheme="minorEastAsia"/>
          <w:spacing w:val="20"/>
        </w:rPr>
        <w:t>過對環境教育的科技認知，作為綠色能源教育的議題。針對不同對</w:t>
      </w:r>
      <w:r w:rsidR="007E767C" w:rsidRPr="00984D2B">
        <w:rPr>
          <w:rFonts w:eastAsiaTheme="minorEastAsia"/>
          <w:spacing w:val="20"/>
        </w:rPr>
        <w:t>象，規劃許多教育活動方案，例如針對</w:t>
      </w:r>
      <w:r w:rsidR="007E767C" w:rsidRPr="00984D2B">
        <w:rPr>
          <w:rFonts w:eastAsiaTheme="minorEastAsia"/>
          <w:spacing w:val="20"/>
        </w:rPr>
        <w:t>5-12</w:t>
      </w:r>
      <w:r w:rsidR="007E767C" w:rsidRPr="00984D2B">
        <w:rPr>
          <w:rFonts w:eastAsiaTheme="minorEastAsia"/>
          <w:spacing w:val="20"/>
        </w:rPr>
        <w:t>年級學生對象的</w:t>
      </w:r>
      <w:r w:rsidR="007E767C" w:rsidRPr="00984D2B">
        <w:rPr>
          <w:rFonts w:eastAsiaTheme="minorEastAsia"/>
          <w:spacing w:val="20"/>
        </w:rPr>
        <w:t>“The Tech challenge”</w:t>
      </w:r>
      <w:r w:rsidR="007E767C" w:rsidRPr="00984D2B">
        <w:rPr>
          <w:rFonts w:eastAsiaTheme="minorEastAsia"/>
          <w:spacing w:val="20"/>
        </w:rPr>
        <w:t>活動方案與夏令營；以及針對家庭觀眾的活動課程等。</w:t>
      </w:r>
    </w:p>
    <w:p w:rsidR="007E767C" w:rsidRPr="002E191D" w:rsidRDefault="007E767C" w:rsidP="003234C7">
      <w:pPr>
        <w:pStyle w:val="ac"/>
        <w:numPr>
          <w:ilvl w:val="0"/>
          <w:numId w:val="86"/>
        </w:numPr>
        <w:spacing w:line="400" w:lineRule="exact"/>
        <w:ind w:leftChars="0"/>
        <w:jc w:val="both"/>
        <w:rPr>
          <w:rFonts w:eastAsiaTheme="minorEastAsia"/>
          <w:spacing w:val="20"/>
        </w:rPr>
      </w:pPr>
      <w:r w:rsidRPr="002E191D">
        <w:rPr>
          <w:rFonts w:eastAsiaTheme="minorEastAsia"/>
          <w:spacing w:val="20"/>
        </w:rPr>
        <w:t>支援科技創新的綠能教育活動設計，透過展示線上</w:t>
      </w:r>
      <w:r w:rsidR="003D7AFC" w:rsidRPr="002E191D">
        <w:rPr>
          <w:rFonts w:eastAsiaTheme="minorEastAsia"/>
          <w:spacing w:val="20"/>
        </w:rPr>
        <w:t xml:space="preserve">  </w:t>
      </w:r>
      <w:r w:rsidRPr="002E191D">
        <w:rPr>
          <w:rFonts w:eastAsiaTheme="minorEastAsia"/>
          <w:spacing w:val="20"/>
        </w:rPr>
        <w:t>遊戲與動手做，提供矽谷社區學生體會節能與減碳的生活科技與各項落實工作。</w:t>
      </w:r>
    </w:p>
    <w:p w:rsidR="007E767C" w:rsidRPr="00984D2B" w:rsidRDefault="007E767C" w:rsidP="003234C7">
      <w:pPr>
        <w:pStyle w:val="ac"/>
        <w:numPr>
          <w:ilvl w:val="0"/>
          <w:numId w:val="86"/>
        </w:numPr>
        <w:spacing w:line="400" w:lineRule="exact"/>
        <w:ind w:leftChars="0"/>
        <w:jc w:val="both"/>
        <w:rPr>
          <w:rFonts w:eastAsiaTheme="minorEastAsia"/>
          <w:spacing w:val="20"/>
        </w:rPr>
      </w:pPr>
      <w:r w:rsidRPr="002E191D">
        <w:rPr>
          <w:rFonts w:eastAsiaTheme="minorEastAsia"/>
          <w:spacing w:val="20"/>
        </w:rPr>
        <w:t>提供教師創新科技的教學服務與教學資源，透過學生課後學習</w:t>
      </w:r>
      <w:r w:rsidRPr="00984D2B">
        <w:rPr>
          <w:rFonts w:eastAsiaTheme="minorEastAsia"/>
          <w:spacing w:val="20"/>
        </w:rPr>
        <w:t>方案、館內設施的教學應用等資源，推廣綠色教育，落實永續經營宗旨。</w:t>
      </w:r>
    </w:p>
    <w:p w:rsidR="007E767C" w:rsidRPr="002E191D" w:rsidRDefault="007E767C" w:rsidP="002E191D">
      <w:pPr>
        <w:spacing w:line="400" w:lineRule="exact"/>
        <w:jc w:val="both"/>
        <w:rPr>
          <w:rFonts w:eastAsiaTheme="minorEastAsia"/>
          <w:spacing w:val="20"/>
        </w:rPr>
      </w:pPr>
    </w:p>
    <w:p w:rsidR="007E767C" w:rsidRPr="002E191D" w:rsidRDefault="007E767C" w:rsidP="003234C7">
      <w:pPr>
        <w:pStyle w:val="ac"/>
        <w:numPr>
          <w:ilvl w:val="0"/>
          <w:numId w:val="82"/>
        </w:numPr>
        <w:spacing w:line="400" w:lineRule="exact"/>
        <w:ind w:leftChars="0"/>
        <w:jc w:val="both"/>
        <w:rPr>
          <w:rFonts w:eastAsiaTheme="minorEastAsia"/>
          <w:spacing w:val="20"/>
        </w:rPr>
      </w:pPr>
      <w:r w:rsidRPr="002E191D">
        <w:rPr>
          <w:rFonts w:eastAsiaTheme="minorEastAsia"/>
          <w:spacing w:val="20"/>
        </w:rPr>
        <w:t>經濟面：</w:t>
      </w:r>
      <w:r w:rsidRPr="002E191D">
        <w:rPr>
          <w:rFonts w:eastAsiaTheme="minorEastAsia"/>
          <w:spacing w:val="20"/>
        </w:rPr>
        <w:t xml:space="preserve"> </w:t>
      </w:r>
    </w:p>
    <w:p w:rsidR="007E767C" w:rsidRPr="00984D2B" w:rsidRDefault="00E464E9" w:rsidP="003234C7">
      <w:pPr>
        <w:pStyle w:val="ac"/>
        <w:numPr>
          <w:ilvl w:val="0"/>
          <w:numId w:val="87"/>
        </w:numPr>
        <w:spacing w:line="400" w:lineRule="exact"/>
        <w:ind w:leftChars="0"/>
        <w:jc w:val="both"/>
        <w:rPr>
          <w:rFonts w:eastAsiaTheme="minorEastAsia"/>
          <w:spacing w:val="20"/>
        </w:rPr>
      </w:pPr>
      <w:r w:rsidRPr="002E191D">
        <w:rPr>
          <w:rFonts w:eastAsiaTheme="minorEastAsia"/>
          <w:noProof/>
          <w:spacing w:val="20"/>
        </w:rPr>
        <w:drawing>
          <wp:anchor distT="0" distB="0" distL="114300" distR="114300" simplePos="0" relativeHeight="251873280" behindDoc="1" locked="0" layoutInCell="1" allowOverlap="1" wp14:anchorId="4BAB0D83" wp14:editId="7C323FE4">
            <wp:simplePos x="0" y="0"/>
            <wp:positionH relativeFrom="margin">
              <wp:posOffset>3611880</wp:posOffset>
            </wp:positionH>
            <wp:positionV relativeFrom="paragraph">
              <wp:posOffset>106045</wp:posOffset>
            </wp:positionV>
            <wp:extent cx="1652270" cy="1123950"/>
            <wp:effectExtent l="0" t="0" r="5080" b="0"/>
            <wp:wrapTight wrapText="bothSides">
              <wp:wrapPolygon edited="0">
                <wp:start x="0" y="0"/>
                <wp:lineTo x="0" y="21234"/>
                <wp:lineTo x="21417" y="21234"/>
                <wp:lineTo x="21417" y="0"/>
                <wp:lineTo x="0" y="0"/>
              </wp:wrapPolygon>
            </wp:wrapTight>
            <wp:docPr id="81" name="圖片 81" descr="I:\201405~09行程中可處理資料\20130918行政院出國\201405~09行政院出國歷次資料\20140711~27行政院出國(二)\20140711~27行政院出國(二)照\20140711~27東京舊金山照\20140717舊金山照\20140716舊金山照(無日期)\L115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201405~09行程中可處理資料\20130918行政院出國\201405~09行政院出國歷次資料\20140711~27行政院出國(二)\20140711~27行政院出國(二)照\20140711~27東京舊金山照\20140717舊金山照\20140716舊金山照(無日期)\L1150804.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65227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67C" w:rsidRPr="002E191D">
        <w:rPr>
          <w:rFonts w:eastAsiaTheme="minorEastAsia"/>
          <w:spacing w:val="20"/>
        </w:rPr>
        <w:t>結合多項外部支援與資源、個人捐贈、結盟合</w:t>
      </w:r>
      <w:r w:rsidR="007E767C" w:rsidRPr="00984D2B">
        <w:rPr>
          <w:rFonts w:eastAsiaTheme="minorEastAsia"/>
          <w:spacing w:val="20"/>
        </w:rPr>
        <w:t>作、建立合作夥伴、建立會員制、企業軟體設備捐贈與贊助等途徑，健全財務機制。</w:t>
      </w:r>
      <w:r w:rsidR="007E767C" w:rsidRPr="00984D2B">
        <w:rPr>
          <w:rFonts w:eastAsiaTheme="minorEastAsia"/>
          <w:spacing w:val="20"/>
        </w:rPr>
        <w:t xml:space="preserve"> </w:t>
      </w:r>
    </w:p>
    <w:p w:rsidR="007E767C" w:rsidRPr="002E191D" w:rsidRDefault="007E767C" w:rsidP="003234C7">
      <w:pPr>
        <w:pStyle w:val="ac"/>
        <w:numPr>
          <w:ilvl w:val="0"/>
          <w:numId w:val="87"/>
        </w:numPr>
        <w:spacing w:line="400" w:lineRule="exact"/>
        <w:ind w:leftChars="0"/>
        <w:jc w:val="both"/>
        <w:rPr>
          <w:rFonts w:eastAsiaTheme="minorEastAsia"/>
          <w:spacing w:val="20"/>
        </w:rPr>
      </w:pPr>
      <w:r w:rsidRPr="002E191D">
        <w:rPr>
          <w:rFonts w:eastAsiaTheme="minorEastAsia"/>
          <w:spacing w:val="20"/>
        </w:rPr>
        <w:t>成立基金會，支持各項科技展覽和教育活動，並且維持與促進財務管理。</w:t>
      </w:r>
    </w:p>
    <w:p w:rsidR="007E767C" w:rsidRPr="002E191D" w:rsidRDefault="007E767C" w:rsidP="003234C7">
      <w:pPr>
        <w:pStyle w:val="ac"/>
        <w:numPr>
          <w:ilvl w:val="0"/>
          <w:numId w:val="87"/>
        </w:numPr>
        <w:spacing w:line="400" w:lineRule="exact"/>
        <w:ind w:leftChars="0"/>
        <w:jc w:val="both"/>
        <w:rPr>
          <w:rFonts w:eastAsiaTheme="minorEastAsia"/>
          <w:spacing w:val="20"/>
        </w:rPr>
      </w:pPr>
      <w:r w:rsidRPr="002E191D">
        <w:rPr>
          <w:rFonts w:eastAsiaTheme="minorEastAsia"/>
          <w:spacing w:val="20"/>
        </w:rPr>
        <w:t>透過場地租借，增加收入。</w:t>
      </w:r>
    </w:p>
    <w:p w:rsidR="007E767C" w:rsidRDefault="007E767C" w:rsidP="002E191D">
      <w:pPr>
        <w:spacing w:line="400" w:lineRule="exact"/>
        <w:jc w:val="both"/>
        <w:rPr>
          <w:rFonts w:eastAsiaTheme="minorEastAsia"/>
          <w:spacing w:val="20"/>
        </w:rPr>
      </w:pPr>
    </w:p>
    <w:p w:rsidR="00E464E9" w:rsidRPr="002E191D" w:rsidRDefault="00E464E9" w:rsidP="002E191D">
      <w:pPr>
        <w:spacing w:line="400" w:lineRule="exact"/>
        <w:jc w:val="both"/>
        <w:rPr>
          <w:rFonts w:eastAsiaTheme="minorEastAsia"/>
          <w:spacing w:val="20"/>
        </w:rPr>
      </w:pPr>
    </w:p>
    <w:p w:rsidR="007E767C" w:rsidRPr="003C3425" w:rsidRDefault="007E767C" w:rsidP="003234C7">
      <w:pPr>
        <w:pStyle w:val="ac"/>
        <w:numPr>
          <w:ilvl w:val="0"/>
          <w:numId w:val="25"/>
        </w:numPr>
        <w:spacing w:line="360" w:lineRule="exact"/>
        <w:ind w:leftChars="0"/>
        <w:jc w:val="center"/>
        <w:outlineLvl w:val="2"/>
        <w:rPr>
          <w:b/>
          <w:bCs/>
          <w:spacing w:val="20"/>
          <w:sz w:val="32"/>
          <w:szCs w:val="32"/>
        </w:rPr>
      </w:pPr>
      <w:bookmarkStart w:id="15" w:name="_Toc401913939"/>
      <w:r>
        <w:rPr>
          <w:rFonts w:hint="eastAsia"/>
          <w:b/>
          <w:bCs/>
          <w:spacing w:val="20"/>
          <w:sz w:val="32"/>
          <w:szCs w:val="32"/>
        </w:rPr>
        <w:t>日本科學未來館</w:t>
      </w:r>
      <w:bookmarkEnd w:id="15"/>
    </w:p>
    <w:p w:rsidR="007E767C" w:rsidRPr="002E191D" w:rsidRDefault="007E767C" w:rsidP="0060363D">
      <w:pPr>
        <w:spacing w:beforeLines="50" w:before="180" w:line="400" w:lineRule="exact"/>
        <w:ind w:firstLineChars="236" w:firstLine="661"/>
        <w:jc w:val="both"/>
        <w:rPr>
          <w:rFonts w:eastAsiaTheme="minorEastAsia"/>
          <w:bCs/>
          <w:spacing w:val="20"/>
        </w:rPr>
      </w:pPr>
      <w:r w:rsidRPr="002E191D">
        <w:rPr>
          <w:rFonts w:eastAsiaTheme="minorEastAsia"/>
          <w:spacing w:val="20"/>
        </w:rPr>
        <w:t>位於東京都的</w:t>
      </w:r>
      <w:r w:rsidRPr="002E191D">
        <w:rPr>
          <w:rFonts w:eastAsiaTheme="minorEastAsia"/>
          <w:bCs/>
          <w:spacing w:val="20"/>
        </w:rPr>
        <w:t>日本科學未來館旨在</w:t>
      </w:r>
      <w:r w:rsidRPr="002E191D">
        <w:rPr>
          <w:rFonts w:eastAsiaTheme="minorEastAsia"/>
          <w:bCs/>
          <w:spacing w:val="20"/>
        </w:rPr>
        <w:t>“</w:t>
      </w:r>
      <w:r w:rsidRPr="002E191D">
        <w:rPr>
          <w:rFonts w:eastAsiaTheme="minorEastAsia"/>
          <w:bCs/>
          <w:spacing w:val="20"/>
        </w:rPr>
        <w:t>為所有人提供一個場所，來</w:t>
      </w:r>
      <w:r w:rsidR="0060363D" w:rsidRPr="002E191D">
        <w:rPr>
          <w:rFonts w:eastAsiaTheme="minorEastAsia"/>
          <w:noProof/>
        </w:rPr>
        <w:lastRenderedPageBreak/>
        <w:drawing>
          <wp:anchor distT="0" distB="0" distL="114300" distR="114300" simplePos="0" relativeHeight="251875328" behindDoc="1" locked="0" layoutInCell="1" allowOverlap="1" wp14:anchorId="2EC9FDD9" wp14:editId="161C3697">
            <wp:simplePos x="0" y="0"/>
            <wp:positionH relativeFrom="margin">
              <wp:posOffset>32385</wp:posOffset>
            </wp:positionH>
            <wp:positionV relativeFrom="paragraph">
              <wp:posOffset>85725</wp:posOffset>
            </wp:positionV>
            <wp:extent cx="1892935" cy="1419225"/>
            <wp:effectExtent l="0" t="0" r="0" b="9525"/>
            <wp:wrapTight wrapText="bothSides">
              <wp:wrapPolygon edited="0">
                <wp:start x="0" y="0"/>
                <wp:lineTo x="0" y="21455"/>
                <wp:lineTo x="21303" y="21455"/>
                <wp:lineTo x="21303" y="0"/>
                <wp:lineTo x="0" y="0"/>
              </wp:wrapPolygon>
            </wp:wrapTight>
            <wp:docPr id="82" name="圖片 82" descr="I:\201405~09行程中可處理資料\20130918行政院出國\201405~09行政院出國歷次資料\20140711~27行政院出國(二)\20140711~27行政院出國(二)照\20140711~27東京舊金山照\20140723大阪照\20140723大阪照(無日期)\L118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201405~09行程中可處理資料\20130918行政院出國\201405~09行政院出國歷次資料\20140711~27行政院出國(二)\20140711~27行政院出國(二)照\20140711~27東京舊金山照\20140723大阪照\20140723大阪照(無日期)\L1180873.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89293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191D">
        <w:rPr>
          <w:rFonts w:eastAsiaTheme="minorEastAsia"/>
          <w:bCs/>
          <w:spacing w:val="20"/>
        </w:rPr>
        <w:t>共同思考和探討科技作為一種文化，會對社會發生</w:t>
      </w:r>
      <w:r w:rsidR="00430EE5">
        <w:rPr>
          <w:rFonts w:eastAsiaTheme="minorEastAsia" w:hint="eastAsia"/>
          <w:bCs/>
          <w:spacing w:val="20"/>
        </w:rPr>
        <w:t>的</w:t>
      </w:r>
      <w:r w:rsidRPr="002E191D">
        <w:rPr>
          <w:rFonts w:eastAsiaTheme="minorEastAsia"/>
          <w:bCs/>
          <w:spacing w:val="20"/>
        </w:rPr>
        <w:t>作用、對未來產生的影響</w:t>
      </w:r>
      <w:r w:rsidRPr="002E191D">
        <w:rPr>
          <w:rFonts w:eastAsiaTheme="minorEastAsia"/>
          <w:bCs/>
          <w:spacing w:val="20"/>
        </w:rPr>
        <w:t>”</w:t>
      </w:r>
      <w:r w:rsidRPr="002E191D">
        <w:rPr>
          <w:rFonts w:eastAsiaTheme="minorEastAsia"/>
          <w:bCs/>
          <w:spacing w:val="20"/>
        </w:rPr>
        <w:t>而創設。強調以科學觀點理解現今世界發生的事情、並思考今後應創造一個什麼樣貌的未來的交流場所；</w:t>
      </w:r>
      <w:r w:rsidRPr="002E191D">
        <w:rPr>
          <w:rFonts w:eastAsiaTheme="minorEastAsia"/>
          <w:spacing w:val="20"/>
        </w:rPr>
        <w:t>是一座彙集日本的智慧與技術、令人大開眼界的展館。</w:t>
      </w:r>
    </w:p>
    <w:p w:rsidR="007E767C" w:rsidRPr="002E191D" w:rsidRDefault="00E464E9" w:rsidP="00721D5B">
      <w:pPr>
        <w:spacing w:beforeLines="50" w:before="180" w:line="400" w:lineRule="exact"/>
        <w:ind w:firstLineChars="236" w:firstLine="566"/>
        <w:jc w:val="both"/>
        <w:rPr>
          <w:rFonts w:eastAsiaTheme="minorEastAsia"/>
          <w:spacing w:val="20"/>
        </w:rPr>
      </w:pPr>
      <w:r w:rsidRPr="00721D5B">
        <w:rPr>
          <w:rFonts w:eastAsiaTheme="minorEastAsia"/>
          <w:noProof/>
          <w:spacing w:val="20"/>
        </w:rPr>
        <w:drawing>
          <wp:anchor distT="0" distB="0" distL="114300" distR="114300" simplePos="0" relativeHeight="251874304" behindDoc="1" locked="0" layoutInCell="1" allowOverlap="1" wp14:anchorId="536700A4" wp14:editId="31907FDA">
            <wp:simplePos x="0" y="0"/>
            <wp:positionH relativeFrom="margin">
              <wp:posOffset>3443605</wp:posOffset>
            </wp:positionH>
            <wp:positionV relativeFrom="paragraph">
              <wp:posOffset>1188720</wp:posOffset>
            </wp:positionV>
            <wp:extent cx="1802765" cy="1352550"/>
            <wp:effectExtent l="0" t="0" r="6985" b="0"/>
            <wp:wrapTight wrapText="bothSides">
              <wp:wrapPolygon edited="0">
                <wp:start x="0" y="0"/>
                <wp:lineTo x="0" y="21296"/>
                <wp:lineTo x="21455" y="21296"/>
                <wp:lineTo x="21455" y="0"/>
                <wp:lineTo x="0" y="0"/>
              </wp:wrapPolygon>
            </wp:wrapTight>
            <wp:docPr id="83" name="圖片 83" descr="I:\201405~09行程中可處理資料\20130918行政院出國\201405~09行政院出國歷次資料\20140711~27行政院出國(二)\20140711~27行政院出國(二)照\20140711~27東京舊金山照\20140723大阪照\20140723大阪照(無日期)\L1180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201405~09行程中可處理資料\20130918行政院出國\201405~09行政院出國歷次資料\20140711~27行政院出國(二)\20140711~27行政院出國(二)照\20140711~27東京舊金山照\20140723大阪照\20140723大阪照(無日期)\L1180885.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80276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67C" w:rsidRPr="00721D5B">
        <w:rPr>
          <w:rFonts w:eastAsiaTheme="minorEastAsia"/>
          <w:spacing w:val="20"/>
        </w:rPr>
        <w:t>科學未來館整體建築融合力學與美學、及平衡圓弧線條的新科技，</w:t>
      </w:r>
      <w:r w:rsidR="007E767C" w:rsidRPr="002E191D">
        <w:rPr>
          <w:rFonts w:eastAsiaTheme="minorEastAsia"/>
          <w:bCs/>
          <w:spacing w:val="20"/>
        </w:rPr>
        <w:t>透過通透的自然採光，力行低碳經營策略，展館包括：</w:t>
      </w:r>
      <w:r w:rsidR="007E767C" w:rsidRPr="002E191D">
        <w:rPr>
          <w:rFonts w:eastAsiaTheme="minorEastAsia"/>
          <w:spacing w:val="20"/>
        </w:rPr>
        <w:t>地球環境與新拓疆域、技術革新與未來、信息科學技術與社會、生命科學與人類等四個主題為基礎，向遊人介紹日本的尖端科學技術。館內設有親手觸摸、親身參與的常設展與企畫展；並附設實驗教室、演示說明會等多元豐富的活動，從日常的生活科技、到地球環境及宇宙探索，均可透過各項規畫的體驗與交流，以輕鬆自在的方式，學習與認識日新月異、不斷發展的科學技術。</w:t>
      </w:r>
    </w:p>
    <w:p w:rsidR="007E767C" w:rsidRPr="002E191D" w:rsidRDefault="00C4347F" w:rsidP="00721D5B">
      <w:pPr>
        <w:spacing w:beforeLines="50" w:before="180" w:line="400" w:lineRule="exact"/>
        <w:ind w:firstLineChars="236" w:firstLine="566"/>
        <w:jc w:val="both"/>
        <w:rPr>
          <w:rFonts w:eastAsiaTheme="minorEastAsia"/>
          <w:spacing w:val="20"/>
        </w:rPr>
      </w:pPr>
      <w:r w:rsidRPr="00A71320">
        <w:rPr>
          <w:rFonts w:eastAsiaTheme="minorEastAsia"/>
          <w:noProof/>
        </w:rPr>
        <w:drawing>
          <wp:anchor distT="0" distB="0" distL="114300" distR="114300" simplePos="0" relativeHeight="251880448" behindDoc="1" locked="0" layoutInCell="1" allowOverlap="1" wp14:anchorId="0F8593BB" wp14:editId="128135FE">
            <wp:simplePos x="0" y="0"/>
            <wp:positionH relativeFrom="margin">
              <wp:posOffset>3634105</wp:posOffset>
            </wp:positionH>
            <wp:positionV relativeFrom="paragraph">
              <wp:posOffset>436245</wp:posOffset>
            </wp:positionV>
            <wp:extent cx="1504950" cy="1126490"/>
            <wp:effectExtent l="0" t="0" r="0" b="0"/>
            <wp:wrapTight wrapText="bothSides">
              <wp:wrapPolygon edited="0">
                <wp:start x="0" y="0"/>
                <wp:lineTo x="0" y="21186"/>
                <wp:lineTo x="21327" y="21186"/>
                <wp:lineTo x="21327" y="0"/>
                <wp:lineTo x="0" y="0"/>
              </wp:wrapPolygon>
            </wp:wrapTight>
            <wp:docPr id="85" name="圖片 85" descr="I:\201405~09行程中可處理資料\20130918行政院出國\201405~09行政院出國歷次資料\20140711~27行政院出國(二)\20140711~27行政院出國(二)照\20140711~27東京舊金山照\20140723大阪照\20140723大阪照(無日期)\L118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201405~09行程中可處理資料\20130918行政院出國\201405~09行政院出國歷次資料\20140711~27行政院出國(二)\20140711~27行政院出國(二)照\20140711~27東京舊金山照\20140723大阪照\20140723大阪照(無日期)\L1180711.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504950" cy="1126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1320">
        <w:rPr>
          <w:rFonts w:eastAsiaTheme="minorEastAsia"/>
          <w:noProof/>
        </w:rPr>
        <w:drawing>
          <wp:anchor distT="0" distB="0" distL="114300" distR="114300" simplePos="0" relativeHeight="251877376" behindDoc="1" locked="0" layoutInCell="1" allowOverlap="1" wp14:anchorId="02010893" wp14:editId="7CB2A4D3">
            <wp:simplePos x="0" y="0"/>
            <wp:positionH relativeFrom="margin">
              <wp:posOffset>40005</wp:posOffset>
            </wp:positionH>
            <wp:positionV relativeFrom="paragraph">
              <wp:posOffset>273685</wp:posOffset>
            </wp:positionV>
            <wp:extent cx="1689100" cy="1266825"/>
            <wp:effectExtent l="0" t="0" r="6350" b="9525"/>
            <wp:wrapTight wrapText="bothSides">
              <wp:wrapPolygon edited="0">
                <wp:start x="0" y="0"/>
                <wp:lineTo x="0" y="21438"/>
                <wp:lineTo x="21438" y="21438"/>
                <wp:lineTo x="21438" y="0"/>
                <wp:lineTo x="0" y="0"/>
              </wp:wrapPolygon>
            </wp:wrapTight>
            <wp:docPr id="84" name="圖片 84" descr="I:\201405~09行程中可處理資料\20130918行政院出國\201405~09行政院出國歷次資料\20140711~27行政院出國(二)\20140711~27行政院出國(二)照\20140711~27東京舊金山照\20140723大阪照\20140723大阪照(無日期)\L118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201405~09行程中可處理資料\20130918行政院出國\201405~09行政院出國歷次資料\20140711~27行政院出國(二)\20140711~27行政院出國(二)照\20140711~27東京舊金山照\20140723大阪照\20140723大阪照(無日期)\L1180716.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689100"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67C" w:rsidRPr="00A71320">
        <w:rPr>
          <w:rFonts w:eastAsiaTheme="minorEastAsia"/>
          <w:bCs/>
          <w:spacing w:val="20"/>
        </w:rPr>
        <w:t>依預定行程，參訪日本科學未來館</w:t>
      </w:r>
      <w:r w:rsidR="00464A09" w:rsidRPr="00A71320">
        <w:rPr>
          <w:rFonts w:eastAsiaTheme="minorEastAsia"/>
          <w:bCs/>
          <w:spacing w:val="20"/>
        </w:rPr>
        <w:t>，由曾兩</w:t>
      </w:r>
      <w:r w:rsidR="00464A09" w:rsidRPr="00A71320">
        <w:rPr>
          <w:rFonts w:eastAsiaTheme="minorEastAsia" w:hint="eastAsia"/>
          <w:bCs/>
          <w:spacing w:val="20"/>
        </w:rPr>
        <w:t>度</w:t>
      </w:r>
      <w:r w:rsidR="007E767C" w:rsidRPr="00A71320">
        <w:rPr>
          <w:rFonts w:eastAsiaTheme="minorEastAsia"/>
          <w:bCs/>
          <w:spacing w:val="20"/>
        </w:rPr>
        <w:t>擔任太空人的毛利衛館長率相關主管接待，</w:t>
      </w:r>
      <w:r w:rsidR="007E767C" w:rsidRPr="002E191D">
        <w:rPr>
          <w:rFonts w:eastAsiaTheme="minorEastAsia"/>
          <w:bCs/>
          <w:spacing w:val="20"/>
        </w:rPr>
        <w:t>並由中國大陸的交換科學員將赫擔任中文翻譯及導覽。</w:t>
      </w:r>
      <w:r w:rsidR="007E767C" w:rsidRPr="002E191D">
        <w:rPr>
          <w:rFonts w:eastAsiaTheme="minorEastAsia"/>
          <w:spacing w:val="20"/>
        </w:rPr>
        <w:t xml:space="preserve">   </w:t>
      </w:r>
    </w:p>
    <w:p w:rsidR="007E767C" w:rsidRPr="002E191D" w:rsidRDefault="007E767C" w:rsidP="00721D5B">
      <w:pPr>
        <w:spacing w:beforeLines="50" w:before="180" w:line="400" w:lineRule="exact"/>
        <w:ind w:firstLineChars="236" w:firstLine="661"/>
        <w:jc w:val="both"/>
        <w:rPr>
          <w:rFonts w:eastAsiaTheme="minorEastAsia"/>
          <w:bCs/>
          <w:spacing w:val="20"/>
        </w:rPr>
      </w:pPr>
      <w:r w:rsidRPr="002E191D">
        <w:rPr>
          <w:rFonts w:eastAsiaTheme="minorEastAsia"/>
          <w:spacing w:val="20"/>
        </w:rPr>
        <w:t>謹分從政策、環境、</w:t>
      </w:r>
      <w:r w:rsidR="00430EE5">
        <w:rPr>
          <w:rFonts w:eastAsiaTheme="minorEastAsia"/>
          <w:spacing w:val="20"/>
        </w:rPr>
        <w:t>社會</w:t>
      </w:r>
      <w:r w:rsidR="00430EE5">
        <w:rPr>
          <w:rFonts w:eastAsiaTheme="minorEastAsia" w:hint="eastAsia"/>
          <w:spacing w:val="20"/>
        </w:rPr>
        <w:t>、</w:t>
      </w:r>
      <w:r w:rsidRPr="002E191D">
        <w:rPr>
          <w:rFonts w:eastAsiaTheme="minorEastAsia"/>
          <w:spacing w:val="20"/>
        </w:rPr>
        <w:t>文化</w:t>
      </w:r>
      <w:r w:rsidR="00430EE5">
        <w:rPr>
          <w:rFonts w:eastAsiaTheme="minorEastAsia" w:hint="eastAsia"/>
          <w:spacing w:val="20"/>
        </w:rPr>
        <w:t>與經濟</w:t>
      </w:r>
      <w:r w:rsidRPr="002E191D">
        <w:rPr>
          <w:rFonts w:eastAsiaTheme="minorEastAsia"/>
          <w:spacing w:val="20"/>
        </w:rPr>
        <w:t>等面向，彙整</w:t>
      </w:r>
      <w:r w:rsidRPr="002E191D">
        <w:rPr>
          <w:rFonts w:eastAsiaTheme="minorEastAsia"/>
          <w:bCs/>
          <w:spacing w:val="20"/>
        </w:rPr>
        <w:t>日本科學未來館參訪所得及問題研討紀要如下。</w:t>
      </w:r>
    </w:p>
    <w:p w:rsidR="007E767C" w:rsidRPr="002E191D" w:rsidRDefault="007E767C" w:rsidP="002E191D">
      <w:pPr>
        <w:spacing w:line="400" w:lineRule="exact"/>
        <w:rPr>
          <w:rFonts w:eastAsiaTheme="minorEastAsia"/>
        </w:rPr>
      </w:pPr>
    </w:p>
    <w:p w:rsidR="007E767C" w:rsidRPr="002E191D" w:rsidRDefault="007E767C" w:rsidP="003234C7">
      <w:pPr>
        <w:pStyle w:val="ac"/>
        <w:numPr>
          <w:ilvl w:val="0"/>
          <w:numId w:val="88"/>
        </w:numPr>
        <w:spacing w:line="400" w:lineRule="exact"/>
        <w:ind w:leftChars="0"/>
        <w:jc w:val="both"/>
        <w:rPr>
          <w:rFonts w:eastAsiaTheme="minorEastAsia"/>
          <w:spacing w:val="20"/>
        </w:rPr>
      </w:pPr>
      <w:r w:rsidRPr="002E191D">
        <w:rPr>
          <w:rFonts w:eastAsiaTheme="minorEastAsia"/>
          <w:spacing w:val="20"/>
        </w:rPr>
        <w:t>政策面：</w:t>
      </w:r>
      <w:r w:rsidRPr="002E191D">
        <w:rPr>
          <w:rFonts w:eastAsiaTheme="minorEastAsia"/>
          <w:spacing w:val="20"/>
        </w:rPr>
        <w:t xml:space="preserve"> </w:t>
      </w:r>
    </w:p>
    <w:p w:rsidR="007E767C" w:rsidRPr="002E191D" w:rsidRDefault="007E767C" w:rsidP="003234C7">
      <w:pPr>
        <w:pStyle w:val="ac"/>
        <w:numPr>
          <w:ilvl w:val="0"/>
          <w:numId w:val="89"/>
        </w:numPr>
        <w:spacing w:line="400" w:lineRule="exact"/>
        <w:ind w:leftChars="0"/>
        <w:jc w:val="both"/>
        <w:rPr>
          <w:rFonts w:eastAsiaTheme="minorEastAsia"/>
          <w:spacing w:val="20"/>
        </w:rPr>
      </w:pPr>
      <w:r w:rsidRPr="002E191D">
        <w:rPr>
          <w:rFonts w:eastAsiaTheme="minorEastAsia"/>
          <w:spacing w:val="20"/>
        </w:rPr>
        <w:t>以關注全球暖化與資源限制、重視全球環境議題、及帶領人類的智慧文化為其設置定位與經營理念。</w:t>
      </w:r>
    </w:p>
    <w:p w:rsidR="007E767C" w:rsidRPr="002E191D" w:rsidRDefault="00C4347F" w:rsidP="003234C7">
      <w:pPr>
        <w:pStyle w:val="ac"/>
        <w:numPr>
          <w:ilvl w:val="0"/>
          <w:numId w:val="89"/>
        </w:numPr>
        <w:spacing w:line="400" w:lineRule="exact"/>
        <w:ind w:leftChars="0"/>
        <w:jc w:val="both"/>
        <w:rPr>
          <w:rFonts w:eastAsiaTheme="minorEastAsia"/>
          <w:spacing w:val="20"/>
        </w:rPr>
      </w:pPr>
      <w:r w:rsidRPr="002E191D">
        <w:rPr>
          <w:rFonts w:eastAsiaTheme="minorEastAsia"/>
          <w:noProof/>
        </w:rPr>
        <w:drawing>
          <wp:anchor distT="0" distB="0" distL="114300" distR="114300" simplePos="0" relativeHeight="251876352" behindDoc="1" locked="0" layoutInCell="1" allowOverlap="1" wp14:anchorId="6C6A200C" wp14:editId="3E5C649F">
            <wp:simplePos x="0" y="0"/>
            <wp:positionH relativeFrom="margin">
              <wp:posOffset>3771900</wp:posOffset>
            </wp:positionH>
            <wp:positionV relativeFrom="paragraph">
              <wp:posOffset>128270</wp:posOffset>
            </wp:positionV>
            <wp:extent cx="1472565" cy="1104900"/>
            <wp:effectExtent l="0" t="0" r="0" b="0"/>
            <wp:wrapTight wrapText="bothSides">
              <wp:wrapPolygon edited="0">
                <wp:start x="0" y="0"/>
                <wp:lineTo x="0" y="21228"/>
                <wp:lineTo x="21237" y="21228"/>
                <wp:lineTo x="21237" y="0"/>
                <wp:lineTo x="0" y="0"/>
              </wp:wrapPolygon>
            </wp:wrapTight>
            <wp:docPr id="86" name="圖片 86" descr="I:\201405~09行程中可處理資料\20130918行政院出國\201405~09行政院出國歷次資料\20140711~27行政院出國(二)\20140711~27行政院出國(二)照\20140711~27東京舊金山照\20140723大阪照\20140723大阪照(無日期)\L1180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201405~09行程中可處理資料\20130918行政院出國\201405~09行政院出國歷次資料\20140711~27行政院出國(二)\20140711~27行政院出國(二)照\20140711~27東京舊金山照\20140723大阪照\20140723大阪照(無日期)\L1180868.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47256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67C" w:rsidRPr="002E191D">
        <w:rPr>
          <w:rFonts w:eastAsiaTheme="minorEastAsia"/>
          <w:spacing w:val="20"/>
        </w:rPr>
        <w:t>以科學傳播、人才培養與創造連結，作為教育推廣的三項目標。</w:t>
      </w:r>
    </w:p>
    <w:p w:rsidR="00E464E9" w:rsidRDefault="007E767C" w:rsidP="003234C7">
      <w:pPr>
        <w:pStyle w:val="ac"/>
        <w:numPr>
          <w:ilvl w:val="0"/>
          <w:numId w:val="89"/>
        </w:numPr>
        <w:spacing w:line="400" w:lineRule="exact"/>
        <w:ind w:leftChars="0"/>
        <w:jc w:val="both"/>
        <w:rPr>
          <w:rFonts w:eastAsiaTheme="minorEastAsia"/>
          <w:spacing w:val="20"/>
        </w:rPr>
      </w:pPr>
      <w:r w:rsidRPr="002E191D">
        <w:rPr>
          <w:rFonts w:eastAsiaTheme="minorEastAsia"/>
          <w:spacing w:val="20"/>
        </w:rPr>
        <w:t>以重視全球問題、發展全球問題的解決方案為其重要宣示，包括：提出因應全球性挑戰需要全人類的科學智</w:t>
      </w:r>
      <w:r w:rsidRPr="002E191D">
        <w:rPr>
          <w:rFonts w:eastAsiaTheme="minorEastAsia"/>
          <w:spacing w:val="20"/>
        </w:rPr>
        <w:lastRenderedPageBreak/>
        <w:t>慧、融入科學與技術成為全民生活文化的一部份、規劃科學未來館發展為全球性活動等項，</w:t>
      </w:r>
    </w:p>
    <w:p w:rsidR="007E767C" w:rsidRPr="002E191D" w:rsidRDefault="007E767C" w:rsidP="003234C7">
      <w:pPr>
        <w:pStyle w:val="ac"/>
        <w:numPr>
          <w:ilvl w:val="0"/>
          <w:numId w:val="89"/>
        </w:numPr>
        <w:spacing w:line="400" w:lineRule="exact"/>
        <w:ind w:leftChars="0"/>
        <w:jc w:val="both"/>
        <w:rPr>
          <w:rFonts w:eastAsiaTheme="minorEastAsia"/>
          <w:spacing w:val="20"/>
        </w:rPr>
      </w:pPr>
      <w:r w:rsidRPr="002E191D">
        <w:rPr>
          <w:rFonts w:eastAsiaTheme="minorEastAsia"/>
          <w:spacing w:val="20"/>
        </w:rPr>
        <w:t>為因應世界潮流、以及達成永續發展的目標，規畫</w:t>
      </w:r>
      <w:r w:rsidRPr="002E191D">
        <w:rPr>
          <w:rFonts w:eastAsiaTheme="minorEastAsia"/>
          <w:spacing w:val="20"/>
        </w:rPr>
        <w:t>”</w:t>
      </w:r>
      <w:r w:rsidRPr="002E191D">
        <w:rPr>
          <w:rFonts w:eastAsiaTheme="minorEastAsia"/>
          <w:spacing w:val="20"/>
        </w:rPr>
        <w:t>地球暖化對策計畫書</w:t>
      </w:r>
      <w:r w:rsidRPr="002E191D">
        <w:rPr>
          <w:rFonts w:eastAsiaTheme="minorEastAsia"/>
          <w:spacing w:val="20"/>
        </w:rPr>
        <w:t>”</w:t>
      </w:r>
      <w:r w:rsidRPr="002E191D">
        <w:rPr>
          <w:rFonts w:eastAsiaTheme="minorEastAsia"/>
          <w:spacing w:val="20"/>
        </w:rPr>
        <w:t>，內容包括：針對全球暖化應變對策從事者的概述、地球暖化對策推進的基本方針、地球暖化對策推進的體制、減少溫室氣體排放的目標</w:t>
      </w:r>
      <w:r w:rsidRPr="002E191D">
        <w:rPr>
          <w:rFonts w:eastAsiaTheme="minorEastAsia"/>
          <w:spacing w:val="20"/>
        </w:rPr>
        <w:t>(</w:t>
      </w:r>
      <w:r w:rsidRPr="002E191D">
        <w:rPr>
          <w:rFonts w:eastAsiaTheme="minorEastAsia"/>
          <w:spacing w:val="20"/>
        </w:rPr>
        <w:t>排除機動車</w:t>
      </w:r>
      <w:r w:rsidRPr="002E191D">
        <w:rPr>
          <w:rFonts w:eastAsiaTheme="minorEastAsia"/>
          <w:spacing w:val="20"/>
        </w:rPr>
        <w:t>)</w:t>
      </w:r>
      <w:r w:rsidRPr="002E191D">
        <w:rPr>
          <w:rFonts w:eastAsiaTheme="minorEastAsia"/>
          <w:spacing w:val="20"/>
        </w:rPr>
        <w:t>、溫室氣體排放量</w:t>
      </w:r>
      <w:r w:rsidRPr="002E191D">
        <w:rPr>
          <w:rFonts w:eastAsiaTheme="minorEastAsia"/>
          <w:spacing w:val="20"/>
        </w:rPr>
        <w:t>(</w:t>
      </w:r>
      <w:r w:rsidRPr="002E191D">
        <w:rPr>
          <w:rFonts w:eastAsiaTheme="minorEastAsia"/>
          <w:spacing w:val="20"/>
        </w:rPr>
        <w:t>排除機動車</w:t>
      </w:r>
      <w:r w:rsidRPr="002E191D">
        <w:rPr>
          <w:rFonts w:eastAsiaTheme="minorEastAsia"/>
          <w:spacing w:val="20"/>
        </w:rPr>
        <w:t>)</w:t>
      </w:r>
      <w:r w:rsidRPr="002E191D">
        <w:rPr>
          <w:rFonts w:eastAsiaTheme="minorEastAsia"/>
          <w:spacing w:val="20"/>
        </w:rPr>
        <w:t>、按照義務總量削減的狀況</w:t>
      </w:r>
      <w:r w:rsidRPr="002E191D">
        <w:rPr>
          <w:rFonts w:eastAsiaTheme="minorEastAsia"/>
          <w:spacing w:val="20"/>
        </w:rPr>
        <w:t>(</w:t>
      </w:r>
      <w:r w:rsidRPr="002E191D">
        <w:rPr>
          <w:rFonts w:eastAsiaTheme="minorEastAsia"/>
          <w:spacing w:val="20"/>
        </w:rPr>
        <w:t>特定地球暖化具體對策應用於辦公室的紀錄</w:t>
      </w:r>
      <w:r w:rsidRPr="002E191D">
        <w:rPr>
          <w:rFonts w:eastAsiaTheme="minorEastAsia"/>
          <w:spacing w:val="20"/>
        </w:rPr>
        <w:t>)</w:t>
      </w:r>
      <w:r w:rsidRPr="002E191D">
        <w:rPr>
          <w:rFonts w:eastAsiaTheme="minorEastAsia"/>
          <w:spacing w:val="20"/>
        </w:rPr>
        <w:t>、溫室效應氣體排放量削減措施與計畫執行狀況</w:t>
      </w:r>
      <w:r w:rsidRPr="002E191D">
        <w:rPr>
          <w:rFonts w:eastAsiaTheme="minorEastAsia"/>
          <w:spacing w:val="20"/>
        </w:rPr>
        <w:t>(</w:t>
      </w:r>
      <w:r w:rsidRPr="002E191D">
        <w:rPr>
          <w:rFonts w:eastAsiaTheme="minorEastAsia"/>
          <w:spacing w:val="20"/>
        </w:rPr>
        <w:t>排除機動車</w:t>
      </w:r>
      <w:r w:rsidRPr="002E191D">
        <w:rPr>
          <w:rFonts w:eastAsiaTheme="minorEastAsia"/>
          <w:spacing w:val="20"/>
        </w:rPr>
        <w:t>)</w:t>
      </w:r>
      <w:r w:rsidRPr="002E191D">
        <w:rPr>
          <w:rFonts w:eastAsiaTheme="minorEastAsia"/>
          <w:spacing w:val="20"/>
        </w:rPr>
        <w:t>、應對措施執行者的實施狀況自我評估</w:t>
      </w:r>
      <w:r w:rsidRPr="002E191D">
        <w:rPr>
          <w:rFonts w:eastAsiaTheme="minorEastAsia"/>
          <w:spacing w:val="20"/>
        </w:rPr>
        <w:t>(</w:t>
      </w:r>
      <w:r w:rsidRPr="002E191D">
        <w:rPr>
          <w:rFonts w:eastAsiaTheme="minorEastAsia"/>
          <w:spacing w:val="20"/>
        </w:rPr>
        <w:t>排除機動車</w:t>
      </w:r>
      <w:r w:rsidRPr="002E191D">
        <w:rPr>
          <w:rFonts w:eastAsiaTheme="minorEastAsia"/>
          <w:spacing w:val="20"/>
        </w:rPr>
        <w:t>)</w:t>
      </w:r>
      <w:r w:rsidRPr="002E191D">
        <w:rPr>
          <w:rFonts w:eastAsiaTheme="minorEastAsia"/>
          <w:spacing w:val="20"/>
        </w:rPr>
        <w:t>、機動車地球暖化的對策等項。</w:t>
      </w:r>
    </w:p>
    <w:p w:rsidR="007E767C" w:rsidRPr="002E191D" w:rsidRDefault="007E767C" w:rsidP="00E464E9">
      <w:pPr>
        <w:spacing w:line="400" w:lineRule="exact"/>
        <w:ind w:left="1341" w:hangingChars="479" w:hanging="1341"/>
        <w:jc w:val="both"/>
        <w:rPr>
          <w:rFonts w:eastAsiaTheme="minorEastAsia"/>
          <w:spacing w:val="20"/>
        </w:rPr>
      </w:pPr>
    </w:p>
    <w:p w:rsidR="007E767C" w:rsidRPr="002E191D" w:rsidRDefault="007E767C" w:rsidP="003234C7">
      <w:pPr>
        <w:pStyle w:val="ac"/>
        <w:numPr>
          <w:ilvl w:val="0"/>
          <w:numId w:val="88"/>
        </w:numPr>
        <w:spacing w:line="400" w:lineRule="exact"/>
        <w:ind w:leftChars="0"/>
        <w:jc w:val="both"/>
        <w:rPr>
          <w:rFonts w:eastAsiaTheme="minorEastAsia"/>
          <w:spacing w:val="20"/>
        </w:rPr>
      </w:pPr>
      <w:r w:rsidRPr="002E191D">
        <w:rPr>
          <w:rFonts w:eastAsiaTheme="minorEastAsia"/>
          <w:spacing w:val="20"/>
        </w:rPr>
        <w:t>環境面：</w:t>
      </w:r>
      <w:r w:rsidRPr="002E191D">
        <w:rPr>
          <w:rFonts w:eastAsiaTheme="minorEastAsia"/>
          <w:spacing w:val="20"/>
        </w:rPr>
        <w:t xml:space="preserve"> </w:t>
      </w:r>
    </w:p>
    <w:p w:rsidR="007E767C" w:rsidRPr="002E191D" w:rsidRDefault="003A7AFE" w:rsidP="003234C7">
      <w:pPr>
        <w:pStyle w:val="ac"/>
        <w:numPr>
          <w:ilvl w:val="0"/>
          <w:numId w:val="90"/>
        </w:numPr>
        <w:spacing w:line="400" w:lineRule="exact"/>
        <w:ind w:leftChars="0"/>
        <w:jc w:val="both"/>
        <w:rPr>
          <w:rFonts w:eastAsiaTheme="minorEastAsia"/>
          <w:spacing w:val="20"/>
        </w:rPr>
      </w:pPr>
      <w:r w:rsidRPr="002E191D">
        <w:rPr>
          <w:rFonts w:eastAsiaTheme="minorEastAsia"/>
          <w:noProof/>
        </w:rPr>
        <w:drawing>
          <wp:anchor distT="0" distB="0" distL="114300" distR="114300" simplePos="0" relativeHeight="251878400" behindDoc="1" locked="0" layoutInCell="1" allowOverlap="1" wp14:anchorId="798CEFC4" wp14:editId="2ED72166">
            <wp:simplePos x="0" y="0"/>
            <wp:positionH relativeFrom="margin">
              <wp:posOffset>3583305</wp:posOffset>
            </wp:positionH>
            <wp:positionV relativeFrom="paragraph">
              <wp:posOffset>93345</wp:posOffset>
            </wp:positionV>
            <wp:extent cx="1629410" cy="1219200"/>
            <wp:effectExtent l="0" t="0" r="8890" b="0"/>
            <wp:wrapTight wrapText="bothSides">
              <wp:wrapPolygon edited="0">
                <wp:start x="0" y="0"/>
                <wp:lineTo x="0" y="21263"/>
                <wp:lineTo x="21465" y="21263"/>
                <wp:lineTo x="21465" y="0"/>
                <wp:lineTo x="0" y="0"/>
              </wp:wrapPolygon>
            </wp:wrapTight>
            <wp:docPr id="87" name="圖片 87" descr="I:\201405~09行程中可處理資料\20130918行政院出國\201405~09行政院出國歷次資料\20140711~27行政院出國(二)\20140711~27行政院出國(二)照\20140711~27東京舊金山照\20140723大阪照\20140723大阪照(無日期)\L1180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201405~09行程中可處理資料\20130918行政院出國\201405~09行政院出國歷次資料\20140711~27行政院出國(二)\20140711~27行政院出國(二)照\20140711~27東京舊金山照\20140723大阪照\20140723大阪照(無日期)\L1180791.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62941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67C" w:rsidRPr="002E191D">
        <w:rPr>
          <w:rFonts w:eastAsiaTheme="minorEastAsia"/>
          <w:spacing w:val="20"/>
        </w:rPr>
        <w:t>設計玻璃牆，以取自太陽光能的透明採光，作為全館主要照明。</w:t>
      </w:r>
    </w:p>
    <w:p w:rsidR="007E767C" w:rsidRDefault="007E767C" w:rsidP="003234C7">
      <w:pPr>
        <w:pStyle w:val="ac"/>
        <w:numPr>
          <w:ilvl w:val="0"/>
          <w:numId w:val="90"/>
        </w:numPr>
        <w:spacing w:line="400" w:lineRule="exact"/>
        <w:ind w:leftChars="0"/>
        <w:jc w:val="both"/>
        <w:rPr>
          <w:rFonts w:eastAsiaTheme="minorEastAsia"/>
          <w:spacing w:val="20"/>
        </w:rPr>
      </w:pPr>
      <w:r w:rsidRPr="002E191D">
        <w:rPr>
          <w:rFonts w:eastAsiaTheme="minorEastAsia"/>
          <w:noProof/>
        </w:rPr>
        <w:drawing>
          <wp:anchor distT="0" distB="0" distL="114300" distR="114300" simplePos="0" relativeHeight="251879424" behindDoc="1" locked="0" layoutInCell="1" allowOverlap="1" wp14:anchorId="0E290ED0" wp14:editId="582A0359">
            <wp:simplePos x="0" y="0"/>
            <wp:positionH relativeFrom="margin">
              <wp:posOffset>896620</wp:posOffset>
            </wp:positionH>
            <wp:positionV relativeFrom="paragraph">
              <wp:posOffset>328295</wp:posOffset>
            </wp:positionV>
            <wp:extent cx="1486535" cy="1114425"/>
            <wp:effectExtent l="0" t="0" r="0" b="9525"/>
            <wp:wrapTight wrapText="bothSides">
              <wp:wrapPolygon edited="0">
                <wp:start x="0" y="0"/>
                <wp:lineTo x="0" y="21415"/>
                <wp:lineTo x="21314" y="21415"/>
                <wp:lineTo x="21314" y="0"/>
                <wp:lineTo x="0" y="0"/>
              </wp:wrapPolygon>
            </wp:wrapTight>
            <wp:docPr id="88" name="圖片 88" descr="I:\201405~09行程中可處理資料\20130918行政院出國\201405~09行政院出國歷次資料\20140711~27行政院出國(二)\20140711~27行政院出國(二)照\20140711~27東京舊金山照\20140723大阪照\20140723大阪照(無日期)\L1180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201405~09行程中可處理資料\20130918行政院出國\201405~09行政院出國歷次資料\20140711~27行政院出國(二)\20140711~27行政院出國(二)照\20140711~27東京舊金山照\20140723大阪照\20140723大阪照(無日期)\L1180882.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48653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191D">
        <w:rPr>
          <w:rFonts w:eastAsiaTheme="minorEastAsia"/>
          <w:spacing w:val="20"/>
        </w:rPr>
        <w:t>以環形動線，兼顧人體曲線動作，採微幅升坡的斜梯式，穿透第</w:t>
      </w:r>
      <w:r w:rsidRPr="002E191D">
        <w:rPr>
          <w:rFonts w:eastAsiaTheme="minorEastAsia"/>
          <w:spacing w:val="20"/>
        </w:rPr>
        <w:t>3~5</w:t>
      </w:r>
      <w:r w:rsidRPr="002E191D">
        <w:rPr>
          <w:rFonts w:eastAsiaTheme="minorEastAsia"/>
          <w:spacing w:val="20"/>
        </w:rPr>
        <w:t>樓層</w:t>
      </w:r>
      <w:r w:rsidRPr="002E191D">
        <w:rPr>
          <w:rFonts w:eastAsiaTheme="minorEastAsia"/>
          <w:spacing w:val="20"/>
        </w:rPr>
        <w:t>(</w:t>
      </w:r>
      <w:r w:rsidRPr="002E191D">
        <w:rPr>
          <w:rFonts w:eastAsiaTheme="minorEastAsia"/>
          <w:spacing w:val="20"/>
        </w:rPr>
        <w:t>無第</w:t>
      </w:r>
      <w:r w:rsidRPr="002E191D">
        <w:rPr>
          <w:rFonts w:eastAsiaTheme="minorEastAsia"/>
          <w:spacing w:val="20"/>
        </w:rPr>
        <w:t>4</w:t>
      </w:r>
      <w:r w:rsidRPr="002E191D">
        <w:rPr>
          <w:rFonts w:eastAsiaTheme="minorEastAsia"/>
          <w:spacing w:val="20"/>
        </w:rPr>
        <w:t>層樓</w:t>
      </w:r>
      <w:r w:rsidRPr="002E191D">
        <w:rPr>
          <w:rFonts w:eastAsiaTheme="minorEastAsia"/>
          <w:spacing w:val="20"/>
        </w:rPr>
        <w:t>)</w:t>
      </w:r>
      <w:r w:rsidRPr="002E191D">
        <w:rPr>
          <w:rFonts w:eastAsiaTheme="minorEastAsia"/>
          <w:spacing w:val="20"/>
        </w:rPr>
        <w:t>。</w:t>
      </w:r>
    </w:p>
    <w:p w:rsidR="003A7AFE" w:rsidRDefault="003A7AFE" w:rsidP="003A7AFE">
      <w:pPr>
        <w:pStyle w:val="ac"/>
        <w:spacing w:line="400" w:lineRule="exact"/>
        <w:ind w:leftChars="0" w:left="1386"/>
        <w:jc w:val="both"/>
        <w:rPr>
          <w:rFonts w:eastAsiaTheme="minorEastAsia"/>
          <w:spacing w:val="20"/>
        </w:rPr>
      </w:pPr>
    </w:p>
    <w:p w:rsidR="007E767C" w:rsidRPr="002E191D" w:rsidRDefault="007E767C" w:rsidP="003234C7">
      <w:pPr>
        <w:pStyle w:val="ac"/>
        <w:numPr>
          <w:ilvl w:val="0"/>
          <w:numId w:val="90"/>
        </w:numPr>
        <w:spacing w:line="400" w:lineRule="exact"/>
        <w:ind w:leftChars="0"/>
        <w:jc w:val="both"/>
        <w:rPr>
          <w:rFonts w:eastAsiaTheme="minorEastAsia"/>
          <w:spacing w:val="20"/>
        </w:rPr>
      </w:pPr>
      <w:r w:rsidRPr="002E191D">
        <w:rPr>
          <w:rFonts w:eastAsiaTheme="minorEastAsia"/>
          <w:spacing w:val="20"/>
        </w:rPr>
        <w:t>鋪設戶外綠地與流水，緩和室內外溫度，降低燥熱、節省空調能源等措施，營造友善、舒適、愉快的參觀環境。</w:t>
      </w:r>
    </w:p>
    <w:p w:rsidR="007E767C" w:rsidRPr="002E191D" w:rsidRDefault="007E767C" w:rsidP="002E191D">
      <w:pPr>
        <w:spacing w:line="400" w:lineRule="exact"/>
        <w:ind w:left="1341" w:hangingChars="479" w:hanging="1341"/>
        <w:jc w:val="both"/>
        <w:rPr>
          <w:rFonts w:eastAsiaTheme="minorEastAsia"/>
          <w:spacing w:val="20"/>
        </w:rPr>
      </w:pPr>
    </w:p>
    <w:p w:rsidR="007E767C" w:rsidRPr="002E191D" w:rsidRDefault="007E767C" w:rsidP="003234C7">
      <w:pPr>
        <w:pStyle w:val="ac"/>
        <w:numPr>
          <w:ilvl w:val="0"/>
          <w:numId w:val="88"/>
        </w:numPr>
        <w:spacing w:line="400" w:lineRule="exact"/>
        <w:ind w:leftChars="0"/>
        <w:jc w:val="both"/>
        <w:rPr>
          <w:rFonts w:eastAsiaTheme="minorEastAsia"/>
          <w:spacing w:val="20"/>
        </w:rPr>
      </w:pPr>
      <w:r w:rsidRPr="002E191D">
        <w:rPr>
          <w:rFonts w:eastAsiaTheme="minorEastAsia"/>
          <w:spacing w:val="20"/>
        </w:rPr>
        <w:t>社會面：</w:t>
      </w:r>
    </w:p>
    <w:p w:rsidR="007E767C" w:rsidRPr="00E464E9" w:rsidRDefault="007E767C" w:rsidP="003234C7">
      <w:pPr>
        <w:pStyle w:val="ac"/>
        <w:numPr>
          <w:ilvl w:val="0"/>
          <w:numId w:val="91"/>
        </w:numPr>
        <w:spacing w:line="400" w:lineRule="exact"/>
        <w:ind w:leftChars="0"/>
        <w:jc w:val="both"/>
        <w:rPr>
          <w:rFonts w:eastAsiaTheme="minorEastAsia"/>
          <w:spacing w:val="20"/>
        </w:rPr>
      </w:pPr>
      <w:r w:rsidRPr="002E191D">
        <w:rPr>
          <w:rFonts w:eastAsiaTheme="minorEastAsia"/>
          <w:spacing w:val="20"/>
        </w:rPr>
        <w:t>為增進國際化與多元族群的服務系統，創造</w:t>
      </w:r>
      <w:r w:rsidRPr="002E191D">
        <w:rPr>
          <w:rFonts w:eastAsiaTheme="minorEastAsia"/>
          <w:spacing w:val="20"/>
        </w:rPr>
        <w:t>”</w:t>
      </w:r>
      <w:r w:rsidRPr="002E191D">
        <w:rPr>
          <w:rFonts w:eastAsiaTheme="minorEastAsia"/>
          <w:spacing w:val="20"/>
        </w:rPr>
        <w:t>紐帶</w:t>
      </w:r>
      <w:r w:rsidRPr="002E191D">
        <w:rPr>
          <w:rFonts w:eastAsiaTheme="minorEastAsia"/>
          <w:spacing w:val="20"/>
        </w:rPr>
        <w:t>”</w:t>
      </w:r>
      <w:r w:rsidRPr="002E191D">
        <w:rPr>
          <w:rFonts w:eastAsiaTheme="minorEastAsia"/>
          <w:spacing w:val="20"/>
        </w:rPr>
        <w:t>關係網，</w:t>
      </w:r>
      <w:r w:rsidRPr="00E464E9">
        <w:rPr>
          <w:rFonts w:eastAsiaTheme="minorEastAsia"/>
          <w:spacing w:val="20"/>
        </w:rPr>
        <w:t>結合研究、技術、傳媒、志工、館員、會員、觀眾、行政機關、學校、企業與相關科學館，建立互動窗口，進行持續性的相互交流與合作。</w:t>
      </w:r>
    </w:p>
    <w:p w:rsidR="007E767C" w:rsidRPr="002E191D" w:rsidRDefault="003A7AFE" w:rsidP="003234C7">
      <w:pPr>
        <w:pStyle w:val="ac"/>
        <w:numPr>
          <w:ilvl w:val="0"/>
          <w:numId w:val="91"/>
        </w:numPr>
        <w:spacing w:line="400" w:lineRule="exact"/>
        <w:ind w:leftChars="0"/>
        <w:jc w:val="both"/>
        <w:rPr>
          <w:rFonts w:eastAsiaTheme="minorEastAsia"/>
          <w:bCs/>
          <w:spacing w:val="20"/>
        </w:rPr>
      </w:pPr>
      <w:r w:rsidRPr="002E191D">
        <w:rPr>
          <w:rFonts w:eastAsiaTheme="minorEastAsia"/>
          <w:noProof/>
        </w:rPr>
        <w:drawing>
          <wp:anchor distT="0" distB="0" distL="114300" distR="114300" simplePos="0" relativeHeight="251881472" behindDoc="1" locked="0" layoutInCell="1" allowOverlap="1" wp14:anchorId="5ECF599A" wp14:editId="53AD54D7">
            <wp:simplePos x="0" y="0"/>
            <wp:positionH relativeFrom="margin">
              <wp:posOffset>4064000</wp:posOffset>
            </wp:positionH>
            <wp:positionV relativeFrom="paragraph">
              <wp:posOffset>339090</wp:posOffset>
            </wp:positionV>
            <wp:extent cx="1343660" cy="1007745"/>
            <wp:effectExtent l="0" t="3493" r="5398" b="5397"/>
            <wp:wrapTight wrapText="bothSides">
              <wp:wrapPolygon edited="0">
                <wp:start x="-56" y="21525"/>
                <wp:lineTo x="21381" y="21525"/>
                <wp:lineTo x="21381" y="293"/>
                <wp:lineTo x="-56" y="293"/>
                <wp:lineTo x="-56" y="21525"/>
              </wp:wrapPolygon>
            </wp:wrapTight>
            <wp:docPr id="89" name="圖片 89" descr="I:\201405~09行程中可處理資料\20130918行政院出國\201405~09行政院出國歷次資料\20140711~27行政院出國(二)\20140711~27行政院出國(二)照\20140711~27東京舊金山照\20140723大阪照\20140723大阪照(無日期)\L118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201405~09行程中可處理資料\20130918行政院出國\201405~09行政院出國歷次資料\20140711~27行政院出國(二)\20140711~27行政院出國(二)照\20140711~27東京舊金山照\20140723大阪照\20140723大阪照(無日期)\L1180720.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rot="5400000">
                      <a:off x="0" y="0"/>
                      <a:ext cx="1343660" cy="1007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67C" w:rsidRPr="002E191D">
        <w:rPr>
          <w:rFonts w:eastAsiaTheme="minorEastAsia"/>
          <w:bCs/>
          <w:spacing w:val="20"/>
        </w:rPr>
        <w:t>透過各項尖端性的科技活動，服務社區與推展科普教育。</w:t>
      </w:r>
    </w:p>
    <w:p w:rsidR="007E767C" w:rsidRPr="002E191D" w:rsidRDefault="007E767C" w:rsidP="003234C7">
      <w:pPr>
        <w:pStyle w:val="ac"/>
        <w:numPr>
          <w:ilvl w:val="0"/>
          <w:numId w:val="91"/>
        </w:numPr>
        <w:spacing w:line="400" w:lineRule="exact"/>
        <w:ind w:leftChars="0"/>
        <w:jc w:val="both"/>
        <w:rPr>
          <w:rFonts w:eastAsiaTheme="minorEastAsia"/>
          <w:bCs/>
          <w:spacing w:val="20"/>
        </w:rPr>
      </w:pPr>
      <w:r w:rsidRPr="002E191D">
        <w:rPr>
          <w:rFonts w:eastAsiaTheme="minorEastAsia"/>
          <w:bCs/>
          <w:spacing w:val="20"/>
        </w:rPr>
        <w:t>配合政府規劃政策，提供弱勢族群各項關懷性的參觀與優惠服務。</w:t>
      </w:r>
    </w:p>
    <w:p w:rsidR="007E767C" w:rsidRPr="002E191D" w:rsidRDefault="007E767C" w:rsidP="003234C7">
      <w:pPr>
        <w:pStyle w:val="ac"/>
        <w:numPr>
          <w:ilvl w:val="0"/>
          <w:numId w:val="91"/>
        </w:numPr>
        <w:spacing w:line="400" w:lineRule="exact"/>
        <w:ind w:leftChars="0"/>
        <w:jc w:val="both"/>
        <w:rPr>
          <w:rFonts w:eastAsiaTheme="minorEastAsia"/>
          <w:spacing w:val="20"/>
        </w:rPr>
      </w:pPr>
      <w:r w:rsidRPr="002E191D">
        <w:rPr>
          <w:rFonts w:eastAsiaTheme="minorEastAsia"/>
          <w:spacing w:val="20"/>
        </w:rPr>
        <w:t>結合近</w:t>
      </w:r>
      <w:r w:rsidRPr="002E191D">
        <w:rPr>
          <w:rFonts w:eastAsiaTheme="minorEastAsia"/>
          <w:spacing w:val="20"/>
        </w:rPr>
        <w:t>50</w:t>
      </w:r>
      <w:r w:rsidRPr="002E191D">
        <w:rPr>
          <w:rFonts w:eastAsiaTheme="minorEastAsia"/>
          <w:spacing w:val="20"/>
        </w:rPr>
        <w:t>位科學傳播者，進行演示或詮釋展覽、規劃與執行展覽或活動、舉辦演示</w:t>
      </w:r>
      <w:r w:rsidRPr="002E191D">
        <w:rPr>
          <w:rFonts w:eastAsiaTheme="minorEastAsia"/>
          <w:spacing w:val="20"/>
        </w:rPr>
        <w:lastRenderedPageBreak/>
        <w:t>與工作坊、傳播科學資訊與建立網絡，以服務多元族群及社區民眾。</w:t>
      </w:r>
      <w:r w:rsidRPr="002E191D">
        <w:rPr>
          <w:rFonts w:eastAsiaTheme="minorEastAsia"/>
          <w:spacing w:val="20"/>
        </w:rPr>
        <w:t xml:space="preserve">  </w:t>
      </w:r>
    </w:p>
    <w:p w:rsidR="007E767C" w:rsidRPr="002E191D" w:rsidRDefault="007E767C" w:rsidP="002E191D">
      <w:pPr>
        <w:spacing w:line="400" w:lineRule="exact"/>
        <w:ind w:left="1341" w:hangingChars="479" w:hanging="1341"/>
        <w:rPr>
          <w:rFonts w:eastAsiaTheme="minorEastAsia"/>
          <w:bCs/>
          <w:spacing w:val="20"/>
        </w:rPr>
      </w:pPr>
    </w:p>
    <w:p w:rsidR="007E767C" w:rsidRPr="002E191D" w:rsidRDefault="007E767C" w:rsidP="003234C7">
      <w:pPr>
        <w:pStyle w:val="ac"/>
        <w:numPr>
          <w:ilvl w:val="0"/>
          <w:numId w:val="88"/>
        </w:numPr>
        <w:spacing w:line="400" w:lineRule="exact"/>
        <w:ind w:leftChars="0"/>
        <w:jc w:val="both"/>
        <w:rPr>
          <w:rFonts w:eastAsiaTheme="minorEastAsia"/>
          <w:spacing w:val="20"/>
        </w:rPr>
      </w:pPr>
      <w:r w:rsidRPr="002E191D">
        <w:rPr>
          <w:rFonts w:eastAsiaTheme="minorEastAsia"/>
          <w:spacing w:val="20"/>
        </w:rPr>
        <w:t>文化面：</w:t>
      </w:r>
      <w:r w:rsidRPr="002E191D">
        <w:rPr>
          <w:rFonts w:eastAsiaTheme="minorEastAsia"/>
          <w:spacing w:val="20"/>
        </w:rPr>
        <w:t xml:space="preserve"> </w:t>
      </w:r>
    </w:p>
    <w:p w:rsidR="007E767C" w:rsidRDefault="007E767C" w:rsidP="003234C7">
      <w:pPr>
        <w:pStyle w:val="ac"/>
        <w:numPr>
          <w:ilvl w:val="0"/>
          <w:numId w:val="92"/>
        </w:numPr>
        <w:spacing w:line="400" w:lineRule="exact"/>
        <w:ind w:leftChars="0"/>
        <w:jc w:val="both"/>
        <w:rPr>
          <w:rFonts w:eastAsiaTheme="minorEastAsia"/>
          <w:spacing w:val="20"/>
        </w:rPr>
      </w:pPr>
      <w:r w:rsidRPr="002E191D">
        <w:rPr>
          <w:rFonts w:eastAsiaTheme="minorEastAsia"/>
          <w:noProof/>
        </w:rPr>
        <w:drawing>
          <wp:anchor distT="0" distB="0" distL="114300" distR="114300" simplePos="0" relativeHeight="251882496" behindDoc="1" locked="0" layoutInCell="1" allowOverlap="1" wp14:anchorId="3B9CAB86" wp14:editId="046D1158">
            <wp:simplePos x="0" y="0"/>
            <wp:positionH relativeFrom="margin">
              <wp:posOffset>914400</wp:posOffset>
            </wp:positionH>
            <wp:positionV relativeFrom="paragraph">
              <wp:posOffset>300355</wp:posOffset>
            </wp:positionV>
            <wp:extent cx="1276985" cy="958215"/>
            <wp:effectExtent l="0" t="0" r="0" b="0"/>
            <wp:wrapTight wrapText="bothSides">
              <wp:wrapPolygon edited="0">
                <wp:start x="0" y="0"/>
                <wp:lineTo x="0" y="21042"/>
                <wp:lineTo x="21267" y="21042"/>
                <wp:lineTo x="21267" y="0"/>
                <wp:lineTo x="0" y="0"/>
              </wp:wrapPolygon>
            </wp:wrapTight>
            <wp:docPr id="90" name="圖片 90" descr="I:\201405~09行程中可處理資料\20130918行政院出國\201405~09行政院出國歷次資料\20140711~27行政院出國(二)\20140711~27行政院出國(二)照\20140711~27東京舊金山照\20140723大阪照\20140723大阪照(無日期)\L118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201405~09行程中可處理資料\20130918行政院出國\201405~09行政院出國歷次資料\20140711~27行政院出國(二)\20140711~27行政院出國(二)照\20140711~27東京舊金山照\20140723大阪照\20140723大阪照(無日期)\L1180803.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276985" cy="958215"/>
                    </a:xfrm>
                    <a:prstGeom prst="rect">
                      <a:avLst/>
                    </a:prstGeom>
                    <a:noFill/>
                    <a:ln>
                      <a:noFill/>
                    </a:ln>
                  </pic:spPr>
                </pic:pic>
              </a:graphicData>
            </a:graphic>
          </wp:anchor>
        </w:drawing>
      </w:r>
      <w:r w:rsidRPr="002E191D">
        <w:rPr>
          <w:rFonts w:eastAsiaTheme="minorEastAsia"/>
          <w:spacing w:val="20"/>
        </w:rPr>
        <w:t>規劃探索地球環境特展</w:t>
      </w:r>
      <w:r w:rsidRPr="002E191D">
        <w:rPr>
          <w:rFonts w:eastAsiaTheme="minorEastAsia"/>
          <w:spacing w:val="20"/>
        </w:rPr>
        <w:t>--</w:t>
      </w:r>
      <w:r w:rsidRPr="002E191D">
        <w:rPr>
          <w:rFonts w:eastAsiaTheme="minorEastAsia"/>
          <w:spacing w:val="20"/>
        </w:rPr>
        <w:t>「地球環境與我」，討論全球議題，包括：地球觀察、溯源、展望未來、以及不同社群與族群之間有關維繫及永續環境的對話。</w:t>
      </w:r>
    </w:p>
    <w:p w:rsidR="00E464E9" w:rsidRPr="002E191D" w:rsidRDefault="00E464E9" w:rsidP="00E464E9">
      <w:pPr>
        <w:pStyle w:val="ac"/>
        <w:spacing w:line="400" w:lineRule="exact"/>
        <w:ind w:leftChars="0" w:left="1386"/>
        <w:jc w:val="both"/>
        <w:rPr>
          <w:rFonts w:eastAsiaTheme="minorEastAsia"/>
          <w:spacing w:val="20"/>
        </w:rPr>
      </w:pPr>
    </w:p>
    <w:p w:rsidR="007E767C" w:rsidRPr="002E191D" w:rsidRDefault="007E767C" w:rsidP="003234C7">
      <w:pPr>
        <w:pStyle w:val="ac"/>
        <w:numPr>
          <w:ilvl w:val="0"/>
          <w:numId w:val="92"/>
        </w:numPr>
        <w:spacing w:line="400" w:lineRule="exact"/>
        <w:ind w:leftChars="0"/>
        <w:jc w:val="both"/>
        <w:rPr>
          <w:rFonts w:eastAsiaTheme="minorEastAsia"/>
          <w:spacing w:val="20"/>
        </w:rPr>
      </w:pPr>
      <w:r w:rsidRPr="002E191D">
        <w:rPr>
          <w:rFonts w:eastAsiaTheme="minorEastAsia"/>
          <w:spacing w:val="20"/>
        </w:rPr>
        <w:t>設計紐帶展示區，引導觀眾以更多的途徑理解地球環境樣貌與生態。</w:t>
      </w:r>
    </w:p>
    <w:p w:rsidR="007E767C" w:rsidRPr="002E191D" w:rsidRDefault="007E767C" w:rsidP="003234C7">
      <w:pPr>
        <w:pStyle w:val="ac"/>
        <w:numPr>
          <w:ilvl w:val="0"/>
          <w:numId w:val="92"/>
        </w:numPr>
        <w:spacing w:line="400" w:lineRule="exact"/>
        <w:ind w:leftChars="0"/>
        <w:jc w:val="both"/>
        <w:rPr>
          <w:rFonts w:eastAsiaTheme="minorEastAsia"/>
          <w:spacing w:val="20"/>
        </w:rPr>
      </w:pPr>
      <w:r w:rsidRPr="002E191D">
        <w:rPr>
          <w:rFonts w:eastAsiaTheme="minorEastAsia"/>
          <w:noProof/>
        </w:rPr>
        <w:drawing>
          <wp:anchor distT="0" distB="0" distL="114300" distR="114300" simplePos="0" relativeHeight="251883520" behindDoc="1" locked="0" layoutInCell="1" allowOverlap="1" wp14:anchorId="673F1264" wp14:editId="79B173B8">
            <wp:simplePos x="0" y="0"/>
            <wp:positionH relativeFrom="margin">
              <wp:posOffset>3668395</wp:posOffset>
            </wp:positionH>
            <wp:positionV relativeFrom="paragraph">
              <wp:posOffset>309245</wp:posOffset>
            </wp:positionV>
            <wp:extent cx="1562100" cy="1171575"/>
            <wp:effectExtent l="0" t="0" r="0" b="9525"/>
            <wp:wrapTight wrapText="bothSides">
              <wp:wrapPolygon edited="0">
                <wp:start x="0" y="0"/>
                <wp:lineTo x="0" y="21424"/>
                <wp:lineTo x="21337" y="21424"/>
                <wp:lineTo x="21337" y="0"/>
                <wp:lineTo x="0" y="0"/>
              </wp:wrapPolygon>
            </wp:wrapTight>
            <wp:docPr id="91" name="圖片 91" descr="I:\201405~09行程中可處理資料\20130918行政院出國\201405~09行政院出國歷次資料\20140711~27行政院出國(二)\20140711~27行政院出國(二)照\20140711~27東京舊金山照\20140723大阪照\20140723大阪照(無日期)\L1180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201405~09行程中可處理資料\20130918行政院出國\201405~09行政院出國歷次資料\20140711~27行政院出國(二)\20140711~27行政院出國(二)照\20140711~27東京舊金山照\20140723大阪照\20140723大阪照(無日期)\L1180838.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191D">
        <w:rPr>
          <w:rFonts w:eastAsiaTheme="minorEastAsia"/>
          <w:spacing w:val="20"/>
        </w:rPr>
        <w:t>LifeStyle2050</w:t>
      </w:r>
      <w:r w:rsidRPr="002E191D">
        <w:rPr>
          <w:rFonts w:eastAsiaTheme="minorEastAsia"/>
          <w:spacing w:val="20"/>
        </w:rPr>
        <w:t>常設展，預設與前瞻未來</w:t>
      </w:r>
      <w:r w:rsidRPr="002E191D">
        <w:rPr>
          <w:rFonts w:eastAsiaTheme="minorEastAsia"/>
          <w:spacing w:val="20"/>
        </w:rPr>
        <w:t>2050</w:t>
      </w:r>
      <w:r w:rsidRPr="002E191D">
        <w:rPr>
          <w:rFonts w:eastAsiaTheme="minorEastAsia"/>
          <w:spacing w:val="20"/>
        </w:rPr>
        <w:t>年地球環境可能的變化，激發探討人類生活型態與生命維護等議題。</w:t>
      </w:r>
    </w:p>
    <w:p w:rsidR="007E767C" w:rsidRPr="002E191D" w:rsidRDefault="007E767C" w:rsidP="003234C7">
      <w:pPr>
        <w:pStyle w:val="ac"/>
        <w:numPr>
          <w:ilvl w:val="0"/>
          <w:numId w:val="92"/>
        </w:numPr>
        <w:spacing w:line="400" w:lineRule="exact"/>
        <w:ind w:leftChars="0"/>
        <w:jc w:val="both"/>
        <w:rPr>
          <w:rFonts w:eastAsiaTheme="minorEastAsia"/>
          <w:spacing w:val="20"/>
        </w:rPr>
      </w:pPr>
      <w:r w:rsidRPr="002E191D">
        <w:rPr>
          <w:rFonts w:eastAsiaTheme="minorEastAsia"/>
          <w:spacing w:val="20"/>
        </w:rPr>
        <w:t>實施</w:t>
      </w:r>
      <w:r w:rsidRPr="002E191D">
        <w:rPr>
          <w:rFonts w:eastAsiaTheme="minorEastAsia"/>
          <w:spacing w:val="20"/>
        </w:rPr>
        <w:t>Tsangaris</w:t>
      </w:r>
      <w:r w:rsidRPr="002E191D">
        <w:rPr>
          <w:rFonts w:eastAsiaTheme="minorEastAsia"/>
          <w:spacing w:val="20"/>
        </w:rPr>
        <w:t>計畫，作為科學未來館重點常設展，環境資料以數位傳播方式，傳至展品媒介</w:t>
      </w:r>
      <w:r w:rsidRPr="002E191D">
        <w:rPr>
          <w:rFonts w:eastAsiaTheme="minorEastAsia"/>
          <w:spacing w:val="20"/>
        </w:rPr>
        <w:t>The Geo-Cosmos</w:t>
      </w:r>
      <w:r w:rsidRPr="002E191D">
        <w:rPr>
          <w:rFonts w:eastAsiaTheme="minorEastAsia"/>
          <w:spacing w:val="20"/>
        </w:rPr>
        <w:t>、</w:t>
      </w:r>
      <w:r w:rsidRPr="002E191D">
        <w:rPr>
          <w:rFonts w:eastAsiaTheme="minorEastAsia"/>
          <w:spacing w:val="20"/>
        </w:rPr>
        <w:t>Geo-Scope</w:t>
      </w:r>
      <w:r w:rsidRPr="002E191D">
        <w:rPr>
          <w:rFonts w:eastAsiaTheme="minorEastAsia"/>
          <w:spacing w:val="20"/>
        </w:rPr>
        <w:t>、</w:t>
      </w:r>
      <w:r w:rsidRPr="002E191D">
        <w:rPr>
          <w:rFonts w:eastAsiaTheme="minorEastAsia"/>
          <w:spacing w:val="20"/>
        </w:rPr>
        <w:t>Geo-PALLETE</w:t>
      </w:r>
      <w:r w:rsidRPr="002E191D">
        <w:rPr>
          <w:rFonts w:eastAsiaTheme="minorEastAsia"/>
          <w:spacing w:val="20"/>
        </w:rPr>
        <w:t>三項設施，讓觀眾直接互動瞭解，引導觀眾以更多的途徑理解地球環境樣貌與生態狀況。。</w:t>
      </w:r>
    </w:p>
    <w:p w:rsidR="007E767C" w:rsidRPr="002E191D" w:rsidRDefault="007E767C" w:rsidP="003234C7">
      <w:pPr>
        <w:pStyle w:val="ac"/>
        <w:numPr>
          <w:ilvl w:val="0"/>
          <w:numId w:val="92"/>
        </w:numPr>
        <w:spacing w:line="400" w:lineRule="exact"/>
        <w:ind w:leftChars="0"/>
        <w:jc w:val="both"/>
        <w:rPr>
          <w:rFonts w:eastAsiaTheme="minorEastAsia"/>
          <w:spacing w:val="20"/>
        </w:rPr>
      </w:pPr>
      <w:r w:rsidRPr="002E191D">
        <w:rPr>
          <w:rFonts w:eastAsiaTheme="minorEastAsia"/>
          <w:spacing w:val="20"/>
        </w:rPr>
        <w:t>透過常設展、專題展示、演講活動、實驗教室、網站、出版物、影像等多元豐富的圖敬，傳播有關尖端科技的</w:t>
      </w:r>
      <w:r w:rsidRPr="002E191D">
        <w:rPr>
          <w:rFonts w:eastAsiaTheme="minorEastAsia"/>
          <w:spacing w:val="20"/>
        </w:rPr>
        <w:t>”</w:t>
      </w:r>
      <w:r w:rsidRPr="002E191D">
        <w:rPr>
          <w:rFonts w:eastAsiaTheme="minorEastAsia"/>
          <w:spacing w:val="20"/>
        </w:rPr>
        <w:t>新知識</w:t>
      </w:r>
      <w:r w:rsidRPr="002E191D">
        <w:rPr>
          <w:rFonts w:eastAsiaTheme="minorEastAsia"/>
          <w:spacing w:val="20"/>
        </w:rPr>
        <w:t>”</w:t>
      </w:r>
      <w:r w:rsidRPr="002E191D">
        <w:rPr>
          <w:rFonts w:eastAsiaTheme="minorEastAsia"/>
          <w:spacing w:val="20"/>
        </w:rPr>
        <w:t>；並激發社會大眾的興趣與關注。</w:t>
      </w:r>
    </w:p>
    <w:p w:rsidR="007E767C" w:rsidRPr="002E191D" w:rsidRDefault="007E767C" w:rsidP="003234C7">
      <w:pPr>
        <w:pStyle w:val="ac"/>
        <w:numPr>
          <w:ilvl w:val="0"/>
          <w:numId w:val="92"/>
        </w:numPr>
        <w:spacing w:line="400" w:lineRule="exact"/>
        <w:ind w:leftChars="0"/>
        <w:jc w:val="both"/>
        <w:rPr>
          <w:rFonts w:eastAsiaTheme="minorEastAsia"/>
          <w:spacing w:val="20"/>
        </w:rPr>
      </w:pPr>
      <w:r w:rsidRPr="002E191D">
        <w:rPr>
          <w:rFonts w:eastAsiaTheme="minorEastAsia"/>
          <w:spacing w:val="20"/>
        </w:rPr>
        <w:t>規畫</w:t>
      </w:r>
      <w:r w:rsidRPr="00A71320">
        <w:rPr>
          <w:rFonts w:eastAsiaTheme="minorEastAsia"/>
          <w:spacing w:val="20"/>
        </w:rPr>
        <w:t>年度經費，以定額方式，接受國內外科學研究學者與機構，</w:t>
      </w:r>
      <w:r w:rsidR="00464A09" w:rsidRPr="00A71320">
        <w:rPr>
          <w:rFonts w:eastAsiaTheme="minorEastAsia" w:hint="eastAsia"/>
          <w:spacing w:val="20"/>
        </w:rPr>
        <w:t>到</w:t>
      </w:r>
      <w:r w:rsidRPr="00A71320">
        <w:rPr>
          <w:rFonts w:eastAsiaTheme="minorEastAsia"/>
          <w:spacing w:val="20"/>
        </w:rPr>
        <w:t>館實務研修；培養科學員，進行持續性的科學人才培育與國際</w:t>
      </w:r>
      <w:r w:rsidRPr="002E191D">
        <w:rPr>
          <w:rFonts w:eastAsiaTheme="minorEastAsia"/>
          <w:spacing w:val="20"/>
        </w:rPr>
        <w:t>交流。</w:t>
      </w:r>
    </w:p>
    <w:p w:rsidR="007E767C" w:rsidRPr="002E191D" w:rsidRDefault="007E767C" w:rsidP="002E191D">
      <w:pPr>
        <w:spacing w:line="400" w:lineRule="exact"/>
        <w:jc w:val="both"/>
        <w:rPr>
          <w:rFonts w:eastAsiaTheme="minorEastAsia"/>
          <w:spacing w:val="20"/>
        </w:rPr>
      </w:pPr>
    </w:p>
    <w:p w:rsidR="007E767C" w:rsidRPr="002E191D" w:rsidRDefault="007E767C" w:rsidP="003234C7">
      <w:pPr>
        <w:pStyle w:val="ac"/>
        <w:numPr>
          <w:ilvl w:val="0"/>
          <w:numId w:val="88"/>
        </w:numPr>
        <w:spacing w:line="400" w:lineRule="exact"/>
        <w:ind w:leftChars="0"/>
        <w:jc w:val="both"/>
        <w:rPr>
          <w:rFonts w:eastAsiaTheme="minorEastAsia"/>
          <w:bCs/>
          <w:spacing w:val="20"/>
        </w:rPr>
      </w:pPr>
      <w:r w:rsidRPr="002E191D">
        <w:rPr>
          <w:rFonts w:eastAsiaTheme="minorEastAsia"/>
          <w:spacing w:val="20"/>
        </w:rPr>
        <w:t>經濟面：</w:t>
      </w:r>
    </w:p>
    <w:p w:rsidR="007E767C" w:rsidRPr="002E191D" w:rsidRDefault="003A7AFE" w:rsidP="003234C7">
      <w:pPr>
        <w:pStyle w:val="ac"/>
        <w:numPr>
          <w:ilvl w:val="0"/>
          <w:numId w:val="93"/>
        </w:numPr>
        <w:spacing w:line="400" w:lineRule="exact"/>
        <w:ind w:leftChars="0"/>
        <w:jc w:val="both"/>
        <w:rPr>
          <w:rFonts w:eastAsiaTheme="minorEastAsia"/>
          <w:bCs/>
          <w:spacing w:val="20"/>
        </w:rPr>
      </w:pPr>
      <w:r w:rsidRPr="002E191D">
        <w:rPr>
          <w:rFonts w:eastAsiaTheme="minorEastAsia"/>
          <w:noProof/>
        </w:rPr>
        <w:drawing>
          <wp:anchor distT="0" distB="0" distL="114300" distR="114300" simplePos="0" relativeHeight="251884544" behindDoc="1" locked="0" layoutInCell="1" allowOverlap="1" wp14:anchorId="27B1618A" wp14:editId="5AF7C32C">
            <wp:simplePos x="0" y="0"/>
            <wp:positionH relativeFrom="margin">
              <wp:posOffset>3688080</wp:posOffset>
            </wp:positionH>
            <wp:positionV relativeFrom="paragraph">
              <wp:posOffset>560070</wp:posOffset>
            </wp:positionV>
            <wp:extent cx="1571625" cy="1177925"/>
            <wp:effectExtent l="0" t="0" r="9525" b="3175"/>
            <wp:wrapTight wrapText="bothSides">
              <wp:wrapPolygon edited="0">
                <wp:start x="0" y="0"/>
                <wp:lineTo x="0" y="21309"/>
                <wp:lineTo x="21469" y="21309"/>
                <wp:lineTo x="21469" y="0"/>
                <wp:lineTo x="0" y="0"/>
              </wp:wrapPolygon>
            </wp:wrapTight>
            <wp:docPr id="92" name="圖片 92" descr="I:\201405~09行程中可處理資料\20130918行政院出國\201405~09行政院出國歷次資料\20140711~27行政院出國(二)\20140711~27行政院出國(二)照\20140711~27東京舊金山照\20140723大阪照\20140723大阪照(無日期)\L118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201405~09行程中可處理資料\20130918行政院出國\201405~09行政院出國歷次資料\20140711~27行政院出國(二)\20140711~27行政院出國(二)照\20140711~27東京舊金山照\20140723大阪照\20140723大阪照(無日期)\L1180853.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571625" cy="117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67C" w:rsidRPr="002E191D">
        <w:rPr>
          <w:rFonts w:eastAsiaTheme="minorEastAsia"/>
          <w:bCs/>
          <w:spacing w:val="20"/>
        </w:rPr>
        <w:t>以「未來館的經營變革」，執行董事</w:t>
      </w:r>
      <w:r w:rsidR="00430EE5">
        <w:rPr>
          <w:rFonts w:eastAsiaTheme="minorEastAsia"/>
          <w:bCs/>
          <w:spacing w:val="20"/>
        </w:rPr>
        <w:t>每年提出行政與財務報告，</w:t>
      </w:r>
      <w:r w:rsidR="00430EE5">
        <w:rPr>
          <w:rFonts w:eastAsiaTheme="minorEastAsia" w:hint="eastAsia"/>
          <w:bCs/>
          <w:spacing w:val="20"/>
        </w:rPr>
        <w:t>檢視</w:t>
      </w:r>
      <w:r w:rsidR="007E767C" w:rsidRPr="002E191D">
        <w:rPr>
          <w:rFonts w:eastAsiaTheme="minorEastAsia"/>
          <w:bCs/>
          <w:spacing w:val="20"/>
        </w:rPr>
        <w:t>收入與支出間平衡與差距的調整經驗及執行措施。</w:t>
      </w:r>
    </w:p>
    <w:p w:rsidR="007E767C" w:rsidRPr="002E191D" w:rsidRDefault="007E767C" w:rsidP="003234C7">
      <w:pPr>
        <w:pStyle w:val="ac"/>
        <w:numPr>
          <w:ilvl w:val="0"/>
          <w:numId w:val="93"/>
        </w:numPr>
        <w:spacing w:line="400" w:lineRule="exact"/>
        <w:ind w:leftChars="0"/>
        <w:jc w:val="both"/>
        <w:rPr>
          <w:rFonts w:eastAsiaTheme="minorEastAsia"/>
          <w:bCs/>
          <w:spacing w:val="20"/>
        </w:rPr>
      </w:pPr>
      <w:r w:rsidRPr="002E191D">
        <w:rPr>
          <w:rFonts w:eastAsiaTheme="minorEastAsia"/>
          <w:bCs/>
          <w:spacing w:val="20"/>
        </w:rPr>
        <w:t>建立企業贊助的館企合作系統，包括</w:t>
      </w:r>
      <w:r w:rsidRPr="002E191D">
        <w:rPr>
          <w:rFonts w:eastAsiaTheme="minorEastAsia"/>
          <w:bCs/>
          <w:spacing w:val="20"/>
        </w:rPr>
        <w:t>:</w:t>
      </w:r>
      <w:r w:rsidRPr="002E191D">
        <w:rPr>
          <w:rFonts w:eastAsiaTheme="minorEastAsia"/>
          <w:bCs/>
          <w:spacing w:val="20"/>
        </w:rPr>
        <w:t>正式合作夥伴、合作夥伴與指定供應商、</w:t>
      </w:r>
      <w:r w:rsidRPr="002E191D">
        <w:rPr>
          <w:rFonts w:eastAsiaTheme="minorEastAsia"/>
          <w:spacing w:val="20"/>
        </w:rPr>
        <w:t>企業會員等機制，健全財務系統</w:t>
      </w:r>
      <w:r w:rsidRPr="002E191D">
        <w:rPr>
          <w:rFonts w:eastAsiaTheme="minorEastAsia"/>
          <w:bCs/>
          <w:spacing w:val="20"/>
        </w:rPr>
        <w:t>。</w:t>
      </w:r>
    </w:p>
    <w:p w:rsidR="007E767C" w:rsidRPr="002E191D" w:rsidRDefault="007E767C" w:rsidP="003234C7">
      <w:pPr>
        <w:pStyle w:val="ac"/>
        <w:numPr>
          <w:ilvl w:val="0"/>
          <w:numId w:val="93"/>
        </w:numPr>
        <w:spacing w:line="400" w:lineRule="exact"/>
        <w:ind w:leftChars="0"/>
        <w:jc w:val="both"/>
        <w:rPr>
          <w:rFonts w:eastAsiaTheme="minorEastAsia"/>
          <w:spacing w:val="20"/>
        </w:rPr>
      </w:pPr>
      <w:r w:rsidRPr="002E191D">
        <w:rPr>
          <w:rFonts w:eastAsiaTheme="minorEastAsia"/>
          <w:spacing w:val="20"/>
        </w:rPr>
        <w:lastRenderedPageBreak/>
        <w:t>運用社會人力資源擔任志工，降低營運上的人事成本。</w:t>
      </w:r>
    </w:p>
    <w:p w:rsidR="007E767C" w:rsidRPr="002E191D" w:rsidRDefault="007E767C" w:rsidP="003234C7">
      <w:pPr>
        <w:pStyle w:val="ac"/>
        <w:numPr>
          <w:ilvl w:val="0"/>
          <w:numId w:val="93"/>
        </w:numPr>
        <w:spacing w:line="400" w:lineRule="exact"/>
        <w:ind w:leftChars="0"/>
        <w:jc w:val="both"/>
        <w:rPr>
          <w:rFonts w:eastAsiaTheme="minorEastAsia"/>
          <w:spacing w:val="20"/>
        </w:rPr>
      </w:pPr>
      <w:r w:rsidRPr="002E191D">
        <w:rPr>
          <w:rFonts w:eastAsiaTheme="minorEastAsia"/>
          <w:spacing w:val="20"/>
        </w:rPr>
        <w:t>定期進行觀眾人數及組成分析，瞭解收入概況。</w:t>
      </w:r>
    </w:p>
    <w:p w:rsidR="007E767C" w:rsidRDefault="007E767C" w:rsidP="002E191D">
      <w:pPr>
        <w:spacing w:line="400" w:lineRule="exact"/>
        <w:jc w:val="both"/>
        <w:rPr>
          <w:rFonts w:eastAsiaTheme="minorEastAsia"/>
          <w:spacing w:val="20"/>
        </w:rPr>
      </w:pPr>
    </w:p>
    <w:p w:rsidR="00772D53" w:rsidRPr="002E191D" w:rsidRDefault="00772D53" w:rsidP="002E191D">
      <w:pPr>
        <w:spacing w:line="400" w:lineRule="exact"/>
        <w:jc w:val="both"/>
        <w:rPr>
          <w:rFonts w:eastAsiaTheme="minorEastAsia"/>
          <w:spacing w:val="20"/>
        </w:rPr>
      </w:pPr>
    </w:p>
    <w:p w:rsidR="007E767C" w:rsidRPr="00087695" w:rsidRDefault="007E767C" w:rsidP="003234C7">
      <w:pPr>
        <w:pStyle w:val="ac"/>
        <w:numPr>
          <w:ilvl w:val="0"/>
          <w:numId w:val="25"/>
        </w:numPr>
        <w:spacing w:line="360" w:lineRule="exact"/>
        <w:ind w:leftChars="0"/>
        <w:jc w:val="center"/>
        <w:outlineLvl w:val="2"/>
        <w:rPr>
          <w:b/>
          <w:bCs/>
          <w:spacing w:val="20"/>
          <w:sz w:val="32"/>
          <w:szCs w:val="32"/>
        </w:rPr>
      </w:pPr>
      <w:bookmarkStart w:id="16" w:name="_Toc401913940"/>
      <w:r w:rsidRPr="00087695">
        <w:rPr>
          <w:rFonts w:hint="eastAsia"/>
          <w:b/>
          <w:bCs/>
          <w:spacing w:val="20"/>
          <w:sz w:val="32"/>
          <w:szCs w:val="32"/>
        </w:rPr>
        <w:t>大阪市立科學館</w:t>
      </w:r>
      <w:bookmarkEnd w:id="16"/>
    </w:p>
    <w:p w:rsidR="00A20BE9" w:rsidRDefault="007E767C" w:rsidP="00F73CC7">
      <w:pPr>
        <w:spacing w:beforeLines="50" w:before="180" w:line="400" w:lineRule="exact"/>
        <w:ind w:firstLineChars="236" w:firstLine="566"/>
        <w:jc w:val="both"/>
        <w:rPr>
          <w:rFonts w:eastAsiaTheme="minorEastAsia"/>
          <w:spacing w:val="20"/>
        </w:rPr>
      </w:pPr>
      <w:r w:rsidRPr="00E464E9">
        <w:rPr>
          <w:rFonts w:eastAsiaTheme="minorEastAsia"/>
          <w:noProof/>
        </w:rPr>
        <w:drawing>
          <wp:anchor distT="0" distB="0" distL="114300" distR="114300" simplePos="0" relativeHeight="251885568" behindDoc="1" locked="0" layoutInCell="1" allowOverlap="1" wp14:anchorId="6E07593B" wp14:editId="2AF71C01">
            <wp:simplePos x="0" y="0"/>
            <wp:positionH relativeFrom="margin">
              <wp:posOffset>49530</wp:posOffset>
            </wp:positionH>
            <wp:positionV relativeFrom="paragraph">
              <wp:posOffset>236220</wp:posOffset>
            </wp:positionV>
            <wp:extent cx="1912620" cy="1438275"/>
            <wp:effectExtent l="0" t="0" r="0" b="9525"/>
            <wp:wrapTight wrapText="bothSides">
              <wp:wrapPolygon edited="0">
                <wp:start x="0" y="0"/>
                <wp:lineTo x="0" y="21457"/>
                <wp:lineTo x="21299" y="21457"/>
                <wp:lineTo x="21299" y="0"/>
                <wp:lineTo x="0" y="0"/>
              </wp:wrapPolygon>
            </wp:wrapTight>
            <wp:docPr id="93" name="圖片 93" descr="I:\201405~09行程中可處理資料\20130918行政院出國\201405~09行政院出國歷次資料\20140711~27行政院出國(二)\20140711~27行政院出國(二)照\20140711~27東京舊金山照\20140724大阪照\20140724大阪照(無日期)\L119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201405~09行程中可處理資料\20130918行政院出國\201405~09行政院出國歷次資料\20140711~27行政院出國(二)\20140711~27行政院出國(二)照\20140711~27東京舊金山照\20140724大阪照\20140724大阪照(無日期)\L1190029.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91262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64E9">
        <w:rPr>
          <w:rFonts w:eastAsiaTheme="minorEastAsia"/>
          <w:spacing w:val="20"/>
        </w:rPr>
        <w:t>為慶祝</w:t>
      </w:r>
      <w:hyperlink r:id="rId179" w:tooltip="大阪市" w:history="1">
        <w:r w:rsidRPr="00E464E9">
          <w:rPr>
            <w:rStyle w:val="a3"/>
            <w:rFonts w:eastAsiaTheme="minorEastAsia"/>
            <w:color w:val="auto"/>
            <w:spacing w:val="20"/>
            <w:u w:val="none"/>
          </w:rPr>
          <w:t>大阪市</w:t>
        </w:r>
      </w:hyperlink>
      <w:r w:rsidRPr="00E464E9">
        <w:rPr>
          <w:rFonts w:eastAsiaTheme="minorEastAsia"/>
          <w:spacing w:val="20"/>
        </w:rPr>
        <w:t>製造業</w:t>
      </w:r>
      <w:r w:rsidRPr="00E464E9">
        <w:rPr>
          <w:rFonts w:eastAsiaTheme="minorEastAsia"/>
          <w:spacing w:val="20"/>
        </w:rPr>
        <w:t>100</w:t>
      </w:r>
      <w:r w:rsidRPr="00E464E9">
        <w:rPr>
          <w:rFonts w:eastAsiaTheme="minorEastAsia"/>
          <w:spacing w:val="20"/>
        </w:rPr>
        <w:t>周年，大阪市立科學館以</w:t>
      </w:r>
      <w:r w:rsidRPr="00E464E9">
        <w:rPr>
          <w:rFonts w:eastAsiaTheme="minorEastAsia"/>
          <w:spacing w:val="20"/>
        </w:rPr>
        <w:t>“</w:t>
      </w:r>
      <w:r w:rsidRPr="00E464E9">
        <w:rPr>
          <w:rFonts w:eastAsiaTheme="minorEastAsia"/>
          <w:spacing w:val="20"/>
        </w:rPr>
        <w:t>宇宙、化學、電力和能源</w:t>
      </w:r>
      <w:r w:rsidRPr="00E464E9">
        <w:rPr>
          <w:rFonts w:eastAsiaTheme="minorEastAsia"/>
          <w:spacing w:val="20"/>
        </w:rPr>
        <w:t>”</w:t>
      </w:r>
      <w:r w:rsidRPr="00E464E9">
        <w:rPr>
          <w:rFonts w:eastAsiaTheme="minorEastAsia"/>
          <w:spacing w:val="20"/>
        </w:rPr>
        <w:t>為主題，由</w:t>
      </w:r>
      <w:hyperlink r:id="rId180" w:tooltip="關西電力" w:history="1">
        <w:r w:rsidRPr="00E464E9">
          <w:rPr>
            <w:rStyle w:val="a3"/>
            <w:rFonts w:eastAsiaTheme="minorEastAsia"/>
            <w:color w:val="auto"/>
            <w:spacing w:val="20"/>
            <w:u w:val="none"/>
          </w:rPr>
          <w:t>關西電力</w:t>
        </w:r>
      </w:hyperlink>
      <w:r w:rsidRPr="00E464E9">
        <w:rPr>
          <w:rFonts w:eastAsiaTheme="minorEastAsia"/>
        </w:rPr>
        <w:t>捐資，</w:t>
      </w:r>
      <w:r w:rsidRPr="00E464E9">
        <w:rPr>
          <w:rFonts w:eastAsiaTheme="minorEastAsia"/>
          <w:spacing w:val="20"/>
        </w:rPr>
        <w:t>於</w:t>
      </w:r>
      <w:r w:rsidRPr="00E464E9">
        <w:rPr>
          <w:rFonts w:eastAsiaTheme="minorEastAsia"/>
          <w:spacing w:val="20"/>
        </w:rPr>
        <w:t>1989</w:t>
      </w:r>
      <w:r w:rsidRPr="00E464E9">
        <w:rPr>
          <w:rFonts w:eastAsiaTheme="minorEastAsia"/>
          <w:spacing w:val="20"/>
        </w:rPr>
        <w:t>年</w:t>
      </w:r>
      <w:r w:rsidRPr="00E464E9">
        <w:rPr>
          <w:rFonts w:eastAsiaTheme="minorEastAsia"/>
          <w:spacing w:val="20"/>
        </w:rPr>
        <w:t>10</w:t>
      </w:r>
      <w:r w:rsidRPr="00E464E9">
        <w:rPr>
          <w:rFonts w:eastAsiaTheme="minorEastAsia"/>
          <w:spacing w:val="20"/>
        </w:rPr>
        <w:t>月正式開館營運。強調透過</w:t>
      </w:r>
      <w:r w:rsidRPr="00E464E9">
        <w:rPr>
          <w:rFonts w:eastAsiaTheme="minorEastAsia"/>
          <w:spacing w:val="20"/>
        </w:rPr>
        <w:t>“</w:t>
      </w:r>
      <w:r w:rsidRPr="00E464E9">
        <w:rPr>
          <w:rFonts w:eastAsiaTheme="minorEastAsia"/>
          <w:spacing w:val="20"/>
        </w:rPr>
        <w:t>看得見、摸得著、遊得好</w:t>
      </w:r>
      <w:r w:rsidRPr="00E464E9">
        <w:rPr>
          <w:rFonts w:eastAsiaTheme="minorEastAsia"/>
          <w:spacing w:val="20"/>
        </w:rPr>
        <w:t>”</w:t>
      </w:r>
      <w:r w:rsidRPr="00E464E9">
        <w:rPr>
          <w:rFonts w:eastAsiaTheme="minorEastAsia"/>
          <w:spacing w:val="20"/>
        </w:rPr>
        <w:t>的淺顯易懂的方式介紹各項宇宙與能</w:t>
      </w:r>
      <w:r w:rsidRPr="002E191D">
        <w:rPr>
          <w:rFonts w:eastAsiaTheme="minorEastAsia"/>
          <w:spacing w:val="20"/>
        </w:rPr>
        <w:t>源的科技知識。</w:t>
      </w:r>
    </w:p>
    <w:p w:rsidR="007E767C" w:rsidRPr="002E191D" w:rsidRDefault="007E767C" w:rsidP="00E464E9">
      <w:pPr>
        <w:spacing w:beforeLines="50" w:before="180" w:line="400" w:lineRule="exact"/>
        <w:ind w:firstLineChars="236" w:firstLine="566"/>
        <w:jc w:val="both"/>
        <w:rPr>
          <w:rFonts w:eastAsiaTheme="minorEastAsia"/>
          <w:spacing w:val="20"/>
        </w:rPr>
      </w:pPr>
      <w:r w:rsidRPr="002E191D">
        <w:rPr>
          <w:rFonts w:eastAsiaTheme="minorEastAsia"/>
          <w:noProof/>
        </w:rPr>
        <w:drawing>
          <wp:anchor distT="0" distB="0" distL="114300" distR="114300" simplePos="0" relativeHeight="251886592" behindDoc="1" locked="0" layoutInCell="1" allowOverlap="1" wp14:anchorId="64FA17AC" wp14:editId="696AFBFF">
            <wp:simplePos x="0" y="0"/>
            <wp:positionH relativeFrom="margin">
              <wp:posOffset>3512820</wp:posOffset>
            </wp:positionH>
            <wp:positionV relativeFrom="paragraph">
              <wp:posOffset>289560</wp:posOffset>
            </wp:positionV>
            <wp:extent cx="1715135" cy="1285875"/>
            <wp:effectExtent l="0" t="0" r="0" b="9525"/>
            <wp:wrapTight wrapText="bothSides">
              <wp:wrapPolygon edited="0">
                <wp:start x="0" y="0"/>
                <wp:lineTo x="0" y="21440"/>
                <wp:lineTo x="21352" y="21440"/>
                <wp:lineTo x="21352" y="0"/>
                <wp:lineTo x="0" y="0"/>
              </wp:wrapPolygon>
            </wp:wrapTight>
            <wp:docPr id="94" name="圖片 94" descr="I:\201405~09行程中可處理資料\20130918行政院出國\201405~09行政院出國歷次資料\20140711~27行政院出國(二)\20140711~27行政院出國(二)照\20140711~27東京舊金山照\20140724大阪照\20140724大阪照(無日期)\L119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201405~09行程中可處理資料\20130918行政院出國\201405~09行政院出國歷次資料\20140711~27行政院出國(二)\20140711~27行政院出國(二)照\20140711~27東京舊金山照\20140724大阪照\20140724大阪照(無日期)\L1190039.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71513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191D">
        <w:rPr>
          <w:rFonts w:eastAsiaTheme="minorEastAsia"/>
          <w:spacing w:val="20"/>
        </w:rPr>
        <w:t>整體展館分為五個樓層，位於中之島上，暱稱「夢宙</w:t>
      </w:r>
      <w:r w:rsidRPr="002E191D">
        <w:rPr>
          <w:rFonts w:eastAsiaTheme="minorEastAsia"/>
          <w:spacing w:val="20"/>
        </w:rPr>
        <w:t>TOKIMEKI</w:t>
      </w:r>
      <w:r w:rsidRPr="002E191D">
        <w:rPr>
          <w:rFonts w:eastAsiaTheme="minorEastAsia"/>
          <w:spacing w:val="20"/>
        </w:rPr>
        <w:t>館」的科學館，呈現科學樂園的形態，除靜態展廳外，每天進行三場適合學童的科學演示，天文館亦有四場表演及大型圓頂螢幕放映星球天體。</w:t>
      </w:r>
      <w:r w:rsidRPr="002E191D">
        <w:rPr>
          <w:rFonts w:eastAsiaTheme="minorEastAsia"/>
          <w:spacing w:val="20"/>
        </w:rPr>
        <w:t>OMNIMAX</w:t>
      </w:r>
      <w:r w:rsidRPr="002E191D">
        <w:rPr>
          <w:rFonts w:eastAsiaTheme="minorEastAsia"/>
          <w:spacing w:val="20"/>
        </w:rPr>
        <w:t>寬螢幕系統畫面和音響效果，提供體驗</w:t>
      </w:r>
      <w:r w:rsidRPr="002E191D">
        <w:rPr>
          <w:rFonts w:eastAsiaTheme="minorEastAsia"/>
          <w:spacing w:val="20"/>
        </w:rPr>
        <w:t>“</w:t>
      </w:r>
      <w:r w:rsidRPr="002E191D">
        <w:rPr>
          <w:rFonts w:eastAsiaTheme="minorEastAsia"/>
          <w:spacing w:val="20"/>
        </w:rPr>
        <w:t>身處宇宙，遨遊銀河</w:t>
      </w:r>
      <w:r w:rsidRPr="002E191D">
        <w:rPr>
          <w:rFonts w:eastAsiaTheme="minorEastAsia"/>
          <w:spacing w:val="20"/>
        </w:rPr>
        <w:t>”</w:t>
      </w:r>
      <w:r w:rsidRPr="002E191D">
        <w:rPr>
          <w:rFonts w:eastAsiaTheme="minorEastAsia"/>
          <w:spacing w:val="20"/>
        </w:rPr>
        <w:t>的逼真感受。</w:t>
      </w:r>
    </w:p>
    <w:p w:rsidR="007E767C" w:rsidRPr="002E191D" w:rsidRDefault="00772D53" w:rsidP="00573EAC">
      <w:pPr>
        <w:spacing w:beforeLines="50" w:before="180" w:line="400" w:lineRule="exact"/>
        <w:ind w:firstLineChars="236" w:firstLine="566"/>
        <w:jc w:val="both"/>
        <w:rPr>
          <w:rFonts w:eastAsiaTheme="minorEastAsia"/>
          <w:bCs/>
          <w:spacing w:val="20"/>
        </w:rPr>
      </w:pPr>
      <w:r w:rsidRPr="002E191D">
        <w:rPr>
          <w:rFonts w:eastAsiaTheme="minorEastAsia"/>
          <w:noProof/>
        </w:rPr>
        <w:drawing>
          <wp:anchor distT="0" distB="0" distL="114300" distR="114300" simplePos="0" relativeHeight="251887616" behindDoc="1" locked="0" layoutInCell="1" allowOverlap="1" wp14:anchorId="48524FA9" wp14:editId="18C6E10F">
            <wp:simplePos x="0" y="0"/>
            <wp:positionH relativeFrom="margin">
              <wp:posOffset>48895</wp:posOffset>
            </wp:positionH>
            <wp:positionV relativeFrom="paragraph">
              <wp:posOffset>536575</wp:posOffset>
            </wp:positionV>
            <wp:extent cx="1383665" cy="1038225"/>
            <wp:effectExtent l="0" t="0" r="6985" b="9525"/>
            <wp:wrapTight wrapText="bothSides">
              <wp:wrapPolygon edited="0">
                <wp:start x="0" y="0"/>
                <wp:lineTo x="0" y="21402"/>
                <wp:lineTo x="21412" y="21402"/>
                <wp:lineTo x="21412" y="0"/>
                <wp:lineTo x="0" y="0"/>
              </wp:wrapPolygon>
            </wp:wrapTight>
            <wp:docPr id="160" name="圖片 160" descr="I:\201405~09行程中可處理資料\20130918行政院出國\201405~09行政院出國歷次資料\20140711~27行政院出國(二)\20140711~27行政院出國(二)照\20140711~27東京舊金山照\20140724大阪照\20140724大阪照(無日期)\L119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201405~09行程中可處理資料\20130918行政院出國\201405~09行政院出國歷次資料\20140711~27行政院出國(二)\20140711~27行政院出國(二)照\20140711~27東京舊金山照\20140724大阪照\20140724大阪照(無日期)\L1190046.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38366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191D">
        <w:rPr>
          <w:rFonts w:eastAsiaTheme="minorEastAsia"/>
          <w:noProof/>
        </w:rPr>
        <w:drawing>
          <wp:anchor distT="0" distB="0" distL="114300" distR="114300" simplePos="0" relativeHeight="251896832" behindDoc="1" locked="0" layoutInCell="1" allowOverlap="1" wp14:anchorId="20B4CE0C" wp14:editId="535174C8">
            <wp:simplePos x="0" y="0"/>
            <wp:positionH relativeFrom="margin">
              <wp:posOffset>3696970</wp:posOffset>
            </wp:positionH>
            <wp:positionV relativeFrom="paragraph">
              <wp:posOffset>212725</wp:posOffset>
            </wp:positionV>
            <wp:extent cx="1533525" cy="1148715"/>
            <wp:effectExtent l="0" t="0" r="9525" b="0"/>
            <wp:wrapTight wrapText="bothSides">
              <wp:wrapPolygon edited="0">
                <wp:start x="0" y="0"/>
                <wp:lineTo x="0" y="21134"/>
                <wp:lineTo x="21466" y="21134"/>
                <wp:lineTo x="21466" y="0"/>
                <wp:lineTo x="0" y="0"/>
              </wp:wrapPolygon>
            </wp:wrapTight>
            <wp:docPr id="95" name="圖片 95" descr="I:\201405~09行程中可處理資料\20130918行政院出國\201405~09行政院出國歷次資料\20140711~27行政院出國(二)\20140711~27行政院出國(二)照\20140711~27東京舊金山照\20140724大阪照\20140724大阪照(無日期)\L119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201405~09行程中可處理資料\20130918行政院出國\201405~09行政院出國歷次資料\20140711~27行政院出國(二)\20140711~27行政院出國(二)照\20140711~27東京舊金山照\20140724大阪照\20140724大阪照(無日期)\L1190047.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533525" cy="1148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67C" w:rsidRPr="002E191D">
        <w:rPr>
          <w:rFonts w:eastAsiaTheme="minorEastAsia"/>
          <w:bCs/>
          <w:spacing w:val="20"/>
        </w:rPr>
        <w:t>依預定行程，參訪</w:t>
      </w:r>
      <w:r w:rsidR="007E767C" w:rsidRPr="002E191D">
        <w:rPr>
          <w:rFonts w:eastAsiaTheme="minorEastAsia"/>
          <w:spacing w:val="20"/>
        </w:rPr>
        <w:t>大阪市立科學館</w:t>
      </w:r>
      <w:r w:rsidR="007E767C" w:rsidRPr="002E191D">
        <w:rPr>
          <w:rFonts w:eastAsiaTheme="minorEastAsia"/>
          <w:bCs/>
          <w:spacing w:val="20"/>
        </w:rPr>
        <w:t>，由館長齊藤吉彥博士率同相關主管接待與導覽說明；同時，感謝教育部駐大阪黃冠超</w:t>
      </w:r>
      <w:r w:rsidR="00430EE5">
        <w:rPr>
          <w:rFonts w:eastAsiaTheme="minorEastAsia" w:hint="eastAsia"/>
          <w:bCs/>
          <w:spacing w:val="20"/>
        </w:rPr>
        <w:t>秘書</w:t>
      </w:r>
      <w:r w:rsidR="007E767C" w:rsidRPr="002E191D">
        <w:rPr>
          <w:rFonts w:eastAsiaTheme="minorEastAsia"/>
          <w:bCs/>
          <w:spacing w:val="20"/>
        </w:rPr>
        <w:t>事前代為聯繫並陪同參訪與擔任翻譯。</w:t>
      </w:r>
    </w:p>
    <w:p w:rsidR="007E767C" w:rsidRPr="002E191D" w:rsidRDefault="007E767C" w:rsidP="00573EAC">
      <w:pPr>
        <w:spacing w:beforeLines="50" w:before="180" w:line="400" w:lineRule="exact"/>
        <w:ind w:firstLineChars="236" w:firstLine="661"/>
        <w:jc w:val="both"/>
        <w:rPr>
          <w:rFonts w:eastAsiaTheme="minorEastAsia"/>
          <w:bCs/>
          <w:spacing w:val="20"/>
        </w:rPr>
      </w:pPr>
      <w:r w:rsidRPr="002E191D">
        <w:rPr>
          <w:rFonts w:eastAsiaTheme="minorEastAsia"/>
          <w:spacing w:val="20"/>
        </w:rPr>
        <w:t>謹分從政策、環境、社會</w:t>
      </w:r>
      <w:r w:rsidR="00430EE5">
        <w:rPr>
          <w:rFonts w:eastAsiaTheme="minorEastAsia" w:hint="eastAsia"/>
          <w:spacing w:val="20"/>
        </w:rPr>
        <w:t>、</w:t>
      </w:r>
      <w:r w:rsidRPr="002E191D">
        <w:rPr>
          <w:rFonts w:eastAsiaTheme="minorEastAsia"/>
          <w:spacing w:val="20"/>
        </w:rPr>
        <w:t>文化</w:t>
      </w:r>
      <w:r w:rsidR="00430EE5">
        <w:rPr>
          <w:rFonts w:eastAsiaTheme="minorEastAsia" w:hint="eastAsia"/>
          <w:spacing w:val="20"/>
        </w:rPr>
        <w:t>與經濟</w:t>
      </w:r>
      <w:r w:rsidRPr="002E191D">
        <w:rPr>
          <w:rFonts w:eastAsiaTheme="minorEastAsia"/>
          <w:spacing w:val="20"/>
        </w:rPr>
        <w:t>等面向，彙整</w:t>
      </w:r>
      <w:r w:rsidR="00430EE5">
        <w:rPr>
          <w:rFonts w:eastAsiaTheme="minorEastAsia" w:hint="eastAsia"/>
          <w:spacing w:val="20"/>
        </w:rPr>
        <w:t>大阪</w:t>
      </w:r>
      <w:r w:rsidRPr="002E191D">
        <w:rPr>
          <w:rFonts w:eastAsiaTheme="minorEastAsia"/>
          <w:bCs/>
          <w:spacing w:val="20"/>
        </w:rPr>
        <w:t>科學館參訪所得及問題研討紀要如下。</w:t>
      </w:r>
    </w:p>
    <w:p w:rsidR="007E767C" w:rsidRPr="002E191D" w:rsidRDefault="007E767C" w:rsidP="002E191D">
      <w:pPr>
        <w:spacing w:line="400" w:lineRule="exact"/>
        <w:jc w:val="both"/>
        <w:rPr>
          <w:rFonts w:eastAsiaTheme="minorEastAsia"/>
          <w:bCs/>
          <w:spacing w:val="20"/>
        </w:rPr>
      </w:pPr>
    </w:p>
    <w:p w:rsidR="007E767C" w:rsidRPr="002E191D" w:rsidRDefault="00772D53" w:rsidP="003234C7">
      <w:pPr>
        <w:pStyle w:val="ac"/>
        <w:numPr>
          <w:ilvl w:val="0"/>
          <w:numId w:val="99"/>
        </w:numPr>
        <w:spacing w:line="400" w:lineRule="exact"/>
        <w:ind w:leftChars="0"/>
        <w:jc w:val="both"/>
        <w:rPr>
          <w:rFonts w:eastAsiaTheme="minorEastAsia"/>
          <w:spacing w:val="20"/>
        </w:rPr>
      </w:pPr>
      <w:r w:rsidRPr="002E191D">
        <w:rPr>
          <w:rFonts w:eastAsiaTheme="minorEastAsia"/>
          <w:noProof/>
        </w:rPr>
        <w:drawing>
          <wp:anchor distT="0" distB="0" distL="114300" distR="114300" simplePos="0" relativeHeight="251888640" behindDoc="1" locked="0" layoutInCell="1" allowOverlap="1" wp14:anchorId="76F9EF00" wp14:editId="6D52C4BD">
            <wp:simplePos x="0" y="0"/>
            <wp:positionH relativeFrom="margin">
              <wp:posOffset>3745230</wp:posOffset>
            </wp:positionH>
            <wp:positionV relativeFrom="paragraph">
              <wp:posOffset>193040</wp:posOffset>
            </wp:positionV>
            <wp:extent cx="1510030" cy="1133475"/>
            <wp:effectExtent l="0" t="0" r="0" b="9525"/>
            <wp:wrapTight wrapText="bothSides">
              <wp:wrapPolygon edited="0">
                <wp:start x="0" y="0"/>
                <wp:lineTo x="0" y="21418"/>
                <wp:lineTo x="21255" y="21418"/>
                <wp:lineTo x="21255" y="0"/>
                <wp:lineTo x="0" y="0"/>
              </wp:wrapPolygon>
            </wp:wrapTight>
            <wp:docPr id="161" name="圖片 161" descr="I:\201405~09行程中可處理資料\20130918行政院出國\201405~09行政院出國歷次資料\20140711~27行政院出國(二)\20140711~27行政院出國(二)照\20140711~27東京舊金山照\20140724大阪照\20140724大阪照(無日期)\L119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201405~09行程中可處理資料\20130918行政院出國\201405~09行政院出國歷次資料\20140711~27行政院出國(二)\20140711~27行政院出國(二)照\20140711~27東京舊金山照\20140724大阪照\20140724大阪照(無日期)\L1190104.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51003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67C" w:rsidRPr="002E191D">
        <w:rPr>
          <w:rFonts w:eastAsiaTheme="minorEastAsia"/>
          <w:spacing w:val="20"/>
        </w:rPr>
        <w:t>政策面：</w:t>
      </w:r>
    </w:p>
    <w:p w:rsidR="007E767C" w:rsidRPr="00573EAC" w:rsidRDefault="007E767C" w:rsidP="003234C7">
      <w:pPr>
        <w:pStyle w:val="ac"/>
        <w:numPr>
          <w:ilvl w:val="0"/>
          <w:numId w:val="94"/>
        </w:numPr>
        <w:spacing w:line="400" w:lineRule="exact"/>
        <w:ind w:leftChars="0"/>
        <w:jc w:val="both"/>
        <w:rPr>
          <w:rFonts w:eastAsiaTheme="minorEastAsia"/>
          <w:spacing w:val="20"/>
        </w:rPr>
      </w:pPr>
      <w:r w:rsidRPr="002E191D">
        <w:rPr>
          <w:rFonts w:eastAsiaTheme="minorEastAsia"/>
          <w:spacing w:val="20"/>
        </w:rPr>
        <w:t>以傳遞天文及人文的科學知識，作為設館的核心工作要項與規</w:t>
      </w:r>
      <w:r w:rsidRPr="00573EAC">
        <w:rPr>
          <w:rFonts w:eastAsiaTheme="minorEastAsia"/>
          <w:spacing w:val="20"/>
        </w:rPr>
        <w:t>範。</w:t>
      </w:r>
    </w:p>
    <w:p w:rsidR="007E767C" w:rsidRPr="002E191D" w:rsidRDefault="007E767C" w:rsidP="003234C7">
      <w:pPr>
        <w:pStyle w:val="ac"/>
        <w:numPr>
          <w:ilvl w:val="0"/>
          <w:numId w:val="94"/>
        </w:numPr>
        <w:spacing w:line="400" w:lineRule="exact"/>
        <w:ind w:leftChars="0"/>
        <w:jc w:val="both"/>
        <w:rPr>
          <w:rFonts w:eastAsiaTheme="minorEastAsia"/>
          <w:spacing w:val="20"/>
        </w:rPr>
      </w:pPr>
      <w:r w:rsidRPr="002E191D">
        <w:rPr>
          <w:rFonts w:eastAsiaTheme="minorEastAsia"/>
          <w:spacing w:val="20"/>
        </w:rPr>
        <w:t>以分享、體驗與感動作為博物館永續經營的策略。</w:t>
      </w:r>
      <w:r w:rsidRPr="002E191D">
        <w:rPr>
          <w:rFonts w:eastAsiaTheme="minorEastAsia"/>
          <w:spacing w:val="20"/>
        </w:rPr>
        <w:t xml:space="preserve">                                                                                                                                                                                                                                                                                                                                                                                                                                                                                                                                                                                                                                                                                                                                                                                                                                                       </w:t>
      </w:r>
    </w:p>
    <w:p w:rsidR="007E767C" w:rsidRPr="002E191D" w:rsidRDefault="007E767C" w:rsidP="002E191D">
      <w:pPr>
        <w:spacing w:line="400" w:lineRule="exact"/>
        <w:ind w:left="1341" w:hangingChars="479" w:hanging="1341"/>
        <w:jc w:val="both"/>
        <w:rPr>
          <w:rFonts w:eastAsiaTheme="minorEastAsia"/>
          <w:spacing w:val="20"/>
        </w:rPr>
      </w:pPr>
    </w:p>
    <w:p w:rsidR="007E767C" w:rsidRPr="002E191D" w:rsidRDefault="007E767C" w:rsidP="003234C7">
      <w:pPr>
        <w:pStyle w:val="ac"/>
        <w:numPr>
          <w:ilvl w:val="0"/>
          <w:numId w:val="99"/>
        </w:numPr>
        <w:spacing w:line="400" w:lineRule="exact"/>
        <w:ind w:leftChars="0"/>
        <w:jc w:val="both"/>
        <w:rPr>
          <w:rFonts w:eastAsiaTheme="minorEastAsia"/>
          <w:spacing w:val="20"/>
        </w:rPr>
      </w:pPr>
      <w:r w:rsidRPr="002E191D">
        <w:rPr>
          <w:rFonts w:eastAsiaTheme="minorEastAsia"/>
          <w:spacing w:val="20"/>
        </w:rPr>
        <w:lastRenderedPageBreak/>
        <w:t>環境面：</w:t>
      </w:r>
    </w:p>
    <w:p w:rsidR="007E767C" w:rsidRPr="002E191D" w:rsidRDefault="00573EAC" w:rsidP="003234C7">
      <w:pPr>
        <w:pStyle w:val="ac"/>
        <w:numPr>
          <w:ilvl w:val="0"/>
          <w:numId w:val="95"/>
        </w:numPr>
        <w:spacing w:line="400" w:lineRule="exact"/>
        <w:ind w:leftChars="0"/>
        <w:jc w:val="both"/>
        <w:rPr>
          <w:rFonts w:eastAsiaTheme="minorEastAsia"/>
          <w:spacing w:val="20"/>
        </w:rPr>
      </w:pPr>
      <w:r w:rsidRPr="002E191D">
        <w:rPr>
          <w:rFonts w:eastAsiaTheme="minorEastAsia"/>
          <w:noProof/>
        </w:rPr>
        <w:drawing>
          <wp:anchor distT="0" distB="0" distL="114300" distR="114300" simplePos="0" relativeHeight="251889664" behindDoc="1" locked="0" layoutInCell="1" allowOverlap="1" wp14:anchorId="1B527C86" wp14:editId="467FEFE1">
            <wp:simplePos x="0" y="0"/>
            <wp:positionH relativeFrom="margin">
              <wp:posOffset>3808095</wp:posOffset>
            </wp:positionH>
            <wp:positionV relativeFrom="paragraph">
              <wp:posOffset>71120</wp:posOffset>
            </wp:positionV>
            <wp:extent cx="1384300" cy="1847850"/>
            <wp:effectExtent l="0" t="0" r="6350" b="0"/>
            <wp:wrapTight wrapText="bothSides">
              <wp:wrapPolygon edited="0">
                <wp:start x="0" y="0"/>
                <wp:lineTo x="0" y="21377"/>
                <wp:lineTo x="21402" y="21377"/>
                <wp:lineTo x="21402" y="0"/>
                <wp:lineTo x="0" y="0"/>
              </wp:wrapPolygon>
            </wp:wrapTight>
            <wp:docPr id="162" name="圖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1384300" cy="1847850"/>
                    </a:xfrm>
                    <a:prstGeom prst="rect">
                      <a:avLst/>
                    </a:prstGeom>
                  </pic:spPr>
                </pic:pic>
              </a:graphicData>
            </a:graphic>
            <wp14:sizeRelH relativeFrom="margin">
              <wp14:pctWidth>0</wp14:pctWidth>
            </wp14:sizeRelH>
            <wp14:sizeRelV relativeFrom="margin">
              <wp14:pctHeight>0</wp14:pctHeight>
            </wp14:sizeRelV>
          </wp:anchor>
        </w:drawing>
      </w:r>
      <w:r w:rsidR="007E767C" w:rsidRPr="002E191D">
        <w:rPr>
          <w:rFonts w:eastAsiaTheme="minorEastAsia"/>
          <w:spacing w:val="20"/>
        </w:rPr>
        <w:t>以高挑的展示空間，呈現具體模型，營造整體性觀賞的視覺感。</w:t>
      </w:r>
    </w:p>
    <w:p w:rsidR="007E767C" w:rsidRPr="002E191D" w:rsidRDefault="007E767C" w:rsidP="003234C7">
      <w:pPr>
        <w:pStyle w:val="ac"/>
        <w:numPr>
          <w:ilvl w:val="0"/>
          <w:numId w:val="95"/>
        </w:numPr>
        <w:spacing w:line="400" w:lineRule="exact"/>
        <w:ind w:leftChars="0"/>
        <w:jc w:val="both"/>
        <w:rPr>
          <w:rFonts w:eastAsiaTheme="minorEastAsia"/>
          <w:spacing w:val="20"/>
        </w:rPr>
      </w:pPr>
      <w:r w:rsidRPr="002E191D">
        <w:rPr>
          <w:rFonts w:eastAsiaTheme="minorEastAsia"/>
          <w:spacing w:val="20"/>
        </w:rPr>
        <w:t>設計各項動手做的科學遊戲與體驗，吸引觀眾參</w:t>
      </w:r>
      <w:r w:rsidR="00C60F28" w:rsidRPr="002E191D">
        <w:rPr>
          <w:rFonts w:eastAsiaTheme="minorEastAsia"/>
          <w:spacing w:val="20"/>
        </w:rPr>
        <w:t xml:space="preserve">  </w:t>
      </w:r>
      <w:r w:rsidRPr="002E191D">
        <w:rPr>
          <w:rFonts w:eastAsiaTheme="minorEastAsia"/>
          <w:spacing w:val="20"/>
        </w:rPr>
        <w:t>與，呈現快樂學習的展示空間。</w:t>
      </w:r>
    </w:p>
    <w:p w:rsidR="007E767C" w:rsidRDefault="00087695" w:rsidP="003234C7">
      <w:pPr>
        <w:pStyle w:val="ac"/>
        <w:numPr>
          <w:ilvl w:val="0"/>
          <w:numId w:val="95"/>
        </w:numPr>
        <w:spacing w:line="400" w:lineRule="exact"/>
        <w:ind w:leftChars="0"/>
        <w:jc w:val="both"/>
        <w:rPr>
          <w:rFonts w:eastAsiaTheme="minorEastAsia"/>
          <w:spacing w:val="20"/>
        </w:rPr>
      </w:pPr>
      <w:r w:rsidRPr="002E191D">
        <w:rPr>
          <w:rFonts w:eastAsiaTheme="minorEastAsia"/>
          <w:noProof/>
        </w:rPr>
        <w:drawing>
          <wp:anchor distT="0" distB="0" distL="114300" distR="114300" simplePos="0" relativeHeight="251890688" behindDoc="1" locked="0" layoutInCell="1" allowOverlap="1" wp14:anchorId="3522645A" wp14:editId="0370B3D4">
            <wp:simplePos x="0" y="0"/>
            <wp:positionH relativeFrom="margin">
              <wp:posOffset>916305</wp:posOffset>
            </wp:positionH>
            <wp:positionV relativeFrom="paragraph">
              <wp:posOffset>324485</wp:posOffset>
            </wp:positionV>
            <wp:extent cx="1537335" cy="1152525"/>
            <wp:effectExtent l="0" t="0" r="5715" b="9525"/>
            <wp:wrapTight wrapText="bothSides">
              <wp:wrapPolygon edited="0">
                <wp:start x="0" y="0"/>
                <wp:lineTo x="0" y="21421"/>
                <wp:lineTo x="21413" y="21421"/>
                <wp:lineTo x="21413" y="0"/>
                <wp:lineTo x="0" y="0"/>
              </wp:wrapPolygon>
            </wp:wrapTight>
            <wp:docPr id="163" name="圖片 163" descr="I:\201405~09行程中可處理資料\20130918行政院出國\201405~09行政院出國歷次資料\20140711~27行政院出國(二)\20140711~27行政院出國(二)照\20140711~27東京舊金山照\20140724大阪照\20140724大阪照(無日期)\L119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201405~09行程中可處理資料\20130918行政院出國\201405~09行政院出國歷次資料\20140711~27行政院出國(二)\20140711~27行政院出國(二)照\20140711~27東京舊金山照\20140724大阪照\20140724大阪照(無日期)\L1190074.JP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53733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67C" w:rsidRPr="002E191D">
        <w:rPr>
          <w:rFonts w:eastAsiaTheme="minorEastAsia"/>
          <w:spacing w:val="20"/>
        </w:rPr>
        <w:t>透過生動趣味的視聽動畫，聚焦展示科學活動與原理，營造友善、舒適、愉快的參觀環境。</w:t>
      </w:r>
    </w:p>
    <w:p w:rsidR="00087695" w:rsidRDefault="00087695" w:rsidP="00087695">
      <w:pPr>
        <w:spacing w:line="400" w:lineRule="exact"/>
        <w:jc w:val="both"/>
        <w:rPr>
          <w:rFonts w:eastAsiaTheme="minorEastAsia"/>
          <w:spacing w:val="20"/>
        </w:rPr>
      </w:pPr>
    </w:p>
    <w:p w:rsidR="00087695" w:rsidRDefault="00087695" w:rsidP="00087695">
      <w:pPr>
        <w:spacing w:line="400" w:lineRule="exact"/>
        <w:jc w:val="both"/>
        <w:rPr>
          <w:rFonts w:eastAsiaTheme="minorEastAsia"/>
          <w:spacing w:val="20"/>
        </w:rPr>
      </w:pPr>
    </w:p>
    <w:p w:rsidR="007E767C" w:rsidRPr="002E191D" w:rsidRDefault="007E767C" w:rsidP="003234C7">
      <w:pPr>
        <w:pStyle w:val="ac"/>
        <w:numPr>
          <w:ilvl w:val="0"/>
          <w:numId w:val="95"/>
        </w:numPr>
        <w:spacing w:line="400" w:lineRule="exact"/>
        <w:ind w:leftChars="0"/>
        <w:jc w:val="both"/>
        <w:rPr>
          <w:rFonts w:eastAsiaTheme="minorEastAsia"/>
          <w:spacing w:val="20"/>
        </w:rPr>
      </w:pPr>
      <w:r w:rsidRPr="002E191D">
        <w:rPr>
          <w:rFonts w:eastAsiaTheme="minorEastAsia"/>
          <w:spacing w:val="20"/>
        </w:rPr>
        <w:t>運用再生能源素材，展示節能減碳、核災防護與綠色生活環境與建築，啟發珍愛地球、追求永續生活的意念。</w:t>
      </w:r>
    </w:p>
    <w:p w:rsidR="007E767C" w:rsidRPr="002E191D" w:rsidRDefault="007E767C" w:rsidP="002E191D">
      <w:pPr>
        <w:spacing w:line="400" w:lineRule="exact"/>
        <w:jc w:val="both"/>
        <w:rPr>
          <w:rFonts w:eastAsiaTheme="minorEastAsia"/>
          <w:spacing w:val="20"/>
        </w:rPr>
      </w:pPr>
    </w:p>
    <w:p w:rsidR="007E767C" w:rsidRPr="00573EAC" w:rsidRDefault="007E767C" w:rsidP="003234C7">
      <w:pPr>
        <w:pStyle w:val="ac"/>
        <w:numPr>
          <w:ilvl w:val="0"/>
          <w:numId w:val="99"/>
        </w:numPr>
        <w:spacing w:line="400" w:lineRule="exact"/>
        <w:ind w:leftChars="0"/>
        <w:jc w:val="both"/>
        <w:rPr>
          <w:rFonts w:eastAsiaTheme="minorEastAsia"/>
          <w:spacing w:val="20"/>
        </w:rPr>
      </w:pPr>
      <w:r w:rsidRPr="00573EAC">
        <w:rPr>
          <w:rFonts w:eastAsiaTheme="minorEastAsia"/>
          <w:spacing w:val="20"/>
        </w:rPr>
        <w:t>社會面：</w:t>
      </w:r>
      <w:r w:rsidRPr="00573EAC">
        <w:rPr>
          <w:rFonts w:eastAsiaTheme="minorEastAsia"/>
          <w:spacing w:val="20"/>
        </w:rPr>
        <w:t xml:space="preserve"> </w:t>
      </w:r>
    </w:p>
    <w:p w:rsidR="00573EAC" w:rsidRPr="00573EAC" w:rsidRDefault="007E767C" w:rsidP="003234C7">
      <w:pPr>
        <w:pStyle w:val="ac"/>
        <w:numPr>
          <w:ilvl w:val="0"/>
          <w:numId w:val="96"/>
        </w:numPr>
        <w:spacing w:line="400" w:lineRule="exact"/>
        <w:ind w:leftChars="0"/>
        <w:jc w:val="both"/>
        <w:rPr>
          <w:rFonts w:eastAsiaTheme="minorEastAsia"/>
          <w:spacing w:val="20"/>
        </w:rPr>
      </w:pPr>
      <w:r w:rsidRPr="00573EAC">
        <w:rPr>
          <w:rFonts w:eastAsiaTheme="minorEastAsia"/>
          <w:noProof/>
        </w:rPr>
        <w:drawing>
          <wp:anchor distT="0" distB="0" distL="114300" distR="114300" simplePos="0" relativeHeight="251891712" behindDoc="1" locked="0" layoutInCell="1" allowOverlap="1" wp14:anchorId="15AF8B68" wp14:editId="0A83E1E3">
            <wp:simplePos x="0" y="0"/>
            <wp:positionH relativeFrom="margin">
              <wp:posOffset>3484245</wp:posOffset>
            </wp:positionH>
            <wp:positionV relativeFrom="paragraph">
              <wp:posOffset>93345</wp:posOffset>
            </wp:positionV>
            <wp:extent cx="1715135" cy="1285875"/>
            <wp:effectExtent l="0" t="0" r="0" b="9525"/>
            <wp:wrapTight wrapText="bothSides">
              <wp:wrapPolygon edited="0">
                <wp:start x="0" y="0"/>
                <wp:lineTo x="0" y="21440"/>
                <wp:lineTo x="21352" y="21440"/>
                <wp:lineTo x="21352" y="0"/>
                <wp:lineTo x="0" y="0"/>
              </wp:wrapPolygon>
            </wp:wrapTight>
            <wp:docPr id="164" name="圖片 164" descr="I:\201405~09行程中可處理資料\20130918行政院出國\201405~09行政院出國歷次資料\20140711~27行政院出國(二)\20140711~27行政院出國(二)照\20140711~27東京舊金山照\20140724大阪照\20140724大阪照(無日期)\L119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201405~09行程中可處理資料\20130918行政院出國\201405~09行政院出國歷次資料\20140711~27行政院出國(二)\20140711~27行政院出國(二)照\20140711~27東京舊金山照\20140724大阪照\20140724大阪照(無日期)\L1190085.JP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71513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3EAC">
        <w:rPr>
          <w:rFonts w:eastAsiaTheme="minorEastAsia"/>
          <w:spacing w:val="20"/>
        </w:rPr>
        <w:t>典藏</w:t>
      </w:r>
      <w:hyperlink r:id="rId188" w:tooltip="日本" w:history="1">
        <w:r w:rsidRPr="00573EAC">
          <w:rPr>
            <w:rStyle w:val="a3"/>
            <w:rFonts w:eastAsiaTheme="minorEastAsia"/>
            <w:color w:val="auto"/>
            <w:spacing w:val="20"/>
            <w:u w:val="none"/>
          </w:rPr>
          <w:t>日本</w:t>
        </w:r>
      </w:hyperlink>
      <w:r w:rsidRPr="00573EAC">
        <w:rPr>
          <w:rFonts w:eastAsiaTheme="minorEastAsia"/>
          <w:spacing w:val="20"/>
        </w:rPr>
        <w:t>首座的</w:t>
      </w:r>
      <w:hyperlink r:id="rId189" w:tooltip="天象儀" w:history="1">
        <w:r w:rsidRPr="00573EAC">
          <w:rPr>
            <w:rStyle w:val="a3"/>
            <w:rFonts w:eastAsiaTheme="minorEastAsia"/>
            <w:color w:val="auto"/>
            <w:spacing w:val="20"/>
            <w:u w:val="none"/>
          </w:rPr>
          <w:t>天象儀</w:t>
        </w:r>
      </w:hyperlink>
      <w:r w:rsidRPr="00573EAC">
        <w:rPr>
          <w:rFonts w:eastAsiaTheme="minorEastAsia"/>
          <w:spacing w:val="20"/>
        </w:rPr>
        <w:t>（卡爾蔡斯</w:t>
      </w:r>
      <w:r w:rsidRPr="00573EAC">
        <w:rPr>
          <w:rFonts w:eastAsiaTheme="minorEastAsia"/>
          <w:spacing w:val="20"/>
        </w:rPr>
        <w:t>II</w:t>
      </w:r>
      <w:r w:rsidRPr="00573EAC">
        <w:rPr>
          <w:rFonts w:eastAsiaTheme="minorEastAsia"/>
          <w:spacing w:val="20"/>
        </w:rPr>
        <w:t>型）、</w:t>
      </w:r>
      <w:hyperlink r:id="rId190" w:tooltip="大阪大學" w:history="1">
        <w:r w:rsidRPr="00573EAC">
          <w:rPr>
            <w:rStyle w:val="a3"/>
            <w:rFonts w:eastAsiaTheme="minorEastAsia"/>
            <w:color w:val="auto"/>
            <w:spacing w:val="20"/>
            <w:u w:val="none"/>
          </w:rPr>
          <w:t>大阪大學</w:t>
        </w:r>
      </w:hyperlink>
      <w:r w:rsidR="00330369" w:rsidRPr="00573EAC">
        <w:rPr>
          <w:rFonts w:eastAsiaTheme="minorEastAsia"/>
          <w:spacing w:val="20"/>
        </w:rPr>
        <w:t>使用的考克饒夫沃爾頓型加速器</w:t>
      </w:r>
      <w:r w:rsidRPr="00573EAC">
        <w:rPr>
          <w:rFonts w:eastAsiaTheme="minorEastAsia"/>
          <w:spacing w:val="20"/>
        </w:rPr>
        <w:t>日本首次正式發表有關化學研究相關文獻資料、以及擁有戰前電力測量器與電力設備相關資料的收集等珍貴文件。</w:t>
      </w:r>
    </w:p>
    <w:p w:rsidR="00330369" w:rsidRDefault="00573EAC" w:rsidP="003234C7">
      <w:pPr>
        <w:pStyle w:val="ac"/>
        <w:numPr>
          <w:ilvl w:val="0"/>
          <w:numId w:val="96"/>
        </w:numPr>
        <w:spacing w:line="400" w:lineRule="exact"/>
        <w:ind w:leftChars="0"/>
        <w:jc w:val="both"/>
        <w:rPr>
          <w:rFonts w:eastAsiaTheme="minorEastAsia"/>
          <w:spacing w:val="20"/>
        </w:rPr>
      </w:pPr>
      <w:r w:rsidRPr="002E191D">
        <w:rPr>
          <w:noProof/>
        </w:rPr>
        <w:drawing>
          <wp:anchor distT="0" distB="0" distL="114300" distR="114300" simplePos="0" relativeHeight="251892736" behindDoc="1" locked="0" layoutInCell="1" allowOverlap="1" wp14:anchorId="007D716C" wp14:editId="6774F94D">
            <wp:simplePos x="0" y="0"/>
            <wp:positionH relativeFrom="margin">
              <wp:posOffset>878205</wp:posOffset>
            </wp:positionH>
            <wp:positionV relativeFrom="paragraph">
              <wp:posOffset>340995</wp:posOffset>
            </wp:positionV>
            <wp:extent cx="1190625" cy="892175"/>
            <wp:effectExtent l="0" t="0" r="9525" b="3175"/>
            <wp:wrapTight wrapText="bothSides">
              <wp:wrapPolygon edited="0">
                <wp:start x="0" y="0"/>
                <wp:lineTo x="0" y="21216"/>
                <wp:lineTo x="21427" y="21216"/>
                <wp:lineTo x="21427" y="0"/>
                <wp:lineTo x="0" y="0"/>
              </wp:wrapPolygon>
            </wp:wrapTight>
            <wp:docPr id="165" name="圖片 165" descr="I:\201405~09行程中可處理資料\20130918行政院出國\201405~09行政院出國歷次資料\20140711~27行政院出國(二)\20140711~27行政院出國(二)照\20140711~27東京舊金山照\20140724大阪照\20140724大阪照(無日期)\L119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201405~09行程中可處理資料\20130918行政院出國\201405~09行政院出國歷次資料\20140711~27行政院出國(二)\20140711~27行政院出國(二)照\20140711~27東京舊金山照\20140724大阪照\20140724大阪照(無日期)\L1190394.JP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190625" cy="89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67C" w:rsidRPr="002E191D">
        <w:rPr>
          <w:rFonts w:eastAsiaTheme="minorEastAsia"/>
          <w:spacing w:val="20"/>
        </w:rPr>
        <w:t>透過定期展示與科學展示活動，定期提供大阪市民科普教育常</w:t>
      </w:r>
      <w:r w:rsidR="007E767C" w:rsidRPr="00573EAC">
        <w:rPr>
          <w:rFonts w:eastAsiaTheme="minorEastAsia"/>
          <w:spacing w:val="20"/>
        </w:rPr>
        <w:t>識；並結合社區文史活動</w:t>
      </w:r>
      <w:r w:rsidR="007E767C" w:rsidRPr="00573EAC">
        <w:rPr>
          <w:rFonts w:eastAsiaTheme="minorEastAsia"/>
          <w:spacing w:val="20"/>
        </w:rPr>
        <w:t>(</w:t>
      </w:r>
      <w:r w:rsidR="007E767C" w:rsidRPr="00573EAC">
        <w:rPr>
          <w:rFonts w:eastAsiaTheme="minorEastAsia"/>
          <w:spacing w:val="20"/>
        </w:rPr>
        <w:t>如天神祭</w:t>
      </w:r>
      <w:r w:rsidR="007E767C" w:rsidRPr="00573EAC">
        <w:rPr>
          <w:rFonts w:eastAsiaTheme="minorEastAsia"/>
          <w:spacing w:val="20"/>
        </w:rPr>
        <w:t>)</w:t>
      </w:r>
      <w:r w:rsidR="007E767C" w:rsidRPr="00573EAC">
        <w:rPr>
          <w:rFonts w:eastAsiaTheme="minorEastAsia"/>
          <w:spacing w:val="20"/>
        </w:rPr>
        <w:t>參與遊街，行銷博物館並促進社區關係。</w:t>
      </w:r>
    </w:p>
    <w:p w:rsidR="00037B44" w:rsidRDefault="00037B44" w:rsidP="00037B44">
      <w:pPr>
        <w:spacing w:line="400" w:lineRule="exact"/>
        <w:jc w:val="both"/>
        <w:rPr>
          <w:rFonts w:eastAsiaTheme="minorEastAsia"/>
          <w:spacing w:val="20"/>
        </w:rPr>
      </w:pPr>
    </w:p>
    <w:p w:rsidR="007E767C" w:rsidRPr="002E191D" w:rsidRDefault="007E767C" w:rsidP="003234C7">
      <w:pPr>
        <w:pStyle w:val="ac"/>
        <w:numPr>
          <w:ilvl w:val="0"/>
          <w:numId w:val="96"/>
        </w:numPr>
        <w:spacing w:line="400" w:lineRule="exact"/>
        <w:ind w:leftChars="0"/>
        <w:jc w:val="both"/>
        <w:rPr>
          <w:rFonts w:eastAsiaTheme="minorEastAsia"/>
          <w:spacing w:val="20"/>
        </w:rPr>
      </w:pPr>
      <w:r w:rsidRPr="002E191D">
        <w:rPr>
          <w:rFonts w:eastAsiaTheme="minorEastAsia"/>
          <w:spacing w:val="20"/>
        </w:rPr>
        <w:t>結合地方族群語言與習俗，服務多元族群系統性學習日常生活中相關的科學常識。。</w:t>
      </w:r>
    </w:p>
    <w:p w:rsidR="007E767C" w:rsidRPr="002E191D" w:rsidRDefault="00037B44" w:rsidP="00037B44">
      <w:pPr>
        <w:spacing w:line="400" w:lineRule="exact"/>
        <w:ind w:left="1150" w:hangingChars="479" w:hanging="1150"/>
        <w:jc w:val="both"/>
        <w:rPr>
          <w:rFonts w:eastAsiaTheme="minorEastAsia"/>
          <w:spacing w:val="20"/>
        </w:rPr>
      </w:pPr>
      <w:r w:rsidRPr="002E191D">
        <w:rPr>
          <w:rFonts w:eastAsiaTheme="minorEastAsia"/>
          <w:noProof/>
        </w:rPr>
        <w:drawing>
          <wp:anchor distT="0" distB="0" distL="114300" distR="114300" simplePos="0" relativeHeight="251893760" behindDoc="1" locked="0" layoutInCell="1" allowOverlap="1" wp14:anchorId="0D8CDA3D" wp14:editId="6F9D1E3D">
            <wp:simplePos x="0" y="0"/>
            <wp:positionH relativeFrom="margin">
              <wp:posOffset>3850005</wp:posOffset>
            </wp:positionH>
            <wp:positionV relativeFrom="paragraph">
              <wp:posOffset>184785</wp:posOffset>
            </wp:positionV>
            <wp:extent cx="1396365" cy="1047750"/>
            <wp:effectExtent l="0" t="0" r="0" b="0"/>
            <wp:wrapTight wrapText="bothSides">
              <wp:wrapPolygon edited="0">
                <wp:start x="0" y="0"/>
                <wp:lineTo x="0" y="21207"/>
                <wp:lineTo x="21217" y="21207"/>
                <wp:lineTo x="21217" y="0"/>
                <wp:lineTo x="0" y="0"/>
              </wp:wrapPolygon>
            </wp:wrapTight>
            <wp:docPr id="166" name="圖片 166" descr="I:\201405~09行程中可處理資料\20130918行政院出國\201405~09行政院出國歷次資料\20140711~27行政院出國(二)\20140711~27行政院出國(二)照\20140711~27東京舊金山照\20140724大阪照\20140724大阪照(無日期)\L119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201405~09行程中可處理資料\20130918行政院出國\201405~09行政院出國歷次資料\20140711~27行政院出國(二)\20140711~27行政院出國(二)照\20140711~27東京舊金山照\20140724大阪照\20140724大阪照(無日期)\L1190189.JP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39636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767C" w:rsidRPr="002E191D" w:rsidRDefault="007E767C" w:rsidP="003234C7">
      <w:pPr>
        <w:pStyle w:val="ac"/>
        <w:numPr>
          <w:ilvl w:val="0"/>
          <w:numId w:val="99"/>
        </w:numPr>
        <w:spacing w:line="400" w:lineRule="exact"/>
        <w:ind w:leftChars="0"/>
        <w:jc w:val="both"/>
        <w:rPr>
          <w:rFonts w:eastAsiaTheme="minorEastAsia"/>
          <w:spacing w:val="20"/>
        </w:rPr>
      </w:pPr>
      <w:r w:rsidRPr="002E191D">
        <w:rPr>
          <w:rFonts w:eastAsiaTheme="minorEastAsia"/>
          <w:spacing w:val="20"/>
        </w:rPr>
        <w:t>文化面：</w:t>
      </w:r>
      <w:r w:rsidRPr="002E191D">
        <w:rPr>
          <w:rFonts w:eastAsiaTheme="minorEastAsia"/>
          <w:spacing w:val="20"/>
        </w:rPr>
        <w:t xml:space="preserve"> </w:t>
      </w:r>
    </w:p>
    <w:p w:rsidR="007E767C" w:rsidRPr="002E191D" w:rsidRDefault="007E767C" w:rsidP="003234C7">
      <w:pPr>
        <w:pStyle w:val="ac"/>
        <w:numPr>
          <w:ilvl w:val="0"/>
          <w:numId w:val="97"/>
        </w:numPr>
        <w:spacing w:line="400" w:lineRule="exact"/>
        <w:ind w:leftChars="0"/>
        <w:jc w:val="both"/>
        <w:rPr>
          <w:rFonts w:eastAsiaTheme="minorEastAsia"/>
          <w:spacing w:val="20"/>
        </w:rPr>
      </w:pPr>
      <w:r w:rsidRPr="002E191D">
        <w:rPr>
          <w:rFonts w:eastAsiaTheme="minorEastAsia"/>
          <w:spacing w:val="20"/>
        </w:rPr>
        <w:t>保存並展示各項常用家庭電器，呈現機具進化與便利性說明，結合生活應用，增進觀眾對科技文化傳承與創新</w:t>
      </w:r>
      <w:r w:rsidR="00037B44" w:rsidRPr="002E191D">
        <w:rPr>
          <w:noProof/>
        </w:rPr>
        <w:lastRenderedPageBreak/>
        <w:drawing>
          <wp:anchor distT="0" distB="0" distL="114300" distR="114300" simplePos="0" relativeHeight="251895808" behindDoc="1" locked="0" layoutInCell="1" allowOverlap="1" wp14:anchorId="799E0052" wp14:editId="3D7F34DD">
            <wp:simplePos x="0" y="0"/>
            <wp:positionH relativeFrom="margin">
              <wp:posOffset>3688080</wp:posOffset>
            </wp:positionH>
            <wp:positionV relativeFrom="paragraph">
              <wp:posOffset>108585</wp:posOffset>
            </wp:positionV>
            <wp:extent cx="1543050" cy="1077595"/>
            <wp:effectExtent l="0" t="0" r="0" b="8255"/>
            <wp:wrapTight wrapText="bothSides">
              <wp:wrapPolygon edited="0">
                <wp:start x="0" y="0"/>
                <wp:lineTo x="0" y="21384"/>
                <wp:lineTo x="21333" y="21384"/>
                <wp:lineTo x="21333" y="0"/>
                <wp:lineTo x="0" y="0"/>
              </wp:wrapPolygon>
            </wp:wrapTight>
            <wp:docPr id="167" name="圖片 167" descr="I:\201405~09行程中可處理資料\20130918行政院出國\201405~09行政院出國歷次資料\20140711~27行政院出國(二)\20140711~27行政院出國(二)照\20140711~27東京舊金山照\20140724大阪照\20140724大阪照(無日期)\L119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201405~09行程中可處理資料\20130918行政院出國\201405~09行政院出國歷次資料\20140711~27行政院出國(二)\20140711~27行政院出國(二)照\20140711~27東京舊金山照\20140724大阪照\20140724大阪照(無日期)\L1190177.JP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543050" cy="1077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191D">
        <w:rPr>
          <w:rFonts w:eastAsiaTheme="minorEastAsia"/>
          <w:spacing w:val="20"/>
        </w:rPr>
        <w:t>的認識，推展科普教育。</w:t>
      </w:r>
    </w:p>
    <w:p w:rsidR="007E767C" w:rsidRPr="00573EAC" w:rsidRDefault="007E767C" w:rsidP="003234C7">
      <w:pPr>
        <w:pStyle w:val="ac"/>
        <w:numPr>
          <w:ilvl w:val="0"/>
          <w:numId w:val="97"/>
        </w:numPr>
        <w:spacing w:line="400" w:lineRule="exact"/>
        <w:ind w:leftChars="0"/>
        <w:jc w:val="both"/>
        <w:rPr>
          <w:rFonts w:eastAsiaTheme="minorEastAsia"/>
          <w:spacing w:val="20"/>
        </w:rPr>
      </w:pPr>
      <w:r w:rsidRPr="002E191D">
        <w:rPr>
          <w:rFonts w:eastAsiaTheme="minorEastAsia"/>
          <w:spacing w:val="20"/>
        </w:rPr>
        <w:t>以研習營及定期性的科學方案與課程，展</w:t>
      </w:r>
      <w:r w:rsidRPr="00573EAC">
        <w:rPr>
          <w:rFonts w:eastAsiaTheme="minorEastAsia"/>
          <w:spacing w:val="20"/>
        </w:rPr>
        <w:t>示綠色環境與科學，呈現典藏的科學文物，展現文化資產保存與科學進化的相關意涵。</w:t>
      </w:r>
    </w:p>
    <w:p w:rsidR="00573EAC" w:rsidRPr="002E191D" w:rsidRDefault="00573EAC" w:rsidP="002E191D">
      <w:pPr>
        <w:spacing w:line="400" w:lineRule="exact"/>
        <w:jc w:val="both"/>
        <w:rPr>
          <w:rFonts w:eastAsiaTheme="minorEastAsia"/>
          <w:spacing w:val="20"/>
        </w:rPr>
      </w:pPr>
    </w:p>
    <w:p w:rsidR="007E767C" w:rsidRPr="002E191D" w:rsidRDefault="007E767C" w:rsidP="003234C7">
      <w:pPr>
        <w:pStyle w:val="ac"/>
        <w:numPr>
          <w:ilvl w:val="0"/>
          <w:numId w:val="99"/>
        </w:numPr>
        <w:spacing w:line="400" w:lineRule="exact"/>
        <w:ind w:leftChars="0"/>
        <w:jc w:val="both"/>
        <w:rPr>
          <w:rFonts w:eastAsiaTheme="minorEastAsia"/>
        </w:rPr>
      </w:pPr>
      <w:r w:rsidRPr="002E191D">
        <w:rPr>
          <w:rFonts w:eastAsiaTheme="minorEastAsia"/>
          <w:spacing w:val="20"/>
        </w:rPr>
        <w:t>經濟面：</w:t>
      </w:r>
      <w:r w:rsidRPr="002E191D">
        <w:rPr>
          <w:rFonts w:eastAsiaTheme="minorEastAsia"/>
        </w:rPr>
        <w:t xml:space="preserve"> </w:t>
      </w:r>
    </w:p>
    <w:p w:rsidR="007E767C" w:rsidRDefault="00573EAC" w:rsidP="003234C7">
      <w:pPr>
        <w:pStyle w:val="ac"/>
        <w:numPr>
          <w:ilvl w:val="0"/>
          <w:numId w:val="98"/>
        </w:numPr>
        <w:spacing w:line="400" w:lineRule="exact"/>
        <w:ind w:leftChars="0"/>
        <w:jc w:val="both"/>
        <w:rPr>
          <w:rFonts w:eastAsiaTheme="minorEastAsia"/>
          <w:spacing w:val="20"/>
        </w:rPr>
      </w:pPr>
      <w:r w:rsidRPr="002E191D">
        <w:rPr>
          <w:noProof/>
        </w:rPr>
        <w:drawing>
          <wp:anchor distT="0" distB="0" distL="114300" distR="114300" simplePos="0" relativeHeight="251894784" behindDoc="1" locked="0" layoutInCell="1" allowOverlap="1" wp14:anchorId="541BCB7D" wp14:editId="495A6602">
            <wp:simplePos x="0" y="0"/>
            <wp:positionH relativeFrom="margin">
              <wp:posOffset>915670</wp:posOffset>
            </wp:positionH>
            <wp:positionV relativeFrom="paragraph">
              <wp:posOffset>340995</wp:posOffset>
            </wp:positionV>
            <wp:extent cx="1498600" cy="1123950"/>
            <wp:effectExtent l="0" t="0" r="6350" b="0"/>
            <wp:wrapTight wrapText="bothSides">
              <wp:wrapPolygon edited="0">
                <wp:start x="0" y="0"/>
                <wp:lineTo x="0" y="21234"/>
                <wp:lineTo x="21417" y="21234"/>
                <wp:lineTo x="21417" y="0"/>
                <wp:lineTo x="0" y="0"/>
              </wp:wrapPolygon>
            </wp:wrapTight>
            <wp:docPr id="168" name="圖片 168" descr="I:\201405~09行程中可處理資料\20130918行政院出國\201405~09行政院出國歷次資料\20140711~27行政院出國(二)\20140711~27行政院出國(二)照\20140711~27東京舊金山照\20140724大阪照\20140724大阪照(無日期)\L119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201405~09行程中可處理資料\20130918行政院出國\201405~09行政院出國歷次資料\20140711~27行政院出國(二)\20140711~27行政院出國(二)照\20140711~27東京舊金山照\20140724大阪照\20140724大阪照(無日期)\L1190178.JPG"/>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49860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67C" w:rsidRPr="002E191D">
        <w:rPr>
          <w:rFonts w:eastAsiaTheme="minorEastAsia"/>
          <w:spacing w:val="20"/>
        </w:rPr>
        <w:t>規劃</w:t>
      </w:r>
      <w:r w:rsidR="007E767C" w:rsidRPr="002E191D">
        <w:rPr>
          <w:rFonts w:eastAsiaTheme="minorEastAsia"/>
          <w:spacing w:val="20"/>
        </w:rPr>
        <w:t>”</w:t>
      </w:r>
      <w:r w:rsidR="007E767C" w:rsidRPr="002E191D">
        <w:rPr>
          <w:rFonts w:eastAsiaTheme="minorEastAsia"/>
          <w:spacing w:val="20"/>
        </w:rPr>
        <w:t>自主節電與削減對策</w:t>
      </w:r>
      <w:r w:rsidR="007E767C" w:rsidRPr="002E191D">
        <w:rPr>
          <w:rFonts w:eastAsiaTheme="minorEastAsia"/>
          <w:spacing w:val="20"/>
        </w:rPr>
        <w:t>”</w:t>
      </w:r>
      <w:r w:rsidR="007E767C" w:rsidRPr="002E191D">
        <w:rPr>
          <w:rFonts w:eastAsiaTheme="minorEastAsia"/>
          <w:spacing w:val="20"/>
        </w:rPr>
        <w:t>，定期探討有關</w:t>
      </w:r>
      <w:r w:rsidR="007E767C" w:rsidRPr="002E191D">
        <w:rPr>
          <w:rFonts w:eastAsiaTheme="minorEastAsia"/>
          <w:spacing w:val="20"/>
        </w:rPr>
        <w:t>:</w:t>
      </w:r>
      <w:r w:rsidR="007E767C" w:rsidRPr="002E191D">
        <w:rPr>
          <w:rFonts w:eastAsiaTheme="minorEastAsia"/>
          <w:spacing w:val="20"/>
        </w:rPr>
        <w:t>照明及燈具</w:t>
      </w:r>
      <w:r w:rsidR="007E767C" w:rsidRPr="002E191D">
        <w:rPr>
          <w:rFonts w:eastAsiaTheme="minorEastAsia"/>
          <w:spacing w:val="20"/>
        </w:rPr>
        <w:t>(</w:t>
      </w:r>
      <w:r w:rsidR="007E767C" w:rsidRPr="002E191D">
        <w:rPr>
          <w:rFonts w:eastAsiaTheme="minorEastAsia"/>
          <w:spacing w:val="20"/>
        </w:rPr>
        <w:t>包</w:t>
      </w:r>
      <w:r w:rsidR="007E767C" w:rsidRPr="00573EAC">
        <w:rPr>
          <w:rFonts w:eastAsiaTheme="minorEastAsia"/>
          <w:spacing w:val="20"/>
        </w:rPr>
        <w:t>括</w:t>
      </w:r>
      <w:r w:rsidR="007E767C" w:rsidRPr="00573EAC">
        <w:rPr>
          <w:rFonts w:eastAsiaTheme="minorEastAsia"/>
          <w:spacing w:val="20"/>
        </w:rPr>
        <w:t>:</w:t>
      </w:r>
      <w:r w:rsidR="007E767C" w:rsidRPr="00573EAC">
        <w:rPr>
          <w:rFonts w:eastAsiaTheme="minorEastAsia"/>
          <w:spacing w:val="20"/>
        </w:rPr>
        <w:t>螢光燈、展示場、直管燈等</w:t>
      </w:r>
      <w:r w:rsidR="007E767C" w:rsidRPr="00573EAC">
        <w:rPr>
          <w:rFonts w:eastAsiaTheme="minorEastAsia"/>
          <w:spacing w:val="20"/>
        </w:rPr>
        <w:t>)LEED</w:t>
      </w:r>
      <w:r w:rsidR="007E767C" w:rsidRPr="00573EAC">
        <w:rPr>
          <w:rFonts w:eastAsiaTheme="minorEastAsia"/>
          <w:spacing w:val="20"/>
        </w:rPr>
        <w:t>化等項工作，每年可消減耗電量</w:t>
      </w:r>
      <w:r w:rsidR="007E767C" w:rsidRPr="00573EAC">
        <w:rPr>
          <w:rFonts w:eastAsiaTheme="minorEastAsia"/>
          <w:spacing w:val="20"/>
        </w:rPr>
        <w:t>88,122kWh</w:t>
      </w:r>
      <w:r w:rsidR="007E767C" w:rsidRPr="00573EAC">
        <w:rPr>
          <w:rFonts w:eastAsiaTheme="minorEastAsia"/>
          <w:spacing w:val="20"/>
        </w:rPr>
        <w:t>、節省</w:t>
      </w:r>
      <w:r w:rsidR="007E767C" w:rsidRPr="00573EAC">
        <w:rPr>
          <w:rFonts w:eastAsiaTheme="minorEastAsia"/>
          <w:spacing w:val="20"/>
        </w:rPr>
        <w:t>2,197,000</w:t>
      </w:r>
      <w:r w:rsidR="007E767C" w:rsidRPr="00573EAC">
        <w:rPr>
          <w:rFonts w:eastAsiaTheme="minorEastAsia"/>
          <w:spacing w:val="20"/>
        </w:rPr>
        <w:t>日圓。</w:t>
      </w:r>
    </w:p>
    <w:p w:rsidR="00573EAC" w:rsidRPr="00573EAC" w:rsidRDefault="00037B44" w:rsidP="00573EAC">
      <w:pPr>
        <w:spacing w:line="400" w:lineRule="exact"/>
        <w:jc w:val="both"/>
        <w:rPr>
          <w:rFonts w:eastAsiaTheme="minorEastAsia"/>
          <w:spacing w:val="20"/>
        </w:rPr>
      </w:pPr>
      <w:r w:rsidRPr="002E191D">
        <w:rPr>
          <w:noProof/>
        </w:rPr>
        <w:drawing>
          <wp:anchor distT="0" distB="0" distL="114300" distR="114300" simplePos="0" relativeHeight="251897856" behindDoc="1" locked="0" layoutInCell="1" allowOverlap="1" wp14:anchorId="2C082E46" wp14:editId="50E3FB36">
            <wp:simplePos x="0" y="0"/>
            <wp:positionH relativeFrom="margin">
              <wp:posOffset>3822700</wp:posOffset>
            </wp:positionH>
            <wp:positionV relativeFrom="paragraph">
              <wp:posOffset>238125</wp:posOffset>
            </wp:positionV>
            <wp:extent cx="1373505" cy="1180465"/>
            <wp:effectExtent l="0" t="0" r="0" b="635"/>
            <wp:wrapTight wrapText="bothSides">
              <wp:wrapPolygon edited="0">
                <wp:start x="0" y="0"/>
                <wp:lineTo x="0" y="21263"/>
                <wp:lineTo x="21270" y="21263"/>
                <wp:lineTo x="21270" y="0"/>
                <wp:lineTo x="0" y="0"/>
              </wp:wrapPolygon>
            </wp:wrapTight>
            <wp:docPr id="169" name="圖片 169" descr="I:\201405~09行程中可處理資料\20130918行政院出國\201405~09行政院出國歷次資料\20140711~27行政院出國(二)\20140711~27行政院出國(二)照\20140711~27東京舊金山照\20140724大阪照\20140724大阪照(無日期)\L119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201405~09行程中可處理資料\20130918行政院出國\201405~09行政院出國歷次資料\20140711~27行政院出國(二)\20140711~27行政院出國(二)照\20140711~27東京舊金山照\20140724大阪照\20140724大阪照(無日期)\L1190202.JPG"/>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373505" cy="11804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767C" w:rsidRPr="002E191D" w:rsidRDefault="007E767C" w:rsidP="003234C7">
      <w:pPr>
        <w:pStyle w:val="ac"/>
        <w:numPr>
          <w:ilvl w:val="0"/>
          <w:numId w:val="98"/>
        </w:numPr>
        <w:spacing w:line="400" w:lineRule="exact"/>
        <w:ind w:leftChars="0"/>
        <w:jc w:val="both"/>
        <w:rPr>
          <w:rFonts w:eastAsiaTheme="minorEastAsia"/>
          <w:spacing w:val="20"/>
        </w:rPr>
      </w:pPr>
      <w:r w:rsidRPr="002E191D">
        <w:rPr>
          <w:rFonts w:eastAsiaTheme="minorEastAsia"/>
          <w:spacing w:val="20"/>
        </w:rPr>
        <w:t>啟動館內自行維修制度，由具工程與維修背景與專業同仁，進行館內各項器械與展品的定期檢視與維修工作，每年可節省</w:t>
      </w:r>
      <w:r w:rsidRPr="002E191D">
        <w:rPr>
          <w:rFonts w:eastAsiaTheme="minorEastAsia"/>
          <w:spacing w:val="20"/>
        </w:rPr>
        <w:t>5,400,000</w:t>
      </w:r>
      <w:r w:rsidRPr="002E191D">
        <w:rPr>
          <w:rFonts w:eastAsiaTheme="minorEastAsia"/>
          <w:spacing w:val="20"/>
        </w:rPr>
        <w:t>日圓。</w:t>
      </w:r>
    </w:p>
    <w:p w:rsidR="00573EAC" w:rsidRDefault="00573EAC" w:rsidP="00573EAC">
      <w:pPr>
        <w:spacing w:line="400" w:lineRule="exact"/>
        <w:ind w:left="1341" w:hangingChars="479" w:hanging="1341"/>
        <w:jc w:val="both"/>
        <w:rPr>
          <w:rFonts w:eastAsiaTheme="minorEastAsia"/>
          <w:spacing w:val="20"/>
        </w:rPr>
      </w:pPr>
    </w:p>
    <w:p w:rsidR="007E767C" w:rsidRPr="002E191D" w:rsidRDefault="007E767C" w:rsidP="00573EAC">
      <w:pPr>
        <w:spacing w:line="400" w:lineRule="exact"/>
        <w:ind w:left="1341" w:hangingChars="479" w:hanging="1341"/>
        <w:jc w:val="both"/>
        <w:rPr>
          <w:rFonts w:eastAsiaTheme="minorEastAsia"/>
          <w:spacing w:val="20"/>
        </w:rPr>
      </w:pPr>
    </w:p>
    <w:p w:rsidR="007E767C" w:rsidRPr="00592801" w:rsidRDefault="007E767C" w:rsidP="003234C7">
      <w:pPr>
        <w:pStyle w:val="ac"/>
        <w:numPr>
          <w:ilvl w:val="0"/>
          <w:numId w:val="25"/>
        </w:numPr>
        <w:spacing w:line="360" w:lineRule="exact"/>
        <w:ind w:leftChars="0"/>
        <w:jc w:val="center"/>
        <w:outlineLvl w:val="2"/>
        <w:rPr>
          <w:b/>
          <w:bCs/>
          <w:spacing w:val="20"/>
          <w:sz w:val="32"/>
          <w:szCs w:val="32"/>
        </w:rPr>
      </w:pPr>
      <w:bookmarkStart w:id="17" w:name="_Toc401913941"/>
      <w:r w:rsidRPr="00592801">
        <w:rPr>
          <w:rFonts w:hint="eastAsia"/>
          <w:b/>
          <w:bCs/>
          <w:spacing w:val="20"/>
          <w:sz w:val="32"/>
          <w:szCs w:val="32"/>
        </w:rPr>
        <w:t>大阪科學技術館</w:t>
      </w:r>
      <w:bookmarkEnd w:id="17"/>
    </w:p>
    <w:p w:rsidR="007E767C" w:rsidRPr="002E191D" w:rsidRDefault="00037B44" w:rsidP="007F74E4">
      <w:pPr>
        <w:spacing w:beforeLines="50" w:before="180" w:line="400" w:lineRule="exact"/>
        <w:ind w:firstLineChars="236" w:firstLine="566"/>
        <w:rPr>
          <w:rFonts w:eastAsiaTheme="minorEastAsia"/>
          <w:spacing w:val="20"/>
        </w:rPr>
      </w:pPr>
      <w:r w:rsidRPr="002E191D">
        <w:rPr>
          <w:noProof/>
        </w:rPr>
        <w:drawing>
          <wp:anchor distT="0" distB="0" distL="114300" distR="114300" simplePos="0" relativeHeight="251900928" behindDoc="1" locked="0" layoutInCell="1" allowOverlap="1" wp14:anchorId="552920E8" wp14:editId="25E03967">
            <wp:simplePos x="0" y="0"/>
            <wp:positionH relativeFrom="margin">
              <wp:posOffset>3688080</wp:posOffset>
            </wp:positionH>
            <wp:positionV relativeFrom="paragraph">
              <wp:posOffset>2172970</wp:posOffset>
            </wp:positionV>
            <wp:extent cx="1774825" cy="1330325"/>
            <wp:effectExtent l="0" t="6350" r="9525" b="9525"/>
            <wp:wrapTight wrapText="bothSides">
              <wp:wrapPolygon edited="0">
                <wp:start x="-77" y="21497"/>
                <wp:lineTo x="21484" y="21497"/>
                <wp:lineTo x="21484" y="155"/>
                <wp:lineTo x="-77" y="155"/>
                <wp:lineTo x="-77" y="21497"/>
              </wp:wrapPolygon>
            </wp:wrapTight>
            <wp:docPr id="98" name="圖片 98" descr="I:\201405~09行程中可處理資料\20130918行政院出國\201405~09行政院出國歷次資料\20140711~27行政院出國(二)\20140711~27行政院出國(二)照\20140711~27東京舊金山照\20140725大阪照\20140725大阪照(無日期)\L119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201405~09行程中可處理資料\20130918行政院出國\201405~09行政院出國歷次資料\20140711~27行政院出國(二)\20140711~27行政院出國(二)照\20140711~27東京舊金山照\20140725大阪照\20140725大阪照(無日期)\L1190523.JP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rot="5400000">
                      <a:off x="0" y="0"/>
                      <a:ext cx="1774825" cy="1330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191D">
        <w:rPr>
          <w:noProof/>
        </w:rPr>
        <w:drawing>
          <wp:anchor distT="0" distB="0" distL="114300" distR="114300" simplePos="0" relativeHeight="251898880" behindDoc="1" locked="0" layoutInCell="1" allowOverlap="1" wp14:anchorId="2606E515" wp14:editId="718F2719">
            <wp:simplePos x="0" y="0"/>
            <wp:positionH relativeFrom="margin">
              <wp:posOffset>59055</wp:posOffset>
            </wp:positionH>
            <wp:positionV relativeFrom="paragraph">
              <wp:posOffset>607695</wp:posOffset>
            </wp:positionV>
            <wp:extent cx="1954530" cy="1466850"/>
            <wp:effectExtent l="0" t="0" r="7620" b="0"/>
            <wp:wrapTight wrapText="bothSides">
              <wp:wrapPolygon edited="0">
                <wp:start x="0" y="0"/>
                <wp:lineTo x="0" y="21319"/>
                <wp:lineTo x="21474" y="21319"/>
                <wp:lineTo x="21474" y="0"/>
                <wp:lineTo x="0" y="0"/>
              </wp:wrapPolygon>
            </wp:wrapTight>
            <wp:docPr id="96" name="圖片 96" descr="I:\201405~09行程中可處理資料\20130918行政院出國\201405~09行政院出國歷次資料\20140711~27行政院出國(二)\20140711~27行政院出國(二)照\20140711~27東京舊金山照\20140725大阪照\20140725大阪照(無日期)\L119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201405~09行程中可處理資料\20130918行政院出國\201405~09行政院出國歷次資料\20140711~27行政院出國(二)\20140711~27行政院出國(二)照\20140711~27東京舊金山照\20140725大阪照\20140725大阪照(無日期)\L1190497.JPG"/>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95453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67C" w:rsidRPr="002E191D">
        <w:t xml:space="preserve"> </w:t>
      </w:r>
      <w:r w:rsidR="007E767C" w:rsidRPr="002E191D">
        <w:rPr>
          <w:rFonts w:eastAsiaTheme="minorEastAsia"/>
          <w:spacing w:val="20"/>
        </w:rPr>
        <w:t>大阪科學技術館定期由約</w:t>
      </w:r>
      <w:r w:rsidR="007E767C" w:rsidRPr="002E191D">
        <w:rPr>
          <w:rFonts w:eastAsiaTheme="minorEastAsia"/>
          <w:spacing w:val="20"/>
        </w:rPr>
        <w:t>30</w:t>
      </w:r>
      <w:r w:rsidR="007E767C" w:rsidRPr="002E191D">
        <w:rPr>
          <w:rFonts w:eastAsiaTheme="minorEastAsia"/>
          <w:spacing w:val="20"/>
        </w:rPr>
        <w:t>家日本知名尖端實力企業、集聚展示與推介與產品相關的最新科技，常被暱稱</w:t>
      </w:r>
      <w:r w:rsidR="007E767C" w:rsidRPr="002E191D">
        <w:rPr>
          <w:rFonts w:eastAsiaTheme="minorEastAsia"/>
          <w:spacing w:val="20"/>
        </w:rPr>
        <w:t>“Tekutekutekuno</w:t>
      </w:r>
      <w:r w:rsidR="007E767C" w:rsidRPr="002E191D">
        <w:rPr>
          <w:rFonts w:eastAsiaTheme="minorEastAsia"/>
          <w:spacing w:val="20"/>
        </w:rPr>
        <w:t>館（我們身邊的科技館）</w:t>
      </w:r>
      <w:r w:rsidR="007E767C" w:rsidRPr="002E191D">
        <w:rPr>
          <w:rFonts w:eastAsiaTheme="minorEastAsia"/>
          <w:spacing w:val="20"/>
        </w:rPr>
        <w:t>”</w:t>
      </w:r>
      <w:r w:rsidR="007E767C" w:rsidRPr="002E191D">
        <w:rPr>
          <w:rFonts w:eastAsiaTheme="minorEastAsia"/>
          <w:spacing w:val="20"/>
        </w:rPr>
        <w:t>。</w:t>
      </w:r>
      <w:r w:rsidR="007E767C" w:rsidRPr="002E191D">
        <w:rPr>
          <w:rFonts w:eastAsiaTheme="minorEastAsia"/>
          <w:spacing w:val="20"/>
        </w:rPr>
        <w:t xml:space="preserve"> </w:t>
      </w:r>
      <w:r w:rsidR="007E767C" w:rsidRPr="002E191D">
        <w:rPr>
          <w:rFonts w:eastAsiaTheme="minorEastAsia"/>
          <w:spacing w:val="20"/>
        </w:rPr>
        <w:t>透過與日常緊密的生活科技，以模型和遊戲的方式，簡明扼要地呈現科技與生活諸多不可思議的現象，以及科技發展的進程和樂趣。</w:t>
      </w:r>
      <w:r w:rsidR="007E767C" w:rsidRPr="002E191D">
        <w:rPr>
          <w:rFonts w:eastAsiaTheme="minorEastAsia"/>
          <w:spacing w:val="20"/>
        </w:rPr>
        <w:t xml:space="preserve"> </w:t>
      </w:r>
    </w:p>
    <w:p w:rsidR="00087695" w:rsidRDefault="007E767C" w:rsidP="007F74E4">
      <w:pPr>
        <w:spacing w:beforeLines="50" w:before="180" w:line="400" w:lineRule="exact"/>
        <w:ind w:firstLineChars="236" w:firstLine="661"/>
        <w:rPr>
          <w:rFonts w:eastAsiaTheme="minorEastAsia"/>
          <w:spacing w:val="20"/>
        </w:rPr>
      </w:pPr>
      <w:r w:rsidRPr="002E191D">
        <w:rPr>
          <w:rFonts w:eastAsiaTheme="minorEastAsia"/>
          <w:spacing w:val="20"/>
        </w:rPr>
        <w:t>整體展館包括：新材料探索、愉快的生活、守護地球、資訊與影像、能源等項。可從館內參觀、參觀與影像欣賞、參觀與演講、參觀與動手實驗等四種方式中選擇，後三種必須付費。此外，三樓的</w:t>
      </w:r>
      <w:r w:rsidRPr="002E191D">
        <w:rPr>
          <w:rFonts w:eastAsiaTheme="minorEastAsia"/>
          <w:spacing w:val="20"/>
        </w:rPr>
        <w:t>“</w:t>
      </w:r>
      <w:r w:rsidRPr="002E191D">
        <w:rPr>
          <w:rFonts w:eastAsiaTheme="minorEastAsia"/>
          <w:spacing w:val="20"/>
        </w:rPr>
        <w:t>科技健康俱樂部</w:t>
      </w:r>
      <w:r w:rsidRPr="002E191D">
        <w:rPr>
          <w:rFonts w:eastAsiaTheme="minorEastAsia"/>
          <w:spacing w:val="20"/>
        </w:rPr>
        <w:t>”</w:t>
      </w:r>
      <w:r w:rsidRPr="002E191D">
        <w:rPr>
          <w:rFonts w:eastAsiaTheme="minorEastAsia"/>
          <w:spacing w:val="20"/>
        </w:rPr>
        <w:t>，可利用機器人測量身</w:t>
      </w:r>
      <w:r w:rsidRPr="002E191D">
        <w:rPr>
          <w:rFonts w:eastAsiaTheme="minorEastAsia"/>
          <w:spacing w:val="20"/>
        </w:rPr>
        <w:lastRenderedPageBreak/>
        <w:t>高、體重、瞬間爆發力，瞭解自我體能與基礎體力，還能以此為基礎，依館內指定動線，可測出參觀者的體力與年齡，充滿科技生活化的趣味。在展示過程中，參觀者可透過觀察、觸摸、親身體驗，依照自我的科技認知與興趣，由淺入深學習從現代到未來的科學及工業技術，體會對科學技術的興趣與瞭解程度。</w:t>
      </w:r>
    </w:p>
    <w:p w:rsidR="00087695" w:rsidRDefault="007E767C" w:rsidP="007F74E4">
      <w:pPr>
        <w:spacing w:beforeLines="50" w:before="180" w:line="400" w:lineRule="exact"/>
        <w:ind w:firstLineChars="236" w:firstLine="566"/>
        <w:rPr>
          <w:bCs/>
          <w:spacing w:val="20"/>
        </w:rPr>
      </w:pPr>
      <w:r w:rsidRPr="002E191D">
        <w:rPr>
          <w:noProof/>
        </w:rPr>
        <w:drawing>
          <wp:anchor distT="0" distB="0" distL="114300" distR="114300" simplePos="0" relativeHeight="251899904" behindDoc="1" locked="0" layoutInCell="1" allowOverlap="1" wp14:anchorId="1BDBED6F" wp14:editId="5F307ED5">
            <wp:simplePos x="0" y="0"/>
            <wp:positionH relativeFrom="margin">
              <wp:posOffset>3630930</wp:posOffset>
            </wp:positionH>
            <wp:positionV relativeFrom="paragraph">
              <wp:posOffset>86995</wp:posOffset>
            </wp:positionV>
            <wp:extent cx="1581150" cy="1185545"/>
            <wp:effectExtent l="0" t="0" r="0" b="0"/>
            <wp:wrapTight wrapText="bothSides">
              <wp:wrapPolygon edited="0">
                <wp:start x="0" y="0"/>
                <wp:lineTo x="0" y="21172"/>
                <wp:lineTo x="21340" y="21172"/>
                <wp:lineTo x="21340" y="0"/>
                <wp:lineTo x="0" y="0"/>
              </wp:wrapPolygon>
            </wp:wrapTight>
            <wp:docPr id="97" name="圖片 97" descr="I:\201405~09行程中可處理資料\20130918行政院出國\201405~09行政院出國歷次資料\20140711~27行政院出國(二)\20140711~27行政院出國(二)照\20140711~27東京舊金山照\20140725大阪照\20140725大阪照(無日期)\L119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201405~09行程中可處理資料\20130918行政院出國\201405~09行政院出國歷次資料\20140711~27行政院出國(二)\20140711~27行政院出國(二)照\20140711~27東京舊金山照\20140725大阪照\20140725大阪照(無日期)\L1190515.JPG"/>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581150" cy="1185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191D">
        <w:rPr>
          <w:bCs/>
          <w:spacing w:val="20"/>
        </w:rPr>
        <w:t>依預定行程，參訪</w:t>
      </w:r>
      <w:r w:rsidR="00A61219">
        <w:rPr>
          <w:rFonts w:hint="eastAsia"/>
          <w:bCs/>
          <w:spacing w:val="20"/>
        </w:rPr>
        <w:t>大阪</w:t>
      </w:r>
      <w:r w:rsidR="00430EE5">
        <w:rPr>
          <w:rFonts w:hint="eastAsia"/>
          <w:bCs/>
          <w:spacing w:val="20"/>
        </w:rPr>
        <w:t>科學技術館</w:t>
      </w:r>
      <w:r w:rsidRPr="002E191D">
        <w:rPr>
          <w:bCs/>
          <w:spacing w:val="20"/>
        </w:rPr>
        <w:t>，由普及事業部部長足立昌隆先生率同相關組長</w:t>
      </w:r>
      <w:r w:rsidRPr="002E191D">
        <w:rPr>
          <w:bCs/>
          <w:spacing w:val="20"/>
        </w:rPr>
        <w:t xml:space="preserve">       </w:t>
      </w:r>
      <w:r w:rsidRPr="002E191D">
        <w:rPr>
          <w:bCs/>
          <w:spacing w:val="20"/>
        </w:rPr>
        <w:t>接待並導覽；同時，感謝教育部駐大阪黃冠超</w:t>
      </w:r>
      <w:r w:rsidR="00430EE5">
        <w:rPr>
          <w:rFonts w:hint="eastAsia"/>
          <w:bCs/>
          <w:spacing w:val="20"/>
        </w:rPr>
        <w:t>秘書</w:t>
      </w:r>
      <w:r w:rsidRPr="002E191D">
        <w:rPr>
          <w:bCs/>
          <w:spacing w:val="20"/>
        </w:rPr>
        <w:t>事前代為聯繫並陪同參訪與擔任翻譯。</w:t>
      </w:r>
    </w:p>
    <w:p w:rsidR="007E767C" w:rsidRPr="002E191D" w:rsidRDefault="007E767C" w:rsidP="007F74E4">
      <w:pPr>
        <w:spacing w:beforeLines="50" w:before="180" w:line="400" w:lineRule="exact"/>
        <w:ind w:firstLineChars="236" w:firstLine="661"/>
        <w:rPr>
          <w:rFonts w:eastAsiaTheme="minorEastAsia"/>
          <w:color w:val="000000" w:themeColor="text1"/>
        </w:rPr>
      </w:pPr>
      <w:r w:rsidRPr="002E191D">
        <w:rPr>
          <w:spacing w:val="20"/>
        </w:rPr>
        <w:t>謹分從政策、環境、社會</w:t>
      </w:r>
      <w:r w:rsidR="00430EE5">
        <w:rPr>
          <w:rFonts w:hint="eastAsia"/>
          <w:spacing w:val="20"/>
        </w:rPr>
        <w:t>、</w:t>
      </w:r>
      <w:r w:rsidRPr="002E191D">
        <w:rPr>
          <w:spacing w:val="20"/>
        </w:rPr>
        <w:t>文化</w:t>
      </w:r>
      <w:r w:rsidR="00430EE5">
        <w:rPr>
          <w:rFonts w:hint="eastAsia"/>
          <w:spacing w:val="20"/>
        </w:rPr>
        <w:t>與經濟</w:t>
      </w:r>
      <w:r w:rsidRPr="002E191D">
        <w:rPr>
          <w:spacing w:val="20"/>
        </w:rPr>
        <w:t>等面向，彙整</w:t>
      </w:r>
      <w:r w:rsidR="00430EE5">
        <w:rPr>
          <w:rFonts w:hint="eastAsia"/>
          <w:bCs/>
          <w:spacing w:val="20"/>
        </w:rPr>
        <w:t>大阪科學技術</w:t>
      </w:r>
      <w:r w:rsidRPr="002E191D">
        <w:rPr>
          <w:bCs/>
          <w:spacing w:val="20"/>
        </w:rPr>
        <w:t>館參訪所得及問題研討紀要如下。</w:t>
      </w:r>
    </w:p>
    <w:p w:rsidR="007E767C" w:rsidRPr="002E191D" w:rsidRDefault="007E767C" w:rsidP="002E191D">
      <w:pPr>
        <w:spacing w:line="400" w:lineRule="exact"/>
      </w:pPr>
    </w:p>
    <w:p w:rsidR="007E767C" w:rsidRPr="002E191D" w:rsidRDefault="007E767C" w:rsidP="003234C7">
      <w:pPr>
        <w:pStyle w:val="ac"/>
        <w:numPr>
          <w:ilvl w:val="0"/>
          <w:numId w:val="100"/>
        </w:numPr>
        <w:spacing w:line="400" w:lineRule="exact"/>
        <w:ind w:leftChars="0"/>
        <w:jc w:val="both"/>
        <w:rPr>
          <w:spacing w:val="20"/>
        </w:rPr>
      </w:pPr>
      <w:r w:rsidRPr="002E191D">
        <w:rPr>
          <w:spacing w:val="20"/>
        </w:rPr>
        <w:t>政策面：</w:t>
      </w:r>
    </w:p>
    <w:p w:rsidR="00592801" w:rsidRDefault="00592801" w:rsidP="003234C7">
      <w:pPr>
        <w:pStyle w:val="ac"/>
        <w:numPr>
          <w:ilvl w:val="0"/>
          <w:numId w:val="101"/>
        </w:numPr>
        <w:spacing w:line="400" w:lineRule="exact"/>
        <w:ind w:leftChars="0"/>
        <w:jc w:val="both"/>
        <w:rPr>
          <w:spacing w:val="20"/>
        </w:rPr>
      </w:pPr>
      <w:r w:rsidRPr="002E191D">
        <w:rPr>
          <w:noProof/>
        </w:rPr>
        <w:drawing>
          <wp:anchor distT="0" distB="0" distL="114300" distR="114300" simplePos="0" relativeHeight="251901952" behindDoc="1" locked="0" layoutInCell="1" allowOverlap="1" wp14:anchorId="627EA478" wp14:editId="2F78696F">
            <wp:simplePos x="0" y="0"/>
            <wp:positionH relativeFrom="margin">
              <wp:posOffset>3659505</wp:posOffset>
            </wp:positionH>
            <wp:positionV relativeFrom="paragraph">
              <wp:posOffset>295910</wp:posOffset>
            </wp:positionV>
            <wp:extent cx="1581150" cy="1185545"/>
            <wp:effectExtent l="0" t="0" r="0" b="0"/>
            <wp:wrapTight wrapText="bothSides">
              <wp:wrapPolygon edited="0">
                <wp:start x="0" y="0"/>
                <wp:lineTo x="0" y="21172"/>
                <wp:lineTo x="21340" y="21172"/>
                <wp:lineTo x="21340" y="0"/>
                <wp:lineTo x="0" y="0"/>
              </wp:wrapPolygon>
            </wp:wrapTight>
            <wp:docPr id="99" name="圖片 99" descr="I:\201405~09行程中可處理資料\20130918行政院出國\201405~09行政院出國歷次資料\20140711~27行政院出國(二)\20140711~27行政院出國(二)照\20140711~27東京舊金山照\20140725大阪照\20140725大阪照(無日期)\L119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201405~09行程中可處理資料\20130918行政院出國\201405~09行政院出國歷次資料\20140711~27行政院出國(二)\20140711~27行政院出國(二)照\20140711~27東京舊金山照\20140725大阪照\20140725大阪照(無日期)\L1190521.JP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581150" cy="1185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67C" w:rsidRPr="002E191D">
        <w:rPr>
          <w:spacing w:val="20"/>
        </w:rPr>
        <w:t>配合日本政府提升科學教育方針，建立博物館永續經營政策的</w:t>
      </w:r>
      <w:r w:rsidR="007E767C" w:rsidRPr="00592801">
        <w:rPr>
          <w:spacing w:val="20"/>
        </w:rPr>
        <w:t>發展脈絡。</w:t>
      </w:r>
    </w:p>
    <w:p w:rsidR="007E767C" w:rsidRPr="00592801" w:rsidRDefault="007E767C" w:rsidP="003234C7">
      <w:pPr>
        <w:pStyle w:val="ac"/>
        <w:numPr>
          <w:ilvl w:val="0"/>
          <w:numId w:val="101"/>
        </w:numPr>
        <w:spacing w:line="400" w:lineRule="exact"/>
        <w:ind w:leftChars="0"/>
        <w:jc w:val="both"/>
        <w:rPr>
          <w:spacing w:val="20"/>
        </w:rPr>
      </w:pPr>
      <w:r w:rsidRPr="00592801">
        <w:rPr>
          <w:spacing w:val="20"/>
        </w:rPr>
        <w:t>支援地方政府，展示企業高科技研發產品，推展科普教育。</w:t>
      </w:r>
    </w:p>
    <w:p w:rsidR="007E767C" w:rsidRPr="002E191D" w:rsidRDefault="007E767C" w:rsidP="003234C7">
      <w:pPr>
        <w:pStyle w:val="ac"/>
        <w:numPr>
          <w:ilvl w:val="0"/>
          <w:numId w:val="101"/>
        </w:numPr>
        <w:spacing w:line="400" w:lineRule="exact"/>
        <w:ind w:leftChars="0"/>
        <w:jc w:val="both"/>
        <w:rPr>
          <w:spacing w:val="20"/>
        </w:rPr>
      </w:pPr>
      <w:r w:rsidRPr="002E191D">
        <w:rPr>
          <w:spacing w:val="20"/>
        </w:rPr>
        <w:t>結合產、官、學界，研究開發與普及推廣科學技術教育。</w:t>
      </w:r>
    </w:p>
    <w:p w:rsidR="007E767C" w:rsidRPr="002E191D" w:rsidRDefault="007E767C" w:rsidP="002E191D">
      <w:pPr>
        <w:spacing w:line="400" w:lineRule="exact"/>
        <w:ind w:left="1341" w:hangingChars="479" w:hanging="1341"/>
        <w:jc w:val="both"/>
        <w:rPr>
          <w:spacing w:val="20"/>
        </w:rPr>
      </w:pPr>
    </w:p>
    <w:p w:rsidR="007E767C" w:rsidRPr="002E191D" w:rsidRDefault="007E767C" w:rsidP="003234C7">
      <w:pPr>
        <w:pStyle w:val="ac"/>
        <w:numPr>
          <w:ilvl w:val="0"/>
          <w:numId w:val="100"/>
        </w:numPr>
        <w:spacing w:line="400" w:lineRule="exact"/>
        <w:ind w:leftChars="0"/>
        <w:jc w:val="both"/>
        <w:rPr>
          <w:spacing w:val="20"/>
        </w:rPr>
      </w:pPr>
      <w:r w:rsidRPr="002E191D">
        <w:rPr>
          <w:spacing w:val="20"/>
        </w:rPr>
        <w:t>環境面：</w:t>
      </w:r>
      <w:r w:rsidRPr="002E191D">
        <w:rPr>
          <w:spacing w:val="20"/>
        </w:rPr>
        <w:t xml:space="preserve"> </w:t>
      </w:r>
    </w:p>
    <w:p w:rsidR="007E767C" w:rsidRDefault="00592801" w:rsidP="003234C7">
      <w:pPr>
        <w:pStyle w:val="ac"/>
        <w:numPr>
          <w:ilvl w:val="0"/>
          <w:numId w:val="102"/>
        </w:numPr>
        <w:spacing w:line="400" w:lineRule="exact"/>
        <w:ind w:leftChars="0"/>
        <w:jc w:val="both"/>
        <w:rPr>
          <w:spacing w:val="20"/>
        </w:rPr>
      </w:pPr>
      <w:r w:rsidRPr="002E191D">
        <w:rPr>
          <w:noProof/>
        </w:rPr>
        <w:drawing>
          <wp:anchor distT="0" distB="0" distL="114300" distR="114300" simplePos="0" relativeHeight="251902976" behindDoc="1" locked="0" layoutInCell="1" allowOverlap="1" wp14:anchorId="397198FF" wp14:editId="56074806">
            <wp:simplePos x="0" y="0"/>
            <wp:positionH relativeFrom="margin">
              <wp:posOffset>916305</wp:posOffset>
            </wp:positionH>
            <wp:positionV relativeFrom="paragraph">
              <wp:posOffset>334010</wp:posOffset>
            </wp:positionV>
            <wp:extent cx="1552575" cy="1164590"/>
            <wp:effectExtent l="0" t="0" r="9525" b="0"/>
            <wp:wrapTight wrapText="bothSides">
              <wp:wrapPolygon edited="0">
                <wp:start x="0" y="0"/>
                <wp:lineTo x="0" y="21200"/>
                <wp:lineTo x="21467" y="21200"/>
                <wp:lineTo x="21467" y="0"/>
                <wp:lineTo x="0" y="0"/>
              </wp:wrapPolygon>
            </wp:wrapTight>
            <wp:docPr id="170" name="圖片 170" descr="I:\201405~09行程中可處理資料\20130918行政院出國\201405~09行政院出國歷次資料\20140711~27行政院出國(二)\20140711~27行政院出國(二)照\20140711~27東京舊金山照\20140725大阪照\20140725大阪照(無日期)\L119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201405~09行程中可處理資料\20130918行政院出國\201405~09行政院出國歷次資料\20140711~27行政院出國(二)\20140711~27行政院出國(二)照\20140711~27東京舊金山照\20140725大阪照\20140725大阪照(無日期)\L1190560.JP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552575" cy="1164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67C" w:rsidRPr="002E191D">
        <w:rPr>
          <w:spacing w:val="20"/>
        </w:rPr>
        <w:t>善用大樓有限空間，透過人體工學操作便利性設計，規畫參觀</w:t>
      </w:r>
      <w:r w:rsidR="007E767C" w:rsidRPr="00592801">
        <w:rPr>
          <w:spacing w:val="20"/>
        </w:rPr>
        <w:t>與操作動線；以及創作吉祥物人形布偶，定期穿梭於展場空間，吸引參觀者注目，營造友善、舒適、愉快的參觀環境。</w:t>
      </w:r>
    </w:p>
    <w:p w:rsidR="00592801" w:rsidRPr="00592801" w:rsidRDefault="00592801" w:rsidP="00592801">
      <w:pPr>
        <w:spacing w:line="400" w:lineRule="exact"/>
        <w:jc w:val="both"/>
        <w:rPr>
          <w:spacing w:val="20"/>
        </w:rPr>
      </w:pPr>
    </w:p>
    <w:p w:rsidR="007E767C" w:rsidRPr="002E191D" w:rsidRDefault="007E767C" w:rsidP="003234C7">
      <w:pPr>
        <w:pStyle w:val="ac"/>
        <w:numPr>
          <w:ilvl w:val="0"/>
          <w:numId w:val="102"/>
        </w:numPr>
        <w:spacing w:line="400" w:lineRule="exact"/>
        <w:ind w:leftChars="0"/>
        <w:jc w:val="both"/>
        <w:rPr>
          <w:spacing w:val="20"/>
        </w:rPr>
      </w:pPr>
      <w:r w:rsidRPr="002E191D">
        <w:rPr>
          <w:spacing w:val="20"/>
        </w:rPr>
        <w:t>各企業展示科技新品，能配合現階段節能減碳愛地球的綠色議題，以綠建築型態，規畫展場空間。</w:t>
      </w:r>
    </w:p>
    <w:p w:rsidR="007E767C" w:rsidRPr="002E191D" w:rsidRDefault="007E767C" w:rsidP="002E191D">
      <w:pPr>
        <w:spacing w:line="400" w:lineRule="exact"/>
        <w:jc w:val="both"/>
        <w:rPr>
          <w:spacing w:val="20"/>
        </w:rPr>
      </w:pPr>
      <w:r w:rsidRPr="002E191D">
        <w:rPr>
          <w:spacing w:val="20"/>
        </w:rPr>
        <w:t xml:space="preserve">   </w:t>
      </w:r>
    </w:p>
    <w:p w:rsidR="007E767C" w:rsidRPr="002E191D" w:rsidRDefault="007E767C" w:rsidP="003234C7">
      <w:pPr>
        <w:pStyle w:val="ac"/>
        <w:numPr>
          <w:ilvl w:val="0"/>
          <w:numId w:val="100"/>
        </w:numPr>
        <w:spacing w:line="400" w:lineRule="exact"/>
        <w:ind w:leftChars="0"/>
        <w:jc w:val="both"/>
        <w:rPr>
          <w:spacing w:val="20"/>
        </w:rPr>
      </w:pPr>
      <w:r w:rsidRPr="002E191D">
        <w:rPr>
          <w:spacing w:val="20"/>
        </w:rPr>
        <w:t>社會面：</w:t>
      </w:r>
      <w:r w:rsidRPr="002E191D">
        <w:rPr>
          <w:spacing w:val="20"/>
        </w:rPr>
        <w:t xml:space="preserve"> </w:t>
      </w:r>
    </w:p>
    <w:p w:rsidR="00EE02B0" w:rsidRDefault="007E767C" w:rsidP="003234C7">
      <w:pPr>
        <w:pStyle w:val="ac"/>
        <w:numPr>
          <w:ilvl w:val="0"/>
          <w:numId w:val="103"/>
        </w:numPr>
        <w:spacing w:line="400" w:lineRule="exact"/>
        <w:ind w:leftChars="0"/>
        <w:jc w:val="both"/>
        <w:rPr>
          <w:spacing w:val="20"/>
        </w:rPr>
      </w:pPr>
      <w:r w:rsidRPr="002E191D">
        <w:rPr>
          <w:spacing w:val="20"/>
        </w:rPr>
        <w:lastRenderedPageBreak/>
        <w:t>結合產、官、學針對時事或重大災變</w:t>
      </w:r>
      <w:r w:rsidRPr="002E191D">
        <w:rPr>
          <w:spacing w:val="20"/>
        </w:rPr>
        <w:t>(</w:t>
      </w:r>
      <w:r w:rsidRPr="002E191D">
        <w:rPr>
          <w:spacing w:val="20"/>
        </w:rPr>
        <w:t>如日本</w:t>
      </w:r>
      <w:r w:rsidRPr="002E191D">
        <w:rPr>
          <w:spacing w:val="20"/>
        </w:rPr>
        <w:t>311</w:t>
      </w:r>
      <w:r w:rsidRPr="002E191D">
        <w:rPr>
          <w:spacing w:val="20"/>
        </w:rPr>
        <w:t>大地震</w:t>
      </w:r>
      <w:r w:rsidRPr="002E191D">
        <w:rPr>
          <w:spacing w:val="20"/>
        </w:rPr>
        <w:t>)</w:t>
      </w:r>
      <w:r w:rsidRPr="002E191D">
        <w:rPr>
          <w:spacing w:val="20"/>
        </w:rPr>
        <w:t>，展示</w:t>
      </w:r>
      <w:r w:rsidRPr="00592801">
        <w:rPr>
          <w:spacing w:val="20"/>
        </w:rPr>
        <w:t>現象、分析原理與提示平日居家防患工作，善盡博物</w:t>
      </w:r>
      <w:r w:rsidR="00025007" w:rsidRPr="002E191D">
        <w:rPr>
          <w:noProof/>
          <w:spacing w:val="20"/>
        </w:rPr>
        <w:drawing>
          <wp:anchor distT="0" distB="0" distL="114300" distR="114300" simplePos="0" relativeHeight="251904000" behindDoc="1" locked="0" layoutInCell="1" allowOverlap="1" wp14:anchorId="706302C4" wp14:editId="216E0B52">
            <wp:simplePos x="0" y="0"/>
            <wp:positionH relativeFrom="margin">
              <wp:posOffset>3735705</wp:posOffset>
            </wp:positionH>
            <wp:positionV relativeFrom="paragraph">
              <wp:posOffset>147320</wp:posOffset>
            </wp:positionV>
            <wp:extent cx="1510030" cy="1133475"/>
            <wp:effectExtent l="0" t="0" r="0" b="9525"/>
            <wp:wrapTight wrapText="bothSides">
              <wp:wrapPolygon edited="0">
                <wp:start x="0" y="0"/>
                <wp:lineTo x="0" y="21418"/>
                <wp:lineTo x="21255" y="21418"/>
                <wp:lineTo x="21255" y="0"/>
                <wp:lineTo x="0" y="0"/>
              </wp:wrapPolygon>
            </wp:wrapTight>
            <wp:docPr id="171" name="圖片 100" descr="I:\201405~09行程中可處理資料\20130918行政院出國\201405~09行政院出國歷次資料\20140711~27行政院出國(二)\20140711~27行政院出國(二)照\20140711~27東京舊金山照\20140725大阪照\20140725大阪照(無日期)\L119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201405~09行程中可處理資料\20130918行政院出國\201405~09行政院出國歷次資料\20140711~27行政院出國(二)\20140711~27行政院出國(二)照\20140711~27東京舊金山照\20140725大阪照\20140725大阪照(無日期)\L1190592.JPG"/>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51003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2801">
        <w:rPr>
          <w:spacing w:val="20"/>
        </w:rPr>
        <w:t>館的社會責任。</w:t>
      </w:r>
    </w:p>
    <w:p w:rsidR="007E767C" w:rsidRPr="002E191D" w:rsidRDefault="007E767C" w:rsidP="003234C7">
      <w:pPr>
        <w:pStyle w:val="ac"/>
        <w:numPr>
          <w:ilvl w:val="0"/>
          <w:numId w:val="103"/>
        </w:numPr>
        <w:spacing w:line="400" w:lineRule="exact"/>
        <w:ind w:leftChars="0"/>
        <w:jc w:val="both"/>
        <w:rPr>
          <w:spacing w:val="20"/>
        </w:rPr>
      </w:pPr>
      <w:r w:rsidRPr="002E191D">
        <w:rPr>
          <w:spacing w:val="20"/>
        </w:rPr>
        <w:t>展示各企業科技研發產品，提供多種語言導覽與說明，促進社區關係、並增進與落實多元族群服務工作。</w:t>
      </w:r>
    </w:p>
    <w:p w:rsidR="007E767C" w:rsidRPr="002E191D" w:rsidRDefault="007E767C" w:rsidP="003234C7">
      <w:pPr>
        <w:pStyle w:val="ac"/>
        <w:numPr>
          <w:ilvl w:val="0"/>
          <w:numId w:val="103"/>
        </w:numPr>
        <w:spacing w:line="400" w:lineRule="exact"/>
        <w:ind w:leftChars="0"/>
        <w:jc w:val="both"/>
        <w:rPr>
          <w:spacing w:val="20"/>
        </w:rPr>
      </w:pPr>
      <w:r w:rsidRPr="002E191D">
        <w:rPr>
          <w:spacing w:val="20"/>
        </w:rPr>
        <w:t>以因應個別需求的導覽和定期研習課程，關懷與推動弱勢科普教育。</w:t>
      </w:r>
    </w:p>
    <w:p w:rsidR="007E767C" w:rsidRPr="002E191D" w:rsidRDefault="006517AE" w:rsidP="003234C7">
      <w:pPr>
        <w:pStyle w:val="ac"/>
        <w:numPr>
          <w:ilvl w:val="0"/>
          <w:numId w:val="103"/>
        </w:numPr>
        <w:spacing w:line="400" w:lineRule="exact"/>
        <w:ind w:leftChars="0"/>
        <w:jc w:val="both"/>
        <w:rPr>
          <w:spacing w:val="20"/>
        </w:rPr>
      </w:pPr>
      <w:r w:rsidRPr="002E191D">
        <w:rPr>
          <w:spacing w:val="20"/>
        </w:rPr>
        <w:t>透過科技新知與企業產品發表行銷活動，進行國際交流與合</w:t>
      </w:r>
      <w:r w:rsidR="007E767C" w:rsidRPr="002E191D">
        <w:rPr>
          <w:spacing w:val="20"/>
        </w:rPr>
        <w:t>作。</w:t>
      </w:r>
    </w:p>
    <w:p w:rsidR="007E767C" w:rsidRPr="002E191D" w:rsidRDefault="007E767C" w:rsidP="002E191D">
      <w:pPr>
        <w:spacing w:line="400" w:lineRule="exact"/>
        <w:ind w:left="1341" w:hangingChars="479" w:hanging="1341"/>
        <w:jc w:val="both"/>
        <w:rPr>
          <w:spacing w:val="20"/>
        </w:rPr>
      </w:pPr>
      <w:r w:rsidRPr="002E191D">
        <w:rPr>
          <w:spacing w:val="20"/>
        </w:rPr>
        <w:t xml:space="preserve">   </w:t>
      </w:r>
    </w:p>
    <w:p w:rsidR="007E767C" w:rsidRPr="002E191D" w:rsidRDefault="007E767C" w:rsidP="003234C7">
      <w:pPr>
        <w:pStyle w:val="ac"/>
        <w:numPr>
          <w:ilvl w:val="0"/>
          <w:numId w:val="100"/>
        </w:numPr>
        <w:spacing w:line="400" w:lineRule="exact"/>
        <w:ind w:leftChars="0"/>
        <w:jc w:val="both"/>
        <w:rPr>
          <w:spacing w:val="20"/>
        </w:rPr>
      </w:pPr>
      <w:r w:rsidRPr="002E191D">
        <w:rPr>
          <w:spacing w:val="20"/>
        </w:rPr>
        <w:t>文化面：</w:t>
      </w:r>
      <w:r w:rsidRPr="002E191D">
        <w:rPr>
          <w:spacing w:val="20"/>
        </w:rPr>
        <w:t xml:space="preserve"> </w:t>
      </w:r>
    </w:p>
    <w:p w:rsidR="007E767C" w:rsidRPr="002E191D" w:rsidRDefault="00A6221E" w:rsidP="003234C7">
      <w:pPr>
        <w:pStyle w:val="ac"/>
        <w:numPr>
          <w:ilvl w:val="0"/>
          <w:numId w:val="104"/>
        </w:numPr>
        <w:spacing w:line="400" w:lineRule="exact"/>
        <w:ind w:leftChars="0"/>
        <w:jc w:val="both"/>
        <w:rPr>
          <w:spacing w:val="20"/>
        </w:rPr>
      </w:pPr>
      <w:r w:rsidRPr="002E191D">
        <w:rPr>
          <w:noProof/>
          <w:spacing w:val="20"/>
        </w:rPr>
        <w:drawing>
          <wp:anchor distT="0" distB="0" distL="114300" distR="114300" simplePos="0" relativeHeight="251905024" behindDoc="1" locked="0" layoutInCell="1" allowOverlap="1" wp14:anchorId="15B514D8" wp14:editId="5EED63F4">
            <wp:simplePos x="0" y="0"/>
            <wp:positionH relativeFrom="margin">
              <wp:posOffset>3535680</wp:posOffset>
            </wp:positionH>
            <wp:positionV relativeFrom="paragraph">
              <wp:posOffset>121920</wp:posOffset>
            </wp:positionV>
            <wp:extent cx="1708150" cy="1409700"/>
            <wp:effectExtent l="0" t="0" r="6350" b="0"/>
            <wp:wrapTight wrapText="bothSides">
              <wp:wrapPolygon edited="0">
                <wp:start x="0" y="0"/>
                <wp:lineTo x="0" y="21308"/>
                <wp:lineTo x="21439" y="21308"/>
                <wp:lineTo x="21439" y="0"/>
                <wp:lineTo x="0" y="0"/>
              </wp:wrapPolygon>
            </wp:wrapTight>
            <wp:docPr id="172" name="圖片 101" descr="I:\201405~09行程中可處理資料\20130918行政院出國\201405~09行政院出國歷次資料\20140711~27行政院出國(二)\20140711~27行政院出國(二)照\20140711~27東京舊金山照\20140725大阪照\20140725大阪照(無日期)\L119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201405~09行程中可處理資料\20130918行政院出國\201405~09行政院出國歷次資料\20140711~27行政院出國(二)\20140711~27行政院出國(二)照\20140711~27東京舊金山照\20140725大阪照\20140725大阪照(無日期)\L1190595.JPG"/>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70815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67C" w:rsidRPr="002E191D">
        <w:rPr>
          <w:spacing w:val="20"/>
        </w:rPr>
        <w:t>因應科技發展趨勢，每</w:t>
      </w:r>
      <w:r w:rsidR="007E767C" w:rsidRPr="002E191D">
        <w:rPr>
          <w:spacing w:val="20"/>
        </w:rPr>
        <w:t>2</w:t>
      </w:r>
      <w:r w:rsidR="007E767C" w:rsidRPr="002E191D">
        <w:rPr>
          <w:spacing w:val="20"/>
        </w:rPr>
        <w:t>年更新展示主題與操作內容，增進與展現科技文化的傳承與創新精神。</w:t>
      </w:r>
      <w:r w:rsidR="007E767C" w:rsidRPr="002E191D">
        <w:rPr>
          <w:spacing w:val="20"/>
        </w:rPr>
        <w:t xml:space="preserve">             </w:t>
      </w:r>
    </w:p>
    <w:p w:rsidR="007E767C" w:rsidRDefault="007E767C" w:rsidP="003234C7">
      <w:pPr>
        <w:pStyle w:val="ac"/>
        <w:numPr>
          <w:ilvl w:val="0"/>
          <w:numId w:val="104"/>
        </w:numPr>
        <w:spacing w:line="400" w:lineRule="exact"/>
        <w:ind w:leftChars="0"/>
        <w:jc w:val="both"/>
        <w:rPr>
          <w:spacing w:val="20"/>
        </w:rPr>
      </w:pPr>
      <w:r w:rsidRPr="002E191D">
        <w:rPr>
          <w:noProof/>
          <w:spacing w:val="20"/>
        </w:rPr>
        <w:drawing>
          <wp:anchor distT="0" distB="0" distL="114300" distR="114300" simplePos="0" relativeHeight="251906048" behindDoc="1" locked="0" layoutInCell="1" allowOverlap="1" wp14:anchorId="54207E67" wp14:editId="7D9E0B6F">
            <wp:simplePos x="0" y="0"/>
            <wp:positionH relativeFrom="margin">
              <wp:posOffset>895985</wp:posOffset>
            </wp:positionH>
            <wp:positionV relativeFrom="paragraph">
              <wp:posOffset>295275</wp:posOffset>
            </wp:positionV>
            <wp:extent cx="1249045" cy="935355"/>
            <wp:effectExtent l="0" t="0" r="8255" b="0"/>
            <wp:wrapTight wrapText="bothSides">
              <wp:wrapPolygon edited="0">
                <wp:start x="0" y="0"/>
                <wp:lineTo x="0" y="21116"/>
                <wp:lineTo x="21413" y="21116"/>
                <wp:lineTo x="21413" y="0"/>
                <wp:lineTo x="0" y="0"/>
              </wp:wrapPolygon>
            </wp:wrapTight>
            <wp:docPr id="173" name="圖片 102" descr="I:\201405~09行程中可處理資料\20130918行政院出國\201405~09行政院出國歷次資料\20140711~27行政院出國(二)\20140711~27行政院出國(二)照\20140711~27東京舊金山照\20140725大阪照\20140725大阪照(無日期)\L119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201405~09行程中可處理資料\20130918行政院出國\201405~09行政院出國歷次資料\20140711~27行政院出國(二)\20140711~27行政院出國(二)照\20140711~27東京舊金山照\20140725大阪照\20140725大阪照(無日期)\L1190735.JP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249045" cy="935355"/>
                    </a:xfrm>
                    <a:prstGeom prst="rect">
                      <a:avLst/>
                    </a:prstGeom>
                    <a:noFill/>
                    <a:ln>
                      <a:noFill/>
                    </a:ln>
                  </pic:spPr>
                </pic:pic>
              </a:graphicData>
            </a:graphic>
          </wp:anchor>
        </w:drawing>
      </w:r>
      <w:r w:rsidRPr="002E191D">
        <w:rPr>
          <w:spacing w:val="20"/>
        </w:rPr>
        <w:t>配合當代推動綠能趨勢，企業科技展品結合科技文化資產保存並推陳出新，落實綠色教育。</w:t>
      </w:r>
    </w:p>
    <w:p w:rsidR="00592801" w:rsidRPr="00592801" w:rsidRDefault="00592801" w:rsidP="00592801">
      <w:pPr>
        <w:spacing w:line="400" w:lineRule="exact"/>
        <w:jc w:val="both"/>
        <w:rPr>
          <w:spacing w:val="20"/>
        </w:rPr>
      </w:pPr>
    </w:p>
    <w:p w:rsidR="007E767C" w:rsidRPr="002E191D" w:rsidRDefault="007E767C" w:rsidP="003234C7">
      <w:pPr>
        <w:pStyle w:val="ac"/>
        <w:numPr>
          <w:ilvl w:val="0"/>
          <w:numId w:val="104"/>
        </w:numPr>
        <w:spacing w:line="400" w:lineRule="exact"/>
        <w:ind w:leftChars="0"/>
        <w:jc w:val="both"/>
        <w:rPr>
          <w:spacing w:val="20"/>
        </w:rPr>
      </w:pPr>
      <w:r w:rsidRPr="002E191D">
        <w:rPr>
          <w:spacing w:val="20"/>
        </w:rPr>
        <w:t>以綠展示的科技新產品意涵，推展科普教育。</w:t>
      </w:r>
    </w:p>
    <w:p w:rsidR="003124E7" w:rsidRPr="002E191D" w:rsidRDefault="003124E7" w:rsidP="002E191D">
      <w:pPr>
        <w:spacing w:line="400" w:lineRule="exact"/>
        <w:jc w:val="both"/>
        <w:rPr>
          <w:spacing w:val="20"/>
        </w:rPr>
      </w:pPr>
    </w:p>
    <w:p w:rsidR="007E767C" w:rsidRPr="002E191D" w:rsidRDefault="007E767C" w:rsidP="003234C7">
      <w:pPr>
        <w:pStyle w:val="ac"/>
        <w:numPr>
          <w:ilvl w:val="0"/>
          <w:numId w:val="100"/>
        </w:numPr>
        <w:spacing w:line="400" w:lineRule="exact"/>
        <w:ind w:leftChars="0"/>
        <w:jc w:val="both"/>
        <w:rPr>
          <w:spacing w:val="20"/>
        </w:rPr>
      </w:pPr>
      <w:r w:rsidRPr="002E191D">
        <w:rPr>
          <w:spacing w:val="20"/>
        </w:rPr>
        <w:t>經濟面：</w:t>
      </w:r>
    </w:p>
    <w:p w:rsidR="007E767C" w:rsidRPr="002E191D" w:rsidRDefault="007E767C" w:rsidP="003234C7">
      <w:pPr>
        <w:pStyle w:val="ac"/>
        <w:numPr>
          <w:ilvl w:val="0"/>
          <w:numId w:val="105"/>
        </w:numPr>
        <w:spacing w:line="400" w:lineRule="exact"/>
        <w:ind w:leftChars="0"/>
        <w:jc w:val="both"/>
        <w:rPr>
          <w:spacing w:val="20"/>
        </w:rPr>
      </w:pPr>
      <w:r w:rsidRPr="002E191D">
        <w:rPr>
          <w:spacing w:val="20"/>
        </w:rPr>
        <w:t>以產、官、學攜手進行研究、發展、創新與展示工作，健全財務機制。</w:t>
      </w:r>
      <w:r w:rsidRPr="002E191D">
        <w:rPr>
          <w:spacing w:val="20"/>
        </w:rPr>
        <w:t xml:space="preserve">                               </w:t>
      </w:r>
    </w:p>
    <w:p w:rsidR="007E767C" w:rsidRPr="002E191D" w:rsidRDefault="00025007" w:rsidP="003234C7">
      <w:pPr>
        <w:pStyle w:val="ac"/>
        <w:numPr>
          <w:ilvl w:val="0"/>
          <w:numId w:val="105"/>
        </w:numPr>
        <w:spacing w:line="400" w:lineRule="exact"/>
        <w:ind w:leftChars="0"/>
        <w:jc w:val="both"/>
        <w:rPr>
          <w:spacing w:val="20"/>
        </w:rPr>
      </w:pPr>
      <w:r w:rsidRPr="002E191D">
        <w:rPr>
          <w:noProof/>
          <w:spacing w:val="20"/>
        </w:rPr>
        <w:drawing>
          <wp:anchor distT="0" distB="0" distL="114300" distR="114300" simplePos="0" relativeHeight="251907072" behindDoc="1" locked="0" layoutInCell="1" allowOverlap="1" wp14:anchorId="33298F3F" wp14:editId="5C692958">
            <wp:simplePos x="0" y="0"/>
            <wp:positionH relativeFrom="margin">
              <wp:posOffset>3611880</wp:posOffset>
            </wp:positionH>
            <wp:positionV relativeFrom="paragraph">
              <wp:posOffset>67945</wp:posOffset>
            </wp:positionV>
            <wp:extent cx="1651000" cy="1238250"/>
            <wp:effectExtent l="0" t="0" r="6350" b="0"/>
            <wp:wrapTight wrapText="bothSides">
              <wp:wrapPolygon edited="0">
                <wp:start x="0" y="0"/>
                <wp:lineTo x="0" y="21268"/>
                <wp:lineTo x="21434" y="21268"/>
                <wp:lineTo x="21434" y="0"/>
                <wp:lineTo x="0" y="0"/>
              </wp:wrapPolygon>
            </wp:wrapTight>
            <wp:docPr id="174" name="圖片 103" descr="I:\201405~09行程中可處理資料\20130918行政院出國\201405~09行政院出國歷次資料\20140711~27行政院出國(二)\20140711~27行政院出國(二)照\20140711~27東京舊金山照\20140725大阪照\20140725大阪照(無日期)\L119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201405~09行程中可處理資料\20130918行政院出國\201405~09行政院出國歷次資料\20140711~27行政院出國(二)\20140711~27行政院出國(二)照\20140711~27東京舊金山照\20140725大阪照\20140725大阪照(無日期)\L1190742.JPG"/>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65100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67C" w:rsidRPr="002E191D">
        <w:rPr>
          <w:spacing w:val="20"/>
        </w:rPr>
        <w:t>與企業界維持長期與良好的互動關係，透過企業界的外部資源與經費支援，長期穩定營運經費。</w:t>
      </w:r>
    </w:p>
    <w:p w:rsidR="007E767C" w:rsidRPr="002E191D" w:rsidRDefault="007E767C" w:rsidP="003234C7">
      <w:pPr>
        <w:pStyle w:val="ac"/>
        <w:numPr>
          <w:ilvl w:val="0"/>
          <w:numId w:val="105"/>
        </w:numPr>
        <w:spacing w:line="400" w:lineRule="exact"/>
        <w:ind w:leftChars="0"/>
        <w:jc w:val="both"/>
        <w:rPr>
          <w:spacing w:val="20"/>
        </w:rPr>
      </w:pPr>
      <w:r w:rsidRPr="002E191D">
        <w:rPr>
          <w:spacing w:val="20"/>
        </w:rPr>
        <w:t>基於安全考量，所有汰舊展品</w:t>
      </w:r>
      <w:r w:rsidR="00430EE5">
        <w:rPr>
          <w:rFonts w:hint="eastAsia"/>
          <w:spacing w:val="20"/>
        </w:rPr>
        <w:t>一律</w:t>
      </w:r>
      <w:r w:rsidRPr="002E191D">
        <w:rPr>
          <w:spacing w:val="20"/>
        </w:rPr>
        <w:t>銷毀；並依照政府規定，進行綠品採購與綠色消費，有效管理能源耗用，節約營運成本。</w:t>
      </w:r>
    </w:p>
    <w:p w:rsidR="007E767C" w:rsidRPr="002E191D" w:rsidRDefault="007E767C" w:rsidP="002E191D">
      <w:pPr>
        <w:spacing w:line="400" w:lineRule="exact"/>
        <w:rPr>
          <w:spacing w:val="20"/>
        </w:rPr>
      </w:pPr>
    </w:p>
    <w:p w:rsidR="007E767C" w:rsidRPr="002E191D" w:rsidRDefault="007E767C" w:rsidP="007F74E4">
      <w:pPr>
        <w:snapToGrid w:val="0"/>
        <w:spacing w:line="400" w:lineRule="exact"/>
        <w:ind w:firstLineChars="202" w:firstLine="566"/>
        <w:jc w:val="both"/>
        <w:rPr>
          <w:spacing w:val="20"/>
        </w:rPr>
      </w:pPr>
      <w:r w:rsidRPr="002E191D">
        <w:rPr>
          <w:spacing w:val="20"/>
        </w:rPr>
        <w:t>除前列既定行程外，並把握時程，另參訪下列知名博物館：</w:t>
      </w:r>
    </w:p>
    <w:p w:rsidR="007E767C" w:rsidRPr="002E191D" w:rsidRDefault="007E767C" w:rsidP="002E191D">
      <w:pPr>
        <w:snapToGrid w:val="0"/>
        <w:spacing w:line="400" w:lineRule="exact"/>
        <w:jc w:val="both"/>
        <w:rPr>
          <w:spacing w:val="20"/>
        </w:rPr>
      </w:pPr>
    </w:p>
    <w:p w:rsidR="007E767C" w:rsidRPr="007E3F1C" w:rsidRDefault="007E767C" w:rsidP="003234C7">
      <w:pPr>
        <w:pStyle w:val="ac"/>
        <w:numPr>
          <w:ilvl w:val="0"/>
          <w:numId w:val="106"/>
        </w:numPr>
        <w:ind w:leftChars="0"/>
        <w:rPr>
          <w:b/>
          <w:spacing w:val="20"/>
          <w:sz w:val="32"/>
          <w:szCs w:val="32"/>
        </w:rPr>
      </w:pPr>
      <w:r w:rsidRPr="0052791E">
        <w:rPr>
          <w:rFonts w:ascii="新細明體" w:hAnsi="新細明體" w:hint="eastAsia"/>
          <w:b/>
          <w:spacing w:val="20"/>
          <w:sz w:val="32"/>
          <w:szCs w:val="32"/>
        </w:rPr>
        <w:t>穆斯博物館</w:t>
      </w:r>
      <w:r w:rsidRPr="007E3F1C">
        <w:rPr>
          <w:b/>
          <w:spacing w:val="20"/>
          <w:sz w:val="32"/>
          <w:szCs w:val="32"/>
        </w:rPr>
        <w:t>(Muse Museum)</w:t>
      </w:r>
    </w:p>
    <w:p w:rsidR="007E767C" w:rsidRPr="002E191D" w:rsidRDefault="00025007" w:rsidP="00025007">
      <w:pPr>
        <w:spacing w:line="400" w:lineRule="exact"/>
        <w:ind w:leftChars="177" w:left="425" w:firstLineChars="236" w:firstLine="566"/>
        <w:jc w:val="both"/>
        <w:rPr>
          <w:spacing w:val="20"/>
        </w:rPr>
      </w:pPr>
      <w:r w:rsidRPr="002E191D">
        <w:rPr>
          <w:noProof/>
          <w:spacing w:val="20"/>
        </w:rPr>
        <w:drawing>
          <wp:anchor distT="0" distB="0" distL="114300" distR="114300" simplePos="0" relativeHeight="251908096" behindDoc="1" locked="0" layoutInCell="1" allowOverlap="1" wp14:anchorId="4963FD6B" wp14:editId="1BFDD3A8">
            <wp:simplePos x="0" y="0"/>
            <wp:positionH relativeFrom="column">
              <wp:posOffset>150495</wp:posOffset>
            </wp:positionH>
            <wp:positionV relativeFrom="paragraph">
              <wp:posOffset>493395</wp:posOffset>
            </wp:positionV>
            <wp:extent cx="1571625" cy="1183640"/>
            <wp:effectExtent l="3493" t="0" r="0" b="0"/>
            <wp:wrapTight wrapText="bothSides">
              <wp:wrapPolygon edited="0">
                <wp:start x="48" y="21664"/>
                <wp:lineTo x="21255" y="21664"/>
                <wp:lineTo x="21255" y="458"/>
                <wp:lineTo x="48" y="458"/>
                <wp:lineTo x="48" y="21664"/>
              </wp:wrapPolygon>
            </wp:wrapTight>
            <wp:docPr id="176" name="圖片 1" descr="F:\201405~09行程中可處理資料\20130918行政院出國\201405~09行政院出國歷次資料\20140711~27行政院出國(二)\20140711~27行政院出國(二)照\20140711~27東京舊金山照\20140712東京照\20140712東京照(無日期)\L112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405~09行程中可處理資料\20130918行政院出國\201405~09行政院出國歷次資料\20140711~27行政院出國(二)\20140711~27行政院出國(二)照\20140711~27東京舊金山照\20140712東京照\20140712東京照(無日期)\L1120828.JPG"/>
                    <pic:cNvPicPr>
                      <a:picLocks noChangeAspect="1" noChangeArrowheads="1"/>
                    </pic:cNvPicPr>
                  </pic:nvPicPr>
                  <pic:blipFill>
                    <a:blip r:embed="rId205" cstate="print"/>
                    <a:srcRect/>
                    <a:stretch>
                      <a:fillRect/>
                    </a:stretch>
                  </pic:blipFill>
                  <pic:spPr bwMode="auto">
                    <a:xfrm rot="5400000">
                      <a:off x="0" y="0"/>
                      <a:ext cx="1571625" cy="1183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E191D">
        <w:rPr>
          <w:noProof/>
          <w:spacing w:val="20"/>
        </w:rPr>
        <w:drawing>
          <wp:anchor distT="0" distB="0" distL="114300" distR="114300" simplePos="0" relativeHeight="251909120" behindDoc="1" locked="0" layoutInCell="1" allowOverlap="1" wp14:anchorId="73AD8914" wp14:editId="6370B52E">
            <wp:simplePos x="0" y="0"/>
            <wp:positionH relativeFrom="column">
              <wp:posOffset>4163695</wp:posOffset>
            </wp:positionH>
            <wp:positionV relativeFrom="paragraph">
              <wp:posOffset>61595</wp:posOffset>
            </wp:positionV>
            <wp:extent cx="1089025" cy="1457325"/>
            <wp:effectExtent l="0" t="0" r="0" b="9525"/>
            <wp:wrapTight wrapText="bothSides">
              <wp:wrapPolygon edited="0">
                <wp:start x="0" y="0"/>
                <wp:lineTo x="0" y="21459"/>
                <wp:lineTo x="21159" y="21459"/>
                <wp:lineTo x="21159" y="0"/>
                <wp:lineTo x="0" y="0"/>
              </wp:wrapPolygon>
            </wp:wrapTight>
            <wp:docPr id="175" name="圖片 2" descr="F:\201405~09行程中可處理資料\20130918行政院出國\201405~09行政院出國歷次資料\20140711~27行政院出國(二)\20140711~27行政院出國(二)照\20140711~27東京舊金山照\20140712東京照\20140712東京照(無日期)\L112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405~09行程中可處理資料\20130918行政院出國\201405~09行政院出國歷次資料\20140711~27行政院出國(二)\20140711~27行政院出國(二)照\20140711~27東京舊金山照\20140712東京照\20140712東京照(無日期)\L1120835.JPG"/>
                    <pic:cNvPicPr>
                      <a:picLocks noChangeAspect="1" noChangeArrowheads="1"/>
                    </pic:cNvPicPr>
                  </pic:nvPicPr>
                  <pic:blipFill>
                    <a:blip r:embed="rId206" cstate="print"/>
                    <a:srcRect/>
                    <a:stretch>
                      <a:fillRect/>
                    </a:stretch>
                  </pic:blipFill>
                  <pic:spPr bwMode="auto">
                    <a:xfrm>
                      <a:off x="0" y="0"/>
                      <a:ext cx="1089025" cy="1457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E767C" w:rsidRPr="002E191D">
        <w:rPr>
          <w:spacing w:val="20"/>
        </w:rPr>
        <w:t>利用銷售展場空間一隅，展示日本當代人偶大師与永輝先生的人形藝術的世界。參訪過程中，體會創作者意欲透過保存日本生活文化的價值觀，展現其關懷社會、增進文化傳承與創新的用心，深具啟發思古幽情、展現手工絕技的精緻美學。</w:t>
      </w:r>
    </w:p>
    <w:p w:rsidR="007E767C" w:rsidRDefault="007E767C" w:rsidP="002E191D">
      <w:pPr>
        <w:spacing w:line="400" w:lineRule="exact"/>
        <w:rPr>
          <w:spacing w:val="20"/>
        </w:rPr>
      </w:pPr>
    </w:p>
    <w:p w:rsidR="007E767C" w:rsidRPr="002E191D" w:rsidRDefault="007E767C" w:rsidP="002E191D">
      <w:pPr>
        <w:spacing w:line="400" w:lineRule="exact"/>
        <w:rPr>
          <w:spacing w:val="20"/>
        </w:rPr>
      </w:pPr>
    </w:p>
    <w:p w:rsidR="007E767C" w:rsidRDefault="007E767C" w:rsidP="003234C7">
      <w:pPr>
        <w:pStyle w:val="ac"/>
        <w:numPr>
          <w:ilvl w:val="0"/>
          <w:numId w:val="106"/>
        </w:numPr>
        <w:ind w:leftChars="0"/>
        <w:rPr>
          <w:rFonts w:ascii="新細明體" w:hAnsi="新細明體"/>
          <w:b/>
          <w:spacing w:val="20"/>
          <w:sz w:val="32"/>
          <w:szCs w:val="32"/>
        </w:rPr>
      </w:pPr>
      <w:r w:rsidRPr="007F62D2">
        <w:rPr>
          <w:rFonts w:ascii="新細明體" w:hAnsi="新細明體" w:hint="eastAsia"/>
          <w:b/>
          <w:spacing w:val="20"/>
          <w:sz w:val="32"/>
          <w:szCs w:val="32"/>
        </w:rPr>
        <w:t>河口</w:t>
      </w:r>
      <w:r>
        <w:rPr>
          <w:rFonts w:ascii="新細明體" w:hAnsi="新細明體" w:hint="eastAsia"/>
          <w:b/>
          <w:spacing w:val="20"/>
          <w:sz w:val="32"/>
          <w:szCs w:val="32"/>
        </w:rPr>
        <w:t>美術館</w:t>
      </w:r>
    </w:p>
    <w:p w:rsidR="007E767C" w:rsidRPr="002E191D" w:rsidRDefault="005035A6" w:rsidP="00025007">
      <w:pPr>
        <w:spacing w:line="400" w:lineRule="exact"/>
        <w:ind w:leftChars="177" w:left="425" w:firstLineChars="236" w:firstLine="566"/>
        <w:jc w:val="both"/>
        <w:rPr>
          <w:rFonts w:eastAsiaTheme="minorEastAsia"/>
          <w:spacing w:val="20"/>
        </w:rPr>
      </w:pPr>
      <w:r w:rsidRPr="007F74E4">
        <w:rPr>
          <w:noProof/>
          <w:spacing w:val="20"/>
        </w:rPr>
        <w:drawing>
          <wp:anchor distT="0" distB="0" distL="114300" distR="114300" simplePos="0" relativeHeight="251911168" behindDoc="1" locked="0" layoutInCell="1" allowOverlap="1" wp14:anchorId="75E39BB8" wp14:editId="37D9E545">
            <wp:simplePos x="0" y="0"/>
            <wp:positionH relativeFrom="column">
              <wp:posOffset>3773805</wp:posOffset>
            </wp:positionH>
            <wp:positionV relativeFrom="paragraph">
              <wp:posOffset>1293495</wp:posOffset>
            </wp:positionV>
            <wp:extent cx="1706245" cy="1256030"/>
            <wp:effectExtent l="0" t="3492" r="4762" b="4763"/>
            <wp:wrapTight wrapText="bothSides">
              <wp:wrapPolygon edited="0">
                <wp:start x="-44" y="21540"/>
                <wp:lineTo x="21419" y="21540"/>
                <wp:lineTo x="21419" y="246"/>
                <wp:lineTo x="-44" y="246"/>
                <wp:lineTo x="-44" y="21540"/>
              </wp:wrapPolygon>
            </wp:wrapTight>
            <wp:docPr id="177" name="圖片 6" descr="F:\201405~09行程中可處理資料\20130918行政院出國\201405~09行政院出國歷次資料\20140711~27行政院出國(二)\20140711~27行政院出國(二)照\20140711~27東京舊金山照\20140712東京照\20140712東京照(無日期)\L112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1405~09行程中可處理資料\20130918行政院出國\201405~09行政院出國歷次資料\20140711~27行政院出國(二)\20140711~27行政院出國(二)照\20140711~27東京舊金山照\20140712東京照\20140712東京照(無日期)\L1120949.JPG"/>
                    <pic:cNvPicPr>
                      <a:picLocks noChangeAspect="1" noChangeArrowheads="1"/>
                    </pic:cNvPicPr>
                  </pic:nvPicPr>
                  <pic:blipFill>
                    <a:blip r:embed="rId207" cstate="print"/>
                    <a:srcRect/>
                    <a:stretch>
                      <a:fillRect/>
                    </a:stretch>
                  </pic:blipFill>
                  <pic:spPr bwMode="auto">
                    <a:xfrm rot="5400000">
                      <a:off x="0" y="0"/>
                      <a:ext cx="1706245" cy="1256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25007" w:rsidRPr="007F74E4">
        <w:rPr>
          <w:noProof/>
          <w:spacing w:val="20"/>
        </w:rPr>
        <w:drawing>
          <wp:anchor distT="0" distB="0" distL="114300" distR="114300" simplePos="0" relativeHeight="251910144" behindDoc="1" locked="0" layoutInCell="1" allowOverlap="1" wp14:anchorId="3D3D5278" wp14:editId="7491AD97">
            <wp:simplePos x="0" y="0"/>
            <wp:positionH relativeFrom="column">
              <wp:posOffset>316230</wp:posOffset>
            </wp:positionH>
            <wp:positionV relativeFrom="paragraph">
              <wp:posOffset>290195</wp:posOffset>
            </wp:positionV>
            <wp:extent cx="1236345" cy="1724025"/>
            <wp:effectExtent l="0" t="0" r="1905" b="9525"/>
            <wp:wrapTight wrapText="bothSides">
              <wp:wrapPolygon edited="0">
                <wp:start x="0" y="0"/>
                <wp:lineTo x="0" y="21481"/>
                <wp:lineTo x="21300" y="21481"/>
                <wp:lineTo x="21300" y="0"/>
                <wp:lineTo x="0" y="0"/>
              </wp:wrapPolygon>
            </wp:wrapTight>
            <wp:docPr id="178" name="圖片 5" descr="F:\201405~09行程中可處理資料\20130918行政院出國\201405~09行政院出國歷次資料\20140711~27行政院出國(二)\20140711~27行政院出國(二)照\20140711~27東京舊金山照\20140712東京照\20140712東京照(無日期)\L112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1405~09行程中可處理資料\20130918行政院出國\201405~09行政院出國歷次資料\20140711~27行政院出國(二)\20140711~27行政院出國(二)照\20140711~27東京舊金山照\20140712東京照\20140712東京照(無日期)\L1120941.JPG"/>
                    <pic:cNvPicPr>
                      <a:picLocks noChangeAspect="1" noChangeArrowheads="1"/>
                    </pic:cNvPicPr>
                  </pic:nvPicPr>
                  <pic:blipFill>
                    <a:blip r:embed="rId208" cstate="print"/>
                    <a:srcRect/>
                    <a:stretch>
                      <a:fillRect/>
                    </a:stretch>
                  </pic:blipFill>
                  <pic:spPr bwMode="auto">
                    <a:xfrm>
                      <a:off x="0" y="0"/>
                      <a:ext cx="1236345" cy="1724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E767C" w:rsidRPr="007F74E4">
        <w:rPr>
          <w:spacing w:val="20"/>
        </w:rPr>
        <w:t>位於河口湖的</w:t>
      </w:r>
      <w:r w:rsidR="007E767C" w:rsidRPr="007F74E4">
        <w:rPr>
          <w:spacing w:val="20"/>
        </w:rPr>
        <w:t>2</w:t>
      </w:r>
      <w:r w:rsidR="007E767C" w:rsidRPr="007F74E4">
        <w:rPr>
          <w:spacing w:val="20"/>
        </w:rPr>
        <w:t>樓單層型美術館，以特展日本婦女的髮髻為主題。依據日本歷史演進，彷彿走入時光隧道，體現千百年來日本婦女的美感流程，在取悅男人或悅己者容的男尊女卑思考中，千變萬化豐富多彩的各型髮髻與髮梳，搭配令人炫目的梳頭工法，遙想當年迎合男性威權的怯弱心機，究竟如何耗時女性生命時光，卻又異軍突起似的營創日本難能的傳統文化</w:t>
      </w:r>
      <w:r w:rsidR="007E767C" w:rsidRPr="007F74E4">
        <w:rPr>
          <w:spacing w:val="20"/>
        </w:rPr>
        <w:t>!</w:t>
      </w:r>
      <w:r w:rsidR="007E767C" w:rsidRPr="007F74E4">
        <w:rPr>
          <w:spacing w:val="20"/>
        </w:rPr>
        <w:t>了不起的策展人，在營造美學創展之際，典雅的傳承與創新文化資產，早早為綠色永續寫下最佳註解</w:t>
      </w:r>
      <w:r w:rsidR="007E767C" w:rsidRPr="002E191D">
        <w:rPr>
          <w:rFonts w:eastAsiaTheme="minorEastAsia"/>
          <w:spacing w:val="20"/>
        </w:rPr>
        <w:t>。</w:t>
      </w:r>
    </w:p>
    <w:p w:rsidR="007E767C" w:rsidRPr="002E191D" w:rsidRDefault="007E767C" w:rsidP="002E191D">
      <w:pPr>
        <w:spacing w:line="400" w:lineRule="exact"/>
        <w:rPr>
          <w:rFonts w:eastAsiaTheme="minorEastAsia"/>
          <w:b/>
          <w:spacing w:val="20"/>
          <w:sz w:val="32"/>
          <w:szCs w:val="32"/>
        </w:rPr>
      </w:pPr>
    </w:p>
    <w:p w:rsidR="007E767C" w:rsidRPr="00A6221E" w:rsidRDefault="007E767C" w:rsidP="003234C7">
      <w:pPr>
        <w:pStyle w:val="ac"/>
        <w:numPr>
          <w:ilvl w:val="0"/>
          <w:numId w:val="106"/>
        </w:numPr>
        <w:ind w:leftChars="0"/>
        <w:rPr>
          <w:rFonts w:ascii="新細明體" w:hAnsi="新細明體"/>
          <w:spacing w:val="20"/>
        </w:rPr>
      </w:pPr>
      <w:r w:rsidRPr="00A6221E">
        <w:rPr>
          <w:rFonts w:ascii="新細明體" w:hAnsi="新細明體" w:hint="eastAsia"/>
          <w:b/>
          <w:spacing w:val="20"/>
          <w:sz w:val="32"/>
          <w:szCs w:val="32"/>
        </w:rPr>
        <w:t>山梨縣久保田一築美術館</w:t>
      </w:r>
    </w:p>
    <w:p w:rsidR="007E767C" w:rsidRPr="002E191D" w:rsidRDefault="00BA50A5" w:rsidP="00025007">
      <w:pPr>
        <w:spacing w:line="400" w:lineRule="exact"/>
        <w:ind w:leftChars="177" w:left="425" w:firstLineChars="236" w:firstLine="566"/>
        <w:jc w:val="both"/>
        <w:rPr>
          <w:rFonts w:eastAsiaTheme="minorEastAsia"/>
          <w:spacing w:val="20"/>
        </w:rPr>
      </w:pPr>
      <w:r w:rsidRPr="002E191D">
        <w:rPr>
          <w:rFonts w:eastAsiaTheme="minorEastAsia"/>
          <w:noProof/>
        </w:rPr>
        <w:drawing>
          <wp:anchor distT="0" distB="0" distL="114300" distR="114300" simplePos="0" relativeHeight="251912192" behindDoc="1" locked="0" layoutInCell="1" allowOverlap="1" wp14:anchorId="13BD7E8E" wp14:editId="67ACDB6F">
            <wp:simplePos x="0" y="0"/>
            <wp:positionH relativeFrom="column">
              <wp:posOffset>316230</wp:posOffset>
            </wp:positionH>
            <wp:positionV relativeFrom="paragraph">
              <wp:posOffset>93345</wp:posOffset>
            </wp:positionV>
            <wp:extent cx="1539875" cy="1447800"/>
            <wp:effectExtent l="0" t="0" r="3175" b="0"/>
            <wp:wrapTight wrapText="bothSides">
              <wp:wrapPolygon edited="0">
                <wp:start x="0" y="0"/>
                <wp:lineTo x="0" y="21316"/>
                <wp:lineTo x="21377" y="21316"/>
                <wp:lineTo x="21377" y="0"/>
                <wp:lineTo x="0" y="0"/>
              </wp:wrapPolygon>
            </wp:wrapTight>
            <wp:docPr id="104" name="圖片 3" descr="F:\201405~09行程中可處理資料\20130918行政院出國\201405~09行政院出國歷次資料\20140711~27行政院出國(二)\20140711~27行政院出國(二)照\20140711~27東京舊金山照\20140712東京照\20140712東京照(無日期)\L113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405~09行程中可處理資料\20130918行政院出國\201405~09行政院出國歷次資料\20140711~27行政院出國(二)\20140711~27行政院出國(二)照\20140711~27東京舊金山照\20140712東京照\20140712東京照(無日期)\L1130381.JPG"/>
                    <pic:cNvPicPr>
                      <a:picLocks noChangeAspect="1" noChangeArrowheads="1"/>
                    </pic:cNvPicPr>
                  </pic:nvPicPr>
                  <pic:blipFill>
                    <a:blip r:embed="rId209" cstate="print"/>
                    <a:srcRect/>
                    <a:stretch>
                      <a:fillRect/>
                    </a:stretch>
                  </pic:blipFill>
                  <pic:spPr bwMode="auto">
                    <a:xfrm>
                      <a:off x="0" y="0"/>
                      <a:ext cx="1539875" cy="1447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E767C" w:rsidRPr="002E191D">
        <w:rPr>
          <w:rFonts w:eastAsiaTheme="minorEastAsia"/>
          <w:spacing w:val="20"/>
        </w:rPr>
        <w:t>以洞窟與佛學造景創設的私人收藏美術館，展示擁有者久保田一個人畢生設計裁製的各型日本和服。整體展場依山傍水，充滿自然採光與植栽綠意。創作者平素沉酖居家浴室內，可以仰望富士山頭皚皚白雪與萬千景緻，可以聯想保存文化資產的用心；尤</w:t>
      </w:r>
      <w:r w:rsidR="007E767C" w:rsidRPr="002E191D">
        <w:rPr>
          <w:rFonts w:eastAsiaTheme="minorEastAsia"/>
          <w:spacing w:val="20"/>
        </w:rPr>
        <w:lastRenderedPageBreak/>
        <w:t>其深體會前人早知掌握永續的意涵，揮灑自然資源、表現於和服的大器與雅緻，也展現於整體建築通風透氣，呈現綠色建築的綠色思考。令人油生肅穆與景仰。</w:t>
      </w:r>
    </w:p>
    <w:p w:rsidR="007E767C" w:rsidRPr="002E191D" w:rsidRDefault="00BA50A5" w:rsidP="002E191D">
      <w:pPr>
        <w:spacing w:line="400" w:lineRule="exact"/>
        <w:ind w:leftChars="200" w:left="480"/>
        <w:rPr>
          <w:rFonts w:eastAsiaTheme="minorEastAsia"/>
          <w:spacing w:val="20"/>
        </w:rPr>
      </w:pPr>
      <w:r w:rsidRPr="002E191D">
        <w:rPr>
          <w:rFonts w:eastAsiaTheme="minorEastAsia"/>
          <w:noProof/>
        </w:rPr>
        <w:drawing>
          <wp:anchor distT="0" distB="0" distL="114300" distR="114300" simplePos="0" relativeHeight="251913216" behindDoc="1" locked="0" layoutInCell="1" allowOverlap="1" wp14:anchorId="6D6B26F6" wp14:editId="42C28BF3">
            <wp:simplePos x="0" y="0"/>
            <wp:positionH relativeFrom="margin">
              <wp:posOffset>3540125</wp:posOffset>
            </wp:positionH>
            <wp:positionV relativeFrom="paragraph">
              <wp:posOffset>-671830</wp:posOffset>
            </wp:positionV>
            <wp:extent cx="1709420" cy="1266825"/>
            <wp:effectExtent l="0" t="0" r="5080" b="9525"/>
            <wp:wrapTight wrapText="bothSides">
              <wp:wrapPolygon edited="0">
                <wp:start x="0" y="0"/>
                <wp:lineTo x="0" y="21438"/>
                <wp:lineTo x="21423" y="21438"/>
                <wp:lineTo x="21423" y="0"/>
                <wp:lineTo x="0" y="0"/>
              </wp:wrapPolygon>
            </wp:wrapTight>
            <wp:docPr id="105" name="圖片 22" descr="I:\201405~09行程中可處理資料\20130918行政院出國\201405~09行政院出國歷次資料\20140711~27行政院出國(二)\20140711~27行政院出國(二)照\20140711~27東京舊金山照\20140712東京照\20140712東京照(無日期)\L113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201405~09行程中可處理資料\20130918行政院出國\201405~09行政院出國歷次資料\20140711~27行政院出國(二)\20140711~27行政院出國(二)照\20140711~27東京舊金山照\20140712東京照\20140712東京照(無日期)\L1130303.JPG"/>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709420"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769C" w:rsidRPr="002E191D" w:rsidRDefault="00F5769C" w:rsidP="002E191D">
      <w:pPr>
        <w:spacing w:line="400" w:lineRule="exact"/>
        <w:ind w:leftChars="200" w:left="480"/>
        <w:rPr>
          <w:rFonts w:eastAsiaTheme="minorEastAsia"/>
          <w:spacing w:val="20"/>
        </w:rPr>
      </w:pPr>
    </w:p>
    <w:p w:rsidR="007E767C" w:rsidRDefault="007E767C" w:rsidP="003234C7">
      <w:pPr>
        <w:pStyle w:val="ac"/>
        <w:numPr>
          <w:ilvl w:val="0"/>
          <w:numId w:val="106"/>
        </w:numPr>
        <w:ind w:leftChars="0"/>
        <w:rPr>
          <w:rFonts w:ascii="新細明體" w:hAnsi="新細明體"/>
          <w:b/>
          <w:spacing w:val="20"/>
          <w:sz w:val="32"/>
          <w:szCs w:val="32"/>
        </w:rPr>
      </w:pPr>
      <w:r>
        <w:rPr>
          <w:rFonts w:ascii="新細明體" w:hAnsi="新細明體" w:hint="eastAsia"/>
          <w:b/>
          <w:spacing w:val="20"/>
          <w:sz w:val="32"/>
          <w:szCs w:val="32"/>
        </w:rPr>
        <w:t>洛杉磯</w:t>
      </w:r>
      <w:r w:rsidRPr="00A71320">
        <w:rPr>
          <w:b/>
          <w:spacing w:val="20"/>
          <w:sz w:val="32"/>
          <w:szCs w:val="32"/>
        </w:rPr>
        <w:t>Gatty</w:t>
      </w:r>
      <w:r>
        <w:rPr>
          <w:rFonts w:ascii="新細明體" w:hAnsi="新細明體" w:hint="eastAsia"/>
          <w:b/>
          <w:spacing w:val="20"/>
          <w:sz w:val="32"/>
          <w:szCs w:val="32"/>
        </w:rPr>
        <w:t>博物館</w:t>
      </w:r>
    </w:p>
    <w:p w:rsidR="007E767C" w:rsidRPr="002E191D" w:rsidRDefault="005035A6" w:rsidP="005035A6">
      <w:pPr>
        <w:spacing w:line="400" w:lineRule="exact"/>
        <w:ind w:leftChars="177" w:left="425" w:firstLineChars="236" w:firstLine="566"/>
        <w:jc w:val="both"/>
        <w:rPr>
          <w:rFonts w:eastAsiaTheme="minorEastAsia"/>
          <w:spacing w:val="20"/>
        </w:rPr>
      </w:pPr>
      <w:r w:rsidRPr="002E191D">
        <w:rPr>
          <w:rFonts w:eastAsiaTheme="minorEastAsia"/>
          <w:noProof/>
          <w:spacing w:val="20"/>
        </w:rPr>
        <w:drawing>
          <wp:anchor distT="0" distB="0" distL="114300" distR="114300" simplePos="0" relativeHeight="251915264" behindDoc="1" locked="0" layoutInCell="1" allowOverlap="1" wp14:anchorId="3C7FC85D" wp14:editId="0D365E85">
            <wp:simplePos x="0" y="0"/>
            <wp:positionH relativeFrom="margin">
              <wp:posOffset>3573145</wp:posOffset>
            </wp:positionH>
            <wp:positionV relativeFrom="paragraph">
              <wp:posOffset>1099820</wp:posOffset>
            </wp:positionV>
            <wp:extent cx="1864360" cy="1390015"/>
            <wp:effectExtent l="8572" t="0" r="0" b="0"/>
            <wp:wrapTight wrapText="bothSides">
              <wp:wrapPolygon edited="0">
                <wp:start x="99" y="21733"/>
                <wp:lineTo x="21287" y="21733"/>
                <wp:lineTo x="21287" y="419"/>
                <wp:lineTo x="99" y="419"/>
                <wp:lineTo x="99" y="21733"/>
              </wp:wrapPolygon>
            </wp:wrapTight>
            <wp:docPr id="107" name="圖片 21" descr="I:\201405~09行程中可處理資料\20130918行政院出國\201405~09行政院出國歷次資料\20140711~27行政院出國(二)\20140711~27行政院出國(二)照\20140711~27東京舊金山照\20140719洛杉磯照\20140719洛杉磯照(無日期)\L117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201405~09行程中可處理資料\20130918行政院出國\201405~09行政院出國歷次資料\20140711~27行政院出國(二)\20140711~27行政院出國(二)照\20140711~27東京舊金山照\20140719洛杉磯照\20140719洛杉磯照(無日期)\L1170136.JPG"/>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rot="5400000">
                      <a:off x="0" y="0"/>
                      <a:ext cx="1864360" cy="1390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新細明體" w:hAnsi="新細明體" w:hint="eastAsia"/>
          <w:b/>
          <w:noProof/>
          <w:spacing w:val="20"/>
          <w:sz w:val="32"/>
          <w:szCs w:val="32"/>
        </w:rPr>
        <w:drawing>
          <wp:anchor distT="0" distB="0" distL="114300" distR="114300" simplePos="0" relativeHeight="251914240" behindDoc="1" locked="0" layoutInCell="1" allowOverlap="1" wp14:anchorId="79D4D9C6" wp14:editId="75B36960">
            <wp:simplePos x="0" y="0"/>
            <wp:positionH relativeFrom="margin">
              <wp:posOffset>316230</wp:posOffset>
            </wp:positionH>
            <wp:positionV relativeFrom="paragraph">
              <wp:posOffset>111760</wp:posOffset>
            </wp:positionV>
            <wp:extent cx="1894205" cy="1419225"/>
            <wp:effectExtent l="0" t="0" r="0" b="9525"/>
            <wp:wrapTight wrapText="bothSides">
              <wp:wrapPolygon edited="0">
                <wp:start x="0" y="0"/>
                <wp:lineTo x="0" y="21455"/>
                <wp:lineTo x="21289" y="21455"/>
                <wp:lineTo x="21289" y="0"/>
                <wp:lineTo x="0" y="0"/>
              </wp:wrapPolygon>
            </wp:wrapTight>
            <wp:docPr id="106" name="圖片 4" descr="I:\201405~09行程中可處理資料\20130918行政院出國\201405~09行政院出國歷次資料\20140711~27行政院出國(二)\20140711~27行政院出國(二)照\20140711~27東京舊金山照\20140719洛杉磯照\20140719洛杉磯照(無日期)\L117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201405~09行程中可處理資料\20130918行政院出國\201405~09行政院出國歷次資料\20140711~27行政院出國(二)\20140711~27行政院出國(二)照\20140711~27東京舊金山照\20140719洛杉磯照\20140719洛杉磯照(無日期)\L1170072.JPG"/>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89420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67C" w:rsidRPr="002E191D">
        <w:rPr>
          <w:rFonts w:eastAsiaTheme="minorEastAsia"/>
          <w:spacing w:val="20"/>
        </w:rPr>
        <w:t>久聞</w:t>
      </w:r>
      <w:r w:rsidR="007E767C" w:rsidRPr="002E191D">
        <w:rPr>
          <w:rFonts w:eastAsiaTheme="minorEastAsia"/>
          <w:spacing w:val="20"/>
        </w:rPr>
        <w:t>Gatty</w:t>
      </w:r>
      <w:r w:rsidR="007E767C" w:rsidRPr="002E191D">
        <w:rPr>
          <w:rFonts w:eastAsiaTheme="minorEastAsia"/>
          <w:spacing w:val="20"/>
        </w:rPr>
        <w:t>博物館的綠博建築盛名，利用假日特地搭車前往。整體綠建築以環型的自然採光為特色，在群山環照的綠意盎然中，凸顯通透的亮麗感。免費的入館措施，極盡親和地吸引到館人潮，加以配合社區特色的彩繪活動，在前</w:t>
      </w:r>
      <w:r w:rsidR="00430EE5">
        <w:rPr>
          <w:rFonts w:eastAsiaTheme="minorEastAsia" w:hint="eastAsia"/>
          <w:spacing w:val="20"/>
        </w:rPr>
        <w:t>庭</w:t>
      </w:r>
      <w:r w:rsidR="007E767C" w:rsidRPr="002E191D">
        <w:rPr>
          <w:rFonts w:eastAsiaTheme="minorEastAsia"/>
          <w:spacing w:val="20"/>
        </w:rPr>
        <w:t>空地上如火如荼展開，亦使展內多元的跨世紀畫作，輝映多元族群的繽紛多彩。館內動手學素描的角落，創造藝術類展館的驚奇感受，令人感受博物館永續經營的蘊義。</w:t>
      </w:r>
    </w:p>
    <w:p w:rsidR="00AE74D1" w:rsidRPr="002E191D" w:rsidRDefault="00AE74D1" w:rsidP="002E191D">
      <w:pPr>
        <w:spacing w:line="400" w:lineRule="exact"/>
        <w:rPr>
          <w:rFonts w:eastAsiaTheme="minorEastAsia"/>
          <w:spacing w:val="20"/>
        </w:rPr>
      </w:pPr>
    </w:p>
    <w:p w:rsidR="00CE1884" w:rsidRPr="002E191D" w:rsidRDefault="00CE1884" w:rsidP="002E191D">
      <w:pPr>
        <w:spacing w:line="400" w:lineRule="exact"/>
        <w:rPr>
          <w:rFonts w:eastAsiaTheme="minorEastAsia"/>
          <w:spacing w:val="20"/>
        </w:rPr>
      </w:pPr>
    </w:p>
    <w:p w:rsidR="007E767C" w:rsidRDefault="007E767C" w:rsidP="003234C7">
      <w:pPr>
        <w:pStyle w:val="ac"/>
        <w:numPr>
          <w:ilvl w:val="0"/>
          <w:numId w:val="106"/>
        </w:numPr>
        <w:ind w:leftChars="0"/>
        <w:rPr>
          <w:rFonts w:ascii="新細明體" w:hAnsi="新細明體"/>
          <w:spacing w:val="20"/>
        </w:rPr>
      </w:pPr>
      <w:r>
        <w:rPr>
          <w:rFonts w:ascii="新細明體" w:hAnsi="新細明體" w:hint="eastAsia"/>
          <w:b/>
          <w:spacing w:val="20"/>
          <w:sz w:val="32"/>
          <w:szCs w:val="32"/>
        </w:rPr>
        <w:t>加州科學中心</w:t>
      </w:r>
      <w:r w:rsidRPr="007E3F1C">
        <w:rPr>
          <w:b/>
          <w:spacing w:val="20"/>
          <w:sz w:val="32"/>
          <w:szCs w:val="32"/>
        </w:rPr>
        <w:t>(California Science Center)</w:t>
      </w:r>
    </w:p>
    <w:p w:rsidR="007E767C" w:rsidRPr="002E191D" w:rsidRDefault="005035A6" w:rsidP="00025007">
      <w:pPr>
        <w:spacing w:line="400" w:lineRule="exact"/>
        <w:ind w:leftChars="177" w:left="425" w:firstLineChars="236" w:firstLine="566"/>
        <w:jc w:val="both"/>
        <w:rPr>
          <w:rFonts w:eastAsiaTheme="minorEastAsia"/>
          <w:spacing w:val="20"/>
        </w:rPr>
      </w:pPr>
      <w:r w:rsidRPr="002E191D">
        <w:rPr>
          <w:rFonts w:eastAsiaTheme="minorEastAsia"/>
          <w:noProof/>
          <w:spacing w:val="20"/>
        </w:rPr>
        <w:drawing>
          <wp:anchor distT="0" distB="0" distL="114300" distR="114300" simplePos="0" relativeHeight="251916288" behindDoc="1" locked="0" layoutInCell="1" allowOverlap="1" wp14:anchorId="7EDE9004" wp14:editId="3B47EB4E">
            <wp:simplePos x="0" y="0"/>
            <wp:positionH relativeFrom="margin">
              <wp:posOffset>316230</wp:posOffset>
            </wp:positionH>
            <wp:positionV relativeFrom="paragraph">
              <wp:posOffset>375920</wp:posOffset>
            </wp:positionV>
            <wp:extent cx="1765300" cy="1323975"/>
            <wp:effectExtent l="0" t="0" r="6350" b="9525"/>
            <wp:wrapTight wrapText="bothSides">
              <wp:wrapPolygon edited="0">
                <wp:start x="0" y="0"/>
                <wp:lineTo x="0" y="21445"/>
                <wp:lineTo x="21445" y="21445"/>
                <wp:lineTo x="21445" y="0"/>
                <wp:lineTo x="0" y="0"/>
              </wp:wrapPolygon>
            </wp:wrapTight>
            <wp:docPr id="108" name="圖片 24" descr="I:\201405~09行程中可處理資料\20130918行政院出國\201405~09行政院出國歷次資料\20140711~27行政院出國(二)\20140711~27行政院出國(二)照\20140711~27東京舊金山照\20140719洛杉磯照\20140719洛杉磯照(無日期)\L117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201405~09行程中可處理資料\20130918行政院出國\201405~09行政院出國歷次資料\20140711~27行政院出國(二)\20140711~27行政院出國(二)照\20140711~27東京舊金山照\20140719洛杉磯照\20140719洛杉磯照(無日期)\L1170503.JPG"/>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76530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094A" w:rsidRPr="002E191D">
        <w:rPr>
          <w:rFonts w:eastAsiaTheme="minorEastAsia"/>
          <w:noProof/>
          <w:spacing w:val="20"/>
        </w:rPr>
        <w:drawing>
          <wp:anchor distT="0" distB="0" distL="114300" distR="114300" simplePos="0" relativeHeight="251917312" behindDoc="1" locked="0" layoutInCell="1" allowOverlap="1" wp14:anchorId="511AE0EF" wp14:editId="0F340340">
            <wp:simplePos x="0" y="0"/>
            <wp:positionH relativeFrom="margin">
              <wp:posOffset>3518535</wp:posOffset>
            </wp:positionH>
            <wp:positionV relativeFrom="paragraph">
              <wp:posOffset>1109980</wp:posOffset>
            </wp:positionV>
            <wp:extent cx="1736725" cy="1301115"/>
            <wp:effectExtent l="0" t="0" r="0" b="0"/>
            <wp:wrapTight wrapText="bothSides">
              <wp:wrapPolygon edited="0">
                <wp:start x="0" y="0"/>
                <wp:lineTo x="0" y="21189"/>
                <wp:lineTo x="21324" y="21189"/>
                <wp:lineTo x="21324" y="0"/>
                <wp:lineTo x="0" y="0"/>
              </wp:wrapPolygon>
            </wp:wrapTight>
            <wp:docPr id="109" name="圖片 25" descr="I:\201405~09行程中可處理資料\20130918行政院出國\201405~09行政院出國歷次資料\20140711~27行政院出國(二)\20140711~27行政院出國(二)照\20140711~27東京舊金山照\20140719洛杉磯照\20140719洛杉磯照(無日期)\L117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201405~09行程中可處理資料\20130918行政院出國\201405~09行政院出國歷次資料\20140711~27行政院出國(二)\20140711~27行政院出國(二)照\20140711~27東京舊金山照\20140719洛杉磯照\20140719洛杉磯照(無日期)\L1170472.JPG"/>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736725" cy="1301115"/>
                    </a:xfrm>
                    <a:prstGeom prst="rect">
                      <a:avLst/>
                    </a:prstGeom>
                    <a:noFill/>
                    <a:ln>
                      <a:noFill/>
                    </a:ln>
                  </pic:spPr>
                </pic:pic>
              </a:graphicData>
            </a:graphic>
          </wp:anchor>
        </w:drawing>
      </w:r>
      <w:r w:rsidR="007E767C" w:rsidRPr="002E191D">
        <w:rPr>
          <w:rFonts w:eastAsiaTheme="minorEastAsia"/>
          <w:spacing w:val="20"/>
        </w:rPr>
        <w:t>加州科學中心猶如南加州社區型的科學教育中心，從綠樹縈繞的入口大門，所吸睛的吊稱汽車，磁鐵般招手吸引每個到館觀眾來學槓桿原理，體會科技生活化的趣味性。在跨樓層的各式大型科技展示模型中，太空梭的現代化與兒童科學體驗室，都令人耳目一新、駐足一探展示原由。在每一操作與探索小站的驚嘆裡，提示著生活與科技攸關的省思，恰如其分地詮釋推展科普教育、永續生活的蘊義。</w:t>
      </w:r>
    </w:p>
    <w:p w:rsidR="00E50692" w:rsidRPr="00AE5DE6" w:rsidRDefault="005035A6" w:rsidP="00AE5DE6">
      <w:pPr>
        <w:pStyle w:val="ac"/>
        <w:numPr>
          <w:ilvl w:val="0"/>
          <w:numId w:val="23"/>
        </w:numPr>
        <w:spacing w:line="360" w:lineRule="exact"/>
        <w:ind w:leftChars="0"/>
        <w:jc w:val="center"/>
        <w:outlineLvl w:val="1"/>
        <w:rPr>
          <w:rFonts w:asciiTheme="minorEastAsia" w:eastAsiaTheme="minorEastAsia" w:hAnsiTheme="minorEastAsia" w:cs="Arial Unicode MS"/>
          <w:b/>
          <w:spacing w:val="20"/>
          <w:sz w:val="36"/>
          <w:szCs w:val="36"/>
        </w:rPr>
      </w:pPr>
      <w:r>
        <w:rPr>
          <w:rFonts w:asciiTheme="minorEastAsia" w:eastAsiaTheme="minorEastAsia" w:hAnsiTheme="minorEastAsia" w:cs="Arial Unicode MS"/>
          <w:b/>
          <w:spacing w:val="20"/>
          <w:sz w:val="36"/>
          <w:szCs w:val="36"/>
        </w:rPr>
        <w:br w:type="page"/>
      </w:r>
      <w:bookmarkStart w:id="18" w:name="_Toc401913942"/>
      <w:r w:rsidR="00E50692" w:rsidRPr="00AE5DE6">
        <w:rPr>
          <w:rFonts w:asciiTheme="minorEastAsia" w:eastAsiaTheme="minorEastAsia" w:hAnsiTheme="minorEastAsia" w:cs="Arial Unicode MS" w:hint="eastAsia"/>
          <w:b/>
          <w:spacing w:val="20"/>
          <w:sz w:val="36"/>
          <w:szCs w:val="36"/>
        </w:rPr>
        <w:lastRenderedPageBreak/>
        <w:t>第三階段研習參訪</w:t>
      </w:r>
      <w:bookmarkEnd w:id="18"/>
    </w:p>
    <w:p w:rsidR="00E50692" w:rsidRPr="007F74E4" w:rsidRDefault="00430EE5" w:rsidP="007F74E4">
      <w:pPr>
        <w:adjustRightInd w:val="0"/>
        <w:snapToGrid w:val="0"/>
        <w:spacing w:beforeLines="50" w:before="180" w:afterLines="50" w:after="180" w:line="400" w:lineRule="exact"/>
        <w:ind w:firstLineChars="253" w:firstLine="708"/>
        <w:jc w:val="both"/>
        <w:rPr>
          <w:rFonts w:eastAsiaTheme="minorEastAsia"/>
          <w:spacing w:val="20"/>
        </w:rPr>
      </w:pPr>
      <w:r>
        <w:rPr>
          <w:rFonts w:eastAsiaTheme="minorEastAsia" w:hint="eastAsia"/>
          <w:spacing w:val="20"/>
        </w:rPr>
        <w:t>本階段係</w:t>
      </w:r>
      <w:r w:rsidR="00E50692" w:rsidRPr="00EC1F62">
        <w:rPr>
          <w:rFonts w:eastAsiaTheme="minorEastAsia"/>
          <w:spacing w:val="20"/>
        </w:rPr>
        <w:t>以英國倫敦為主，包括：自然史博物館</w:t>
      </w:r>
      <w:r w:rsidR="00EE2748">
        <w:rPr>
          <w:rFonts w:eastAsiaTheme="minorEastAsia"/>
          <w:spacing w:val="20"/>
        </w:rPr>
        <w:t>( Natural History Museum)</w:t>
      </w:r>
      <w:r w:rsidR="00E50692" w:rsidRPr="00EC1F62">
        <w:rPr>
          <w:rFonts w:eastAsiaTheme="minorEastAsia"/>
          <w:spacing w:val="20"/>
        </w:rPr>
        <w:t>、倫敦博物館</w:t>
      </w:r>
      <w:r w:rsidR="00E50692" w:rsidRPr="00EC1F62">
        <w:rPr>
          <w:rFonts w:eastAsiaTheme="minorEastAsia"/>
          <w:spacing w:val="20"/>
        </w:rPr>
        <w:t>(Museum of London)</w:t>
      </w:r>
      <w:r w:rsidR="00E50692" w:rsidRPr="00EC1F62">
        <w:rPr>
          <w:rFonts w:eastAsiaTheme="minorEastAsia"/>
          <w:spacing w:val="20"/>
        </w:rPr>
        <w:t>、國家藝廊</w:t>
      </w:r>
      <w:r w:rsidR="00E50692" w:rsidRPr="00EC1F62">
        <w:rPr>
          <w:rFonts w:eastAsiaTheme="minorEastAsia"/>
          <w:spacing w:val="20"/>
        </w:rPr>
        <w:t>(The National Gallery)</w:t>
      </w:r>
      <w:r w:rsidR="00E50692" w:rsidRPr="00EC1F62">
        <w:rPr>
          <w:rFonts w:eastAsiaTheme="minorEastAsia"/>
          <w:spacing w:val="20"/>
        </w:rPr>
        <w:t>、童年博物館</w:t>
      </w:r>
      <w:r w:rsidR="00E50692" w:rsidRPr="00EC1F62">
        <w:rPr>
          <w:rFonts w:eastAsiaTheme="minorEastAsia"/>
          <w:spacing w:val="20"/>
        </w:rPr>
        <w:t>(V&amp;A Museum of Childhood)</w:t>
      </w:r>
      <w:r w:rsidR="00E50692" w:rsidRPr="00EC1F62">
        <w:rPr>
          <w:rFonts w:eastAsiaTheme="minorEastAsia"/>
          <w:spacing w:val="20"/>
        </w:rPr>
        <w:t>、倫敦科學館</w:t>
      </w:r>
      <w:r w:rsidR="00EE2748">
        <w:rPr>
          <w:rFonts w:eastAsiaTheme="minorEastAsia"/>
          <w:spacing w:val="20"/>
        </w:rPr>
        <w:t>( Science Museum)</w:t>
      </w:r>
      <w:r w:rsidR="00E50692" w:rsidRPr="00EC1F62">
        <w:rPr>
          <w:rFonts w:eastAsiaTheme="minorEastAsia"/>
          <w:spacing w:val="20"/>
        </w:rPr>
        <w:t>、維多利亞與亞伯特博物館</w:t>
      </w:r>
      <w:r w:rsidR="00E50692" w:rsidRPr="00EC1F62">
        <w:rPr>
          <w:rFonts w:eastAsiaTheme="minorEastAsia"/>
          <w:spacing w:val="20"/>
        </w:rPr>
        <w:t>(Victoria and Albert Museum)</w:t>
      </w:r>
      <w:r w:rsidR="00E50692" w:rsidRPr="00EC1F62">
        <w:rPr>
          <w:rFonts w:eastAsiaTheme="minorEastAsia"/>
          <w:spacing w:val="20"/>
        </w:rPr>
        <w:t>、華勒斯典藏館</w:t>
      </w:r>
      <w:r w:rsidR="00E50692" w:rsidRPr="00EC1F62">
        <w:rPr>
          <w:rFonts w:eastAsiaTheme="minorEastAsia"/>
          <w:spacing w:val="20"/>
        </w:rPr>
        <w:t>( Wallace Collection)</w:t>
      </w:r>
      <w:r w:rsidR="00E50692" w:rsidRPr="00EC1F62">
        <w:rPr>
          <w:rFonts w:eastAsiaTheme="minorEastAsia"/>
          <w:spacing w:val="20"/>
        </w:rPr>
        <w:t>、大英博物館</w:t>
      </w:r>
      <w:r w:rsidR="00E50692" w:rsidRPr="00EC1F62">
        <w:rPr>
          <w:rFonts w:eastAsiaTheme="minorEastAsia"/>
          <w:spacing w:val="20"/>
        </w:rPr>
        <w:t xml:space="preserve"> (British Museum)</w:t>
      </w:r>
      <w:r w:rsidR="00E50692" w:rsidRPr="00EC1F62">
        <w:rPr>
          <w:rFonts w:eastAsiaTheme="minorEastAsia"/>
          <w:spacing w:val="20"/>
        </w:rPr>
        <w:t>等處。各館位址與開放資訊如下：</w:t>
      </w:r>
    </w:p>
    <w:tbl>
      <w:tblPr>
        <w:tblW w:w="8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8"/>
        <w:gridCol w:w="4109"/>
        <w:gridCol w:w="2977"/>
      </w:tblGrid>
      <w:tr w:rsidR="00E50692" w:rsidRPr="00EC1F62" w:rsidTr="009B5DA2">
        <w:tc>
          <w:tcPr>
            <w:tcW w:w="1278" w:type="dxa"/>
            <w:vAlign w:val="center"/>
          </w:tcPr>
          <w:p w:rsidR="00E50692" w:rsidRPr="009B5DA2" w:rsidRDefault="00E50692" w:rsidP="00EC1F62">
            <w:pPr>
              <w:spacing w:line="400" w:lineRule="exact"/>
              <w:jc w:val="both"/>
              <w:rPr>
                <w:rFonts w:eastAsiaTheme="minorEastAsia"/>
              </w:rPr>
            </w:pPr>
            <w:r w:rsidRPr="009B5DA2">
              <w:rPr>
                <w:rFonts w:eastAsiaTheme="minorEastAsia"/>
              </w:rPr>
              <w:t>洲</w:t>
            </w:r>
            <w:r w:rsidRPr="009B5DA2">
              <w:rPr>
                <w:rFonts w:eastAsiaTheme="minorEastAsia"/>
              </w:rPr>
              <w:t>/</w:t>
            </w:r>
            <w:r w:rsidRPr="009B5DA2">
              <w:rPr>
                <w:rFonts w:eastAsiaTheme="minorEastAsia"/>
              </w:rPr>
              <w:t>國</w:t>
            </w:r>
            <w:r w:rsidRPr="009B5DA2">
              <w:rPr>
                <w:rFonts w:eastAsiaTheme="minorEastAsia"/>
              </w:rPr>
              <w:t>/</w:t>
            </w:r>
            <w:r w:rsidRPr="009B5DA2">
              <w:rPr>
                <w:rFonts w:eastAsiaTheme="minorEastAsia"/>
              </w:rPr>
              <w:t>地</w:t>
            </w:r>
          </w:p>
        </w:tc>
        <w:tc>
          <w:tcPr>
            <w:tcW w:w="4109" w:type="dxa"/>
            <w:tcBorders>
              <w:right w:val="single" w:sz="4" w:space="0" w:color="auto"/>
            </w:tcBorders>
            <w:vAlign w:val="center"/>
          </w:tcPr>
          <w:p w:rsidR="00E50692" w:rsidRPr="009B5DA2" w:rsidRDefault="00E50692" w:rsidP="00EC1F62">
            <w:pPr>
              <w:spacing w:line="400" w:lineRule="exact"/>
              <w:jc w:val="both"/>
              <w:rPr>
                <w:rFonts w:eastAsiaTheme="minorEastAsia"/>
              </w:rPr>
            </w:pPr>
          </w:p>
          <w:p w:rsidR="00E50692" w:rsidRPr="009B5DA2" w:rsidRDefault="00E50692" w:rsidP="00EC1F62">
            <w:pPr>
              <w:spacing w:line="400" w:lineRule="exact"/>
              <w:jc w:val="both"/>
              <w:rPr>
                <w:rFonts w:eastAsiaTheme="minorEastAsia"/>
              </w:rPr>
            </w:pPr>
            <w:r w:rsidRPr="009B5DA2">
              <w:rPr>
                <w:rFonts w:eastAsiaTheme="minorEastAsia"/>
              </w:rPr>
              <w:t>博物館</w:t>
            </w:r>
            <w:r w:rsidRPr="009B5DA2">
              <w:rPr>
                <w:rFonts w:eastAsiaTheme="minorEastAsia"/>
              </w:rPr>
              <w:t>/</w:t>
            </w:r>
            <w:r w:rsidRPr="009B5DA2">
              <w:rPr>
                <w:rFonts w:eastAsiaTheme="minorEastAsia"/>
              </w:rPr>
              <w:t>地址</w:t>
            </w:r>
            <w:r w:rsidRPr="009B5DA2">
              <w:rPr>
                <w:rFonts w:eastAsiaTheme="minorEastAsia"/>
              </w:rPr>
              <w:t>/</w:t>
            </w:r>
            <w:r w:rsidRPr="009B5DA2">
              <w:rPr>
                <w:rFonts w:eastAsiaTheme="minorEastAsia"/>
              </w:rPr>
              <w:t>連絡電話</w:t>
            </w:r>
            <w:r w:rsidRPr="009B5DA2">
              <w:rPr>
                <w:rFonts w:eastAsiaTheme="minorEastAsia"/>
              </w:rPr>
              <w:t>/</w:t>
            </w:r>
            <w:r w:rsidRPr="009B5DA2">
              <w:rPr>
                <w:rFonts w:eastAsiaTheme="minorEastAsia"/>
              </w:rPr>
              <w:t>網頁</w:t>
            </w:r>
          </w:p>
          <w:p w:rsidR="00E50692" w:rsidRPr="009B5DA2" w:rsidRDefault="00E50692" w:rsidP="00EC1F62">
            <w:pPr>
              <w:spacing w:line="400" w:lineRule="exact"/>
              <w:jc w:val="both"/>
              <w:rPr>
                <w:rFonts w:eastAsiaTheme="minorEastAsia"/>
              </w:rPr>
            </w:pPr>
          </w:p>
        </w:tc>
        <w:tc>
          <w:tcPr>
            <w:tcW w:w="2977" w:type="dxa"/>
            <w:tcBorders>
              <w:left w:val="single" w:sz="4" w:space="0" w:color="auto"/>
            </w:tcBorders>
            <w:vAlign w:val="center"/>
          </w:tcPr>
          <w:p w:rsidR="00E50692" w:rsidRPr="009B5DA2" w:rsidRDefault="00E50692" w:rsidP="00EC1F62">
            <w:pPr>
              <w:spacing w:line="400" w:lineRule="exact"/>
              <w:jc w:val="both"/>
              <w:rPr>
                <w:rFonts w:eastAsiaTheme="minorEastAsia"/>
              </w:rPr>
            </w:pPr>
            <w:r w:rsidRPr="009B5DA2">
              <w:rPr>
                <w:rFonts w:eastAsiaTheme="minorEastAsia"/>
              </w:rPr>
              <w:t>閉館日期</w:t>
            </w:r>
            <w:r w:rsidRPr="009B5DA2">
              <w:rPr>
                <w:rFonts w:eastAsiaTheme="minorEastAsia"/>
              </w:rPr>
              <w:t>/</w:t>
            </w:r>
            <w:r w:rsidRPr="009B5DA2">
              <w:rPr>
                <w:rFonts w:eastAsiaTheme="minorEastAsia"/>
              </w:rPr>
              <w:t>開放時間</w:t>
            </w:r>
          </w:p>
        </w:tc>
      </w:tr>
      <w:tr w:rsidR="00E50692" w:rsidRPr="00EC1F62" w:rsidTr="009B5DA2">
        <w:tc>
          <w:tcPr>
            <w:tcW w:w="1278" w:type="dxa"/>
            <w:vMerge w:val="restart"/>
            <w:shd w:val="clear" w:color="auto" w:fill="auto"/>
          </w:tcPr>
          <w:p w:rsidR="00E50692" w:rsidRPr="009B5DA2" w:rsidRDefault="00E50692" w:rsidP="00EC1F62">
            <w:pPr>
              <w:spacing w:line="400" w:lineRule="exact"/>
              <w:jc w:val="both"/>
              <w:rPr>
                <w:rFonts w:eastAsiaTheme="minorEastAsia"/>
                <w:spacing w:val="20"/>
              </w:rPr>
            </w:pPr>
            <w:r w:rsidRPr="009B5DA2">
              <w:rPr>
                <w:rFonts w:eastAsiaTheme="minorEastAsia"/>
                <w:spacing w:val="20"/>
              </w:rPr>
              <w:t>歐洲</w:t>
            </w:r>
            <w:r w:rsidRPr="009B5DA2">
              <w:rPr>
                <w:rFonts w:eastAsiaTheme="minorEastAsia"/>
                <w:spacing w:val="20"/>
              </w:rPr>
              <w:t>/</w:t>
            </w:r>
            <w:r w:rsidRPr="009B5DA2">
              <w:rPr>
                <w:rFonts w:eastAsiaTheme="minorEastAsia"/>
                <w:spacing w:val="20"/>
              </w:rPr>
              <w:t>英國</w:t>
            </w:r>
          </w:p>
        </w:tc>
        <w:tc>
          <w:tcPr>
            <w:tcW w:w="4109" w:type="dxa"/>
            <w:tcBorders>
              <w:right w:val="single" w:sz="4" w:space="0" w:color="auto"/>
            </w:tcBorders>
            <w:shd w:val="clear" w:color="auto" w:fill="auto"/>
          </w:tcPr>
          <w:p w:rsidR="00E50692" w:rsidRPr="009B5DA2" w:rsidRDefault="00E50692" w:rsidP="00EC1F62">
            <w:pPr>
              <w:spacing w:line="400" w:lineRule="exact"/>
              <w:jc w:val="both"/>
              <w:rPr>
                <w:rFonts w:eastAsiaTheme="minorEastAsia"/>
                <w:spacing w:val="-20"/>
              </w:rPr>
            </w:pPr>
            <w:r w:rsidRPr="009B5DA2">
              <w:rPr>
                <w:rFonts w:eastAsiaTheme="minorEastAsia"/>
                <w:spacing w:val="-20"/>
              </w:rPr>
              <w:t>自然史博物館</w:t>
            </w:r>
            <w:r w:rsidRPr="009B5DA2">
              <w:rPr>
                <w:rFonts w:eastAsiaTheme="minorEastAsia"/>
                <w:spacing w:val="-20"/>
              </w:rPr>
              <w:t xml:space="preserve"> Natural History Museum</w:t>
            </w:r>
            <w:r w:rsidRPr="009B5DA2">
              <w:rPr>
                <w:rFonts w:eastAsiaTheme="minorEastAsia"/>
                <w:spacing w:val="-20"/>
              </w:rPr>
              <w:br/>
              <w:t>Cromwell Road  London  SW7 5BD  UK.</w:t>
            </w:r>
            <w:r w:rsidRPr="009B5DA2">
              <w:rPr>
                <w:rFonts w:eastAsiaTheme="minorEastAsia"/>
                <w:spacing w:val="-20"/>
              </w:rPr>
              <w:br/>
              <w:t>Tel: +44 (0)20 7942 5000</w:t>
            </w:r>
          </w:p>
          <w:p w:rsidR="00E50692" w:rsidRPr="009B5DA2" w:rsidRDefault="00D36061" w:rsidP="00EC1F62">
            <w:pPr>
              <w:spacing w:line="400" w:lineRule="exact"/>
              <w:jc w:val="both"/>
              <w:rPr>
                <w:rFonts w:eastAsiaTheme="minorEastAsia"/>
                <w:spacing w:val="-20"/>
              </w:rPr>
            </w:pPr>
            <w:hyperlink r:id="rId215" w:history="1">
              <w:r w:rsidR="00E50692" w:rsidRPr="009B5DA2">
                <w:rPr>
                  <w:rStyle w:val="a3"/>
                  <w:rFonts w:eastAsiaTheme="minorEastAsia"/>
                  <w:color w:val="auto"/>
                  <w:u w:val="none"/>
                </w:rPr>
                <w:t>http://www.nhm.ac.uk/</w:t>
              </w:r>
            </w:hyperlink>
          </w:p>
        </w:tc>
        <w:tc>
          <w:tcPr>
            <w:tcW w:w="2977" w:type="dxa"/>
            <w:tcBorders>
              <w:left w:val="single" w:sz="4" w:space="0" w:color="auto"/>
            </w:tcBorders>
            <w:shd w:val="clear" w:color="auto" w:fill="auto"/>
          </w:tcPr>
          <w:p w:rsidR="00E50692" w:rsidRPr="009B5DA2" w:rsidRDefault="00E50692" w:rsidP="00EC1F62">
            <w:pPr>
              <w:spacing w:line="400" w:lineRule="exact"/>
              <w:jc w:val="both"/>
              <w:rPr>
                <w:rFonts w:eastAsiaTheme="minorEastAsia"/>
              </w:rPr>
            </w:pPr>
            <w:r w:rsidRPr="009B5DA2">
              <w:rPr>
                <w:rFonts w:eastAsiaTheme="minorEastAsia"/>
              </w:rPr>
              <w:t>開放時間每日</w:t>
            </w:r>
            <w:r w:rsidRPr="009B5DA2">
              <w:rPr>
                <w:rFonts w:eastAsiaTheme="minorEastAsia"/>
              </w:rPr>
              <w:t>: 10:00-17:50</w:t>
            </w:r>
          </w:p>
          <w:p w:rsidR="00E50692" w:rsidRPr="009B5DA2" w:rsidRDefault="00E50692" w:rsidP="00EC1F62">
            <w:pPr>
              <w:spacing w:line="400" w:lineRule="exact"/>
              <w:jc w:val="both"/>
              <w:rPr>
                <w:rFonts w:eastAsiaTheme="minorEastAsia"/>
              </w:rPr>
            </w:pPr>
            <w:r w:rsidRPr="009B5DA2">
              <w:rPr>
                <w:rFonts w:eastAsiaTheme="minorEastAsia"/>
              </w:rPr>
              <w:t>最後進館時間</w:t>
            </w:r>
            <w:r w:rsidRPr="009B5DA2">
              <w:rPr>
                <w:rFonts w:eastAsiaTheme="minorEastAsia"/>
              </w:rPr>
              <w:t>:17:30</w:t>
            </w:r>
          </w:p>
          <w:p w:rsidR="00E50692" w:rsidRPr="009B5DA2" w:rsidRDefault="00E50692" w:rsidP="00EC1F62">
            <w:pPr>
              <w:spacing w:line="400" w:lineRule="exact"/>
              <w:jc w:val="both"/>
              <w:rPr>
                <w:rFonts w:eastAsiaTheme="minorEastAsia"/>
              </w:rPr>
            </w:pPr>
            <w:r w:rsidRPr="009B5DA2">
              <w:rPr>
                <w:rFonts w:eastAsiaTheme="minorEastAsia"/>
              </w:rPr>
              <w:t>每月最後一個周五開放至</w:t>
            </w:r>
            <w:r w:rsidRPr="009B5DA2">
              <w:rPr>
                <w:rFonts w:eastAsiaTheme="minorEastAsia"/>
              </w:rPr>
              <w:t>22:30</w:t>
            </w:r>
          </w:p>
          <w:p w:rsidR="00E50692" w:rsidRPr="009B5DA2" w:rsidRDefault="00E50692" w:rsidP="00EC1F62">
            <w:pPr>
              <w:spacing w:line="400" w:lineRule="exact"/>
              <w:jc w:val="both"/>
              <w:rPr>
                <w:rFonts w:eastAsiaTheme="minorEastAsia"/>
                <w:bCs/>
              </w:rPr>
            </w:pPr>
            <w:r w:rsidRPr="009B5DA2">
              <w:rPr>
                <w:rFonts w:eastAsiaTheme="minorEastAsia"/>
              </w:rPr>
              <w:t>閉館日期</w:t>
            </w:r>
            <w:r w:rsidRPr="009B5DA2">
              <w:rPr>
                <w:rFonts w:eastAsiaTheme="minorEastAsia"/>
                <w:bCs/>
              </w:rPr>
              <w:t>12/24-12/26</w:t>
            </w:r>
          </w:p>
        </w:tc>
      </w:tr>
      <w:tr w:rsidR="00E50692" w:rsidRPr="00EC1F62" w:rsidTr="009B5DA2">
        <w:tc>
          <w:tcPr>
            <w:tcW w:w="1278" w:type="dxa"/>
            <w:vMerge/>
            <w:shd w:val="clear" w:color="auto" w:fill="auto"/>
          </w:tcPr>
          <w:p w:rsidR="00E50692" w:rsidRPr="009B5DA2" w:rsidRDefault="00E50692" w:rsidP="00EC1F62">
            <w:pPr>
              <w:spacing w:line="400" w:lineRule="exact"/>
              <w:jc w:val="both"/>
              <w:rPr>
                <w:rFonts w:eastAsiaTheme="minorEastAsia"/>
                <w:spacing w:val="-20"/>
              </w:rPr>
            </w:pPr>
          </w:p>
        </w:tc>
        <w:tc>
          <w:tcPr>
            <w:tcW w:w="4109" w:type="dxa"/>
            <w:tcBorders>
              <w:right w:val="single" w:sz="4" w:space="0" w:color="auto"/>
            </w:tcBorders>
            <w:shd w:val="clear" w:color="auto" w:fill="auto"/>
          </w:tcPr>
          <w:p w:rsidR="00E50692" w:rsidRPr="009B5DA2" w:rsidRDefault="00E50692" w:rsidP="009478B8">
            <w:pPr>
              <w:spacing w:line="400" w:lineRule="exact"/>
              <w:rPr>
                <w:rFonts w:eastAsiaTheme="minorEastAsia"/>
                <w:spacing w:val="-20"/>
              </w:rPr>
            </w:pPr>
            <w:r w:rsidRPr="009B5DA2">
              <w:rPr>
                <w:rFonts w:eastAsiaTheme="minorEastAsia"/>
                <w:spacing w:val="-20"/>
              </w:rPr>
              <w:t>倫敦博物館</w:t>
            </w:r>
            <w:r w:rsidRPr="009B5DA2">
              <w:rPr>
                <w:rFonts w:eastAsiaTheme="minorEastAsia"/>
                <w:spacing w:val="-20"/>
              </w:rPr>
              <w:t xml:space="preserve"> Museum of London</w:t>
            </w:r>
            <w:r w:rsidRPr="009B5DA2">
              <w:rPr>
                <w:rFonts w:eastAsiaTheme="minorEastAsia"/>
                <w:spacing w:val="-20"/>
              </w:rPr>
              <w:br/>
              <w:t>150 London Wall London EC2Y 5HN</w:t>
            </w:r>
          </w:p>
          <w:p w:rsidR="00E50692" w:rsidRPr="009B5DA2" w:rsidRDefault="009478B8" w:rsidP="009478B8">
            <w:pPr>
              <w:spacing w:line="400" w:lineRule="exact"/>
              <w:rPr>
                <w:rFonts w:eastAsiaTheme="minorEastAsia"/>
                <w:spacing w:val="-20"/>
              </w:rPr>
            </w:pPr>
            <w:r w:rsidRPr="009B5DA2">
              <w:rPr>
                <w:rFonts w:eastAsiaTheme="minorEastAsia"/>
                <w:spacing w:val="-20"/>
              </w:rPr>
              <w:t xml:space="preserve">Tel: </w:t>
            </w:r>
            <w:r w:rsidR="00E50692" w:rsidRPr="009B5DA2">
              <w:rPr>
                <w:rFonts w:eastAsiaTheme="minorEastAsia"/>
                <w:spacing w:val="-20"/>
              </w:rPr>
              <w:t>020 7001 9844 email: </w:t>
            </w:r>
            <w:hyperlink r:id="rId216" w:history="1">
              <w:r w:rsidR="00E50692" w:rsidRPr="009B5DA2">
                <w:rPr>
                  <w:rFonts w:eastAsiaTheme="minorEastAsia"/>
                  <w:spacing w:val="-20"/>
                </w:rPr>
                <w:t>info@museumoflondon.org.uk</w:t>
              </w:r>
            </w:hyperlink>
          </w:p>
          <w:p w:rsidR="00E50692" w:rsidRPr="009B5DA2" w:rsidRDefault="00D36061" w:rsidP="009478B8">
            <w:pPr>
              <w:spacing w:line="400" w:lineRule="exact"/>
              <w:rPr>
                <w:rFonts w:eastAsiaTheme="minorEastAsia"/>
                <w:spacing w:val="-20"/>
              </w:rPr>
            </w:pPr>
            <w:hyperlink r:id="rId217" w:history="1">
              <w:r w:rsidR="00E50692" w:rsidRPr="009B5DA2">
                <w:rPr>
                  <w:rStyle w:val="a3"/>
                  <w:rFonts w:eastAsiaTheme="minorEastAsia"/>
                  <w:color w:val="auto"/>
                  <w:u w:val="none"/>
                </w:rPr>
                <w:t>http://www.museumoflondon.org.uk/london-wall/</w:t>
              </w:r>
            </w:hyperlink>
          </w:p>
        </w:tc>
        <w:tc>
          <w:tcPr>
            <w:tcW w:w="2977" w:type="dxa"/>
            <w:tcBorders>
              <w:left w:val="single" w:sz="4" w:space="0" w:color="auto"/>
            </w:tcBorders>
            <w:shd w:val="clear" w:color="auto" w:fill="auto"/>
          </w:tcPr>
          <w:p w:rsidR="00E50692" w:rsidRPr="009B5DA2" w:rsidRDefault="00E50692" w:rsidP="00EC1F62">
            <w:pPr>
              <w:spacing w:line="400" w:lineRule="exact"/>
              <w:jc w:val="both"/>
              <w:rPr>
                <w:rFonts w:eastAsiaTheme="minorEastAsia"/>
              </w:rPr>
            </w:pPr>
            <w:r w:rsidRPr="009B5DA2">
              <w:rPr>
                <w:rFonts w:eastAsiaTheme="minorEastAsia"/>
              </w:rPr>
              <w:t>開放時間每日</w:t>
            </w:r>
            <w:r w:rsidRPr="009B5DA2">
              <w:rPr>
                <w:rFonts w:eastAsiaTheme="minorEastAsia"/>
              </w:rPr>
              <w:t>: 10:00-18:00</w:t>
            </w:r>
          </w:p>
          <w:p w:rsidR="00E50692" w:rsidRPr="009B5DA2" w:rsidRDefault="00E50692" w:rsidP="00EC1F62">
            <w:pPr>
              <w:spacing w:line="400" w:lineRule="exact"/>
              <w:jc w:val="both"/>
              <w:rPr>
                <w:rFonts w:eastAsiaTheme="minorEastAsia"/>
                <w:spacing w:val="-20"/>
              </w:rPr>
            </w:pPr>
            <w:r w:rsidRPr="009B5DA2">
              <w:rPr>
                <w:rFonts w:eastAsiaTheme="minorEastAsia"/>
              </w:rPr>
              <w:t>閉館日期</w:t>
            </w:r>
            <w:r w:rsidRPr="009B5DA2">
              <w:rPr>
                <w:rFonts w:eastAsiaTheme="minorEastAsia"/>
                <w:bCs/>
              </w:rPr>
              <w:t>12/24-12/26</w:t>
            </w:r>
          </w:p>
        </w:tc>
      </w:tr>
      <w:tr w:rsidR="00E50692" w:rsidRPr="00EC1F62" w:rsidTr="009B5DA2">
        <w:tc>
          <w:tcPr>
            <w:tcW w:w="1278" w:type="dxa"/>
            <w:vMerge/>
            <w:shd w:val="clear" w:color="auto" w:fill="auto"/>
          </w:tcPr>
          <w:p w:rsidR="00E50692" w:rsidRPr="009B5DA2" w:rsidRDefault="00E50692" w:rsidP="00EC1F62">
            <w:pPr>
              <w:spacing w:line="400" w:lineRule="exact"/>
              <w:jc w:val="both"/>
              <w:rPr>
                <w:rFonts w:eastAsiaTheme="minorEastAsia"/>
                <w:spacing w:val="-20"/>
              </w:rPr>
            </w:pPr>
          </w:p>
        </w:tc>
        <w:tc>
          <w:tcPr>
            <w:tcW w:w="4109" w:type="dxa"/>
            <w:tcBorders>
              <w:right w:val="single" w:sz="4" w:space="0" w:color="auto"/>
            </w:tcBorders>
            <w:shd w:val="clear" w:color="auto" w:fill="auto"/>
          </w:tcPr>
          <w:p w:rsidR="00E50692" w:rsidRPr="009B5DA2" w:rsidRDefault="00E50692" w:rsidP="00EC1F62">
            <w:pPr>
              <w:spacing w:line="400" w:lineRule="exact"/>
              <w:jc w:val="both"/>
              <w:rPr>
                <w:rFonts w:eastAsiaTheme="minorEastAsia"/>
                <w:spacing w:val="-20"/>
              </w:rPr>
            </w:pPr>
            <w:r w:rsidRPr="009B5DA2">
              <w:rPr>
                <w:rFonts w:eastAsiaTheme="minorEastAsia"/>
                <w:spacing w:val="-20"/>
              </w:rPr>
              <w:t>兒童博物館</w:t>
            </w:r>
            <w:r w:rsidRPr="009B5DA2">
              <w:rPr>
                <w:rFonts w:eastAsiaTheme="minorEastAsia"/>
                <w:spacing w:val="-20"/>
              </w:rPr>
              <w:t xml:space="preserve"> V&amp;A Museum of Childhood</w:t>
            </w:r>
          </w:p>
          <w:p w:rsidR="00E50692" w:rsidRPr="009B5DA2" w:rsidRDefault="00E50692" w:rsidP="00EC1F62">
            <w:pPr>
              <w:spacing w:line="400" w:lineRule="exact"/>
              <w:jc w:val="both"/>
              <w:rPr>
                <w:rFonts w:eastAsiaTheme="minorEastAsia"/>
                <w:spacing w:val="-20"/>
              </w:rPr>
            </w:pPr>
            <w:r w:rsidRPr="009B5DA2">
              <w:rPr>
                <w:rFonts w:eastAsiaTheme="minorEastAsia"/>
                <w:spacing w:val="-20"/>
              </w:rPr>
              <w:t>Cambridge Heath Road, London E2 9PA</w:t>
            </w:r>
          </w:p>
          <w:p w:rsidR="00E50692" w:rsidRPr="009B5DA2" w:rsidRDefault="00E50692" w:rsidP="00EC1F62">
            <w:pPr>
              <w:spacing w:line="400" w:lineRule="exact"/>
              <w:jc w:val="both"/>
              <w:rPr>
                <w:rFonts w:eastAsiaTheme="minorEastAsia"/>
                <w:spacing w:val="-20"/>
              </w:rPr>
            </w:pPr>
            <w:r w:rsidRPr="009B5DA2">
              <w:rPr>
                <w:rFonts w:eastAsiaTheme="minorEastAsia"/>
                <w:spacing w:val="-20"/>
              </w:rPr>
              <w:t>Tel: +44 (0)20 8983 5200</w:t>
            </w:r>
          </w:p>
          <w:p w:rsidR="00E50692" w:rsidRPr="009B5DA2" w:rsidRDefault="00D36061" w:rsidP="00EC1F62">
            <w:pPr>
              <w:spacing w:line="400" w:lineRule="exact"/>
              <w:jc w:val="both"/>
              <w:rPr>
                <w:rFonts w:eastAsiaTheme="minorEastAsia"/>
                <w:spacing w:val="-20"/>
              </w:rPr>
            </w:pPr>
            <w:hyperlink r:id="rId218" w:history="1">
              <w:r w:rsidR="00E50692" w:rsidRPr="009B5DA2">
                <w:rPr>
                  <w:rStyle w:val="a3"/>
                  <w:rFonts w:eastAsiaTheme="minorEastAsia"/>
                  <w:color w:val="auto"/>
                  <w:u w:val="none"/>
                </w:rPr>
                <w:t>http://www.museumofchildhood.org.uk/</w:t>
              </w:r>
            </w:hyperlink>
          </w:p>
        </w:tc>
        <w:tc>
          <w:tcPr>
            <w:tcW w:w="2977" w:type="dxa"/>
            <w:tcBorders>
              <w:left w:val="single" w:sz="4" w:space="0" w:color="auto"/>
            </w:tcBorders>
            <w:shd w:val="clear" w:color="auto" w:fill="auto"/>
          </w:tcPr>
          <w:p w:rsidR="00E50692" w:rsidRPr="009B5DA2" w:rsidRDefault="00E50692" w:rsidP="00EC1F62">
            <w:pPr>
              <w:spacing w:line="400" w:lineRule="exact"/>
              <w:jc w:val="both"/>
              <w:rPr>
                <w:rFonts w:eastAsiaTheme="minorEastAsia"/>
              </w:rPr>
            </w:pPr>
            <w:r w:rsidRPr="009B5DA2">
              <w:rPr>
                <w:rFonts w:eastAsiaTheme="minorEastAsia"/>
              </w:rPr>
              <w:t>開放時間</w:t>
            </w:r>
          </w:p>
          <w:p w:rsidR="00E50692" w:rsidRPr="009B5DA2" w:rsidRDefault="00E50692" w:rsidP="00EC1F62">
            <w:pPr>
              <w:spacing w:line="400" w:lineRule="exact"/>
              <w:jc w:val="both"/>
              <w:rPr>
                <w:rFonts w:eastAsiaTheme="minorEastAsia"/>
              </w:rPr>
            </w:pPr>
            <w:r w:rsidRPr="009B5DA2">
              <w:rPr>
                <w:rFonts w:eastAsiaTheme="minorEastAsia"/>
              </w:rPr>
              <w:t>每日開放</w:t>
            </w:r>
            <w:r w:rsidRPr="009B5DA2">
              <w:rPr>
                <w:rFonts w:eastAsiaTheme="minorEastAsia"/>
              </w:rPr>
              <w:t>: 10:00-17:45</w:t>
            </w:r>
          </w:p>
        </w:tc>
      </w:tr>
      <w:tr w:rsidR="00E50692" w:rsidRPr="00EC1F62" w:rsidTr="009B5DA2">
        <w:tc>
          <w:tcPr>
            <w:tcW w:w="1278" w:type="dxa"/>
            <w:vMerge/>
            <w:shd w:val="clear" w:color="auto" w:fill="auto"/>
          </w:tcPr>
          <w:p w:rsidR="00E50692" w:rsidRPr="009B5DA2" w:rsidRDefault="00E50692" w:rsidP="00EC1F62">
            <w:pPr>
              <w:spacing w:line="400" w:lineRule="exact"/>
              <w:jc w:val="both"/>
              <w:rPr>
                <w:rFonts w:eastAsiaTheme="minorEastAsia"/>
                <w:spacing w:val="-20"/>
              </w:rPr>
            </w:pPr>
          </w:p>
        </w:tc>
        <w:tc>
          <w:tcPr>
            <w:tcW w:w="4109" w:type="dxa"/>
            <w:tcBorders>
              <w:right w:val="single" w:sz="4" w:space="0" w:color="auto"/>
            </w:tcBorders>
            <w:shd w:val="clear" w:color="auto" w:fill="auto"/>
          </w:tcPr>
          <w:p w:rsidR="00E50692" w:rsidRPr="009B5DA2" w:rsidRDefault="00E50692" w:rsidP="00EC1F62">
            <w:pPr>
              <w:spacing w:line="400" w:lineRule="exact"/>
              <w:jc w:val="both"/>
              <w:rPr>
                <w:rFonts w:eastAsiaTheme="minorEastAsia"/>
                <w:spacing w:val="-20"/>
              </w:rPr>
            </w:pPr>
            <w:r w:rsidRPr="009B5DA2">
              <w:rPr>
                <w:rFonts w:eastAsiaTheme="minorEastAsia"/>
                <w:spacing w:val="-20"/>
              </w:rPr>
              <w:t>國家藝廊</w:t>
            </w:r>
            <w:r w:rsidRPr="009B5DA2">
              <w:rPr>
                <w:rFonts w:eastAsiaTheme="minorEastAsia"/>
                <w:spacing w:val="-20"/>
              </w:rPr>
              <w:t xml:space="preserve"> The National Gallery</w:t>
            </w:r>
          </w:p>
          <w:p w:rsidR="00E50692" w:rsidRPr="009B5DA2" w:rsidRDefault="00E50692" w:rsidP="00EC1F62">
            <w:pPr>
              <w:spacing w:line="400" w:lineRule="exact"/>
              <w:jc w:val="both"/>
              <w:rPr>
                <w:rFonts w:eastAsiaTheme="minorEastAsia"/>
                <w:spacing w:val="-20"/>
              </w:rPr>
            </w:pPr>
            <w:r w:rsidRPr="009B5DA2">
              <w:rPr>
                <w:rFonts w:eastAsiaTheme="minorEastAsia"/>
                <w:spacing w:val="-20"/>
              </w:rPr>
              <w:t xml:space="preserve">Trafalgar Square  London  WC2N 5DN </w:t>
            </w:r>
          </w:p>
          <w:p w:rsidR="00E50692" w:rsidRPr="009B5DA2" w:rsidRDefault="00E50692" w:rsidP="00EC1F62">
            <w:pPr>
              <w:spacing w:line="400" w:lineRule="exact"/>
              <w:jc w:val="both"/>
              <w:rPr>
                <w:rFonts w:eastAsiaTheme="minorEastAsia"/>
                <w:spacing w:val="-20"/>
              </w:rPr>
            </w:pPr>
            <w:r w:rsidRPr="009B5DA2">
              <w:rPr>
                <w:rFonts w:eastAsiaTheme="minorEastAsia"/>
                <w:spacing w:val="-20"/>
              </w:rPr>
              <w:t>Telephone:+44 (0)20 7747 2885</w:t>
            </w:r>
          </w:p>
          <w:p w:rsidR="00E50692" w:rsidRPr="009B5DA2" w:rsidRDefault="00D36061" w:rsidP="00EC1F62">
            <w:pPr>
              <w:spacing w:line="400" w:lineRule="exact"/>
              <w:jc w:val="both"/>
              <w:rPr>
                <w:rFonts w:eastAsiaTheme="minorEastAsia"/>
                <w:spacing w:val="-20"/>
              </w:rPr>
            </w:pPr>
            <w:hyperlink r:id="rId219" w:history="1">
              <w:r w:rsidR="00E50692" w:rsidRPr="009B5DA2">
                <w:rPr>
                  <w:rFonts w:eastAsiaTheme="minorEastAsia"/>
                </w:rPr>
                <w:t>information@ng-london.org.uk</w:t>
              </w:r>
            </w:hyperlink>
          </w:p>
          <w:p w:rsidR="00E50692" w:rsidRPr="009B5DA2" w:rsidRDefault="00E50692" w:rsidP="00EC1F62">
            <w:pPr>
              <w:spacing w:line="400" w:lineRule="exact"/>
              <w:jc w:val="both"/>
              <w:rPr>
                <w:rFonts w:eastAsiaTheme="minorEastAsia"/>
                <w:spacing w:val="-20"/>
              </w:rPr>
            </w:pPr>
            <w:r w:rsidRPr="009B5DA2">
              <w:rPr>
                <w:rStyle w:val="a3"/>
                <w:rFonts w:eastAsiaTheme="minorEastAsia"/>
                <w:color w:val="auto"/>
                <w:u w:val="none"/>
              </w:rPr>
              <w:t>http://www.nationalgallery.org.uk/</w:t>
            </w:r>
          </w:p>
        </w:tc>
        <w:tc>
          <w:tcPr>
            <w:tcW w:w="2977" w:type="dxa"/>
            <w:tcBorders>
              <w:left w:val="single" w:sz="4" w:space="0" w:color="auto"/>
            </w:tcBorders>
            <w:shd w:val="clear" w:color="auto" w:fill="auto"/>
          </w:tcPr>
          <w:p w:rsidR="00E50692" w:rsidRPr="009B5DA2" w:rsidRDefault="00E50692" w:rsidP="00EC1F62">
            <w:pPr>
              <w:spacing w:line="400" w:lineRule="exact"/>
              <w:jc w:val="both"/>
              <w:rPr>
                <w:rFonts w:eastAsiaTheme="minorEastAsia"/>
              </w:rPr>
            </w:pPr>
            <w:r w:rsidRPr="009B5DA2">
              <w:rPr>
                <w:rFonts w:eastAsiaTheme="minorEastAsia"/>
              </w:rPr>
              <w:t>開放時間每日</w:t>
            </w:r>
            <w:r w:rsidRPr="009B5DA2">
              <w:rPr>
                <w:rFonts w:eastAsiaTheme="minorEastAsia"/>
              </w:rPr>
              <w:t>: 10:00-18:00</w:t>
            </w:r>
          </w:p>
          <w:p w:rsidR="00E50692" w:rsidRPr="009B5DA2" w:rsidRDefault="00E50692" w:rsidP="00EC1F62">
            <w:pPr>
              <w:spacing w:line="400" w:lineRule="exact"/>
              <w:jc w:val="both"/>
              <w:rPr>
                <w:rFonts w:eastAsiaTheme="minorEastAsia"/>
              </w:rPr>
            </w:pPr>
            <w:r w:rsidRPr="009B5DA2">
              <w:rPr>
                <w:rFonts w:eastAsiaTheme="minorEastAsia"/>
              </w:rPr>
              <w:t>周五</w:t>
            </w:r>
            <w:r w:rsidRPr="009B5DA2">
              <w:rPr>
                <w:rFonts w:eastAsiaTheme="minorEastAsia"/>
              </w:rPr>
              <w:t>:10:00-21:00</w:t>
            </w:r>
          </w:p>
          <w:p w:rsidR="00E50692" w:rsidRPr="009B5DA2" w:rsidRDefault="00E50692" w:rsidP="00EC1F62">
            <w:pPr>
              <w:spacing w:line="400" w:lineRule="exact"/>
              <w:jc w:val="both"/>
              <w:rPr>
                <w:rFonts w:eastAsiaTheme="minorEastAsia"/>
                <w:spacing w:val="-20"/>
              </w:rPr>
            </w:pPr>
            <w:r w:rsidRPr="009B5DA2">
              <w:rPr>
                <w:rFonts w:eastAsiaTheme="minorEastAsia"/>
              </w:rPr>
              <w:t>閉館日期</w:t>
            </w:r>
            <w:r w:rsidRPr="009B5DA2">
              <w:rPr>
                <w:rFonts w:eastAsiaTheme="minorEastAsia"/>
              </w:rPr>
              <w:t xml:space="preserve"> </w:t>
            </w:r>
            <w:r w:rsidRPr="009B5DA2">
              <w:rPr>
                <w:rFonts w:eastAsiaTheme="minorEastAsia"/>
                <w:bCs/>
              </w:rPr>
              <w:t>12/24-12/26</w:t>
            </w:r>
            <w:r w:rsidRPr="009B5DA2">
              <w:rPr>
                <w:rFonts w:eastAsiaTheme="minorEastAsia"/>
                <w:bCs/>
              </w:rPr>
              <w:t>、</w:t>
            </w:r>
            <w:r w:rsidRPr="009B5DA2">
              <w:rPr>
                <w:rFonts w:eastAsiaTheme="minorEastAsia"/>
                <w:bCs/>
              </w:rPr>
              <w:t>1/1</w:t>
            </w:r>
          </w:p>
        </w:tc>
      </w:tr>
      <w:tr w:rsidR="00E50692" w:rsidRPr="00EC1F62" w:rsidTr="009B5DA2">
        <w:trPr>
          <w:trHeight w:val="835"/>
        </w:trPr>
        <w:tc>
          <w:tcPr>
            <w:tcW w:w="1278" w:type="dxa"/>
            <w:vMerge/>
            <w:shd w:val="clear" w:color="auto" w:fill="auto"/>
          </w:tcPr>
          <w:p w:rsidR="00E50692" w:rsidRPr="009B5DA2" w:rsidRDefault="00E50692" w:rsidP="00EC1F62">
            <w:pPr>
              <w:spacing w:line="400" w:lineRule="exact"/>
              <w:jc w:val="both"/>
              <w:rPr>
                <w:rFonts w:eastAsiaTheme="minorEastAsia"/>
                <w:spacing w:val="-20"/>
              </w:rPr>
            </w:pPr>
          </w:p>
        </w:tc>
        <w:tc>
          <w:tcPr>
            <w:tcW w:w="4109" w:type="dxa"/>
            <w:tcBorders>
              <w:right w:val="single" w:sz="4" w:space="0" w:color="auto"/>
            </w:tcBorders>
            <w:shd w:val="clear" w:color="auto" w:fill="auto"/>
          </w:tcPr>
          <w:p w:rsidR="00E50692" w:rsidRPr="009B5DA2" w:rsidRDefault="00E50692" w:rsidP="00EC1F62">
            <w:pPr>
              <w:spacing w:line="400" w:lineRule="exact"/>
              <w:jc w:val="both"/>
              <w:rPr>
                <w:rFonts w:eastAsiaTheme="minorEastAsia"/>
                <w:spacing w:val="-20"/>
              </w:rPr>
            </w:pPr>
            <w:r w:rsidRPr="009B5DA2">
              <w:rPr>
                <w:rFonts w:eastAsiaTheme="minorEastAsia"/>
                <w:spacing w:val="-20"/>
              </w:rPr>
              <w:t>倫敦科學館</w:t>
            </w:r>
            <w:r w:rsidRPr="009B5DA2">
              <w:rPr>
                <w:rFonts w:eastAsiaTheme="minorEastAsia"/>
                <w:spacing w:val="-20"/>
              </w:rPr>
              <w:t xml:space="preserve">  Science Museum</w:t>
            </w:r>
          </w:p>
          <w:p w:rsidR="00E50692" w:rsidRPr="009B5DA2" w:rsidRDefault="00E50692" w:rsidP="00EC1F62">
            <w:pPr>
              <w:spacing w:line="400" w:lineRule="exact"/>
              <w:jc w:val="both"/>
              <w:rPr>
                <w:rFonts w:eastAsiaTheme="minorEastAsia"/>
                <w:lang w:val="de-DE"/>
              </w:rPr>
            </w:pPr>
            <w:r w:rsidRPr="009B5DA2">
              <w:rPr>
                <w:rFonts w:eastAsiaTheme="minorEastAsia"/>
              </w:rPr>
              <w:t xml:space="preserve">Exhibition Road South Kensington, London, SW7 2DD </w:t>
            </w:r>
            <w:r w:rsidRPr="009B5DA2">
              <w:rPr>
                <w:rFonts w:eastAsiaTheme="minorEastAsia"/>
                <w:lang w:val="de-DE"/>
              </w:rPr>
              <w:t>Tel: +44 870 870 4868</w:t>
            </w:r>
          </w:p>
          <w:p w:rsidR="00E50692" w:rsidRPr="009B5DA2" w:rsidRDefault="00E50692" w:rsidP="00EC1F62">
            <w:pPr>
              <w:spacing w:line="400" w:lineRule="exact"/>
              <w:jc w:val="both"/>
              <w:rPr>
                <w:rFonts w:eastAsiaTheme="minorEastAsia"/>
                <w:lang w:val="de-DE"/>
              </w:rPr>
            </w:pPr>
            <w:r w:rsidRPr="009B5DA2">
              <w:rPr>
                <w:rFonts w:eastAsiaTheme="minorEastAsia"/>
                <w:lang w:val="de-DE"/>
              </w:rPr>
              <w:lastRenderedPageBreak/>
              <w:t>E-</w:t>
            </w:r>
            <w:hyperlink r:id="rId220" w:history="1">
              <w:r w:rsidRPr="009B5DA2">
                <w:rPr>
                  <w:rFonts w:eastAsiaTheme="minorEastAsia"/>
                  <w:lang w:val="de-DE"/>
                </w:rPr>
                <w:t>mail: info@sciencemuseum.ac.uk</w:t>
              </w:r>
            </w:hyperlink>
          </w:p>
          <w:p w:rsidR="00E50692" w:rsidRPr="009B5DA2" w:rsidRDefault="00D36061" w:rsidP="00EC1F62">
            <w:pPr>
              <w:spacing w:line="400" w:lineRule="exact"/>
              <w:jc w:val="both"/>
              <w:rPr>
                <w:rFonts w:eastAsiaTheme="minorEastAsia"/>
                <w:spacing w:val="-20"/>
              </w:rPr>
            </w:pPr>
            <w:hyperlink r:id="rId221" w:history="1">
              <w:r w:rsidR="00E50692" w:rsidRPr="009B5DA2">
                <w:rPr>
                  <w:rStyle w:val="a3"/>
                  <w:rFonts w:eastAsiaTheme="minorEastAsia"/>
                  <w:color w:val="auto"/>
                  <w:u w:val="none"/>
                  <w:lang w:val="de-DE"/>
                </w:rPr>
                <w:t>http://www.sciencemuseum.org.uk/</w:t>
              </w:r>
            </w:hyperlink>
          </w:p>
        </w:tc>
        <w:tc>
          <w:tcPr>
            <w:tcW w:w="2977" w:type="dxa"/>
            <w:tcBorders>
              <w:left w:val="single" w:sz="4" w:space="0" w:color="auto"/>
            </w:tcBorders>
            <w:shd w:val="clear" w:color="auto" w:fill="auto"/>
          </w:tcPr>
          <w:p w:rsidR="00E50692" w:rsidRPr="009B5DA2" w:rsidRDefault="00E50692" w:rsidP="00EC1F62">
            <w:pPr>
              <w:spacing w:line="400" w:lineRule="exact"/>
              <w:jc w:val="both"/>
              <w:rPr>
                <w:rFonts w:eastAsiaTheme="minorEastAsia"/>
                <w:bCs/>
              </w:rPr>
            </w:pPr>
            <w:r w:rsidRPr="009B5DA2">
              <w:rPr>
                <w:rFonts w:eastAsiaTheme="minorEastAsia"/>
              </w:rPr>
              <w:lastRenderedPageBreak/>
              <w:t>開放時間</w:t>
            </w:r>
            <w:r w:rsidRPr="009B5DA2">
              <w:rPr>
                <w:rFonts w:eastAsiaTheme="minorEastAsia"/>
              </w:rPr>
              <w:t>: 10:00-18:00</w:t>
            </w:r>
          </w:p>
          <w:p w:rsidR="00E50692" w:rsidRPr="009B5DA2" w:rsidRDefault="00E50692" w:rsidP="00EC1F62">
            <w:pPr>
              <w:spacing w:line="400" w:lineRule="exact"/>
              <w:jc w:val="both"/>
              <w:rPr>
                <w:rFonts w:eastAsiaTheme="minorEastAsia"/>
                <w:bCs/>
              </w:rPr>
            </w:pPr>
            <w:r w:rsidRPr="009B5DA2">
              <w:rPr>
                <w:rFonts w:eastAsiaTheme="minorEastAsia"/>
                <w:bCs/>
              </w:rPr>
              <w:t>閉館前</w:t>
            </w:r>
            <w:r w:rsidRPr="009B5DA2">
              <w:rPr>
                <w:rFonts w:eastAsiaTheme="minorEastAsia"/>
                <w:bCs/>
              </w:rPr>
              <w:t>45</w:t>
            </w:r>
            <w:r w:rsidRPr="009B5DA2">
              <w:rPr>
                <w:rFonts w:eastAsiaTheme="minorEastAsia"/>
                <w:bCs/>
              </w:rPr>
              <w:t>分鐘停止入館</w:t>
            </w:r>
          </w:p>
          <w:p w:rsidR="00E50692" w:rsidRPr="009B5DA2" w:rsidRDefault="00E50692" w:rsidP="00EC1F62">
            <w:pPr>
              <w:spacing w:line="400" w:lineRule="exact"/>
              <w:jc w:val="both"/>
              <w:rPr>
                <w:rFonts w:eastAsiaTheme="minorEastAsia"/>
                <w:bCs/>
              </w:rPr>
            </w:pPr>
            <w:r w:rsidRPr="009B5DA2">
              <w:rPr>
                <w:rFonts w:eastAsiaTheme="minorEastAsia"/>
              </w:rPr>
              <w:t>閉館日期</w:t>
            </w:r>
            <w:r w:rsidRPr="009B5DA2">
              <w:rPr>
                <w:rFonts w:eastAsiaTheme="minorEastAsia"/>
                <w:bCs/>
              </w:rPr>
              <w:t xml:space="preserve">12/24-12/26 </w:t>
            </w:r>
          </w:p>
          <w:p w:rsidR="00E50692" w:rsidRPr="009B5DA2" w:rsidRDefault="00E50692" w:rsidP="00EC1F62">
            <w:pPr>
              <w:spacing w:line="400" w:lineRule="exact"/>
              <w:jc w:val="both"/>
              <w:rPr>
                <w:rFonts w:eastAsiaTheme="minorEastAsia"/>
                <w:spacing w:val="-20"/>
              </w:rPr>
            </w:pPr>
          </w:p>
        </w:tc>
      </w:tr>
      <w:tr w:rsidR="00E50692" w:rsidRPr="00EC1F62" w:rsidTr="009B5DA2">
        <w:tc>
          <w:tcPr>
            <w:tcW w:w="1278" w:type="dxa"/>
            <w:vMerge/>
            <w:shd w:val="clear" w:color="auto" w:fill="auto"/>
          </w:tcPr>
          <w:p w:rsidR="00E50692" w:rsidRPr="009B5DA2" w:rsidRDefault="00E50692" w:rsidP="00EC1F62">
            <w:pPr>
              <w:spacing w:line="400" w:lineRule="exact"/>
              <w:jc w:val="both"/>
              <w:rPr>
                <w:rFonts w:eastAsiaTheme="minorEastAsia"/>
                <w:spacing w:val="-20"/>
              </w:rPr>
            </w:pPr>
          </w:p>
        </w:tc>
        <w:tc>
          <w:tcPr>
            <w:tcW w:w="4109" w:type="dxa"/>
            <w:tcBorders>
              <w:right w:val="single" w:sz="4" w:space="0" w:color="auto"/>
            </w:tcBorders>
            <w:shd w:val="clear" w:color="auto" w:fill="auto"/>
          </w:tcPr>
          <w:p w:rsidR="00E50692" w:rsidRPr="009B5DA2" w:rsidRDefault="00E50692" w:rsidP="00EC1F62">
            <w:pPr>
              <w:spacing w:line="400" w:lineRule="exact"/>
              <w:jc w:val="both"/>
              <w:rPr>
                <w:rFonts w:eastAsiaTheme="minorEastAsia"/>
                <w:spacing w:val="-20"/>
              </w:rPr>
            </w:pPr>
            <w:r w:rsidRPr="009B5DA2">
              <w:rPr>
                <w:rFonts w:eastAsiaTheme="minorEastAsia"/>
                <w:spacing w:val="-20"/>
              </w:rPr>
              <w:t>維多利亞與亞伯特博物館</w:t>
            </w:r>
            <w:r w:rsidRPr="009B5DA2">
              <w:rPr>
                <w:rFonts w:eastAsiaTheme="minorEastAsia"/>
                <w:spacing w:val="-20"/>
              </w:rPr>
              <w:t xml:space="preserve"> Victoria and Albert Museum Cromwell Rd, London SW7 2RL</w:t>
            </w:r>
          </w:p>
          <w:p w:rsidR="00E50692" w:rsidRPr="009B5DA2" w:rsidRDefault="00E50692" w:rsidP="00EC1F62">
            <w:pPr>
              <w:spacing w:line="400" w:lineRule="exact"/>
              <w:jc w:val="both"/>
              <w:rPr>
                <w:rFonts w:eastAsiaTheme="minorEastAsia"/>
                <w:spacing w:val="-20"/>
              </w:rPr>
            </w:pPr>
            <w:r w:rsidRPr="009B5DA2">
              <w:rPr>
                <w:rFonts w:eastAsiaTheme="minorEastAsia"/>
                <w:spacing w:val="-20"/>
              </w:rPr>
              <w:t xml:space="preserve">Tel:  00 44 20 7942 2000 </w:t>
            </w:r>
            <w:hyperlink r:id="rId222" w:history="1">
              <w:r w:rsidRPr="009B5DA2">
                <w:rPr>
                  <w:rStyle w:val="a3"/>
                  <w:rFonts w:eastAsiaTheme="minorEastAsia"/>
                  <w:color w:val="auto"/>
                  <w:spacing w:val="-20"/>
                  <w:u w:val="none"/>
                </w:rPr>
                <w:t>http://www.vam.ac.uk/</w:t>
              </w:r>
            </w:hyperlink>
          </w:p>
        </w:tc>
        <w:tc>
          <w:tcPr>
            <w:tcW w:w="2977" w:type="dxa"/>
            <w:tcBorders>
              <w:left w:val="single" w:sz="4" w:space="0" w:color="auto"/>
            </w:tcBorders>
            <w:shd w:val="clear" w:color="auto" w:fill="auto"/>
          </w:tcPr>
          <w:p w:rsidR="00E50692" w:rsidRPr="009B5DA2" w:rsidRDefault="00E50692" w:rsidP="00EC1F62">
            <w:pPr>
              <w:spacing w:line="400" w:lineRule="exact"/>
              <w:jc w:val="both"/>
              <w:rPr>
                <w:rFonts w:eastAsiaTheme="minorEastAsia"/>
              </w:rPr>
            </w:pPr>
            <w:r w:rsidRPr="009B5DA2">
              <w:rPr>
                <w:rFonts w:eastAsiaTheme="minorEastAsia"/>
              </w:rPr>
              <w:t>開放時間每日</w:t>
            </w:r>
            <w:r w:rsidRPr="009B5DA2">
              <w:rPr>
                <w:rFonts w:eastAsiaTheme="minorEastAsia"/>
              </w:rPr>
              <w:t>: 10:00-17:45</w:t>
            </w:r>
          </w:p>
          <w:p w:rsidR="00E50692" w:rsidRPr="009B5DA2" w:rsidRDefault="00E50692" w:rsidP="00EC1F62">
            <w:pPr>
              <w:spacing w:line="400" w:lineRule="exact"/>
              <w:jc w:val="both"/>
              <w:rPr>
                <w:rFonts w:eastAsiaTheme="minorEastAsia"/>
              </w:rPr>
            </w:pPr>
            <w:r w:rsidRPr="009B5DA2">
              <w:rPr>
                <w:rFonts w:eastAsiaTheme="minorEastAsia"/>
              </w:rPr>
              <w:t>周五</w:t>
            </w:r>
            <w:r w:rsidRPr="009B5DA2">
              <w:rPr>
                <w:rFonts w:eastAsiaTheme="minorEastAsia"/>
              </w:rPr>
              <w:t>: 10:00-22:00</w:t>
            </w:r>
          </w:p>
          <w:p w:rsidR="00E50692" w:rsidRPr="009B5DA2" w:rsidRDefault="00E50692" w:rsidP="00EC1F62">
            <w:pPr>
              <w:spacing w:line="400" w:lineRule="exact"/>
              <w:jc w:val="both"/>
              <w:rPr>
                <w:rFonts w:eastAsiaTheme="minorEastAsia"/>
              </w:rPr>
            </w:pPr>
            <w:r w:rsidRPr="009B5DA2">
              <w:rPr>
                <w:rFonts w:eastAsiaTheme="minorEastAsia"/>
                <w:bCs/>
              </w:rPr>
              <w:t>閉館</w:t>
            </w:r>
            <w:r w:rsidRPr="009B5DA2">
              <w:rPr>
                <w:rFonts w:eastAsiaTheme="minorEastAsia"/>
              </w:rPr>
              <w:t>日期</w:t>
            </w:r>
            <w:r w:rsidRPr="009B5DA2">
              <w:rPr>
                <w:rFonts w:eastAsiaTheme="minorEastAsia"/>
                <w:bCs/>
              </w:rPr>
              <w:t>12/24-12/26</w:t>
            </w:r>
            <w:r w:rsidRPr="009B5DA2">
              <w:rPr>
                <w:rFonts w:eastAsiaTheme="minorEastAsia"/>
              </w:rPr>
              <w:t xml:space="preserve"> </w:t>
            </w:r>
          </w:p>
        </w:tc>
      </w:tr>
      <w:tr w:rsidR="00E50692" w:rsidRPr="00EC1F62" w:rsidTr="009B5DA2">
        <w:tc>
          <w:tcPr>
            <w:tcW w:w="1278" w:type="dxa"/>
            <w:vMerge/>
            <w:shd w:val="clear" w:color="auto" w:fill="auto"/>
          </w:tcPr>
          <w:p w:rsidR="00E50692" w:rsidRPr="009B5DA2" w:rsidRDefault="00E50692" w:rsidP="00EC1F62">
            <w:pPr>
              <w:spacing w:line="400" w:lineRule="exact"/>
              <w:jc w:val="both"/>
              <w:rPr>
                <w:rFonts w:eastAsiaTheme="minorEastAsia"/>
                <w:spacing w:val="-20"/>
              </w:rPr>
            </w:pPr>
          </w:p>
        </w:tc>
        <w:tc>
          <w:tcPr>
            <w:tcW w:w="4109" w:type="dxa"/>
            <w:tcBorders>
              <w:right w:val="single" w:sz="4" w:space="0" w:color="auto"/>
            </w:tcBorders>
            <w:shd w:val="clear" w:color="auto" w:fill="auto"/>
          </w:tcPr>
          <w:p w:rsidR="00E50692" w:rsidRPr="009B5DA2" w:rsidRDefault="00E50692" w:rsidP="00EC1F62">
            <w:pPr>
              <w:spacing w:line="400" w:lineRule="exact"/>
              <w:jc w:val="both"/>
              <w:rPr>
                <w:rFonts w:eastAsiaTheme="minorEastAsia"/>
                <w:spacing w:val="-20"/>
              </w:rPr>
            </w:pPr>
            <w:r w:rsidRPr="009B5DA2">
              <w:rPr>
                <w:rFonts w:eastAsiaTheme="minorEastAsia"/>
                <w:spacing w:val="-20"/>
              </w:rPr>
              <w:t>華勒斯典藏館</w:t>
            </w:r>
            <w:r w:rsidRPr="009B5DA2">
              <w:rPr>
                <w:rFonts w:eastAsiaTheme="minorEastAsia"/>
                <w:spacing w:val="-20"/>
              </w:rPr>
              <w:t xml:space="preserve">  Wallace Collection</w:t>
            </w:r>
          </w:p>
          <w:p w:rsidR="00E50692" w:rsidRPr="009B5DA2" w:rsidRDefault="00E50692" w:rsidP="00EC1F62">
            <w:pPr>
              <w:spacing w:line="400" w:lineRule="exact"/>
              <w:jc w:val="both"/>
              <w:rPr>
                <w:rFonts w:eastAsiaTheme="minorEastAsia"/>
                <w:spacing w:val="-20"/>
              </w:rPr>
            </w:pPr>
            <w:r w:rsidRPr="009B5DA2">
              <w:rPr>
                <w:rFonts w:eastAsiaTheme="minorEastAsia"/>
                <w:spacing w:val="-20"/>
              </w:rPr>
              <w:t>Hertford House  Manchester Square London</w:t>
            </w:r>
          </w:p>
          <w:p w:rsidR="00E50692" w:rsidRPr="009B5DA2" w:rsidRDefault="00E50692" w:rsidP="00EC1F62">
            <w:pPr>
              <w:spacing w:line="400" w:lineRule="exact"/>
              <w:jc w:val="both"/>
              <w:rPr>
                <w:rFonts w:eastAsiaTheme="minorEastAsia"/>
                <w:spacing w:val="-20"/>
              </w:rPr>
            </w:pPr>
            <w:r w:rsidRPr="009B5DA2">
              <w:rPr>
                <w:rFonts w:eastAsiaTheme="minorEastAsia"/>
                <w:spacing w:val="-20"/>
              </w:rPr>
              <w:t>W1U 3BN United Kingdom</w:t>
            </w:r>
          </w:p>
          <w:p w:rsidR="00E50692" w:rsidRPr="009B5DA2" w:rsidRDefault="00E50692" w:rsidP="00EC1F62">
            <w:pPr>
              <w:spacing w:line="400" w:lineRule="exact"/>
              <w:jc w:val="both"/>
              <w:rPr>
                <w:rFonts w:eastAsiaTheme="minorEastAsia"/>
                <w:spacing w:val="-20"/>
              </w:rPr>
            </w:pPr>
            <w:r w:rsidRPr="009B5DA2">
              <w:rPr>
                <w:rFonts w:eastAsiaTheme="minorEastAsia"/>
                <w:spacing w:val="-20"/>
              </w:rPr>
              <w:t>Tel: +44 (0)207 563 9500 Fax : +44 (0) 207 224 2155</w:t>
            </w:r>
          </w:p>
          <w:p w:rsidR="00E50692" w:rsidRPr="009B5DA2" w:rsidRDefault="00D36061" w:rsidP="00EC1F62">
            <w:pPr>
              <w:spacing w:line="400" w:lineRule="exact"/>
              <w:jc w:val="both"/>
              <w:rPr>
                <w:rFonts w:eastAsiaTheme="minorEastAsia"/>
                <w:spacing w:val="-20"/>
              </w:rPr>
            </w:pPr>
            <w:hyperlink r:id="rId223" w:history="1">
              <w:r w:rsidR="00E50692" w:rsidRPr="009B5DA2">
                <w:rPr>
                  <w:rStyle w:val="a3"/>
                  <w:rFonts w:eastAsiaTheme="minorEastAsia"/>
                  <w:color w:val="auto"/>
                  <w:spacing w:val="-20"/>
                  <w:u w:val="none"/>
                </w:rPr>
                <w:t>http://www.wallacecollection.org/</w:t>
              </w:r>
            </w:hyperlink>
          </w:p>
        </w:tc>
        <w:tc>
          <w:tcPr>
            <w:tcW w:w="2977" w:type="dxa"/>
            <w:tcBorders>
              <w:left w:val="single" w:sz="4" w:space="0" w:color="auto"/>
            </w:tcBorders>
            <w:shd w:val="clear" w:color="auto" w:fill="auto"/>
          </w:tcPr>
          <w:p w:rsidR="00E50692" w:rsidRPr="009B5DA2" w:rsidRDefault="00E50692" w:rsidP="00EC1F62">
            <w:pPr>
              <w:spacing w:line="400" w:lineRule="exact"/>
              <w:jc w:val="both"/>
              <w:rPr>
                <w:rFonts w:eastAsiaTheme="minorEastAsia"/>
              </w:rPr>
            </w:pPr>
            <w:r w:rsidRPr="009B5DA2">
              <w:rPr>
                <w:rFonts w:eastAsiaTheme="minorEastAsia"/>
              </w:rPr>
              <w:t>開放時間每日</w:t>
            </w:r>
            <w:r w:rsidRPr="009B5DA2">
              <w:rPr>
                <w:rFonts w:eastAsiaTheme="minorEastAsia"/>
              </w:rPr>
              <w:t>: 10:00-17:00</w:t>
            </w:r>
          </w:p>
          <w:p w:rsidR="00E50692" w:rsidRPr="009B5DA2" w:rsidRDefault="00E50692" w:rsidP="00EC1F62">
            <w:pPr>
              <w:spacing w:line="400" w:lineRule="exact"/>
              <w:jc w:val="both"/>
              <w:rPr>
                <w:rFonts w:eastAsiaTheme="minorEastAsia"/>
              </w:rPr>
            </w:pPr>
            <w:r w:rsidRPr="009B5DA2">
              <w:rPr>
                <w:rFonts w:eastAsiaTheme="minorEastAsia"/>
              </w:rPr>
              <w:t>閉館日期</w:t>
            </w:r>
            <w:r w:rsidRPr="009B5DA2">
              <w:rPr>
                <w:rFonts w:eastAsiaTheme="minorEastAsia"/>
                <w:bCs/>
              </w:rPr>
              <w:t>12/24-12/26</w:t>
            </w:r>
          </w:p>
          <w:p w:rsidR="00E50692" w:rsidRPr="009B5DA2" w:rsidRDefault="00E50692" w:rsidP="00EC1F62">
            <w:pPr>
              <w:spacing w:line="400" w:lineRule="exact"/>
              <w:jc w:val="both"/>
              <w:rPr>
                <w:rFonts w:eastAsiaTheme="minorEastAsia"/>
              </w:rPr>
            </w:pPr>
          </w:p>
        </w:tc>
      </w:tr>
      <w:tr w:rsidR="00E50692" w:rsidRPr="00EC1F62" w:rsidTr="009B5DA2">
        <w:tc>
          <w:tcPr>
            <w:tcW w:w="1278" w:type="dxa"/>
            <w:vMerge/>
            <w:tcBorders>
              <w:bottom w:val="single" w:sz="4" w:space="0" w:color="auto"/>
            </w:tcBorders>
            <w:shd w:val="clear" w:color="auto" w:fill="auto"/>
          </w:tcPr>
          <w:p w:rsidR="00E50692" w:rsidRPr="009B5DA2" w:rsidRDefault="00E50692" w:rsidP="00EC1F62">
            <w:pPr>
              <w:spacing w:line="400" w:lineRule="exact"/>
              <w:jc w:val="both"/>
              <w:rPr>
                <w:rFonts w:eastAsiaTheme="minorEastAsia"/>
                <w:spacing w:val="-20"/>
              </w:rPr>
            </w:pPr>
          </w:p>
        </w:tc>
        <w:tc>
          <w:tcPr>
            <w:tcW w:w="4109" w:type="dxa"/>
            <w:tcBorders>
              <w:bottom w:val="single" w:sz="4" w:space="0" w:color="auto"/>
              <w:right w:val="single" w:sz="4" w:space="0" w:color="auto"/>
            </w:tcBorders>
            <w:shd w:val="clear" w:color="auto" w:fill="auto"/>
          </w:tcPr>
          <w:p w:rsidR="00E50692" w:rsidRPr="009B5DA2" w:rsidRDefault="00E50692" w:rsidP="00EC1F62">
            <w:pPr>
              <w:spacing w:line="400" w:lineRule="exact"/>
              <w:jc w:val="both"/>
              <w:rPr>
                <w:rFonts w:eastAsiaTheme="minorEastAsia"/>
                <w:spacing w:val="-20"/>
              </w:rPr>
            </w:pPr>
            <w:r w:rsidRPr="009B5DA2">
              <w:rPr>
                <w:rFonts w:eastAsiaTheme="minorEastAsia"/>
                <w:spacing w:val="-20"/>
              </w:rPr>
              <w:t>大英博物館</w:t>
            </w:r>
            <w:r w:rsidRPr="009B5DA2">
              <w:rPr>
                <w:rFonts w:eastAsiaTheme="minorEastAsia"/>
                <w:spacing w:val="-20"/>
              </w:rPr>
              <w:t xml:space="preserve"> British Museum</w:t>
            </w:r>
          </w:p>
          <w:p w:rsidR="00E50692" w:rsidRPr="009B5DA2" w:rsidRDefault="00E50692" w:rsidP="00EC1F62">
            <w:pPr>
              <w:spacing w:line="400" w:lineRule="exact"/>
              <w:jc w:val="both"/>
              <w:rPr>
                <w:rFonts w:eastAsiaTheme="minorEastAsia"/>
                <w:spacing w:val="-20"/>
              </w:rPr>
            </w:pPr>
            <w:r w:rsidRPr="009B5DA2">
              <w:rPr>
                <w:rFonts w:eastAsiaTheme="minorEastAsia"/>
                <w:spacing w:val="-20"/>
              </w:rPr>
              <w:t>British Museum, Great Russell Street, London, WC1B 3DG Tel: +44 (0)20 7323 8000</w:t>
            </w:r>
          </w:p>
          <w:p w:rsidR="00E50692" w:rsidRPr="009B5DA2" w:rsidRDefault="00D36061" w:rsidP="00EC1F62">
            <w:pPr>
              <w:spacing w:line="400" w:lineRule="exact"/>
              <w:jc w:val="both"/>
              <w:rPr>
                <w:rFonts w:eastAsiaTheme="minorEastAsia"/>
                <w:spacing w:val="-20"/>
              </w:rPr>
            </w:pPr>
            <w:hyperlink r:id="rId224" w:history="1">
              <w:r w:rsidR="00E50692" w:rsidRPr="009B5DA2">
                <w:rPr>
                  <w:rStyle w:val="a3"/>
                  <w:rFonts w:eastAsiaTheme="minorEastAsia"/>
                  <w:color w:val="auto"/>
                  <w:spacing w:val="-20"/>
                  <w:u w:val="none"/>
                </w:rPr>
                <w:t>http://www.britishmuseum.org/</w:t>
              </w:r>
            </w:hyperlink>
          </w:p>
        </w:tc>
        <w:tc>
          <w:tcPr>
            <w:tcW w:w="2977" w:type="dxa"/>
            <w:tcBorders>
              <w:left w:val="single" w:sz="4" w:space="0" w:color="auto"/>
              <w:bottom w:val="single" w:sz="4" w:space="0" w:color="auto"/>
            </w:tcBorders>
            <w:shd w:val="clear" w:color="auto" w:fill="auto"/>
          </w:tcPr>
          <w:p w:rsidR="00E50692" w:rsidRPr="009B5DA2" w:rsidRDefault="00E50692" w:rsidP="00EC1F62">
            <w:pPr>
              <w:spacing w:line="400" w:lineRule="exact"/>
              <w:jc w:val="both"/>
              <w:rPr>
                <w:rFonts w:eastAsiaTheme="minorEastAsia"/>
              </w:rPr>
            </w:pPr>
            <w:r w:rsidRPr="009B5DA2">
              <w:rPr>
                <w:rFonts w:eastAsiaTheme="minorEastAsia"/>
              </w:rPr>
              <w:t>開放時間</w:t>
            </w:r>
            <w:r w:rsidRPr="009B5DA2">
              <w:rPr>
                <w:rFonts w:eastAsiaTheme="minorEastAsia"/>
              </w:rPr>
              <w:t>-</w:t>
            </w:r>
            <w:r w:rsidRPr="009B5DA2">
              <w:rPr>
                <w:rFonts w:eastAsiaTheme="minorEastAsia"/>
              </w:rPr>
              <w:t>全年</w:t>
            </w:r>
            <w:r w:rsidRPr="009B5DA2">
              <w:rPr>
                <w:rFonts w:eastAsiaTheme="minorEastAsia"/>
              </w:rPr>
              <w:t xml:space="preserve"> </w:t>
            </w:r>
            <w:r w:rsidRPr="009B5DA2">
              <w:rPr>
                <w:rFonts w:eastAsiaTheme="minorEastAsia"/>
              </w:rPr>
              <w:t>每日</w:t>
            </w:r>
            <w:r w:rsidRPr="009B5DA2">
              <w:rPr>
                <w:rFonts w:eastAsiaTheme="minorEastAsia"/>
              </w:rPr>
              <w:t>: 10:00-17:30</w:t>
            </w:r>
          </w:p>
          <w:p w:rsidR="00E50692" w:rsidRPr="009B5DA2" w:rsidRDefault="00E50692" w:rsidP="00EC1F62">
            <w:pPr>
              <w:spacing w:line="400" w:lineRule="exact"/>
              <w:jc w:val="both"/>
              <w:rPr>
                <w:rFonts w:eastAsiaTheme="minorEastAsia"/>
              </w:rPr>
            </w:pPr>
            <w:r w:rsidRPr="009B5DA2">
              <w:rPr>
                <w:rFonts w:eastAsiaTheme="minorEastAsia"/>
              </w:rPr>
              <w:t>閉館日期</w:t>
            </w:r>
            <w:r w:rsidRPr="009B5DA2">
              <w:rPr>
                <w:rFonts w:eastAsiaTheme="minorEastAsia"/>
              </w:rPr>
              <w:t xml:space="preserve"> </w:t>
            </w:r>
            <w:r w:rsidRPr="009B5DA2">
              <w:rPr>
                <w:rFonts w:eastAsiaTheme="minorEastAsia"/>
                <w:bCs/>
              </w:rPr>
              <w:t>12/24-12/26</w:t>
            </w:r>
            <w:r w:rsidRPr="009B5DA2">
              <w:rPr>
                <w:rFonts w:eastAsiaTheme="minorEastAsia"/>
                <w:bCs/>
              </w:rPr>
              <w:t>、</w:t>
            </w:r>
            <w:r w:rsidRPr="009B5DA2">
              <w:rPr>
                <w:rFonts w:eastAsiaTheme="minorEastAsia"/>
                <w:bCs/>
              </w:rPr>
              <w:t>1/1</w:t>
            </w:r>
          </w:p>
        </w:tc>
      </w:tr>
    </w:tbl>
    <w:p w:rsidR="005035A6" w:rsidRDefault="005035A6" w:rsidP="005035A6">
      <w:pPr>
        <w:spacing w:beforeLines="50" w:before="180" w:line="400" w:lineRule="exact"/>
        <w:ind w:firstLineChars="236" w:firstLine="661"/>
        <w:jc w:val="both"/>
        <w:rPr>
          <w:rFonts w:eastAsiaTheme="minorEastAsia"/>
          <w:spacing w:val="20"/>
        </w:rPr>
      </w:pPr>
    </w:p>
    <w:p w:rsidR="009B5DA2" w:rsidRDefault="009B5DA2" w:rsidP="005035A6">
      <w:pPr>
        <w:spacing w:beforeLines="50" w:before="180" w:line="400" w:lineRule="exact"/>
        <w:ind w:firstLineChars="236" w:firstLine="566"/>
        <w:jc w:val="both"/>
        <w:rPr>
          <w:rFonts w:eastAsiaTheme="minorEastAsia"/>
          <w:spacing w:val="20"/>
        </w:rPr>
      </w:pPr>
      <w:r w:rsidRPr="00EC1F62">
        <w:rPr>
          <w:rFonts w:eastAsiaTheme="minorEastAsia"/>
          <w:noProof/>
          <w:spacing w:val="20"/>
        </w:rPr>
        <w:drawing>
          <wp:anchor distT="0" distB="0" distL="114300" distR="114300" simplePos="0" relativeHeight="251923456" behindDoc="1" locked="0" layoutInCell="1" allowOverlap="1" wp14:anchorId="596D5A3B" wp14:editId="532B7B2D">
            <wp:simplePos x="0" y="0"/>
            <wp:positionH relativeFrom="column">
              <wp:posOffset>3735070</wp:posOffset>
            </wp:positionH>
            <wp:positionV relativeFrom="paragraph">
              <wp:posOffset>601980</wp:posOffset>
            </wp:positionV>
            <wp:extent cx="1457325" cy="1094105"/>
            <wp:effectExtent l="0" t="0" r="9525" b="0"/>
            <wp:wrapTight wrapText="bothSides">
              <wp:wrapPolygon edited="0">
                <wp:start x="0" y="0"/>
                <wp:lineTo x="0" y="21061"/>
                <wp:lineTo x="21459" y="21061"/>
                <wp:lineTo x="21459" y="0"/>
                <wp:lineTo x="0" y="0"/>
              </wp:wrapPolygon>
            </wp:wrapTight>
            <wp:docPr id="179" name="圖片 1" descr="C:\Documents and Settings\cm1730\桌面\20131111優先處理事項\201405~09行政院出國\201405~09行政院出國歷次資料\20140821~0905行政院出國(三)\20140821~0905行政院出國(三)照\20140827UK照(無日期)\L123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m1730\桌面\20131111優先處理事項\201405~09行政院出國\201405~09行政院出國歷次資料\20140821~0905行政院出國(三)\20140821~0905行政院出國(三)照\20140827UK照(無日期)\L1230208.JPG"/>
                    <pic:cNvPicPr>
                      <a:picLocks noChangeAspect="1" noChangeArrowheads="1"/>
                    </pic:cNvPicPr>
                  </pic:nvPicPr>
                  <pic:blipFill>
                    <a:blip r:embed="rId225" cstate="print"/>
                    <a:srcRect/>
                    <a:stretch>
                      <a:fillRect/>
                    </a:stretch>
                  </pic:blipFill>
                  <pic:spPr bwMode="auto">
                    <a:xfrm>
                      <a:off x="0" y="0"/>
                      <a:ext cx="1457325" cy="10941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C1F62">
        <w:rPr>
          <w:rFonts w:eastAsiaTheme="minorEastAsia"/>
          <w:noProof/>
          <w:spacing w:val="20"/>
        </w:rPr>
        <w:drawing>
          <wp:anchor distT="0" distB="0" distL="114300" distR="114300" simplePos="0" relativeHeight="251925504" behindDoc="1" locked="0" layoutInCell="1" allowOverlap="1" wp14:anchorId="46213CD9" wp14:editId="04281FF6">
            <wp:simplePos x="0" y="0"/>
            <wp:positionH relativeFrom="column">
              <wp:posOffset>-8255</wp:posOffset>
            </wp:positionH>
            <wp:positionV relativeFrom="paragraph">
              <wp:posOffset>350520</wp:posOffset>
            </wp:positionV>
            <wp:extent cx="1647825" cy="1237615"/>
            <wp:effectExtent l="0" t="0" r="9525" b="635"/>
            <wp:wrapTight wrapText="bothSides">
              <wp:wrapPolygon edited="0">
                <wp:start x="0" y="0"/>
                <wp:lineTo x="0" y="21279"/>
                <wp:lineTo x="21475" y="21279"/>
                <wp:lineTo x="21475" y="0"/>
                <wp:lineTo x="0" y="0"/>
              </wp:wrapPolygon>
            </wp:wrapTight>
            <wp:docPr id="180" name="圖片 3" descr="C:\Documents and Settings\cm1730\桌面\20131111優先處理事項\201405~09行政院出國\201405~09行政院出國歷次資料\20140821~0905行政院出國(三)\20140821~0905行政院出國(三)照\20140828UK照(無日期)\L124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m1730\桌面\20131111優先處理事項\201405~09行政院出國\201405~09行政院出國歷次資料\20140821~0905行政院出國(三)\20140821~0905行政院出國(三)照\20140828UK照(無日期)\L1240129.JPG"/>
                    <pic:cNvPicPr>
                      <a:picLocks noChangeAspect="1" noChangeArrowheads="1"/>
                    </pic:cNvPicPr>
                  </pic:nvPicPr>
                  <pic:blipFill>
                    <a:blip r:embed="rId226" cstate="print"/>
                    <a:srcRect/>
                    <a:stretch>
                      <a:fillRect/>
                    </a:stretch>
                  </pic:blipFill>
                  <pic:spPr bwMode="auto">
                    <a:xfrm>
                      <a:off x="0" y="0"/>
                      <a:ext cx="1647825" cy="12376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EC1F62">
        <w:rPr>
          <w:rFonts w:eastAsiaTheme="minorEastAsia"/>
          <w:spacing w:val="20"/>
        </w:rPr>
        <w:t>2014</w:t>
      </w:r>
      <w:r w:rsidR="00E50692" w:rsidRPr="00EC1F62">
        <w:rPr>
          <w:rFonts w:eastAsiaTheme="minorEastAsia"/>
          <w:spacing w:val="20"/>
        </w:rPr>
        <w:t>年</w:t>
      </w:r>
      <w:r w:rsidR="00E50692" w:rsidRPr="00EC1F62">
        <w:rPr>
          <w:rFonts w:eastAsiaTheme="minorEastAsia"/>
          <w:spacing w:val="20"/>
        </w:rPr>
        <w:t>8</w:t>
      </w:r>
      <w:r w:rsidR="00E50692" w:rsidRPr="00EC1F62">
        <w:rPr>
          <w:rFonts w:eastAsiaTheme="minorEastAsia"/>
          <w:spacing w:val="20"/>
        </w:rPr>
        <w:t>月</w:t>
      </w:r>
      <w:r w:rsidR="00E50692" w:rsidRPr="00EC1F62">
        <w:rPr>
          <w:rFonts w:eastAsiaTheme="minorEastAsia"/>
          <w:spacing w:val="20"/>
        </w:rPr>
        <w:t>21</w:t>
      </w:r>
      <w:r w:rsidR="00E50692" w:rsidRPr="00EC1F62">
        <w:rPr>
          <w:rFonts w:eastAsiaTheme="minorEastAsia"/>
          <w:spacing w:val="20"/>
        </w:rPr>
        <w:t>日</w:t>
      </w:r>
      <w:r w:rsidR="00E50692" w:rsidRPr="00EC1F62">
        <w:rPr>
          <w:rFonts w:eastAsiaTheme="minorEastAsia"/>
          <w:spacing w:val="20"/>
        </w:rPr>
        <w:t>19:00</w:t>
      </w:r>
      <w:r w:rsidR="00E50692" w:rsidRPr="00EC1F62">
        <w:rPr>
          <w:rFonts w:eastAsiaTheme="minorEastAsia"/>
          <w:spacing w:val="20"/>
        </w:rPr>
        <w:t>，搭乘中華航空</w:t>
      </w:r>
      <w:r w:rsidR="00E50692" w:rsidRPr="00EC1F62">
        <w:rPr>
          <w:rFonts w:eastAsiaTheme="minorEastAsia"/>
          <w:spacing w:val="20"/>
        </w:rPr>
        <w:t>CI937</w:t>
      </w:r>
      <w:r w:rsidR="00E50692" w:rsidRPr="00EC1F62">
        <w:rPr>
          <w:rFonts w:eastAsiaTheme="minorEastAsia"/>
          <w:spacing w:val="20"/>
        </w:rPr>
        <w:t>班機，從高雄小港機場</w:t>
      </w:r>
      <w:r w:rsidR="00E50692" w:rsidRPr="00EC1F62">
        <w:rPr>
          <w:rFonts w:eastAsiaTheme="minorEastAsia"/>
          <w:spacing w:val="20"/>
        </w:rPr>
        <w:t>(KHH)</w:t>
      </w:r>
      <w:r w:rsidR="00E50692" w:rsidRPr="00EC1F62">
        <w:rPr>
          <w:rFonts w:eastAsiaTheme="minorEastAsia"/>
          <w:spacing w:val="20"/>
        </w:rPr>
        <w:t>出發、於</w:t>
      </w:r>
      <w:r w:rsidR="00E50692" w:rsidRPr="00EC1F62">
        <w:rPr>
          <w:rFonts w:eastAsiaTheme="minorEastAsia"/>
          <w:spacing w:val="20"/>
        </w:rPr>
        <w:t>20:30</w:t>
      </w:r>
      <w:r w:rsidR="00E50692" w:rsidRPr="00EC1F62">
        <w:rPr>
          <w:rFonts w:eastAsiaTheme="minorEastAsia"/>
          <w:spacing w:val="20"/>
        </w:rPr>
        <w:t>分抵達香港機場</w:t>
      </w:r>
      <w:r w:rsidR="00E50692" w:rsidRPr="00EC1F62">
        <w:rPr>
          <w:rFonts w:eastAsiaTheme="minorEastAsia"/>
          <w:spacing w:val="20"/>
        </w:rPr>
        <w:t>(Hong Kong INL Airport )</w:t>
      </w:r>
      <w:r w:rsidR="00E50692" w:rsidRPr="00EC1F62">
        <w:rPr>
          <w:rFonts w:eastAsiaTheme="minorEastAsia"/>
          <w:spacing w:val="20"/>
        </w:rPr>
        <w:t>、待</w:t>
      </w:r>
      <w:r w:rsidR="00E50692" w:rsidRPr="00EC1F62">
        <w:rPr>
          <w:rFonts w:eastAsiaTheme="minorEastAsia"/>
          <w:spacing w:val="20"/>
        </w:rPr>
        <w:t>23:15</w:t>
      </w:r>
      <w:r w:rsidR="00E50692" w:rsidRPr="00EC1F62">
        <w:rPr>
          <w:rFonts w:eastAsiaTheme="minorEastAsia"/>
          <w:spacing w:val="20"/>
        </w:rPr>
        <w:t>分轉英國航空</w:t>
      </w:r>
      <w:r w:rsidR="00E50692" w:rsidRPr="00EC1F62">
        <w:rPr>
          <w:rFonts w:eastAsiaTheme="minorEastAsia"/>
          <w:spacing w:val="20"/>
        </w:rPr>
        <w:t>(BA026)</w:t>
      </w:r>
      <w:r w:rsidR="00E50692" w:rsidRPr="00EC1F62">
        <w:rPr>
          <w:rFonts w:eastAsiaTheme="minorEastAsia"/>
          <w:spacing w:val="20"/>
        </w:rPr>
        <w:t>、於</w:t>
      </w:r>
      <w:r w:rsidR="00E50692" w:rsidRPr="00EC1F62">
        <w:rPr>
          <w:rFonts w:eastAsiaTheme="minorEastAsia"/>
          <w:spacing w:val="20"/>
        </w:rPr>
        <w:t>22</w:t>
      </w:r>
      <w:r w:rsidR="00E50692" w:rsidRPr="00EC1F62">
        <w:rPr>
          <w:rFonts w:eastAsiaTheme="minorEastAsia"/>
          <w:spacing w:val="20"/>
        </w:rPr>
        <w:t>日清晨</w:t>
      </w:r>
      <w:r w:rsidR="00E50692" w:rsidRPr="00EC1F62">
        <w:rPr>
          <w:rFonts w:eastAsiaTheme="minorEastAsia"/>
          <w:spacing w:val="20"/>
        </w:rPr>
        <w:t>4:55</w:t>
      </w:r>
      <w:r w:rsidR="00E50692" w:rsidRPr="00EC1F62">
        <w:rPr>
          <w:rFonts w:eastAsiaTheme="minorEastAsia"/>
          <w:spacing w:val="20"/>
        </w:rPr>
        <w:t>抵達倫敦希斯洛機場</w:t>
      </w:r>
      <w:r w:rsidR="00E50692" w:rsidRPr="00EC1F62">
        <w:rPr>
          <w:rFonts w:eastAsiaTheme="minorEastAsia"/>
          <w:spacing w:val="20"/>
        </w:rPr>
        <w:t>(LHR)</w:t>
      </w:r>
      <w:r w:rsidR="00E50692" w:rsidRPr="00EC1F62">
        <w:rPr>
          <w:rFonts w:eastAsiaTheme="minorEastAsia"/>
          <w:spacing w:val="20"/>
        </w:rPr>
        <w:t>。</w:t>
      </w:r>
    </w:p>
    <w:p w:rsidR="00E50692" w:rsidRPr="00EC1F62" w:rsidRDefault="009B5DA2" w:rsidP="007F74E4">
      <w:pPr>
        <w:spacing w:beforeLines="50" w:before="180" w:line="400" w:lineRule="exact"/>
        <w:ind w:firstLineChars="236" w:firstLine="566"/>
        <w:jc w:val="both"/>
        <w:rPr>
          <w:rFonts w:eastAsiaTheme="minorEastAsia"/>
          <w:spacing w:val="20"/>
        </w:rPr>
      </w:pPr>
      <w:r w:rsidRPr="00EC1F62">
        <w:rPr>
          <w:rFonts w:eastAsiaTheme="minorEastAsia"/>
          <w:bCs/>
          <w:noProof/>
          <w:spacing w:val="20"/>
        </w:rPr>
        <w:drawing>
          <wp:anchor distT="0" distB="0" distL="114300" distR="114300" simplePos="0" relativeHeight="251924480" behindDoc="1" locked="0" layoutInCell="1" allowOverlap="1" wp14:anchorId="125ECCA7" wp14:editId="59DDE38E">
            <wp:simplePos x="0" y="0"/>
            <wp:positionH relativeFrom="column">
              <wp:posOffset>3744595</wp:posOffset>
            </wp:positionH>
            <wp:positionV relativeFrom="paragraph">
              <wp:posOffset>24765</wp:posOffset>
            </wp:positionV>
            <wp:extent cx="1457325" cy="1094105"/>
            <wp:effectExtent l="0" t="0" r="9525" b="0"/>
            <wp:wrapTight wrapText="bothSides">
              <wp:wrapPolygon edited="0">
                <wp:start x="0" y="0"/>
                <wp:lineTo x="0" y="21061"/>
                <wp:lineTo x="21459" y="21061"/>
                <wp:lineTo x="21459" y="0"/>
                <wp:lineTo x="0" y="0"/>
              </wp:wrapPolygon>
            </wp:wrapTight>
            <wp:docPr id="181" name="圖片 2" descr="C:\Documents and Settings\cm1730\桌面\20131111優先處理事項\201405~09行政院出國\201405~09行政院出國歷次資料\20140821~0905行政院出國(三)\20140821~0905行政院出國(三)照\20140828UK照(無日期)\L123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m1730\桌面\20131111優先處理事項\201405~09行政院出國\201405~09行政院出國歷次資料\20140821~0905行政院出國(三)\20140821~0905行政院出國(三)照\20140828UK照(無日期)\L1230661.JPG"/>
                    <pic:cNvPicPr>
                      <a:picLocks noChangeAspect="1" noChangeArrowheads="1"/>
                    </pic:cNvPicPr>
                  </pic:nvPicPr>
                  <pic:blipFill>
                    <a:blip r:embed="rId227" cstate="print"/>
                    <a:srcRect/>
                    <a:stretch>
                      <a:fillRect/>
                    </a:stretch>
                  </pic:blipFill>
                  <pic:spPr bwMode="auto">
                    <a:xfrm>
                      <a:off x="0" y="0"/>
                      <a:ext cx="1457325" cy="10941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EC1F62">
        <w:rPr>
          <w:rFonts w:eastAsiaTheme="minorEastAsia"/>
          <w:spacing w:val="20"/>
        </w:rPr>
        <w:t>感謝</w:t>
      </w:r>
      <w:r w:rsidR="00CD3F23">
        <w:rPr>
          <w:rFonts w:eastAsiaTheme="minorEastAsia" w:hint="eastAsia"/>
          <w:spacing w:val="20"/>
        </w:rPr>
        <w:t>教育部駐</w:t>
      </w:r>
      <w:r w:rsidR="00E50692" w:rsidRPr="00EC1F62">
        <w:rPr>
          <w:rFonts w:eastAsiaTheme="minorEastAsia"/>
          <w:spacing w:val="20"/>
        </w:rPr>
        <w:t>倫敦教育組歐陽彥恆</w:t>
      </w:r>
      <w:r w:rsidR="00CD3F23">
        <w:rPr>
          <w:rFonts w:eastAsiaTheme="minorEastAsia" w:hint="eastAsia"/>
          <w:spacing w:val="20"/>
        </w:rPr>
        <w:t>組長</w:t>
      </w:r>
      <w:r w:rsidR="00E50692" w:rsidRPr="00EC1F62">
        <w:rPr>
          <w:rFonts w:eastAsiaTheme="minorEastAsia"/>
          <w:spacing w:val="20"/>
        </w:rPr>
        <w:t>、曾素貞秘書行前協</w:t>
      </w:r>
      <w:r w:rsidR="00E50692" w:rsidRPr="007E3F1C">
        <w:rPr>
          <w:rFonts w:eastAsiaTheme="minorEastAsia"/>
          <w:spacing w:val="20"/>
        </w:rPr>
        <w:t>助聯繫</w:t>
      </w:r>
      <w:r w:rsidR="00A2357C" w:rsidRPr="007E3F1C">
        <w:rPr>
          <w:rFonts w:eastAsiaTheme="minorEastAsia" w:hint="eastAsia"/>
          <w:spacing w:val="20"/>
        </w:rPr>
        <w:t>並分別陪同</w:t>
      </w:r>
      <w:r w:rsidR="00E50692" w:rsidRPr="007E3F1C">
        <w:rPr>
          <w:rFonts w:eastAsiaTheme="minorEastAsia"/>
          <w:spacing w:val="20"/>
        </w:rPr>
        <w:t>各博物</w:t>
      </w:r>
      <w:r w:rsidR="00E50692" w:rsidRPr="00EC1F62">
        <w:rPr>
          <w:rFonts w:eastAsiaTheme="minorEastAsia"/>
          <w:spacing w:val="20"/>
        </w:rPr>
        <w:t>館參訪事宜、以及</w:t>
      </w:r>
      <w:r w:rsidR="00E50692" w:rsidRPr="00EC1F62">
        <w:rPr>
          <w:rFonts w:eastAsiaTheme="minorEastAsia"/>
          <w:bCs/>
          <w:spacing w:val="20"/>
        </w:rPr>
        <w:t>劍橋大學博士班陳志今同學協助翻譯與說明；</w:t>
      </w:r>
      <w:r w:rsidR="00E50692" w:rsidRPr="00EC1F62">
        <w:rPr>
          <w:rFonts w:eastAsiaTheme="minorEastAsia"/>
          <w:spacing w:val="20"/>
        </w:rPr>
        <w:t>得以就緒前往參訪並獲益良多。</w:t>
      </w:r>
    </w:p>
    <w:p w:rsidR="00E50692" w:rsidRPr="00EC1F62" w:rsidRDefault="00E50692" w:rsidP="00EC1F62">
      <w:pPr>
        <w:spacing w:line="400" w:lineRule="exact"/>
        <w:jc w:val="both"/>
        <w:rPr>
          <w:rFonts w:eastAsiaTheme="minorEastAsia"/>
          <w:spacing w:val="20"/>
        </w:rPr>
      </w:pPr>
    </w:p>
    <w:p w:rsidR="00C02A6F" w:rsidRPr="00EC1F62" w:rsidRDefault="00C02A6F" w:rsidP="00EC1F62">
      <w:pPr>
        <w:spacing w:line="400" w:lineRule="exact"/>
        <w:jc w:val="both"/>
        <w:rPr>
          <w:rFonts w:eastAsiaTheme="minorEastAsia"/>
          <w:spacing w:val="20"/>
        </w:rPr>
      </w:pPr>
    </w:p>
    <w:p w:rsidR="00E50692" w:rsidRPr="00087832" w:rsidRDefault="00E50692" w:rsidP="003234C7">
      <w:pPr>
        <w:pStyle w:val="ac"/>
        <w:numPr>
          <w:ilvl w:val="0"/>
          <w:numId w:val="26"/>
        </w:numPr>
        <w:spacing w:line="360" w:lineRule="exact"/>
        <w:ind w:leftChars="0"/>
        <w:jc w:val="center"/>
        <w:outlineLvl w:val="2"/>
        <w:rPr>
          <w:rFonts w:asciiTheme="minorEastAsia" w:eastAsiaTheme="minorEastAsia" w:hAnsiTheme="minorEastAsia"/>
          <w:b/>
          <w:bCs/>
          <w:spacing w:val="20"/>
          <w:sz w:val="32"/>
          <w:szCs w:val="32"/>
        </w:rPr>
      </w:pPr>
      <w:bookmarkStart w:id="19" w:name="_Toc401913943"/>
      <w:r w:rsidRPr="00087832">
        <w:rPr>
          <w:rFonts w:asciiTheme="minorEastAsia" w:eastAsiaTheme="minorEastAsia" w:hAnsiTheme="minorEastAsia" w:hint="eastAsia"/>
          <w:b/>
          <w:bCs/>
          <w:spacing w:val="20"/>
          <w:sz w:val="32"/>
          <w:szCs w:val="32"/>
        </w:rPr>
        <w:t>自然史博物館</w:t>
      </w:r>
      <w:bookmarkEnd w:id="19"/>
    </w:p>
    <w:p w:rsidR="00E50692" w:rsidRPr="00087832" w:rsidRDefault="00E50692" w:rsidP="007F74E4">
      <w:pPr>
        <w:spacing w:beforeLines="50" w:before="180" w:line="400" w:lineRule="exact"/>
        <w:ind w:firstLineChars="236" w:firstLine="661"/>
        <w:jc w:val="both"/>
        <w:rPr>
          <w:rFonts w:eastAsiaTheme="minorEastAsia"/>
          <w:bCs/>
          <w:spacing w:val="20"/>
        </w:rPr>
      </w:pPr>
      <w:r w:rsidRPr="00087832">
        <w:rPr>
          <w:rFonts w:eastAsiaTheme="minorEastAsia"/>
          <w:bCs/>
          <w:spacing w:val="20"/>
        </w:rPr>
        <w:t>建館逾百年的自然史</w:t>
      </w:r>
      <w:hyperlink r:id="rId228" w:tooltip="博物館" w:history="1">
        <w:r w:rsidRPr="00087832">
          <w:rPr>
            <w:rStyle w:val="a3"/>
            <w:rFonts w:eastAsiaTheme="minorEastAsia"/>
            <w:bCs/>
            <w:color w:val="auto"/>
            <w:spacing w:val="20"/>
            <w:u w:val="none"/>
          </w:rPr>
          <w:t>博物館</w:t>
        </w:r>
      </w:hyperlink>
      <w:r w:rsidRPr="00087832">
        <w:rPr>
          <w:rFonts w:eastAsiaTheme="minorEastAsia"/>
          <w:bCs/>
          <w:spacing w:val="20"/>
        </w:rPr>
        <w:t>，座落於</w:t>
      </w:r>
      <w:hyperlink r:id="rId229" w:tooltip="英國" w:history="1">
        <w:r w:rsidRPr="00087832">
          <w:rPr>
            <w:rStyle w:val="a3"/>
            <w:rFonts w:eastAsiaTheme="minorEastAsia"/>
            <w:bCs/>
            <w:color w:val="auto"/>
            <w:spacing w:val="20"/>
            <w:u w:val="none"/>
          </w:rPr>
          <w:t>英國</w:t>
        </w:r>
      </w:hyperlink>
      <w:hyperlink r:id="rId230" w:tooltip="倫敦市" w:history="1">
        <w:r w:rsidRPr="00087832">
          <w:rPr>
            <w:rStyle w:val="a3"/>
            <w:rFonts w:eastAsiaTheme="minorEastAsia"/>
            <w:bCs/>
            <w:color w:val="auto"/>
            <w:spacing w:val="20"/>
            <w:u w:val="none"/>
          </w:rPr>
          <w:t>倫敦市</w:t>
        </w:r>
      </w:hyperlink>
      <w:hyperlink r:id="rId231" w:tooltip="南肯辛頓" w:history="1">
        <w:r w:rsidRPr="00087832">
          <w:rPr>
            <w:rStyle w:val="a3"/>
            <w:rFonts w:eastAsiaTheme="minorEastAsia"/>
            <w:bCs/>
            <w:color w:val="auto"/>
            <w:spacing w:val="20"/>
            <w:u w:val="none"/>
          </w:rPr>
          <w:t>南肯辛頓</w:t>
        </w:r>
      </w:hyperlink>
      <w:hyperlink r:id="rId232" w:tooltip="博覽會路" w:history="1">
        <w:r w:rsidRPr="00087832">
          <w:rPr>
            <w:rStyle w:val="a3"/>
            <w:rFonts w:eastAsiaTheme="minorEastAsia"/>
            <w:bCs/>
            <w:color w:val="auto"/>
            <w:spacing w:val="20"/>
            <w:u w:val="none"/>
          </w:rPr>
          <w:t>博覽</w:t>
        </w:r>
        <w:r w:rsidRPr="00087832">
          <w:rPr>
            <w:rStyle w:val="a3"/>
            <w:rFonts w:eastAsiaTheme="minorEastAsia"/>
            <w:bCs/>
            <w:color w:val="auto"/>
            <w:spacing w:val="20"/>
            <w:u w:val="none"/>
          </w:rPr>
          <w:lastRenderedPageBreak/>
          <w:t>會路</w:t>
        </w:r>
      </w:hyperlink>
      <w:r w:rsidRPr="00087832">
        <w:rPr>
          <w:rFonts w:eastAsiaTheme="minorEastAsia"/>
          <w:bCs/>
          <w:spacing w:val="20"/>
        </w:rPr>
        <w:t>上，與</w:t>
      </w:r>
      <w:hyperlink r:id="rId233" w:tooltip="科學博物館 (倫敦)" w:history="1">
        <w:r w:rsidRPr="00087832">
          <w:rPr>
            <w:rStyle w:val="a3"/>
            <w:rFonts w:eastAsiaTheme="minorEastAsia"/>
            <w:bCs/>
            <w:color w:val="auto"/>
            <w:spacing w:val="20"/>
            <w:u w:val="none"/>
          </w:rPr>
          <w:t>科學博物館</w:t>
        </w:r>
      </w:hyperlink>
      <w:r w:rsidRPr="00087832">
        <w:rPr>
          <w:rFonts w:eastAsiaTheme="minorEastAsia"/>
          <w:bCs/>
          <w:spacing w:val="20"/>
        </w:rPr>
        <w:t>、</w:t>
      </w:r>
      <w:hyperlink r:id="rId234" w:tooltip="維多利亞和阿爾伯特博物館" w:history="1">
        <w:r w:rsidRPr="00087832">
          <w:rPr>
            <w:rStyle w:val="a3"/>
            <w:rFonts w:eastAsiaTheme="minorEastAsia"/>
            <w:bCs/>
            <w:color w:val="auto"/>
            <w:spacing w:val="20"/>
            <w:u w:val="none"/>
          </w:rPr>
          <w:t>維多利亞和阿爾伯特博物館</w:t>
        </w:r>
      </w:hyperlink>
      <w:r w:rsidRPr="00087832">
        <w:rPr>
          <w:rFonts w:eastAsiaTheme="minorEastAsia"/>
          <w:bCs/>
          <w:spacing w:val="20"/>
        </w:rPr>
        <w:t>比鄰。係一由</w:t>
      </w:r>
      <w:hyperlink r:id="rId235" w:tooltip="英國文化、媒體和體育部 (頁面不存在)" w:history="1">
        <w:r w:rsidRPr="00087832">
          <w:rPr>
            <w:rStyle w:val="a3"/>
            <w:rFonts w:eastAsiaTheme="minorEastAsia"/>
            <w:bCs/>
            <w:color w:val="auto"/>
            <w:spacing w:val="20"/>
            <w:u w:val="none"/>
          </w:rPr>
          <w:t>英國文化、媒體與體育部</w:t>
        </w:r>
      </w:hyperlink>
      <w:r w:rsidRPr="00087832">
        <w:rPr>
          <w:rFonts w:eastAsiaTheme="minorEastAsia"/>
          <w:bCs/>
          <w:spacing w:val="20"/>
        </w:rPr>
        <w:t>們共同資助創設的非政府部門的公共機構。</w:t>
      </w:r>
    </w:p>
    <w:p w:rsidR="00E50692" w:rsidRPr="00087832" w:rsidRDefault="00E50692" w:rsidP="007F74E4">
      <w:pPr>
        <w:spacing w:beforeLines="50" w:before="180" w:line="400" w:lineRule="exact"/>
        <w:ind w:firstLineChars="236" w:firstLine="566"/>
        <w:jc w:val="both"/>
        <w:rPr>
          <w:rFonts w:eastAsiaTheme="minorEastAsia"/>
          <w:bCs/>
          <w:spacing w:val="20"/>
        </w:rPr>
      </w:pPr>
      <w:r w:rsidRPr="00087832">
        <w:rPr>
          <w:rFonts w:eastAsiaTheme="minorEastAsia"/>
          <w:bCs/>
          <w:noProof/>
          <w:spacing w:val="20"/>
        </w:rPr>
        <w:drawing>
          <wp:anchor distT="0" distB="0" distL="114300" distR="114300" simplePos="0" relativeHeight="251927552" behindDoc="1" locked="0" layoutInCell="1" allowOverlap="1" wp14:anchorId="306FA3F7" wp14:editId="45F20B5A">
            <wp:simplePos x="0" y="0"/>
            <wp:positionH relativeFrom="column">
              <wp:posOffset>3258820</wp:posOffset>
            </wp:positionH>
            <wp:positionV relativeFrom="paragraph">
              <wp:posOffset>255270</wp:posOffset>
            </wp:positionV>
            <wp:extent cx="1974850" cy="1276350"/>
            <wp:effectExtent l="0" t="0" r="6350" b="0"/>
            <wp:wrapTight wrapText="bothSides">
              <wp:wrapPolygon edited="0">
                <wp:start x="0" y="0"/>
                <wp:lineTo x="0" y="21278"/>
                <wp:lineTo x="21461" y="21278"/>
                <wp:lineTo x="21461" y="0"/>
                <wp:lineTo x="0" y="0"/>
              </wp:wrapPolygon>
            </wp:wrapTight>
            <wp:docPr id="182" name="圖片 5" descr="C:\Documents and Settings\cm1730\桌面\20131111優先處理事項\201405~09行政院出國\201405~09行政院出國歷次資料\20140821~0905行政院出國(三)\20140821~0905行政院出國(三)照\20140827UK照(無日期)\L123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m1730\桌面\20131111優先處理事項\201405~09行政院出國\201405~09行政院出國歷次資料\20140821~0905行政院出國(三)\20140821~0905行政院出國(三)照\20140827UK照(無日期)\L1230411.JPG"/>
                    <pic:cNvPicPr>
                      <a:picLocks noChangeAspect="1" noChangeArrowheads="1"/>
                    </pic:cNvPicPr>
                  </pic:nvPicPr>
                  <pic:blipFill>
                    <a:blip r:embed="rId236" cstate="print"/>
                    <a:srcRect/>
                    <a:stretch>
                      <a:fillRect/>
                    </a:stretch>
                  </pic:blipFill>
                  <pic:spPr bwMode="auto">
                    <a:xfrm>
                      <a:off x="0" y="0"/>
                      <a:ext cx="1974850" cy="1276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87832">
        <w:rPr>
          <w:rFonts w:eastAsiaTheme="minorEastAsia"/>
          <w:bCs/>
          <w:spacing w:val="20"/>
        </w:rPr>
        <w:t>自然史</w:t>
      </w:r>
      <w:hyperlink r:id="rId237" w:tooltip="博物館" w:history="1">
        <w:r w:rsidRPr="00087832">
          <w:rPr>
            <w:rStyle w:val="a3"/>
            <w:rFonts w:eastAsiaTheme="minorEastAsia"/>
            <w:bCs/>
            <w:color w:val="auto"/>
            <w:spacing w:val="20"/>
            <w:u w:val="none"/>
          </w:rPr>
          <w:t>博物館</w:t>
        </w:r>
      </w:hyperlink>
      <w:r w:rsidRPr="00087832">
        <w:rPr>
          <w:rFonts w:eastAsiaTheme="minorEastAsia"/>
          <w:bCs/>
          <w:spacing w:val="20"/>
        </w:rPr>
        <w:t>以從事生物分類、鑑定和保存等專業著稱，典藏約七千萬件的生物與地球科學標本，包括：</w:t>
      </w:r>
      <w:r w:rsidRPr="00087832">
        <w:rPr>
          <w:rFonts w:eastAsiaTheme="minorEastAsia"/>
          <w:bCs/>
          <w:spacing w:val="20"/>
        </w:rPr>
        <w:t xml:space="preserve"> </w:t>
      </w:r>
      <w:hyperlink r:id="rId238" w:tooltip="植物學" w:history="1">
        <w:r w:rsidRPr="00087832">
          <w:rPr>
            <w:rStyle w:val="a3"/>
            <w:rFonts w:eastAsiaTheme="minorEastAsia"/>
            <w:bCs/>
            <w:color w:val="auto"/>
            <w:spacing w:val="20"/>
            <w:u w:val="none"/>
          </w:rPr>
          <w:t>植物學</w:t>
        </w:r>
      </w:hyperlink>
      <w:r w:rsidRPr="00087832">
        <w:rPr>
          <w:rFonts w:eastAsiaTheme="minorEastAsia"/>
          <w:bCs/>
          <w:spacing w:val="20"/>
        </w:rPr>
        <w:t>、</w:t>
      </w:r>
      <w:hyperlink r:id="rId239" w:tooltip="昆蟲學" w:history="1">
        <w:r w:rsidRPr="00087832">
          <w:rPr>
            <w:rStyle w:val="a3"/>
            <w:rFonts w:eastAsiaTheme="minorEastAsia"/>
            <w:bCs/>
            <w:color w:val="auto"/>
            <w:spacing w:val="20"/>
            <w:u w:val="none"/>
          </w:rPr>
          <w:t>昆蟲學</w:t>
        </w:r>
      </w:hyperlink>
      <w:r w:rsidRPr="00087832">
        <w:rPr>
          <w:rFonts w:eastAsiaTheme="minorEastAsia"/>
          <w:bCs/>
          <w:spacing w:val="20"/>
        </w:rPr>
        <w:t>、</w:t>
      </w:r>
      <w:hyperlink r:id="rId240" w:tooltip="礦物學" w:history="1">
        <w:r w:rsidRPr="00087832">
          <w:rPr>
            <w:rStyle w:val="a3"/>
            <w:rFonts w:eastAsiaTheme="minorEastAsia"/>
            <w:bCs/>
            <w:color w:val="auto"/>
            <w:spacing w:val="20"/>
            <w:u w:val="none"/>
          </w:rPr>
          <w:t>礦物學</w:t>
        </w:r>
      </w:hyperlink>
      <w:r w:rsidRPr="00087832">
        <w:rPr>
          <w:rFonts w:eastAsiaTheme="minorEastAsia"/>
          <w:bCs/>
          <w:spacing w:val="20"/>
        </w:rPr>
        <w:t>、</w:t>
      </w:r>
      <w:hyperlink r:id="rId241" w:tooltip="古生物學" w:history="1">
        <w:r w:rsidRPr="00087832">
          <w:rPr>
            <w:rStyle w:val="a3"/>
            <w:rFonts w:eastAsiaTheme="minorEastAsia"/>
            <w:bCs/>
            <w:color w:val="auto"/>
            <w:spacing w:val="20"/>
            <w:u w:val="none"/>
          </w:rPr>
          <w:t>古生物學</w:t>
        </w:r>
      </w:hyperlink>
      <w:r w:rsidRPr="00087832">
        <w:rPr>
          <w:rFonts w:eastAsiaTheme="minorEastAsia"/>
          <w:bCs/>
          <w:spacing w:val="20"/>
        </w:rPr>
        <w:t>和</w:t>
      </w:r>
      <w:hyperlink r:id="rId242" w:tooltip="動物學" w:history="1">
        <w:r w:rsidRPr="00087832">
          <w:rPr>
            <w:rStyle w:val="a3"/>
            <w:rFonts w:eastAsiaTheme="minorEastAsia"/>
            <w:bCs/>
            <w:color w:val="auto"/>
            <w:spacing w:val="20"/>
            <w:u w:val="none"/>
          </w:rPr>
          <w:t>動物學</w:t>
        </w:r>
      </w:hyperlink>
      <w:r w:rsidRPr="00087832">
        <w:rPr>
          <w:rFonts w:eastAsiaTheme="minorEastAsia"/>
          <w:bCs/>
          <w:spacing w:val="20"/>
        </w:rPr>
        <w:t>等五項主題；其書籍、期刊、手稿，以及與科學部門相關研究的珍貴藝品，深具永續的歷史意義與科學價值，為世界著名的自然史研究中心。</w:t>
      </w:r>
    </w:p>
    <w:p w:rsidR="00E50692" w:rsidRPr="00087832" w:rsidRDefault="005035A6" w:rsidP="007F74E4">
      <w:pPr>
        <w:spacing w:beforeLines="50" w:before="180" w:line="400" w:lineRule="exact"/>
        <w:ind w:firstLineChars="236" w:firstLine="566"/>
        <w:jc w:val="both"/>
        <w:rPr>
          <w:rFonts w:eastAsiaTheme="minorEastAsia"/>
          <w:bCs/>
          <w:spacing w:val="20"/>
        </w:rPr>
      </w:pPr>
      <w:r w:rsidRPr="00087832">
        <w:rPr>
          <w:rFonts w:eastAsiaTheme="minorEastAsia"/>
          <w:bCs/>
          <w:noProof/>
          <w:spacing w:val="20"/>
        </w:rPr>
        <w:drawing>
          <wp:anchor distT="0" distB="0" distL="114300" distR="114300" simplePos="0" relativeHeight="251926528" behindDoc="1" locked="0" layoutInCell="1" allowOverlap="1" wp14:anchorId="71AA669E" wp14:editId="312F9CF5">
            <wp:simplePos x="0" y="0"/>
            <wp:positionH relativeFrom="column">
              <wp:posOffset>3783330</wp:posOffset>
            </wp:positionH>
            <wp:positionV relativeFrom="paragraph">
              <wp:posOffset>982345</wp:posOffset>
            </wp:positionV>
            <wp:extent cx="1447800" cy="1085850"/>
            <wp:effectExtent l="0" t="0" r="0" b="0"/>
            <wp:wrapTight wrapText="bothSides">
              <wp:wrapPolygon edited="0">
                <wp:start x="0" y="0"/>
                <wp:lineTo x="0" y="21221"/>
                <wp:lineTo x="21316" y="21221"/>
                <wp:lineTo x="21316" y="0"/>
                <wp:lineTo x="0" y="0"/>
              </wp:wrapPolygon>
            </wp:wrapTight>
            <wp:docPr id="183" name="圖片 4" descr="C:\Documents and Settings\cm1730\桌面\20131111優先處理事項\201405~09行政院出國\201405~09行政院出國歷次資料\20140821~0905行政院出國(三)\20140821~0905行政院出國(三)照\20140827UK照(無日期)\L123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m1730\桌面\20131111優先處理事項\201405~09行政院出國\201405~09行政院出國歷次資料\20140821~0905行政院出國(三)\20140821~0905行政院出國(三)照\20140827UK照(無日期)\L1230246.JPG"/>
                    <pic:cNvPicPr>
                      <a:picLocks noChangeAspect="1" noChangeArrowheads="1"/>
                    </pic:cNvPicPr>
                  </pic:nvPicPr>
                  <pic:blipFill>
                    <a:blip r:embed="rId243" cstate="print"/>
                    <a:srcRect/>
                    <a:stretch>
                      <a:fillRect/>
                    </a:stretch>
                  </pic:blipFill>
                  <pic:spPr bwMode="auto">
                    <a:xfrm>
                      <a:off x="0" y="0"/>
                      <a:ext cx="1447800" cy="1085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10F20" w:rsidRPr="00087832">
        <w:rPr>
          <w:rFonts w:eastAsiaTheme="minorEastAsia"/>
          <w:bCs/>
          <w:noProof/>
          <w:spacing w:val="20"/>
        </w:rPr>
        <w:drawing>
          <wp:anchor distT="0" distB="0" distL="114300" distR="114300" simplePos="0" relativeHeight="251928576" behindDoc="1" locked="0" layoutInCell="1" allowOverlap="1" wp14:anchorId="0AA52984" wp14:editId="7D365D81">
            <wp:simplePos x="0" y="0"/>
            <wp:positionH relativeFrom="column">
              <wp:posOffset>30480</wp:posOffset>
            </wp:positionH>
            <wp:positionV relativeFrom="paragraph">
              <wp:posOffset>99060</wp:posOffset>
            </wp:positionV>
            <wp:extent cx="1360170" cy="1021080"/>
            <wp:effectExtent l="0" t="0" r="0" b="7620"/>
            <wp:wrapTight wrapText="bothSides">
              <wp:wrapPolygon edited="0">
                <wp:start x="0" y="0"/>
                <wp:lineTo x="0" y="21358"/>
                <wp:lineTo x="21176" y="21358"/>
                <wp:lineTo x="21176" y="0"/>
                <wp:lineTo x="0" y="0"/>
              </wp:wrapPolygon>
            </wp:wrapTight>
            <wp:docPr id="184" name="圖片 6" descr="C:\Documents and Settings\cm1730\桌面\20131111優先處理事項\201405~09行政院出國\201405~09行政院出國歷次資料\20140821~0905行政院出國(三)\20140821~0905行政院出國(三)照\20140827UK照(無日期)\L123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cm1730\桌面\20131111優先處理事項\201405~09行政院出國\201405~09行政院出國歷次資料\20140821~0905行政院出國(三)\20140821~0905行政院出國(三)照\20140827UK照(無日期)\L1230292.JPG"/>
                    <pic:cNvPicPr>
                      <a:picLocks noChangeAspect="1" noChangeArrowheads="1"/>
                    </pic:cNvPicPr>
                  </pic:nvPicPr>
                  <pic:blipFill>
                    <a:blip r:embed="rId244" cstate="print"/>
                    <a:srcRect/>
                    <a:stretch>
                      <a:fillRect/>
                    </a:stretch>
                  </pic:blipFill>
                  <pic:spPr bwMode="auto">
                    <a:xfrm>
                      <a:off x="0" y="0"/>
                      <a:ext cx="1360170" cy="1021080"/>
                    </a:xfrm>
                    <a:prstGeom prst="rect">
                      <a:avLst/>
                    </a:prstGeom>
                    <a:noFill/>
                    <a:ln w="9525">
                      <a:noFill/>
                      <a:miter lim="800000"/>
                      <a:headEnd/>
                      <a:tailEnd/>
                    </a:ln>
                  </pic:spPr>
                </pic:pic>
              </a:graphicData>
            </a:graphic>
          </wp:anchor>
        </w:drawing>
      </w:r>
      <w:hyperlink r:id="rId245" w:tooltip="恐龍" w:history="1">
        <w:r w:rsidR="00E50692" w:rsidRPr="00087832">
          <w:rPr>
            <w:rStyle w:val="a3"/>
            <w:rFonts w:eastAsiaTheme="minorEastAsia"/>
            <w:bCs/>
            <w:color w:val="auto"/>
            <w:spacing w:val="20"/>
            <w:u w:val="none"/>
          </w:rPr>
          <w:t>恐龍</w:t>
        </w:r>
      </w:hyperlink>
      <w:r w:rsidR="00E50692" w:rsidRPr="00087832">
        <w:rPr>
          <w:rFonts w:eastAsiaTheme="minorEastAsia"/>
          <w:bCs/>
          <w:spacing w:val="20"/>
        </w:rPr>
        <w:t>骨骼展示與華麗典雅的外觀建築，是自然史</w:t>
      </w:r>
      <w:hyperlink r:id="rId246" w:tooltip="博物館" w:history="1">
        <w:r w:rsidR="00E50692" w:rsidRPr="00087832">
          <w:rPr>
            <w:rStyle w:val="a3"/>
            <w:rFonts w:eastAsiaTheme="minorEastAsia"/>
            <w:bCs/>
            <w:color w:val="auto"/>
            <w:spacing w:val="20"/>
            <w:u w:val="none"/>
          </w:rPr>
          <w:t>博物館</w:t>
        </w:r>
      </w:hyperlink>
      <w:r w:rsidR="00E50692" w:rsidRPr="00087832">
        <w:rPr>
          <w:rFonts w:eastAsiaTheme="minorEastAsia"/>
          <w:bCs/>
          <w:spacing w:val="20"/>
        </w:rPr>
        <w:t>最廣為人知的特點。前者雄踞於拱形中央大廳，後者時有</w:t>
      </w:r>
      <w:r w:rsidR="00E50692" w:rsidRPr="00087832">
        <w:rPr>
          <w:rFonts w:eastAsiaTheme="minorEastAsia"/>
          <w:bCs/>
          <w:spacing w:val="20"/>
        </w:rPr>
        <w:t>”</w:t>
      </w:r>
      <w:r w:rsidR="00E50692" w:rsidRPr="00087832">
        <w:rPr>
          <w:rFonts w:eastAsiaTheme="minorEastAsia"/>
          <w:bCs/>
          <w:spacing w:val="20"/>
        </w:rPr>
        <w:t>大自然教堂</w:t>
      </w:r>
      <w:r w:rsidR="00E50692" w:rsidRPr="00087832">
        <w:rPr>
          <w:rFonts w:eastAsiaTheme="minorEastAsia"/>
          <w:bCs/>
          <w:spacing w:val="20"/>
        </w:rPr>
        <w:t>”</w:t>
      </w:r>
      <w:r w:rsidR="00E50692" w:rsidRPr="00087832">
        <w:rPr>
          <w:rFonts w:eastAsiaTheme="minorEastAsia"/>
          <w:bCs/>
          <w:spacing w:val="20"/>
        </w:rPr>
        <w:t>的雅稱。</w:t>
      </w:r>
      <w:r w:rsidR="00E50692" w:rsidRPr="00087832">
        <w:rPr>
          <w:rFonts w:eastAsiaTheme="minorEastAsia"/>
          <w:bCs/>
          <w:spacing w:val="20"/>
        </w:rPr>
        <w:t xml:space="preserve"> </w:t>
      </w:r>
    </w:p>
    <w:p w:rsidR="00E50692" w:rsidRPr="00EC1F62" w:rsidRDefault="00E50692" w:rsidP="005035A6">
      <w:pPr>
        <w:spacing w:beforeLines="50" w:before="180" w:line="400" w:lineRule="exact"/>
        <w:ind w:firstLineChars="236" w:firstLine="661"/>
        <w:jc w:val="both"/>
        <w:rPr>
          <w:rFonts w:eastAsiaTheme="minorEastAsia"/>
          <w:b/>
          <w:bCs/>
          <w:spacing w:val="20"/>
        </w:rPr>
      </w:pPr>
      <w:r w:rsidRPr="00EC1F62">
        <w:rPr>
          <w:rFonts w:eastAsiaTheme="minorEastAsia"/>
          <w:bCs/>
          <w:spacing w:val="20"/>
        </w:rPr>
        <w:t>依預定行程，參訪倫敦自然史博物館，由銷售經理</w:t>
      </w:r>
      <w:r w:rsidRPr="00EC1F62">
        <w:rPr>
          <w:rFonts w:eastAsiaTheme="minorEastAsia"/>
          <w:bCs/>
          <w:spacing w:val="20"/>
        </w:rPr>
        <w:t>Cindy Kemball-Cook</w:t>
      </w:r>
      <w:r w:rsidRPr="00EC1F62">
        <w:rPr>
          <w:rFonts w:eastAsiaTheme="minorEastAsia"/>
          <w:bCs/>
          <w:spacing w:val="20"/>
        </w:rPr>
        <w:t>、學習部主任</w:t>
      </w:r>
      <w:r w:rsidRPr="00EC1F62">
        <w:rPr>
          <w:rFonts w:eastAsiaTheme="minorEastAsia"/>
          <w:bCs/>
          <w:spacing w:val="20"/>
        </w:rPr>
        <w:t>Beth Stone</w:t>
      </w:r>
      <w:r w:rsidRPr="00EC1F62">
        <w:rPr>
          <w:rFonts w:eastAsiaTheme="minorEastAsia"/>
          <w:bCs/>
          <w:spacing w:val="20"/>
        </w:rPr>
        <w:t>、教育部主任</w:t>
      </w:r>
      <w:r w:rsidRPr="00EC1F62">
        <w:rPr>
          <w:rFonts w:eastAsiaTheme="minorEastAsia"/>
          <w:bCs/>
          <w:spacing w:val="20"/>
        </w:rPr>
        <w:t>Abigail Tinkler</w:t>
      </w:r>
      <w:r w:rsidRPr="00EC1F62">
        <w:rPr>
          <w:rFonts w:eastAsiaTheme="minorEastAsia"/>
          <w:bCs/>
          <w:spacing w:val="20"/>
        </w:rPr>
        <w:t>接待及導覽。</w:t>
      </w:r>
      <w:r w:rsidRPr="00EC1F62">
        <w:rPr>
          <w:rFonts w:eastAsiaTheme="minorEastAsia"/>
          <w:bCs/>
          <w:spacing w:val="20"/>
        </w:rPr>
        <w:t xml:space="preserve">   </w:t>
      </w:r>
    </w:p>
    <w:p w:rsidR="00E50692" w:rsidRPr="00EC1F62" w:rsidRDefault="00E50692" w:rsidP="007F74E4">
      <w:pPr>
        <w:spacing w:beforeLines="50" w:before="180" w:line="400" w:lineRule="exact"/>
        <w:ind w:firstLineChars="236" w:firstLine="661"/>
        <w:jc w:val="both"/>
        <w:rPr>
          <w:rFonts w:eastAsiaTheme="minorEastAsia"/>
          <w:bCs/>
          <w:spacing w:val="20"/>
        </w:rPr>
      </w:pPr>
      <w:r w:rsidRPr="00EC1F62">
        <w:rPr>
          <w:rFonts w:eastAsiaTheme="minorEastAsia"/>
          <w:spacing w:val="20"/>
        </w:rPr>
        <w:t>謹分從政策、環境、社會</w:t>
      </w:r>
      <w:r w:rsidR="00087832">
        <w:rPr>
          <w:rFonts w:eastAsiaTheme="minorEastAsia" w:hint="eastAsia"/>
          <w:spacing w:val="20"/>
        </w:rPr>
        <w:t>、</w:t>
      </w:r>
      <w:r w:rsidRPr="00EC1F62">
        <w:rPr>
          <w:rFonts w:eastAsiaTheme="minorEastAsia"/>
          <w:spacing w:val="20"/>
        </w:rPr>
        <w:t>文化</w:t>
      </w:r>
      <w:r w:rsidR="00087832">
        <w:rPr>
          <w:rFonts w:eastAsiaTheme="minorEastAsia" w:hint="eastAsia"/>
          <w:spacing w:val="20"/>
        </w:rPr>
        <w:t>與經濟</w:t>
      </w:r>
      <w:r w:rsidRPr="00EC1F62">
        <w:rPr>
          <w:rFonts w:eastAsiaTheme="minorEastAsia"/>
          <w:spacing w:val="20"/>
        </w:rPr>
        <w:t>等面向，彙整</w:t>
      </w:r>
      <w:r w:rsidRPr="00EC1F62">
        <w:rPr>
          <w:rFonts w:eastAsiaTheme="minorEastAsia"/>
          <w:bCs/>
          <w:spacing w:val="20"/>
        </w:rPr>
        <w:t>自然史博物館參訪所得及問題研討紀要如下。</w:t>
      </w:r>
    </w:p>
    <w:p w:rsidR="00E50692" w:rsidRPr="00EC1F62" w:rsidRDefault="00E50692" w:rsidP="00EC1F62">
      <w:pPr>
        <w:spacing w:line="400" w:lineRule="exact"/>
        <w:ind w:left="1342" w:hangingChars="479" w:hanging="1342"/>
        <w:jc w:val="both"/>
        <w:rPr>
          <w:rFonts w:eastAsiaTheme="minorEastAsia"/>
          <w:b/>
          <w:spacing w:val="20"/>
        </w:rPr>
      </w:pPr>
    </w:p>
    <w:p w:rsidR="00790ED8" w:rsidRDefault="00E50692" w:rsidP="003234C7">
      <w:pPr>
        <w:pStyle w:val="ac"/>
        <w:numPr>
          <w:ilvl w:val="0"/>
          <w:numId w:val="107"/>
        </w:numPr>
        <w:spacing w:line="400" w:lineRule="exact"/>
        <w:ind w:leftChars="0"/>
        <w:jc w:val="both"/>
        <w:rPr>
          <w:rFonts w:eastAsiaTheme="minorEastAsia"/>
          <w:spacing w:val="20"/>
        </w:rPr>
      </w:pPr>
      <w:r w:rsidRPr="00EC1F62">
        <w:rPr>
          <w:rFonts w:eastAsiaTheme="minorEastAsia"/>
          <w:spacing w:val="20"/>
        </w:rPr>
        <w:t>政策面：</w:t>
      </w:r>
    </w:p>
    <w:p w:rsidR="00E50692" w:rsidRPr="00790ED8" w:rsidRDefault="00CC5850" w:rsidP="003234C7">
      <w:pPr>
        <w:pStyle w:val="ac"/>
        <w:numPr>
          <w:ilvl w:val="0"/>
          <w:numId w:val="108"/>
        </w:numPr>
        <w:spacing w:line="400" w:lineRule="exact"/>
        <w:ind w:leftChars="0"/>
        <w:jc w:val="both"/>
        <w:rPr>
          <w:rFonts w:eastAsiaTheme="minorEastAsia"/>
          <w:spacing w:val="20"/>
        </w:rPr>
      </w:pPr>
      <w:r w:rsidRPr="00EC1F62">
        <w:rPr>
          <w:noProof/>
        </w:rPr>
        <w:drawing>
          <wp:anchor distT="0" distB="0" distL="114300" distR="114300" simplePos="0" relativeHeight="251929600" behindDoc="1" locked="0" layoutInCell="1" allowOverlap="1" wp14:anchorId="29AE12AE" wp14:editId="160F5795">
            <wp:simplePos x="0" y="0"/>
            <wp:positionH relativeFrom="column">
              <wp:posOffset>3611880</wp:posOffset>
            </wp:positionH>
            <wp:positionV relativeFrom="paragraph">
              <wp:posOffset>99060</wp:posOffset>
            </wp:positionV>
            <wp:extent cx="1619250" cy="1356995"/>
            <wp:effectExtent l="0" t="0" r="0" b="0"/>
            <wp:wrapTight wrapText="bothSides">
              <wp:wrapPolygon edited="0">
                <wp:start x="0" y="0"/>
                <wp:lineTo x="0" y="21226"/>
                <wp:lineTo x="21346" y="21226"/>
                <wp:lineTo x="21346" y="0"/>
                <wp:lineTo x="0" y="0"/>
              </wp:wrapPolygon>
            </wp:wrapTight>
            <wp:docPr id="185" name="圖片 7" descr="C:\Documents and Settings\cm1730\桌面\20131111優先處理事項\201405~09行政院出國\201405~09行政院出國歷次資料\20140821~0905行政院出國(三)\20140821~0905行政院出國(三)照\20140827UK照(無日期)\L123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cm1730\桌面\20131111優先處理事項\201405~09行政院出國\201405~09行政院出國歷次資料\20140821~0905行政院出國(三)\20140821~0905行政院出國(三)照\20140827UK照(無日期)\L1230291.JPG"/>
                    <pic:cNvPicPr>
                      <a:picLocks noChangeAspect="1" noChangeArrowheads="1"/>
                    </pic:cNvPicPr>
                  </pic:nvPicPr>
                  <pic:blipFill>
                    <a:blip r:embed="rId247" cstate="print"/>
                    <a:srcRect/>
                    <a:stretch>
                      <a:fillRect/>
                    </a:stretch>
                  </pic:blipFill>
                  <pic:spPr bwMode="auto">
                    <a:xfrm>
                      <a:off x="0" y="0"/>
                      <a:ext cx="1619250" cy="1356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790ED8">
        <w:rPr>
          <w:rFonts w:eastAsiaTheme="minorEastAsia"/>
          <w:bCs/>
          <w:spacing w:val="20"/>
        </w:rPr>
        <w:t>核心工作的使命：於</w:t>
      </w:r>
      <w:r w:rsidR="00E50692" w:rsidRPr="00790ED8">
        <w:rPr>
          <w:rFonts w:eastAsiaTheme="minorEastAsia"/>
          <w:bCs/>
          <w:spacing w:val="20"/>
        </w:rPr>
        <w:t>2016</w:t>
      </w:r>
      <w:r w:rsidR="00E50692" w:rsidRPr="00790ED8">
        <w:rPr>
          <w:rFonts w:eastAsiaTheme="minorEastAsia"/>
          <w:bCs/>
          <w:spacing w:val="20"/>
        </w:rPr>
        <w:t>年前，經由科學的專業性典藏與技術，預計成為世界領先的自然史博物館。</w:t>
      </w:r>
    </w:p>
    <w:p w:rsidR="00E50692" w:rsidRPr="00EC1F62" w:rsidRDefault="00E50692" w:rsidP="003234C7">
      <w:pPr>
        <w:pStyle w:val="ac"/>
        <w:numPr>
          <w:ilvl w:val="0"/>
          <w:numId w:val="108"/>
        </w:numPr>
        <w:spacing w:line="400" w:lineRule="exact"/>
        <w:ind w:leftChars="0"/>
        <w:jc w:val="both"/>
        <w:rPr>
          <w:rFonts w:eastAsiaTheme="minorEastAsia"/>
          <w:bCs/>
          <w:spacing w:val="20"/>
        </w:rPr>
      </w:pPr>
      <w:r w:rsidRPr="00EC1F62">
        <w:rPr>
          <w:rFonts w:eastAsiaTheme="minorEastAsia"/>
          <w:bCs/>
          <w:spacing w:val="20"/>
        </w:rPr>
        <w:t>經營策略的發展脈絡：以支持創新與創意作為發展自然史博物館的動源。</w:t>
      </w:r>
    </w:p>
    <w:p w:rsidR="00E50692" w:rsidRPr="00EC1F62" w:rsidRDefault="000C7794" w:rsidP="003234C7">
      <w:pPr>
        <w:pStyle w:val="ac"/>
        <w:numPr>
          <w:ilvl w:val="0"/>
          <w:numId w:val="108"/>
        </w:numPr>
        <w:spacing w:line="400" w:lineRule="exact"/>
        <w:ind w:leftChars="0"/>
        <w:jc w:val="both"/>
        <w:rPr>
          <w:rFonts w:eastAsiaTheme="minorEastAsia"/>
          <w:bCs/>
          <w:spacing w:val="20"/>
        </w:rPr>
      </w:pPr>
      <w:r w:rsidRPr="00EC1F62">
        <w:rPr>
          <w:rFonts w:eastAsiaTheme="minorEastAsia"/>
          <w:noProof/>
          <w:spacing w:val="20"/>
        </w:rPr>
        <w:drawing>
          <wp:anchor distT="0" distB="0" distL="114300" distR="114300" simplePos="0" relativeHeight="251930624" behindDoc="1" locked="0" layoutInCell="1" allowOverlap="1" wp14:anchorId="659FB5B6" wp14:editId="3B0AE501">
            <wp:simplePos x="0" y="0"/>
            <wp:positionH relativeFrom="column">
              <wp:posOffset>3745230</wp:posOffset>
            </wp:positionH>
            <wp:positionV relativeFrom="paragraph">
              <wp:posOffset>436245</wp:posOffset>
            </wp:positionV>
            <wp:extent cx="1485900" cy="1110615"/>
            <wp:effectExtent l="0" t="0" r="0" b="0"/>
            <wp:wrapTight wrapText="bothSides">
              <wp:wrapPolygon edited="0">
                <wp:start x="0" y="0"/>
                <wp:lineTo x="0" y="21118"/>
                <wp:lineTo x="21323" y="21118"/>
                <wp:lineTo x="21323" y="0"/>
                <wp:lineTo x="0" y="0"/>
              </wp:wrapPolygon>
            </wp:wrapTight>
            <wp:docPr id="186" name="圖片 9" descr="C:\Documents and Settings\cm1730\桌面\20131111優先處理事項\201405~09行政院出國\201405~09行政院出國歷次資料\20140821~0905行政院出國(三)\20140821~0905行政院出國(三)照\20140827UK照(無日期)\L123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cm1730\桌面\20131111優先處理事項\201405~09行政院出國\201405~09行政院出國歷次資料\20140821~0905行政院出國(三)\20140821~0905行政院出國(三)照\20140827UK照(無日期)\L1230351.JPG"/>
                    <pic:cNvPicPr>
                      <a:picLocks noChangeAspect="1" noChangeArrowheads="1"/>
                    </pic:cNvPicPr>
                  </pic:nvPicPr>
                  <pic:blipFill>
                    <a:blip r:embed="rId248" cstate="print"/>
                    <a:srcRect/>
                    <a:stretch>
                      <a:fillRect/>
                    </a:stretch>
                  </pic:blipFill>
                  <pic:spPr bwMode="auto">
                    <a:xfrm>
                      <a:off x="0" y="0"/>
                      <a:ext cx="1485900" cy="11106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EC1F62">
        <w:rPr>
          <w:rFonts w:eastAsiaTheme="minorEastAsia"/>
          <w:bCs/>
          <w:spacing w:val="20"/>
        </w:rPr>
        <w:t>永續經營的理念基礎：透過經營信念與善用資源，在董事會委任的</w:t>
      </w:r>
      <w:r w:rsidR="00E50692" w:rsidRPr="00EC1F62">
        <w:rPr>
          <w:rFonts w:eastAsiaTheme="minorEastAsia"/>
          <w:bCs/>
          <w:spacing w:val="20"/>
        </w:rPr>
        <w:t>CEO</w:t>
      </w:r>
      <w:r w:rsidR="00E50692" w:rsidRPr="00EC1F62">
        <w:rPr>
          <w:rFonts w:eastAsiaTheme="minorEastAsia"/>
          <w:bCs/>
          <w:spacing w:val="20"/>
        </w:rPr>
        <w:t>帶領下，長期而穩健的規</w:t>
      </w:r>
      <w:r w:rsidR="00087832">
        <w:rPr>
          <w:rFonts w:eastAsiaTheme="minorEastAsia" w:hint="eastAsia"/>
          <w:bCs/>
          <w:spacing w:val="20"/>
        </w:rPr>
        <w:t>劃</w:t>
      </w:r>
      <w:r w:rsidR="00E50692" w:rsidRPr="00EC1F62">
        <w:rPr>
          <w:rFonts w:eastAsiaTheme="minorEastAsia"/>
          <w:bCs/>
          <w:spacing w:val="20"/>
        </w:rPr>
        <w:t>博</w:t>
      </w:r>
      <w:r w:rsidR="001E062E" w:rsidRPr="00EC1F62">
        <w:rPr>
          <w:rFonts w:eastAsiaTheme="minorEastAsia"/>
          <w:bCs/>
          <w:spacing w:val="20"/>
        </w:rPr>
        <w:t xml:space="preserve"> </w:t>
      </w:r>
      <w:r w:rsidR="00E50692" w:rsidRPr="00EC1F62">
        <w:rPr>
          <w:rFonts w:eastAsiaTheme="minorEastAsia"/>
          <w:bCs/>
          <w:spacing w:val="20"/>
        </w:rPr>
        <w:t>物館未來的發展。</w:t>
      </w:r>
    </w:p>
    <w:p w:rsidR="00E50692" w:rsidRPr="00EC1F62" w:rsidRDefault="00E50692" w:rsidP="00EC1F62">
      <w:pPr>
        <w:spacing w:line="400" w:lineRule="exact"/>
        <w:ind w:leftChars="32" w:left="1418" w:hangingChars="479" w:hanging="1341"/>
        <w:jc w:val="both"/>
        <w:rPr>
          <w:rFonts w:eastAsiaTheme="minorEastAsia"/>
          <w:spacing w:val="20"/>
        </w:rPr>
      </w:pPr>
    </w:p>
    <w:p w:rsidR="00E50692" w:rsidRPr="00EC1F62" w:rsidRDefault="00E50692" w:rsidP="003234C7">
      <w:pPr>
        <w:pStyle w:val="ac"/>
        <w:numPr>
          <w:ilvl w:val="0"/>
          <w:numId w:val="107"/>
        </w:numPr>
        <w:spacing w:line="400" w:lineRule="exact"/>
        <w:ind w:leftChars="0"/>
        <w:jc w:val="both"/>
        <w:rPr>
          <w:rFonts w:eastAsiaTheme="minorEastAsia"/>
          <w:bCs/>
          <w:spacing w:val="20"/>
        </w:rPr>
      </w:pPr>
      <w:r w:rsidRPr="00EC1F62">
        <w:rPr>
          <w:rFonts w:eastAsiaTheme="minorEastAsia"/>
          <w:spacing w:val="20"/>
        </w:rPr>
        <w:t>環境面：</w:t>
      </w:r>
      <w:r w:rsidRPr="00EC1F62">
        <w:rPr>
          <w:rFonts w:eastAsiaTheme="minorEastAsia"/>
          <w:bCs/>
          <w:spacing w:val="20"/>
        </w:rPr>
        <w:t xml:space="preserve"> </w:t>
      </w:r>
    </w:p>
    <w:p w:rsidR="00E50692" w:rsidRPr="00EC1F62" w:rsidRDefault="00E50692" w:rsidP="003234C7">
      <w:pPr>
        <w:pStyle w:val="ac"/>
        <w:numPr>
          <w:ilvl w:val="0"/>
          <w:numId w:val="109"/>
        </w:numPr>
        <w:spacing w:line="400" w:lineRule="exact"/>
        <w:ind w:leftChars="0"/>
        <w:jc w:val="both"/>
        <w:rPr>
          <w:rFonts w:eastAsiaTheme="minorEastAsia"/>
          <w:spacing w:val="20"/>
        </w:rPr>
      </w:pPr>
      <w:r w:rsidRPr="00EC1F62">
        <w:rPr>
          <w:rFonts w:eastAsiaTheme="minorEastAsia"/>
          <w:spacing w:val="20"/>
        </w:rPr>
        <w:t>配合英國政府的政策，確保博物館</w:t>
      </w:r>
      <w:r w:rsidRPr="00EC1F62">
        <w:rPr>
          <w:rFonts w:eastAsiaTheme="minorEastAsia"/>
          <w:spacing w:val="20"/>
        </w:rPr>
        <w:lastRenderedPageBreak/>
        <w:t>永續運作與保護自然資源的最低準則；並成立專責小組，包括：建築師與專業工作同仁，且與</w:t>
      </w:r>
      <w:r w:rsidR="00087832">
        <w:rPr>
          <w:rFonts w:eastAsiaTheme="minorEastAsia" w:hint="eastAsia"/>
          <w:spacing w:val="20"/>
        </w:rPr>
        <w:t>房</w:t>
      </w:r>
      <w:r w:rsidRPr="00EC1F62">
        <w:rPr>
          <w:rFonts w:eastAsiaTheme="minorEastAsia"/>
          <w:spacing w:val="20"/>
        </w:rPr>
        <w:t>地產業者合作，每</w:t>
      </w:r>
      <w:r w:rsidRPr="00EC1F62">
        <w:rPr>
          <w:rFonts w:eastAsiaTheme="minorEastAsia"/>
          <w:spacing w:val="20"/>
        </w:rPr>
        <w:t>2</w:t>
      </w:r>
      <w:r w:rsidRPr="00EC1F62">
        <w:rPr>
          <w:rFonts w:eastAsiaTheme="minorEastAsia"/>
          <w:spacing w:val="20"/>
        </w:rPr>
        <w:t>年進行整體檢修，依照經費提出維修次序。</w:t>
      </w:r>
    </w:p>
    <w:p w:rsidR="00E50692" w:rsidRPr="00EC1F62" w:rsidRDefault="00E50692" w:rsidP="003234C7">
      <w:pPr>
        <w:pStyle w:val="ac"/>
        <w:numPr>
          <w:ilvl w:val="0"/>
          <w:numId w:val="109"/>
        </w:numPr>
        <w:spacing w:line="400" w:lineRule="exact"/>
        <w:ind w:leftChars="0"/>
        <w:jc w:val="both"/>
        <w:rPr>
          <w:rFonts w:eastAsiaTheme="minorEastAsia"/>
          <w:spacing w:val="20"/>
        </w:rPr>
      </w:pPr>
      <w:r w:rsidRPr="00EC1F62">
        <w:rPr>
          <w:rFonts w:eastAsiaTheme="minorEastAsia"/>
          <w:spacing w:val="20"/>
        </w:rPr>
        <w:t>提升與訓練員工具有保護與善用環境資源</w:t>
      </w:r>
      <w:r w:rsidR="004B6ABC" w:rsidRPr="00EC1F62">
        <w:rPr>
          <w:rFonts w:eastAsiaTheme="minorEastAsia"/>
          <w:spacing w:val="20"/>
        </w:rPr>
        <w:t xml:space="preserve"> </w:t>
      </w:r>
      <w:r w:rsidRPr="00EC1F62">
        <w:rPr>
          <w:rFonts w:eastAsiaTheme="minorEastAsia"/>
          <w:spacing w:val="20"/>
        </w:rPr>
        <w:t>的意識與能力。</w:t>
      </w:r>
    </w:p>
    <w:p w:rsidR="00E50692" w:rsidRPr="00EC1F62" w:rsidRDefault="00790ED8" w:rsidP="003234C7">
      <w:pPr>
        <w:pStyle w:val="ac"/>
        <w:numPr>
          <w:ilvl w:val="0"/>
          <w:numId w:val="109"/>
        </w:numPr>
        <w:spacing w:line="400" w:lineRule="exact"/>
        <w:ind w:leftChars="0"/>
        <w:jc w:val="both"/>
        <w:rPr>
          <w:rFonts w:eastAsiaTheme="minorEastAsia"/>
          <w:spacing w:val="20"/>
        </w:rPr>
      </w:pPr>
      <w:r w:rsidRPr="00EC1F62">
        <w:rPr>
          <w:rFonts w:eastAsiaTheme="minorEastAsia"/>
          <w:noProof/>
          <w:spacing w:val="20"/>
        </w:rPr>
        <w:drawing>
          <wp:anchor distT="0" distB="0" distL="114300" distR="114300" simplePos="0" relativeHeight="251934720" behindDoc="1" locked="0" layoutInCell="1" allowOverlap="1" wp14:anchorId="2C0021B2" wp14:editId="1C196456">
            <wp:simplePos x="0" y="0"/>
            <wp:positionH relativeFrom="column">
              <wp:posOffset>3763645</wp:posOffset>
            </wp:positionH>
            <wp:positionV relativeFrom="paragraph">
              <wp:posOffset>90170</wp:posOffset>
            </wp:positionV>
            <wp:extent cx="1475105" cy="1104900"/>
            <wp:effectExtent l="0" t="0" r="0" b="0"/>
            <wp:wrapTight wrapText="bothSides">
              <wp:wrapPolygon edited="0">
                <wp:start x="0" y="0"/>
                <wp:lineTo x="0" y="21228"/>
                <wp:lineTo x="21200" y="21228"/>
                <wp:lineTo x="21200" y="0"/>
                <wp:lineTo x="0" y="0"/>
              </wp:wrapPolygon>
            </wp:wrapTight>
            <wp:docPr id="187" name="圖片 13" descr="C:\Documents and Settings\cm1730\桌面\20131111優先處理事項\201405~09行政院出國\201405~09行政院出國歷次資料\20140821~0905行政院出國(三)\20140821~0905行政院出國(三)照\20140827UK照(無日期)\L123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cm1730\桌面\20131111優先處理事項\201405~09行政院出國\201405~09行政院出國歷次資料\20140821~0905行政院出國(三)\20140821~0905行政院出國(三)照\20140827UK照(無日期)\L1230221.JPG"/>
                    <pic:cNvPicPr>
                      <a:picLocks noChangeAspect="1" noChangeArrowheads="1"/>
                    </pic:cNvPicPr>
                  </pic:nvPicPr>
                  <pic:blipFill>
                    <a:blip r:embed="rId249" cstate="print"/>
                    <a:srcRect/>
                    <a:stretch>
                      <a:fillRect/>
                    </a:stretch>
                  </pic:blipFill>
                  <pic:spPr bwMode="auto">
                    <a:xfrm>
                      <a:off x="0" y="0"/>
                      <a:ext cx="1475105" cy="1104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EC1F62">
        <w:rPr>
          <w:rFonts w:eastAsiaTheme="minorEastAsia"/>
          <w:spacing w:val="20"/>
        </w:rPr>
        <w:t>透過博物館的影響力與努力，長期持續檢視社區空氣、土壤與水源，確保不受汙染並善加維護。</w:t>
      </w:r>
    </w:p>
    <w:p w:rsidR="00E50692" w:rsidRPr="00EC1F62" w:rsidRDefault="00E50692" w:rsidP="003234C7">
      <w:pPr>
        <w:pStyle w:val="ac"/>
        <w:numPr>
          <w:ilvl w:val="0"/>
          <w:numId w:val="109"/>
        </w:numPr>
        <w:spacing w:line="400" w:lineRule="exact"/>
        <w:ind w:leftChars="0"/>
        <w:jc w:val="both"/>
        <w:rPr>
          <w:rFonts w:eastAsiaTheme="minorEastAsia"/>
          <w:spacing w:val="20"/>
        </w:rPr>
      </w:pPr>
      <w:r w:rsidRPr="00EC1F62">
        <w:rPr>
          <w:rFonts w:eastAsiaTheme="minorEastAsia"/>
          <w:spacing w:val="20"/>
        </w:rPr>
        <w:t>對員工與觀眾推廣永續的各種選項，包括交通與自然資源的利用等項。</w:t>
      </w:r>
    </w:p>
    <w:p w:rsidR="00E50692" w:rsidRPr="00EC1F62" w:rsidRDefault="00E50692" w:rsidP="003234C7">
      <w:pPr>
        <w:pStyle w:val="ac"/>
        <w:numPr>
          <w:ilvl w:val="0"/>
          <w:numId w:val="109"/>
        </w:numPr>
        <w:spacing w:line="400" w:lineRule="exact"/>
        <w:ind w:leftChars="0"/>
        <w:jc w:val="both"/>
        <w:rPr>
          <w:rFonts w:eastAsiaTheme="minorEastAsia"/>
          <w:spacing w:val="20"/>
        </w:rPr>
      </w:pPr>
      <w:r w:rsidRPr="00EC1F62">
        <w:rPr>
          <w:rFonts w:eastAsiaTheme="minorEastAsia"/>
          <w:spacing w:val="20"/>
        </w:rPr>
        <w:t>定期檢視垃圾量與資源回收比率，瞭解達成環境政策的績效，以持續性的改進，督促漸進達於永續經營環境的目標。</w:t>
      </w:r>
    </w:p>
    <w:p w:rsidR="00E50692" w:rsidRPr="00790ED8" w:rsidRDefault="00E50692" w:rsidP="00EC1F62">
      <w:pPr>
        <w:spacing w:line="400" w:lineRule="exact"/>
        <w:ind w:leftChars="32" w:left="1418" w:hangingChars="479" w:hanging="1341"/>
        <w:jc w:val="both"/>
        <w:rPr>
          <w:rFonts w:eastAsiaTheme="minorEastAsia"/>
          <w:spacing w:val="20"/>
        </w:rPr>
      </w:pPr>
    </w:p>
    <w:p w:rsidR="00E50692" w:rsidRPr="00EC1F62" w:rsidRDefault="00E50692" w:rsidP="003234C7">
      <w:pPr>
        <w:pStyle w:val="ac"/>
        <w:numPr>
          <w:ilvl w:val="0"/>
          <w:numId w:val="107"/>
        </w:numPr>
        <w:spacing w:line="400" w:lineRule="exact"/>
        <w:ind w:leftChars="0"/>
        <w:jc w:val="both"/>
        <w:rPr>
          <w:rFonts w:eastAsiaTheme="minorEastAsia"/>
          <w:bCs/>
          <w:spacing w:val="20"/>
        </w:rPr>
      </w:pPr>
      <w:r w:rsidRPr="00EC1F62">
        <w:rPr>
          <w:rFonts w:eastAsiaTheme="minorEastAsia"/>
          <w:spacing w:val="20"/>
        </w:rPr>
        <w:t>社會面：</w:t>
      </w:r>
    </w:p>
    <w:p w:rsidR="00E50692" w:rsidRPr="00EC1F62" w:rsidRDefault="00E50692" w:rsidP="003234C7">
      <w:pPr>
        <w:pStyle w:val="ac"/>
        <w:numPr>
          <w:ilvl w:val="0"/>
          <w:numId w:val="110"/>
        </w:numPr>
        <w:spacing w:line="400" w:lineRule="exact"/>
        <w:ind w:leftChars="0"/>
        <w:jc w:val="both"/>
        <w:rPr>
          <w:rFonts w:eastAsiaTheme="minorEastAsia"/>
          <w:spacing w:val="20"/>
        </w:rPr>
      </w:pPr>
      <w:r w:rsidRPr="00EC1F62">
        <w:rPr>
          <w:rFonts w:eastAsiaTheme="minorEastAsia"/>
          <w:noProof/>
          <w:spacing w:val="20"/>
        </w:rPr>
        <w:drawing>
          <wp:anchor distT="0" distB="0" distL="114300" distR="114300" simplePos="0" relativeHeight="251931648" behindDoc="1" locked="0" layoutInCell="1" allowOverlap="1" wp14:anchorId="152AF356" wp14:editId="2BC5F7A5">
            <wp:simplePos x="0" y="0"/>
            <wp:positionH relativeFrom="column">
              <wp:posOffset>3630930</wp:posOffset>
            </wp:positionH>
            <wp:positionV relativeFrom="paragraph">
              <wp:posOffset>321945</wp:posOffset>
            </wp:positionV>
            <wp:extent cx="1588770" cy="1192530"/>
            <wp:effectExtent l="0" t="0" r="0" b="7620"/>
            <wp:wrapTight wrapText="bothSides">
              <wp:wrapPolygon edited="0">
                <wp:start x="0" y="0"/>
                <wp:lineTo x="0" y="21393"/>
                <wp:lineTo x="21237" y="21393"/>
                <wp:lineTo x="21237" y="0"/>
                <wp:lineTo x="0" y="0"/>
              </wp:wrapPolygon>
            </wp:wrapTight>
            <wp:docPr id="188" name="圖片 10" descr="C:\Documents and Settings\cm1730\桌面\20131111優先處理事項\201405~09行政院出國\201405~09行政院出國歷次資料\20140821~0905行政院出國(三)\20140821~0905行政院出國(三)照\20140827UK照(無日期)\L123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cm1730\桌面\20131111優先處理事項\201405~09行政院出國\201405~09行政院出國歷次資料\20140821~0905行政院出國(三)\20140821~0905行政院出國(三)照\20140827UK照(無日期)\L1230349.JPG"/>
                    <pic:cNvPicPr>
                      <a:picLocks noChangeAspect="1" noChangeArrowheads="1"/>
                    </pic:cNvPicPr>
                  </pic:nvPicPr>
                  <pic:blipFill>
                    <a:blip r:embed="rId250" cstate="print"/>
                    <a:srcRect/>
                    <a:stretch>
                      <a:fillRect/>
                    </a:stretch>
                  </pic:blipFill>
                  <pic:spPr bwMode="auto">
                    <a:xfrm>
                      <a:off x="0" y="0"/>
                      <a:ext cx="1588770" cy="11925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C1F62">
        <w:rPr>
          <w:rFonts w:eastAsiaTheme="minorEastAsia"/>
          <w:spacing w:val="20"/>
        </w:rPr>
        <w:t>實施博物館會員制度</w:t>
      </w:r>
      <w:r w:rsidRPr="00EC1F62">
        <w:rPr>
          <w:rFonts w:eastAsiaTheme="minorEastAsia"/>
          <w:spacing w:val="20"/>
        </w:rPr>
        <w:t>(Become a Museum Member)</w:t>
      </w:r>
      <w:r w:rsidRPr="00EC1F62">
        <w:rPr>
          <w:rFonts w:eastAsiaTheme="minorEastAsia"/>
          <w:spacing w:val="20"/>
        </w:rPr>
        <w:t>，拓展與鞏固博物館基本觀眾群，並</w:t>
      </w:r>
      <w:r w:rsidRPr="00EC1F62">
        <w:rPr>
          <w:rFonts w:eastAsiaTheme="minorEastAsia"/>
          <w:bCs/>
          <w:spacing w:val="20"/>
        </w:rPr>
        <w:t>促進社區關係</w:t>
      </w:r>
      <w:r w:rsidRPr="00EC1F62">
        <w:rPr>
          <w:rFonts w:eastAsiaTheme="minorEastAsia"/>
          <w:spacing w:val="20"/>
        </w:rPr>
        <w:t>。</w:t>
      </w:r>
    </w:p>
    <w:p w:rsidR="00E50692" w:rsidRPr="00EC1F62" w:rsidRDefault="00E50692" w:rsidP="003234C7">
      <w:pPr>
        <w:pStyle w:val="ac"/>
        <w:numPr>
          <w:ilvl w:val="0"/>
          <w:numId w:val="110"/>
        </w:numPr>
        <w:spacing w:line="400" w:lineRule="exact"/>
        <w:ind w:leftChars="0"/>
        <w:jc w:val="both"/>
        <w:rPr>
          <w:rFonts w:eastAsiaTheme="minorEastAsia"/>
          <w:spacing w:val="20"/>
        </w:rPr>
      </w:pPr>
      <w:r w:rsidRPr="00EC1F62">
        <w:rPr>
          <w:rFonts w:eastAsiaTheme="minorEastAsia"/>
          <w:spacing w:val="20"/>
        </w:rPr>
        <w:t>進行身心障礙平等計畫</w:t>
      </w:r>
      <w:r w:rsidRPr="00EC1F62">
        <w:rPr>
          <w:rFonts w:eastAsiaTheme="minorEastAsia"/>
          <w:spacing w:val="20"/>
        </w:rPr>
        <w:t>(Disability Equality Scheme)</w:t>
      </w:r>
      <w:r w:rsidRPr="00EC1F62">
        <w:rPr>
          <w:rFonts w:eastAsiaTheme="minorEastAsia"/>
          <w:spacing w:val="20"/>
        </w:rPr>
        <w:t>，依據特殊對象的需求，規劃多元性的展示內容，</w:t>
      </w:r>
      <w:r w:rsidRPr="00EC1F62">
        <w:rPr>
          <w:rFonts w:eastAsiaTheme="minorEastAsia"/>
          <w:bCs/>
          <w:spacing w:val="20"/>
        </w:rPr>
        <w:t>增進多元族群服務</w:t>
      </w:r>
      <w:r w:rsidRPr="00EC1F62">
        <w:rPr>
          <w:rFonts w:eastAsiaTheme="minorEastAsia"/>
          <w:spacing w:val="20"/>
        </w:rPr>
        <w:t>。</w:t>
      </w:r>
    </w:p>
    <w:p w:rsidR="00E50692" w:rsidRPr="00EC1F62" w:rsidRDefault="00E50692" w:rsidP="003234C7">
      <w:pPr>
        <w:pStyle w:val="ac"/>
        <w:numPr>
          <w:ilvl w:val="0"/>
          <w:numId w:val="110"/>
        </w:numPr>
        <w:spacing w:line="400" w:lineRule="exact"/>
        <w:ind w:leftChars="0"/>
        <w:jc w:val="both"/>
        <w:rPr>
          <w:rFonts w:eastAsiaTheme="minorEastAsia"/>
          <w:spacing w:val="20"/>
        </w:rPr>
      </w:pPr>
      <w:r w:rsidRPr="00EC1F62">
        <w:rPr>
          <w:rFonts w:eastAsiaTheme="minorEastAsia"/>
          <w:spacing w:val="20"/>
        </w:rPr>
        <w:t>進行性別平等計畫</w:t>
      </w:r>
      <w:r w:rsidRPr="00EC1F62">
        <w:rPr>
          <w:rFonts w:eastAsiaTheme="minorEastAsia"/>
          <w:spacing w:val="20"/>
        </w:rPr>
        <w:t>(Gender Equality Scheme)</w:t>
      </w:r>
      <w:r w:rsidRPr="00EC1F62">
        <w:rPr>
          <w:rFonts w:eastAsiaTheme="minorEastAsia"/>
          <w:spacing w:val="20"/>
        </w:rPr>
        <w:t>，從自然史的進化觀點，開創新的展示思維，</w:t>
      </w:r>
      <w:r w:rsidRPr="00EC1F62">
        <w:rPr>
          <w:rFonts w:eastAsiaTheme="minorEastAsia"/>
          <w:bCs/>
          <w:spacing w:val="20"/>
        </w:rPr>
        <w:t>善盡博物館的社會責任</w:t>
      </w:r>
      <w:r w:rsidRPr="00EC1F62">
        <w:rPr>
          <w:rFonts w:eastAsiaTheme="minorEastAsia"/>
          <w:spacing w:val="20"/>
        </w:rPr>
        <w:t>。</w:t>
      </w:r>
    </w:p>
    <w:p w:rsidR="00E50692" w:rsidRPr="00EC1F62" w:rsidRDefault="00E50692" w:rsidP="003234C7">
      <w:pPr>
        <w:pStyle w:val="ac"/>
        <w:numPr>
          <w:ilvl w:val="0"/>
          <w:numId w:val="110"/>
        </w:numPr>
        <w:spacing w:line="400" w:lineRule="exact"/>
        <w:ind w:leftChars="0"/>
        <w:jc w:val="both"/>
        <w:rPr>
          <w:rFonts w:eastAsiaTheme="minorEastAsia"/>
          <w:spacing w:val="20"/>
        </w:rPr>
      </w:pPr>
      <w:r w:rsidRPr="00EC1F62">
        <w:rPr>
          <w:rFonts w:eastAsiaTheme="minorEastAsia"/>
          <w:spacing w:val="20"/>
        </w:rPr>
        <w:t>進行國際性博物館之友計畫</w:t>
      </w:r>
      <w:r w:rsidRPr="00EC1F62">
        <w:rPr>
          <w:rFonts w:eastAsiaTheme="minorEastAsia"/>
          <w:spacing w:val="20"/>
        </w:rPr>
        <w:t>(International Friends of the Museum)</w:t>
      </w:r>
      <w:r w:rsidRPr="00EC1F62">
        <w:rPr>
          <w:rFonts w:eastAsiaTheme="minorEastAsia"/>
          <w:spacing w:val="20"/>
        </w:rPr>
        <w:t>，成立國際部，推展館際合作與典藏外展工作，加強</w:t>
      </w:r>
      <w:r w:rsidRPr="00EC1F62">
        <w:rPr>
          <w:rFonts w:eastAsiaTheme="minorEastAsia"/>
          <w:bCs/>
          <w:spacing w:val="20"/>
        </w:rPr>
        <w:t>國際合作</w:t>
      </w:r>
      <w:r w:rsidRPr="00EC1F62">
        <w:rPr>
          <w:rFonts w:eastAsiaTheme="minorEastAsia"/>
          <w:spacing w:val="20"/>
        </w:rPr>
        <w:t>。</w:t>
      </w:r>
    </w:p>
    <w:p w:rsidR="00E50692" w:rsidRPr="00EC1F62" w:rsidRDefault="00E50692" w:rsidP="003234C7">
      <w:pPr>
        <w:pStyle w:val="ac"/>
        <w:numPr>
          <w:ilvl w:val="0"/>
          <w:numId w:val="110"/>
        </w:numPr>
        <w:spacing w:line="400" w:lineRule="exact"/>
        <w:ind w:leftChars="0"/>
        <w:jc w:val="both"/>
        <w:rPr>
          <w:rFonts w:eastAsiaTheme="minorEastAsia"/>
          <w:spacing w:val="20"/>
        </w:rPr>
      </w:pPr>
      <w:r w:rsidRPr="00EC1F62">
        <w:rPr>
          <w:rFonts w:eastAsiaTheme="minorEastAsia"/>
          <w:spacing w:val="20"/>
        </w:rPr>
        <w:t>運用志工</w:t>
      </w:r>
      <w:r w:rsidRPr="00EC1F62">
        <w:rPr>
          <w:rFonts w:eastAsiaTheme="minorEastAsia"/>
          <w:spacing w:val="20"/>
        </w:rPr>
        <w:t>(Volunteer)</w:t>
      </w:r>
      <w:r w:rsidRPr="00EC1F62">
        <w:rPr>
          <w:rFonts w:eastAsiaTheme="minorEastAsia"/>
          <w:spacing w:val="20"/>
        </w:rPr>
        <w:t>，協助各項幕後典藏與籌備工作，以及展場觀眾動手做等操作性活動指導。</w:t>
      </w:r>
    </w:p>
    <w:p w:rsidR="00E50692" w:rsidRPr="00790ED8" w:rsidRDefault="00E50692" w:rsidP="003234C7">
      <w:pPr>
        <w:pStyle w:val="ac"/>
        <w:numPr>
          <w:ilvl w:val="0"/>
          <w:numId w:val="110"/>
        </w:numPr>
        <w:spacing w:line="400" w:lineRule="exact"/>
        <w:ind w:leftChars="0"/>
        <w:jc w:val="both"/>
        <w:rPr>
          <w:rFonts w:eastAsiaTheme="minorEastAsia"/>
          <w:spacing w:val="20"/>
        </w:rPr>
      </w:pPr>
      <w:r w:rsidRPr="00EC1F62">
        <w:rPr>
          <w:rFonts w:eastAsiaTheme="minorEastAsia"/>
          <w:spacing w:val="20"/>
        </w:rPr>
        <w:t>運用</w:t>
      </w:r>
      <w:r w:rsidRPr="00EC1F62">
        <w:rPr>
          <w:rFonts w:eastAsiaTheme="minorEastAsia"/>
          <w:spacing w:val="20"/>
        </w:rPr>
        <w:t>Twitter</w:t>
      </w:r>
      <w:r w:rsidRPr="00EC1F62">
        <w:rPr>
          <w:rFonts w:eastAsiaTheme="minorEastAsia"/>
          <w:spacing w:val="20"/>
        </w:rPr>
        <w:t>、</w:t>
      </w:r>
      <w:r w:rsidRPr="00EC1F62">
        <w:rPr>
          <w:rFonts w:eastAsiaTheme="minorEastAsia"/>
          <w:spacing w:val="20"/>
        </w:rPr>
        <w:t>Facebook</w:t>
      </w:r>
      <w:r w:rsidRPr="00EC1F62">
        <w:rPr>
          <w:rFonts w:eastAsiaTheme="minorEastAsia"/>
          <w:spacing w:val="20"/>
        </w:rPr>
        <w:t>、</w:t>
      </w:r>
      <w:r w:rsidRPr="00EC1F62">
        <w:rPr>
          <w:rFonts w:eastAsiaTheme="minorEastAsia"/>
          <w:spacing w:val="20"/>
        </w:rPr>
        <w:t>YouTube</w:t>
      </w:r>
      <w:r w:rsidRPr="00EC1F62">
        <w:rPr>
          <w:rFonts w:eastAsiaTheme="minorEastAsia"/>
          <w:spacing w:val="20"/>
        </w:rPr>
        <w:t>等各類網路社群媒體</w:t>
      </w:r>
      <w:r w:rsidRPr="00EC1F62">
        <w:rPr>
          <w:rFonts w:eastAsiaTheme="minorEastAsia"/>
          <w:spacing w:val="20"/>
        </w:rPr>
        <w:t xml:space="preserve">(social </w:t>
      </w:r>
      <w:r w:rsidRPr="00790ED8">
        <w:rPr>
          <w:rFonts w:eastAsiaTheme="minorEastAsia"/>
          <w:spacing w:val="20"/>
        </w:rPr>
        <w:t>media)</w:t>
      </w:r>
      <w:r w:rsidRPr="00790ED8">
        <w:rPr>
          <w:rFonts w:eastAsiaTheme="minorEastAsia"/>
          <w:spacing w:val="20"/>
        </w:rPr>
        <w:t>，行銷博物館。</w:t>
      </w:r>
    </w:p>
    <w:p w:rsidR="00E50692" w:rsidRPr="00EC1F62" w:rsidRDefault="00E50692" w:rsidP="00EC1F62">
      <w:pPr>
        <w:spacing w:line="400" w:lineRule="exact"/>
        <w:ind w:leftChars="32" w:left="1418" w:hangingChars="479" w:hanging="1341"/>
        <w:jc w:val="both"/>
        <w:rPr>
          <w:rFonts w:eastAsiaTheme="minorEastAsia"/>
          <w:spacing w:val="20"/>
        </w:rPr>
      </w:pPr>
    </w:p>
    <w:p w:rsidR="00E50692" w:rsidRPr="00EC1F62" w:rsidRDefault="00E50692" w:rsidP="003234C7">
      <w:pPr>
        <w:pStyle w:val="ac"/>
        <w:numPr>
          <w:ilvl w:val="0"/>
          <w:numId w:val="107"/>
        </w:numPr>
        <w:spacing w:line="400" w:lineRule="exact"/>
        <w:ind w:leftChars="0"/>
        <w:jc w:val="both"/>
        <w:rPr>
          <w:rFonts w:eastAsiaTheme="minorEastAsia"/>
          <w:spacing w:val="20"/>
        </w:rPr>
      </w:pPr>
      <w:r w:rsidRPr="00EC1F62">
        <w:rPr>
          <w:rFonts w:eastAsiaTheme="minorEastAsia"/>
          <w:spacing w:val="20"/>
        </w:rPr>
        <w:t>文化面：</w:t>
      </w:r>
      <w:r w:rsidRPr="00EC1F62">
        <w:rPr>
          <w:rFonts w:eastAsiaTheme="minorEastAsia"/>
          <w:spacing w:val="20"/>
        </w:rPr>
        <w:t xml:space="preserve"> </w:t>
      </w:r>
    </w:p>
    <w:p w:rsidR="00E50692" w:rsidRPr="00EC1F62" w:rsidRDefault="00E50692" w:rsidP="003234C7">
      <w:pPr>
        <w:pStyle w:val="ac"/>
        <w:numPr>
          <w:ilvl w:val="0"/>
          <w:numId w:val="111"/>
        </w:numPr>
        <w:spacing w:line="400" w:lineRule="exact"/>
        <w:ind w:leftChars="0"/>
        <w:jc w:val="both"/>
        <w:rPr>
          <w:rFonts w:eastAsiaTheme="minorEastAsia"/>
          <w:spacing w:val="20"/>
        </w:rPr>
      </w:pPr>
      <w:r w:rsidRPr="00EC1F62">
        <w:rPr>
          <w:rFonts w:eastAsiaTheme="minorEastAsia"/>
          <w:spacing w:val="20"/>
        </w:rPr>
        <w:t>提供線上氣候變遷</w:t>
      </w:r>
      <w:r w:rsidRPr="00EC1F62">
        <w:rPr>
          <w:rFonts w:eastAsiaTheme="minorEastAsia"/>
          <w:spacing w:val="20"/>
        </w:rPr>
        <w:t>(Climate change)</w:t>
      </w:r>
      <w:r w:rsidRPr="00EC1F62">
        <w:rPr>
          <w:rFonts w:eastAsiaTheme="minorEastAsia"/>
          <w:spacing w:val="20"/>
        </w:rPr>
        <w:t>、各類自然史發展、文物典藏品與</w:t>
      </w:r>
      <w:r w:rsidRPr="00EC1F62">
        <w:rPr>
          <w:rFonts w:eastAsiaTheme="minorEastAsia"/>
          <w:bCs/>
          <w:spacing w:val="20"/>
        </w:rPr>
        <w:t>資產保存</w:t>
      </w:r>
      <w:r w:rsidRPr="00EC1F62">
        <w:rPr>
          <w:rFonts w:eastAsiaTheme="minorEastAsia"/>
          <w:spacing w:val="20"/>
        </w:rPr>
        <w:t>查詢、學習資源</w:t>
      </w:r>
      <w:r w:rsidRPr="00EC1F62">
        <w:rPr>
          <w:rFonts w:eastAsiaTheme="minorEastAsia"/>
          <w:spacing w:val="20"/>
        </w:rPr>
        <w:t xml:space="preserve">(Onlinelearning </w:t>
      </w:r>
      <w:r w:rsidRPr="00EC1F62">
        <w:rPr>
          <w:rFonts w:eastAsiaTheme="minorEastAsia"/>
          <w:spacing w:val="20"/>
        </w:rPr>
        <w:lastRenderedPageBreak/>
        <w:t>resources)</w:t>
      </w:r>
      <w:r w:rsidRPr="00EC1F62">
        <w:rPr>
          <w:rFonts w:eastAsiaTheme="minorEastAsia"/>
          <w:spacing w:val="20"/>
        </w:rPr>
        <w:t>等相關資訊，以</w:t>
      </w:r>
      <w:r w:rsidRPr="00EC1F62">
        <w:rPr>
          <w:rFonts w:eastAsiaTheme="minorEastAsia"/>
          <w:bCs/>
          <w:spacing w:val="20"/>
        </w:rPr>
        <w:t>增進自然史文化傳承與創新。</w:t>
      </w:r>
    </w:p>
    <w:p w:rsidR="00E50692" w:rsidRPr="00790ED8" w:rsidRDefault="000C7794" w:rsidP="003234C7">
      <w:pPr>
        <w:pStyle w:val="ac"/>
        <w:numPr>
          <w:ilvl w:val="0"/>
          <w:numId w:val="111"/>
        </w:numPr>
        <w:spacing w:line="400" w:lineRule="exact"/>
        <w:ind w:leftChars="0"/>
        <w:jc w:val="both"/>
        <w:rPr>
          <w:rFonts w:eastAsiaTheme="minorEastAsia"/>
          <w:spacing w:val="20"/>
        </w:rPr>
      </w:pPr>
      <w:r w:rsidRPr="00EC1F62">
        <w:rPr>
          <w:rFonts w:eastAsiaTheme="minorEastAsia"/>
          <w:noProof/>
          <w:spacing w:val="20"/>
        </w:rPr>
        <w:drawing>
          <wp:anchor distT="0" distB="0" distL="114300" distR="114300" simplePos="0" relativeHeight="251932672" behindDoc="1" locked="0" layoutInCell="1" allowOverlap="1" wp14:anchorId="64BA40C4" wp14:editId="58539883">
            <wp:simplePos x="0" y="0"/>
            <wp:positionH relativeFrom="column">
              <wp:posOffset>3686810</wp:posOffset>
            </wp:positionH>
            <wp:positionV relativeFrom="paragraph">
              <wp:posOffset>-28575</wp:posOffset>
            </wp:positionV>
            <wp:extent cx="1722755" cy="1407160"/>
            <wp:effectExtent l="5398" t="0" r="0" b="0"/>
            <wp:wrapTight wrapText="bothSides">
              <wp:wrapPolygon edited="0">
                <wp:start x="68" y="21683"/>
                <wp:lineTo x="21325" y="21683"/>
                <wp:lineTo x="21325" y="336"/>
                <wp:lineTo x="68" y="336"/>
                <wp:lineTo x="68" y="21683"/>
              </wp:wrapPolygon>
            </wp:wrapTight>
            <wp:docPr id="189" name="圖片 11" descr="C:\Documents and Settings\cm1730\桌面\20131111優先處理事項\201405~09行政院出國\201405~09行政院出國歷次資料\20140821~0905行政院出國(三)\20140821~0905行政院出國(三)照\20140827UK照(無日期)\L123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cm1730\桌面\20131111優先處理事項\201405~09行政院出國\201405~09行政院出國歷次資料\20140821~0905行政院出國(三)\20140821~0905行政院出國(三)照\20140827UK照(無日期)\L1230385.JPG"/>
                    <pic:cNvPicPr>
                      <a:picLocks noChangeAspect="1" noChangeArrowheads="1"/>
                    </pic:cNvPicPr>
                  </pic:nvPicPr>
                  <pic:blipFill>
                    <a:blip r:embed="rId251" cstate="print"/>
                    <a:srcRect/>
                    <a:stretch>
                      <a:fillRect/>
                    </a:stretch>
                  </pic:blipFill>
                  <pic:spPr bwMode="auto">
                    <a:xfrm rot="5400000">
                      <a:off x="0" y="0"/>
                      <a:ext cx="1722755" cy="1407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EC1F62">
        <w:rPr>
          <w:rFonts w:eastAsiaTheme="minorEastAsia"/>
          <w:spacing w:val="20"/>
        </w:rPr>
        <w:t>舉辦工作坊、設計活動單資源</w:t>
      </w:r>
      <w:r w:rsidR="00E50692" w:rsidRPr="00EC1F62">
        <w:rPr>
          <w:rFonts w:eastAsiaTheme="minorEastAsia"/>
          <w:spacing w:val="20"/>
        </w:rPr>
        <w:t>(Education sheet)</w:t>
      </w:r>
      <w:r w:rsidR="00E50692" w:rsidRPr="00EC1F62">
        <w:rPr>
          <w:rFonts w:eastAsiaTheme="minorEastAsia"/>
          <w:spacing w:val="20"/>
        </w:rPr>
        <w:t>、推</w:t>
      </w:r>
      <w:r w:rsidR="00E50692" w:rsidRPr="00790ED8">
        <w:rPr>
          <w:rFonts w:eastAsiaTheme="minorEastAsia"/>
          <w:spacing w:val="20"/>
        </w:rPr>
        <w:t>廣成人、家庭等自然史教育活動。</w:t>
      </w:r>
    </w:p>
    <w:p w:rsidR="00E50692" w:rsidRPr="00EC1F62" w:rsidRDefault="00E50692" w:rsidP="003234C7">
      <w:pPr>
        <w:pStyle w:val="ac"/>
        <w:numPr>
          <w:ilvl w:val="0"/>
          <w:numId w:val="111"/>
        </w:numPr>
        <w:spacing w:line="400" w:lineRule="exact"/>
        <w:ind w:leftChars="0"/>
        <w:jc w:val="both"/>
        <w:rPr>
          <w:rFonts w:eastAsiaTheme="minorEastAsia"/>
          <w:spacing w:val="20"/>
        </w:rPr>
      </w:pPr>
      <w:r w:rsidRPr="00EC1F62">
        <w:rPr>
          <w:rFonts w:eastAsiaTheme="minorEastAsia"/>
          <w:spacing w:val="20"/>
        </w:rPr>
        <w:t>傳送教師電子報系統</w:t>
      </w:r>
      <w:r w:rsidRPr="00EC1F62">
        <w:rPr>
          <w:rFonts w:eastAsiaTheme="minorEastAsia"/>
          <w:spacing w:val="20"/>
        </w:rPr>
        <w:t>(Teacher e-news)</w:t>
      </w:r>
      <w:r w:rsidRPr="00EC1F62">
        <w:rPr>
          <w:rFonts w:eastAsiaTheme="minorEastAsia"/>
          <w:spacing w:val="20"/>
        </w:rPr>
        <w:t>，並規劃夜宿博物館方案，引導中小學生親近與瞭解自然史。</w:t>
      </w:r>
    </w:p>
    <w:p w:rsidR="00E50692" w:rsidRPr="00790ED8" w:rsidRDefault="00E50692" w:rsidP="003234C7">
      <w:pPr>
        <w:pStyle w:val="ac"/>
        <w:numPr>
          <w:ilvl w:val="0"/>
          <w:numId w:val="111"/>
        </w:numPr>
        <w:spacing w:line="400" w:lineRule="exact"/>
        <w:ind w:leftChars="0"/>
        <w:jc w:val="both"/>
        <w:rPr>
          <w:rFonts w:eastAsiaTheme="minorEastAsia"/>
          <w:spacing w:val="20"/>
        </w:rPr>
      </w:pPr>
      <w:r w:rsidRPr="00EC1F62">
        <w:rPr>
          <w:rFonts w:eastAsiaTheme="minorEastAsia"/>
          <w:spacing w:val="20"/>
        </w:rPr>
        <w:t>規劃民眾動植物辨識諮詢服務</w:t>
      </w:r>
      <w:r w:rsidRPr="00EC1F62">
        <w:rPr>
          <w:rFonts w:eastAsiaTheme="minorEastAsia"/>
          <w:spacing w:val="20"/>
        </w:rPr>
        <w:t>(Identification)</w:t>
      </w:r>
      <w:r w:rsidRPr="00EC1F62">
        <w:rPr>
          <w:rFonts w:eastAsiaTheme="minorEastAsia"/>
          <w:spacing w:val="20"/>
        </w:rPr>
        <w:t>，推廣自然生態演</w:t>
      </w:r>
      <w:r w:rsidRPr="00790ED8">
        <w:rPr>
          <w:rFonts w:eastAsiaTheme="minorEastAsia"/>
          <w:spacing w:val="20"/>
        </w:rPr>
        <w:t>化等科普教育。</w:t>
      </w:r>
    </w:p>
    <w:p w:rsidR="00E50692" w:rsidRPr="00EC1F62" w:rsidRDefault="00E50692" w:rsidP="00EC1F62">
      <w:pPr>
        <w:spacing w:line="400" w:lineRule="exact"/>
        <w:ind w:leftChars="32" w:left="1418" w:hangingChars="479" w:hanging="1341"/>
        <w:jc w:val="both"/>
        <w:rPr>
          <w:rFonts w:eastAsiaTheme="minorEastAsia"/>
          <w:spacing w:val="20"/>
        </w:rPr>
      </w:pPr>
    </w:p>
    <w:p w:rsidR="00E50692" w:rsidRPr="00EC1F62" w:rsidRDefault="00E50692" w:rsidP="003234C7">
      <w:pPr>
        <w:pStyle w:val="ac"/>
        <w:numPr>
          <w:ilvl w:val="0"/>
          <w:numId w:val="107"/>
        </w:numPr>
        <w:spacing w:line="400" w:lineRule="exact"/>
        <w:ind w:leftChars="0"/>
        <w:jc w:val="both"/>
        <w:rPr>
          <w:rFonts w:eastAsiaTheme="minorEastAsia"/>
          <w:bCs/>
          <w:spacing w:val="20"/>
        </w:rPr>
      </w:pPr>
      <w:r w:rsidRPr="00EC1F62">
        <w:rPr>
          <w:rFonts w:eastAsiaTheme="minorEastAsia"/>
          <w:spacing w:val="20"/>
        </w:rPr>
        <w:t>經濟面：</w:t>
      </w:r>
      <w:r w:rsidRPr="00EC1F62">
        <w:rPr>
          <w:rFonts w:eastAsiaTheme="minorEastAsia"/>
          <w:bCs/>
          <w:spacing w:val="20"/>
        </w:rPr>
        <w:t xml:space="preserve"> </w:t>
      </w:r>
    </w:p>
    <w:p w:rsidR="00E50692" w:rsidRPr="00EC1F62" w:rsidRDefault="00E50692" w:rsidP="003234C7">
      <w:pPr>
        <w:pStyle w:val="ac"/>
        <w:numPr>
          <w:ilvl w:val="0"/>
          <w:numId w:val="112"/>
        </w:numPr>
        <w:spacing w:line="400" w:lineRule="exact"/>
        <w:ind w:leftChars="0"/>
        <w:jc w:val="both"/>
        <w:rPr>
          <w:rFonts w:eastAsiaTheme="minorEastAsia"/>
          <w:bCs/>
          <w:spacing w:val="20"/>
        </w:rPr>
      </w:pPr>
      <w:r w:rsidRPr="00EC1F62">
        <w:rPr>
          <w:rFonts w:eastAsiaTheme="minorEastAsia"/>
          <w:bCs/>
          <w:spacing w:val="20"/>
        </w:rPr>
        <w:t>落實採購政策</w:t>
      </w:r>
      <w:r w:rsidRPr="00EC1F62">
        <w:rPr>
          <w:rFonts w:eastAsiaTheme="minorEastAsia"/>
          <w:bCs/>
          <w:spacing w:val="20"/>
        </w:rPr>
        <w:t>(procurement policy)</w:t>
      </w:r>
      <w:r w:rsidRPr="00EC1F62">
        <w:rPr>
          <w:rFonts w:eastAsiaTheme="minorEastAsia"/>
          <w:bCs/>
          <w:spacing w:val="20"/>
        </w:rPr>
        <w:t>，降低營運成本，並成立專業小組，進行能源管理，以健全財務機制。</w:t>
      </w:r>
    </w:p>
    <w:p w:rsidR="00E50692" w:rsidRPr="00EC1F62" w:rsidRDefault="00E900A9" w:rsidP="003234C7">
      <w:pPr>
        <w:pStyle w:val="ac"/>
        <w:numPr>
          <w:ilvl w:val="0"/>
          <w:numId w:val="112"/>
        </w:numPr>
        <w:spacing w:line="400" w:lineRule="exact"/>
        <w:ind w:leftChars="0"/>
        <w:jc w:val="both"/>
        <w:rPr>
          <w:rFonts w:eastAsiaTheme="minorEastAsia"/>
          <w:bCs/>
          <w:spacing w:val="20"/>
        </w:rPr>
      </w:pPr>
      <w:r w:rsidRPr="00EC1F62">
        <w:rPr>
          <w:rFonts w:eastAsiaTheme="minorEastAsia"/>
          <w:bCs/>
          <w:noProof/>
          <w:spacing w:val="20"/>
        </w:rPr>
        <w:drawing>
          <wp:anchor distT="0" distB="0" distL="114300" distR="114300" simplePos="0" relativeHeight="251933696" behindDoc="1" locked="0" layoutInCell="1" allowOverlap="1" wp14:anchorId="1A0EB65B" wp14:editId="41766F97">
            <wp:simplePos x="0" y="0"/>
            <wp:positionH relativeFrom="column">
              <wp:posOffset>3677920</wp:posOffset>
            </wp:positionH>
            <wp:positionV relativeFrom="paragraph">
              <wp:posOffset>423545</wp:posOffset>
            </wp:positionV>
            <wp:extent cx="1571625" cy="1283970"/>
            <wp:effectExtent l="0" t="0" r="9525" b="0"/>
            <wp:wrapTight wrapText="bothSides">
              <wp:wrapPolygon edited="0">
                <wp:start x="0" y="0"/>
                <wp:lineTo x="0" y="21151"/>
                <wp:lineTo x="21469" y="21151"/>
                <wp:lineTo x="21469" y="0"/>
                <wp:lineTo x="0" y="0"/>
              </wp:wrapPolygon>
            </wp:wrapTight>
            <wp:docPr id="190" name="圖片 12" descr="C:\Documents and Settings\cm1730\桌面\20131111優先處理事項\201405~09行政院出國\201405~09行政院出國歷次資料\20140821~0905行政院出國(三)\20140821~0905行政院出國(三)照\20140827UK照(無日期)\L123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cm1730\桌面\20131111優先處理事項\201405~09行政院出國\201405~09行政院出國歷次資料\20140821~0905行政院出國(三)\20140821~0905行政院出國(三)照\20140827UK照(無日期)\L1230405.JPG"/>
                    <pic:cNvPicPr>
                      <a:picLocks noChangeAspect="1" noChangeArrowheads="1"/>
                    </pic:cNvPicPr>
                  </pic:nvPicPr>
                  <pic:blipFill>
                    <a:blip r:embed="rId252" cstate="print"/>
                    <a:srcRect/>
                    <a:stretch>
                      <a:fillRect/>
                    </a:stretch>
                  </pic:blipFill>
                  <pic:spPr bwMode="auto">
                    <a:xfrm>
                      <a:off x="0" y="0"/>
                      <a:ext cx="1571625" cy="12839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EC1F62">
        <w:rPr>
          <w:rFonts w:eastAsiaTheme="minorEastAsia"/>
          <w:bCs/>
          <w:spacing w:val="20"/>
        </w:rPr>
        <w:t>成立企業部門</w:t>
      </w:r>
      <w:r w:rsidR="00E50692" w:rsidRPr="00EC1F62">
        <w:rPr>
          <w:rFonts w:eastAsiaTheme="minorEastAsia"/>
          <w:bCs/>
          <w:spacing w:val="20"/>
        </w:rPr>
        <w:t>(Trading Company)</w:t>
      </w:r>
      <w:r w:rsidR="00E50692" w:rsidRPr="00EC1F62">
        <w:rPr>
          <w:rFonts w:eastAsiaTheme="minorEastAsia"/>
          <w:bCs/>
          <w:spacing w:val="20"/>
        </w:rPr>
        <w:t>，進行文創商品開發與交易。</w:t>
      </w:r>
    </w:p>
    <w:p w:rsidR="00E50692" w:rsidRPr="00EC1F62" w:rsidRDefault="00E50692" w:rsidP="003234C7">
      <w:pPr>
        <w:pStyle w:val="ac"/>
        <w:numPr>
          <w:ilvl w:val="0"/>
          <w:numId w:val="112"/>
        </w:numPr>
        <w:spacing w:line="400" w:lineRule="exact"/>
        <w:ind w:leftChars="0"/>
        <w:jc w:val="both"/>
        <w:rPr>
          <w:rFonts w:eastAsiaTheme="minorEastAsia"/>
          <w:bCs/>
          <w:spacing w:val="20"/>
        </w:rPr>
      </w:pPr>
      <w:r w:rsidRPr="00EC1F62">
        <w:rPr>
          <w:rFonts w:eastAsiaTheme="minorEastAsia"/>
          <w:bCs/>
          <w:spacing w:val="20"/>
        </w:rPr>
        <w:t>運用外部資源，接受各類基金</w:t>
      </w:r>
      <w:r w:rsidRPr="00EC1F62">
        <w:rPr>
          <w:rFonts w:eastAsiaTheme="minorEastAsia"/>
          <w:bCs/>
          <w:spacing w:val="20"/>
        </w:rPr>
        <w:t>(Funding)</w:t>
      </w:r>
      <w:r w:rsidRPr="00EC1F62">
        <w:rPr>
          <w:rFonts w:eastAsiaTheme="minorEastAsia"/>
          <w:bCs/>
          <w:spacing w:val="20"/>
        </w:rPr>
        <w:t>、企業夥伴</w:t>
      </w:r>
      <w:r w:rsidRPr="00EC1F62">
        <w:rPr>
          <w:rFonts w:eastAsiaTheme="minorEastAsia"/>
          <w:bCs/>
          <w:spacing w:val="20"/>
        </w:rPr>
        <w:t>(Corporate partnerships)</w:t>
      </w:r>
      <w:r w:rsidRPr="00EC1F62">
        <w:rPr>
          <w:rFonts w:eastAsiaTheme="minorEastAsia"/>
          <w:bCs/>
          <w:spacing w:val="20"/>
        </w:rPr>
        <w:t>、鼓勵遺產捐贈</w:t>
      </w:r>
      <w:r w:rsidRPr="00EC1F62">
        <w:rPr>
          <w:rFonts w:eastAsiaTheme="minorEastAsia"/>
          <w:bCs/>
          <w:spacing w:val="20"/>
        </w:rPr>
        <w:t>(Leaving the Museum a gift in your will)</w:t>
      </w:r>
      <w:r w:rsidRPr="00EC1F62">
        <w:rPr>
          <w:rFonts w:eastAsiaTheme="minorEastAsia"/>
          <w:bCs/>
          <w:spacing w:val="20"/>
        </w:rPr>
        <w:t>等開拓財源。</w:t>
      </w:r>
    </w:p>
    <w:p w:rsidR="00E50692" w:rsidRPr="00EC1F62" w:rsidRDefault="00E50692" w:rsidP="003234C7">
      <w:pPr>
        <w:pStyle w:val="ac"/>
        <w:numPr>
          <w:ilvl w:val="0"/>
          <w:numId w:val="112"/>
        </w:numPr>
        <w:spacing w:line="400" w:lineRule="exact"/>
        <w:ind w:leftChars="0"/>
        <w:jc w:val="both"/>
        <w:rPr>
          <w:rFonts w:eastAsiaTheme="minorEastAsia"/>
          <w:bCs/>
          <w:spacing w:val="20"/>
        </w:rPr>
      </w:pPr>
      <w:r w:rsidRPr="00EC1F62">
        <w:rPr>
          <w:rFonts w:eastAsiaTheme="minorEastAsia"/>
          <w:bCs/>
          <w:spacing w:val="20"/>
        </w:rPr>
        <w:t>自</w:t>
      </w:r>
      <w:r w:rsidRPr="00EC1F62">
        <w:rPr>
          <w:rFonts w:eastAsiaTheme="minorEastAsia"/>
          <w:bCs/>
          <w:spacing w:val="20"/>
        </w:rPr>
        <w:t>1990</w:t>
      </w:r>
      <w:r w:rsidRPr="00EC1F62">
        <w:rPr>
          <w:rFonts w:eastAsiaTheme="minorEastAsia"/>
          <w:bCs/>
          <w:spacing w:val="20"/>
        </w:rPr>
        <w:t>年起，積極推動國內外巡展，增闢財源。</w:t>
      </w:r>
    </w:p>
    <w:p w:rsidR="00E50692" w:rsidRDefault="00E50692" w:rsidP="00EC1F62">
      <w:pPr>
        <w:spacing w:line="400" w:lineRule="exact"/>
        <w:ind w:left="1802"/>
        <w:rPr>
          <w:rFonts w:eastAsiaTheme="minorEastAsia"/>
          <w:bCs/>
          <w:spacing w:val="20"/>
          <w:sz w:val="32"/>
          <w:szCs w:val="32"/>
        </w:rPr>
      </w:pPr>
    </w:p>
    <w:p w:rsidR="00790ED8" w:rsidRPr="00EC1F62" w:rsidRDefault="00790ED8" w:rsidP="00EC1F62">
      <w:pPr>
        <w:spacing w:line="400" w:lineRule="exact"/>
        <w:ind w:left="1802"/>
        <w:rPr>
          <w:rFonts w:eastAsiaTheme="minorEastAsia"/>
          <w:bCs/>
          <w:spacing w:val="20"/>
          <w:sz w:val="32"/>
          <w:szCs w:val="32"/>
        </w:rPr>
      </w:pPr>
    </w:p>
    <w:p w:rsidR="00E50692" w:rsidRPr="0008616E" w:rsidRDefault="00E50692" w:rsidP="003234C7">
      <w:pPr>
        <w:pStyle w:val="ac"/>
        <w:numPr>
          <w:ilvl w:val="0"/>
          <w:numId w:val="26"/>
        </w:numPr>
        <w:spacing w:line="360" w:lineRule="exact"/>
        <w:ind w:leftChars="0"/>
        <w:jc w:val="center"/>
        <w:outlineLvl w:val="2"/>
        <w:rPr>
          <w:rFonts w:asciiTheme="minorEastAsia" w:eastAsiaTheme="minorEastAsia" w:hAnsiTheme="minorEastAsia"/>
          <w:b/>
          <w:bCs/>
          <w:spacing w:val="20"/>
          <w:sz w:val="32"/>
          <w:szCs w:val="32"/>
        </w:rPr>
      </w:pPr>
      <w:bookmarkStart w:id="20" w:name="_Toc401913944"/>
      <w:r w:rsidRPr="0008616E">
        <w:rPr>
          <w:rFonts w:asciiTheme="minorEastAsia" w:eastAsiaTheme="minorEastAsia" w:hAnsiTheme="minorEastAsia"/>
          <w:b/>
          <w:bCs/>
          <w:spacing w:val="20"/>
          <w:sz w:val="32"/>
          <w:szCs w:val="32"/>
        </w:rPr>
        <w:t>倫敦博物館</w:t>
      </w:r>
      <w:bookmarkEnd w:id="20"/>
    </w:p>
    <w:p w:rsidR="00E50692" w:rsidRPr="00916C62" w:rsidRDefault="00E50692" w:rsidP="00790ED8">
      <w:pPr>
        <w:spacing w:beforeLines="50" w:before="180" w:line="400" w:lineRule="exact"/>
        <w:ind w:firstLineChars="202" w:firstLine="566"/>
        <w:jc w:val="both"/>
        <w:rPr>
          <w:rFonts w:eastAsiaTheme="minorEastAsia"/>
          <w:bCs/>
          <w:spacing w:val="20"/>
        </w:rPr>
      </w:pPr>
      <w:r w:rsidRPr="00916C62">
        <w:rPr>
          <w:rFonts w:eastAsiaTheme="minorEastAsia"/>
          <w:bCs/>
          <w:spacing w:val="20"/>
        </w:rPr>
        <w:t>於</w:t>
      </w:r>
      <w:r w:rsidRPr="00916C62">
        <w:rPr>
          <w:rFonts w:eastAsiaTheme="minorEastAsia"/>
          <w:bCs/>
          <w:spacing w:val="20"/>
        </w:rPr>
        <w:t>1976</w:t>
      </w:r>
      <w:r w:rsidRPr="00916C62">
        <w:rPr>
          <w:rFonts w:eastAsiaTheme="minorEastAsia"/>
          <w:bCs/>
          <w:spacing w:val="20"/>
        </w:rPr>
        <w:t>年開幕的倫敦博物館，係</w:t>
      </w:r>
      <w:hyperlink r:id="rId253" w:tooltip="非部門公共機構 (頁面不存在)" w:history="1">
        <w:r w:rsidRPr="00916C62">
          <w:rPr>
            <w:rStyle w:val="a3"/>
            <w:rFonts w:eastAsiaTheme="minorEastAsia"/>
            <w:bCs/>
            <w:color w:val="auto"/>
            <w:spacing w:val="20"/>
            <w:u w:val="none"/>
          </w:rPr>
          <w:t>非部門公共機構</w:t>
        </w:r>
      </w:hyperlink>
      <w:r w:rsidRPr="00916C62">
        <w:rPr>
          <w:rFonts w:eastAsiaTheme="minorEastAsia"/>
          <w:bCs/>
          <w:spacing w:val="20"/>
        </w:rPr>
        <w:t>，北抵</w:t>
      </w:r>
      <w:hyperlink r:id="rId254" w:tooltip="聖保羅座堂" w:history="1">
        <w:r w:rsidR="00916C62">
          <w:rPr>
            <w:rStyle w:val="a3"/>
            <w:rFonts w:eastAsiaTheme="minorEastAsia"/>
            <w:bCs/>
            <w:color w:val="auto"/>
            <w:spacing w:val="20"/>
            <w:u w:val="none"/>
          </w:rPr>
          <w:t>聖保羅</w:t>
        </w:r>
        <w:r w:rsidR="00916C62">
          <w:rPr>
            <w:rStyle w:val="a3"/>
            <w:rFonts w:eastAsiaTheme="minorEastAsia" w:hint="eastAsia"/>
            <w:bCs/>
            <w:color w:val="auto"/>
            <w:spacing w:val="20"/>
            <w:u w:val="none"/>
          </w:rPr>
          <w:t>教</w:t>
        </w:r>
        <w:r w:rsidRPr="00916C62">
          <w:rPr>
            <w:rStyle w:val="a3"/>
            <w:rFonts w:eastAsiaTheme="minorEastAsia"/>
            <w:bCs/>
            <w:color w:val="auto"/>
            <w:spacing w:val="20"/>
            <w:u w:val="none"/>
          </w:rPr>
          <w:t>堂</w:t>
        </w:r>
      </w:hyperlink>
      <w:r w:rsidRPr="00916C62">
        <w:rPr>
          <w:rFonts w:eastAsiaTheme="minorEastAsia"/>
          <w:bCs/>
          <w:spacing w:val="20"/>
        </w:rPr>
        <w:t>，係羅馬時代在倫敦建造的城牆，具有溯源倫敦市歷史城區社會變遷足跡的意涵。</w:t>
      </w:r>
    </w:p>
    <w:p w:rsidR="00E50692" w:rsidRPr="00916C62" w:rsidRDefault="00E50692" w:rsidP="007F74E4">
      <w:pPr>
        <w:spacing w:beforeLines="50" w:before="180" w:line="400" w:lineRule="exact"/>
        <w:ind w:firstLineChars="202" w:firstLine="485"/>
        <w:jc w:val="both"/>
        <w:rPr>
          <w:rFonts w:eastAsiaTheme="minorEastAsia"/>
          <w:bCs/>
          <w:spacing w:val="20"/>
        </w:rPr>
      </w:pPr>
      <w:r w:rsidRPr="00916C62">
        <w:rPr>
          <w:rFonts w:eastAsiaTheme="minorEastAsia"/>
          <w:bCs/>
          <w:noProof/>
          <w:spacing w:val="20"/>
        </w:rPr>
        <w:drawing>
          <wp:anchor distT="0" distB="0" distL="114300" distR="114300" simplePos="0" relativeHeight="251935744" behindDoc="1" locked="0" layoutInCell="1" allowOverlap="1" wp14:anchorId="77A3C5F9" wp14:editId="60EEE4A8">
            <wp:simplePos x="0" y="0"/>
            <wp:positionH relativeFrom="column">
              <wp:posOffset>40005</wp:posOffset>
            </wp:positionH>
            <wp:positionV relativeFrom="paragraph">
              <wp:posOffset>188595</wp:posOffset>
            </wp:positionV>
            <wp:extent cx="1769745" cy="1200150"/>
            <wp:effectExtent l="0" t="0" r="1905" b="0"/>
            <wp:wrapTight wrapText="bothSides">
              <wp:wrapPolygon edited="0">
                <wp:start x="0" y="0"/>
                <wp:lineTo x="0" y="21257"/>
                <wp:lineTo x="21391" y="21257"/>
                <wp:lineTo x="21391" y="0"/>
                <wp:lineTo x="0" y="0"/>
              </wp:wrapPolygon>
            </wp:wrapTight>
            <wp:docPr id="191" name="圖片 14" descr="C:\Documents and Settings\cm1730\桌面\20131111優先處理事項\201405~09行政院出國\201405~09行政院出國歷次資料\20140821~0905行政院出國(三)\20140821~0905行政院出國(三)照\20140827UK照(無日期)\unnam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cm1730\桌面\20131111優先處理事項\201405~09行政院出國\201405~09行政院出國歷次資料\20140821~0905行政院出國(三)\20140821~0905行政院出國(三)照\20140827UK照(無日期)\unnamed[4].jpg"/>
                    <pic:cNvPicPr>
                      <a:picLocks noChangeAspect="1" noChangeArrowheads="1"/>
                    </pic:cNvPicPr>
                  </pic:nvPicPr>
                  <pic:blipFill>
                    <a:blip r:embed="rId255" cstate="print"/>
                    <a:srcRect/>
                    <a:stretch>
                      <a:fillRect/>
                    </a:stretch>
                  </pic:blipFill>
                  <pic:spPr bwMode="auto">
                    <a:xfrm>
                      <a:off x="0" y="0"/>
                      <a:ext cx="1769745" cy="1200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16C62">
        <w:rPr>
          <w:rFonts w:eastAsiaTheme="minorEastAsia"/>
          <w:bCs/>
          <w:spacing w:val="20"/>
        </w:rPr>
        <w:t>倫敦博物館館區建築，屬於</w:t>
      </w:r>
      <w:hyperlink r:id="rId256" w:tooltip="巴比肯屋村" w:history="1">
        <w:r w:rsidRPr="00916C62">
          <w:rPr>
            <w:rStyle w:val="a3"/>
            <w:rFonts w:eastAsiaTheme="minorEastAsia"/>
            <w:bCs/>
            <w:color w:val="auto"/>
            <w:spacing w:val="20"/>
            <w:u w:val="none"/>
          </w:rPr>
          <w:t>巴比肯屋村</w:t>
        </w:r>
      </w:hyperlink>
      <w:r w:rsidRPr="00916C62">
        <w:rPr>
          <w:rFonts w:eastAsiaTheme="minorEastAsia"/>
          <w:bCs/>
          <w:spacing w:val="20"/>
        </w:rPr>
        <w:t>(Barbican Estate)</w:t>
      </w:r>
      <w:r w:rsidRPr="00916C62">
        <w:rPr>
          <w:rFonts w:eastAsiaTheme="minorEastAsia"/>
          <w:bCs/>
          <w:spacing w:val="20"/>
        </w:rPr>
        <w:t>群型之一，佔地</w:t>
      </w:r>
      <w:r w:rsidRPr="00916C62">
        <w:rPr>
          <w:rFonts w:eastAsiaTheme="minorEastAsia"/>
          <w:bCs/>
          <w:spacing w:val="20"/>
        </w:rPr>
        <w:t>14</w:t>
      </w:r>
      <w:r w:rsidRPr="00916C62">
        <w:rPr>
          <w:rFonts w:eastAsiaTheme="minorEastAsia"/>
          <w:bCs/>
          <w:spacing w:val="20"/>
        </w:rPr>
        <w:t>萬平方米，由著名的現代建築公司</w:t>
      </w:r>
      <w:hyperlink r:id="rId257" w:tooltip="張伯倫、鮑威爾與本恩公司 (頁面不存在)" w:history="1">
        <w:r w:rsidRPr="00916C62">
          <w:rPr>
            <w:rStyle w:val="a3"/>
            <w:rFonts w:eastAsiaTheme="minorEastAsia"/>
            <w:bCs/>
            <w:color w:val="auto"/>
            <w:spacing w:val="20"/>
            <w:u w:val="none"/>
          </w:rPr>
          <w:t>張伯倫、鮑威爾與本恩公司</w:t>
        </w:r>
      </w:hyperlink>
      <w:r w:rsidRPr="00916C62">
        <w:rPr>
          <w:rFonts w:eastAsiaTheme="minorEastAsia"/>
          <w:bCs/>
          <w:spacing w:val="20"/>
        </w:rPr>
        <w:t>（</w:t>
      </w:r>
      <w:hyperlink r:id="rId258" w:tooltip="en:Chamberlin, Powell and Bon" w:history="1">
        <w:r w:rsidRPr="00916C62">
          <w:rPr>
            <w:rStyle w:val="a3"/>
            <w:rFonts w:eastAsiaTheme="minorEastAsia"/>
            <w:bCs/>
            <w:color w:val="auto"/>
            <w:spacing w:val="20"/>
            <w:u w:val="none"/>
          </w:rPr>
          <w:t>Chamberlin, Powell and Bon</w:t>
        </w:r>
      </w:hyperlink>
      <w:r w:rsidRPr="00916C62">
        <w:rPr>
          <w:rFonts w:eastAsiaTheme="minorEastAsia"/>
          <w:bCs/>
          <w:spacing w:val="20"/>
        </w:rPr>
        <w:t>）以</w:t>
      </w:r>
      <w:hyperlink r:id="rId259" w:tooltip="粗野主義" w:history="1">
        <w:r w:rsidRPr="00916C62">
          <w:rPr>
            <w:rStyle w:val="a3"/>
            <w:rFonts w:eastAsiaTheme="minorEastAsia"/>
            <w:bCs/>
            <w:color w:val="auto"/>
            <w:spacing w:val="20"/>
            <w:u w:val="none"/>
          </w:rPr>
          <w:t>粗野主義</w:t>
        </w:r>
      </w:hyperlink>
      <w:r w:rsidRPr="00916C62">
        <w:rPr>
          <w:rFonts w:eastAsiaTheme="minorEastAsia"/>
          <w:bCs/>
          <w:spacing w:val="20"/>
        </w:rPr>
        <w:t>（</w:t>
      </w:r>
      <w:r w:rsidRPr="00916C62">
        <w:rPr>
          <w:rFonts w:eastAsiaTheme="minorEastAsia"/>
          <w:bCs/>
          <w:spacing w:val="20"/>
        </w:rPr>
        <w:t>Brutalism</w:t>
      </w:r>
      <w:r w:rsidRPr="00916C62">
        <w:rPr>
          <w:rFonts w:eastAsiaTheme="minorEastAsia"/>
          <w:bCs/>
          <w:spacing w:val="20"/>
        </w:rPr>
        <w:t>）風格設計。</w:t>
      </w:r>
    </w:p>
    <w:p w:rsidR="00E50692" w:rsidRPr="00916C62" w:rsidRDefault="00C96557" w:rsidP="007F74E4">
      <w:pPr>
        <w:spacing w:beforeLines="50" w:before="180" w:line="400" w:lineRule="exact"/>
        <w:ind w:firstLineChars="202" w:firstLine="485"/>
        <w:jc w:val="both"/>
        <w:rPr>
          <w:rFonts w:eastAsiaTheme="minorEastAsia"/>
          <w:bCs/>
          <w:spacing w:val="20"/>
        </w:rPr>
      </w:pPr>
      <w:r w:rsidRPr="00916C62">
        <w:rPr>
          <w:rFonts w:eastAsiaTheme="minorEastAsia"/>
          <w:bCs/>
          <w:noProof/>
          <w:spacing w:val="20"/>
        </w:rPr>
        <w:lastRenderedPageBreak/>
        <w:drawing>
          <wp:anchor distT="0" distB="0" distL="114300" distR="114300" simplePos="0" relativeHeight="251936768" behindDoc="1" locked="0" layoutInCell="1" allowOverlap="1" wp14:anchorId="47C6DCF8" wp14:editId="3317EB10">
            <wp:simplePos x="0" y="0"/>
            <wp:positionH relativeFrom="column">
              <wp:posOffset>3735705</wp:posOffset>
            </wp:positionH>
            <wp:positionV relativeFrom="paragraph">
              <wp:posOffset>623570</wp:posOffset>
            </wp:positionV>
            <wp:extent cx="1438275" cy="1078230"/>
            <wp:effectExtent l="0" t="0" r="9525" b="7620"/>
            <wp:wrapTight wrapText="bothSides">
              <wp:wrapPolygon edited="0">
                <wp:start x="0" y="0"/>
                <wp:lineTo x="0" y="21371"/>
                <wp:lineTo x="21457" y="21371"/>
                <wp:lineTo x="21457" y="0"/>
                <wp:lineTo x="0" y="0"/>
              </wp:wrapPolygon>
            </wp:wrapTight>
            <wp:docPr id="100" name="圖片 15" descr="C:\Documents and Settings\cm1730\桌面\20131111優先處理事項\201405~09行政院出國\201405~09行政院出國歷次資料\20140821~0905行政院出國(三)\20140821~0905行政院出國(三)照\20140827UK照(無日期)\L123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cm1730\桌面\20131111優先處理事項\201405~09行政院出國\201405~09行政院出國歷次資料\20140821~0905行政院出國(三)\20140821~0905行政院出國(三)照\20140827UK照(無日期)\L1230429.JPG"/>
                    <pic:cNvPicPr>
                      <a:picLocks noChangeAspect="1" noChangeArrowheads="1"/>
                    </pic:cNvPicPr>
                  </pic:nvPicPr>
                  <pic:blipFill>
                    <a:blip r:embed="rId260" cstate="print"/>
                    <a:srcRect/>
                    <a:stretch>
                      <a:fillRect/>
                    </a:stretch>
                  </pic:blipFill>
                  <pic:spPr bwMode="auto">
                    <a:xfrm>
                      <a:off x="0" y="0"/>
                      <a:ext cx="1438275" cy="10782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916C62">
        <w:rPr>
          <w:rFonts w:eastAsiaTheme="minorEastAsia"/>
          <w:bCs/>
          <w:spacing w:val="20"/>
        </w:rPr>
        <w:t>倫敦博物館以展示倫敦今昔為特色，兼具人文、科技與媒體的視覺效果，從躍居國際首善之都的視野前瞻，令人感受倫敦城區追求永續發展的企圖心與努力。</w:t>
      </w:r>
    </w:p>
    <w:p w:rsidR="00E50692" w:rsidRPr="00EC1F62" w:rsidRDefault="00E50692" w:rsidP="00C96557">
      <w:pPr>
        <w:spacing w:beforeLines="50" w:before="180" w:line="400" w:lineRule="exact"/>
        <w:ind w:firstLineChars="202" w:firstLine="566"/>
        <w:jc w:val="both"/>
        <w:rPr>
          <w:rFonts w:eastAsiaTheme="minorEastAsia"/>
          <w:bCs/>
          <w:spacing w:val="20"/>
        </w:rPr>
      </w:pPr>
      <w:r w:rsidRPr="00EC1F62">
        <w:rPr>
          <w:rFonts w:eastAsiaTheme="minorEastAsia"/>
          <w:bCs/>
          <w:spacing w:val="20"/>
        </w:rPr>
        <w:t>依預定行程，參訪倫敦博物館，由展示主任</w:t>
      </w:r>
      <w:r w:rsidRPr="00EC1F62">
        <w:rPr>
          <w:rFonts w:eastAsiaTheme="minorEastAsia"/>
          <w:bCs/>
          <w:spacing w:val="20"/>
        </w:rPr>
        <w:t>Finbar Whooley</w:t>
      </w:r>
      <w:r w:rsidRPr="00EC1F62">
        <w:rPr>
          <w:rFonts w:eastAsiaTheme="minorEastAsia"/>
          <w:bCs/>
          <w:spacing w:val="20"/>
        </w:rPr>
        <w:t>、學習部主任</w:t>
      </w:r>
      <w:r w:rsidRPr="00EC1F62">
        <w:rPr>
          <w:rFonts w:eastAsiaTheme="minorEastAsia"/>
          <w:bCs/>
          <w:spacing w:val="20"/>
        </w:rPr>
        <w:t>Frazer Swift</w:t>
      </w:r>
      <w:r w:rsidRPr="00EC1F62">
        <w:rPr>
          <w:rFonts w:eastAsiaTheme="minorEastAsia"/>
          <w:bCs/>
          <w:spacing w:val="20"/>
        </w:rPr>
        <w:t>接待及導覽。</w:t>
      </w:r>
    </w:p>
    <w:p w:rsidR="00E50692" w:rsidRPr="00EC1F62" w:rsidRDefault="00E50692" w:rsidP="00C96557">
      <w:pPr>
        <w:spacing w:beforeLines="50" w:before="180" w:line="400" w:lineRule="exact"/>
        <w:ind w:firstLineChars="202" w:firstLine="566"/>
        <w:jc w:val="both"/>
        <w:rPr>
          <w:rFonts w:eastAsiaTheme="minorEastAsia"/>
          <w:bCs/>
          <w:spacing w:val="20"/>
        </w:rPr>
      </w:pPr>
      <w:r w:rsidRPr="007F74E4">
        <w:rPr>
          <w:rFonts w:eastAsiaTheme="minorEastAsia"/>
          <w:bCs/>
          <w:spacing w:val="20"/>
        </w:rPr>
        <w:t>謹分從政策、環境、社會</w:t>
      </w:r>
      <w:r w:rsidR="00916C62" w:rsidRPr="007F74E4">
        <w:rPr>
          <w:rFonts w:eastAsiaTheme="minorEastAsia" w:hint="eastAsia"/>
          <w:bCs/>
          <w:spacing w:val="20"/>
        </w:rPr>
        <w:t>、</w:t>
      </w:r>
      <w:r w:rsidRPr="007F74E4">
        <w:rPr>
          <w:rFonts w:eastAsiaTheme="minorEastAsia"/>
          <w:bCs/>
          <w:spacing w:val="20"/>
        </w:rPr>
        <w:t>文化</w:t>
      </w:r>
      <w:r w:rsidR="00916C62" w:rsidRPr="007F74E4">
        <w:rPr>
          <w:rFonts w:eastAsiaTheme="minorEastAsia" w:hint="eastAsia"/>
          <w:bCs/>
          <w:spacing w:val="20"/>
        </w:rPr>
        <w:t>與經濟</w:t>
      </w:r>
      <w:r w:rsidRPr="007F74E4">
        <w:rPr>
          <w:rFonts w:eastAsiaTheme="minorEastAsia"/>
          <w:bCs/>
          <w:spacing w:val="20"/>
        </w:rPr>
        <w:t>等面向，彙整</w:t>
      </w:r>
      <w:r w:rsidRPr="00EC1F62">
        <w:rPr>
          <w:rFonts w:eastAsiaTheme="minorEastAsia"/>
          <w:bCs/>
          <w:spacing w:val="20"/>
        </w:rPr>
        <w:t>倫敦博物館參訪所得及問題研討紀要如下。</w:t>
      </w:r>
    </w:p>
    <w:p w:rsidR="00E50692" w:rsidRPr="00EC1F62" w:rsidRDefault="00E50692" w:rsidP="00EC1F62">
      <w:pPr>
        <w:spacing w:line="400" w:lineRule="exact"/>
        <w:ind w:left="1342" w:hangingChars="479" w:hanging="1342"/>
        <w:jc w:val="both"/>
        <w:rPr>
          <w:rFonts w:eastAsiaTheme="minorEastAsia"/>
          <w:b/>
          <w:spacing w:val="20"/>
        </w:rPr>
      </w:pPr>
    </w:p>
    <w:p w:rsidR="00E50692" w:rsidRPr="00EC1F62" w:rsidRDefault="00E50692" w:rsidP="003234C7">
      <w:pPr>
        <w:pStyle w:val="ac"/>
        <w:numPr>
          <w:ilvl w:val="0"/>
          <w:numId w:val="113"/>
        </w:numPr>
        <w:spacing w:line="400" w:lineRule="exact"/>
        <w:ind w:leftChars="0"/>
        <w:jc w:val="both"/>
        <w:rPr>
          <w:rFonts w:eastAsiaTheme="minorEastAsia"/>
          <w:spacing w:val="20"/>
        </w:rPr>
      </w:pPr>
      <w:r w:rsidRPr="00EC1F62">
        <w:rPr>
          <w:rFonts w:eastAsiaTheme="minorEastAsia"/>
          <w:spacing w:val="20"/>
        </w:rPr>
        <w:t>政策面：</w:t>
      </w:r>
    </w:p>
    <w:p w:rsidR="006E4681" w:rsidRDefault="00E50692" w:rsidP="003234C7">
      <w:pPr>
        <w:pStyle w:val="ac"/>
        <w:numPr>
          <w:ilvl w:val="0"/>
          <w:numId w:val="114"/>
        </w:numPr>
        <w:spacing w:line="400" w:lineRule="exact"/>
        <w:ind w:leftChars="0"/>
        <w:jc w:val="both"/>
        <w:rPr>
          <w:rFonts w:eastAsiaTheme="minorEastAsia"/>
          <w:bCs/>
          <w:spacing w:val="20"/>
        </w:rPr>
      </w:pPr>
      <w:r w:rsidRPr="00EC1F62">
        <w:rPr>
          <w:rFonts w:eastAsiaTheme="minorEastAsia"/>
          <w:bCs/>
          <w:spacing w:val="20"/>
        </w:rPr>
        <w:t>博物館經營的願景：</w:t>
      </w:r>
    </w:p>
    <w:p w:rsidR="00E50692" w:rsidRPr="006E4681" w:rsidRDefault="003630DE" w:rsidP="003234C7">
      <w:pPr>
        <w:pStyle w:val="ac"/>
        <w:numPr>
          <w:ilvl w:val="0"/>
          <w:numId w:val="119"/>
        </w:numPr>
        <w:spacing w:line="400" w:lineRule="exact"/>
        <w:ind w:leftChars="0"/>
        <w:jc w:val="both"/>
        <w:rPr>
          <w:rFonts w:eastAsiaTheme="minorEastAsia"/>
          <w:bCs/>
          <w:spacing w:val="20"/>
        </w:rPr>
      </w:pPr>
      <w:r w:rsidRPr="00EC1F62">
        <w:rPr>
          <w:noProof/>
        </w:rPr>
        <w:drawing>
          <wp:anchor distT="0" distB="0" distL="114300" distR="114300" simplePos="0" relativeHeight="251938816" behindDoc="1" locked="0" layoutInCell="1" allowOverlap="1" wp14:anchorId="37A19DE7" wp14:editId="4E337FA2">
            <wp:simplePos x="0" y="0"/>
            <wp:positionH relativeFrom="column">
              <wp:posOffset>3516630</wp:posOffset>
            </wp:positionH>
            <wp:positionV relativeFrom="paragraph">
              <wp:posOffset>105410</wp:posOffset>
            </wp:positionV>
            <wp:extent cx="1695450" cy="1352550"/>
            <wp:effectExtent l="0" t="0" r="0" b="0"/>
            <wp:wrapTight wrapText="bothSides">
              <wp:wrapPolygon edited="0">
                <wp:start x="0" y="0"/>
                <wp:lineTo x="0" y="21296"/>
                <wp:lineTo x="21357" y="21296"/>
                <wp:lineTo x="21357" y="0"/>
                <wp:lineTo x="0" y="0"/>
              </wp:wrapPolygon>
            </wp:wrapTight>
            <wp:docPr id="101" name="圖片 101" descr="C:\Documents and Settings\cm1730\桌面\20131111優先處理事項\201405~09行政院出國\201405~09行政院出國歷次資料\20140821~0905行政院出國(三)\20140821~0905行政院出國(三)照\20140827UK照(無日期)\L123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m1730\桌面\20131111優先處理事項\201405~09行政院出國\201405~09行政院出國歷次資料\20140821~0905行政院出國(三)\20140821~0905行政院出國(三)照\20140827UK照(無日期)\L1230445.JPG"/>
                    <pic:cNvPicPr>
                      <a:picLocks noChangeAspect="1" noChangeArrowheads="1"/>
                    </pic:cNvPicPr>
                  </pic:nvPicPr>
                  <pic:blipFill>
                    <a:blip r:embed="rId261" cstate="print"/>
                    <a:srcRect/>
                    <a:stretch>
                      <a:fillRect/>
                    </a:stretch>
                  </pic:blipFill>
                  <pic:spPr bwMode="auto">
                    <a:xfrm>
                      <a:off x="0" y="0"/>
                      <a:ext cx="1695450" cy="1352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6E4681">
        <w:rPr>
          <w:rFonts w:eastAsiaTheme="minorEastAsia"/>
          <w:bCs/>
          <w:spacing w:val="20"/>
        </w:rPr>
        <w:t>在倫敦扮演一個有意義的文化角色，啟發倫敦的熱情、成為倫敦人的博物館。</w:t>
      </w:r>
    </w:p>
    <w:p w:rsidR="00E50692" w:rsidRPr="006E4681" w:rsidRDefault="00E50692" w:rsidP="003234C7">
      <w:pPr>
        <w:pStyle w:val="ac"/>
        <w:numPr>
          <w:ilvl w:val="0"/>
          <w:numId w:val="119"/>
        </w:numPr>
        <w:spacing w:line="400" w:lineRule="exact"/>
        <w:ind w:leftChars="0"/>
        <w:jc w:val="both"/>
        <w:rPr>
          <w:rFonts w:eastAsiaTheme="minorEastAsia"/>
          <w:bCs/>
          <w:spacing w:val="20"/>
        </w:rPr>
      </w:pPr>
      <w:r w:rsidRPr="00EC1F62">
        <w:rPr>
          <w:rFonts w:eastAsiaTheme="minorEastAsia"/>
          <w:bCs/>
          <w:spacing w:val="20"/>
        </w:rPr>
        <w:t>提升博物館形象，成為世界最大的城市博物</w:t>
      </w:r>
      <w:r w:rsidRPr="006E4681">
        <w:rPr>
          <w:rFonts w:eastAsiaTheme="minorEastAsia"/>
          <w:bCs/>
          <w:spacing w:val="20"/>
        </w:rPr>
        <w:t>館。</w:t>
      </w:r>
    </w:p>
    <w:p w:rsidR="00E50692" w:rsidRPr="00EC1F62" w:rsidRDefault="00E50692" w:rsidP="003234C7">
      <w:pPr>
        <w:pStyle w:val="ac"/>
        <w:numPr>
          <w:ilvl w:val="0"/>
          <w:numId w:val="114"/>
        </w:numPr>
        <w:spacing w:line="400" w:lineRule="exact"/>
        <w:ind w:leftChars="0"/>
        <w:jc w:val="both"/>
        <w:rPr>
          <w:rFonts w:eastAsiaTheme="minorEastAsia"/>
          <w:bCs/>
          <w:spacing w:val="20"/>
        </w:rPr>
      </w:pPr>
      <w:r w:rsidRPr="00EC1F62">
        <w:rPr>
          <w:rFonts w:eastAsiaTheme="minorEastAsia"/>
          <w:bCs/>
          <w:spacing w:val="20"/>
        </w:rPr>
        <w:t>博物館經營的目標：</w:t>
      </w:r>
    </w:p>
    <w:p w:rsidR="00E50692" w:rsidRPr="006E4681" w:rsidRDefault="00E50692" w:rsidP="003234C7">
      <w:pPr>
        <w:pStyle w:val="ac"/>
        <w:numPr>
          <w:ilvl w:val="0"/>
          <w:numId w:val="120"/>
        </w:numPr>
        <w:spacing w:line="400" w:lineRule="exact"/>
        <w:ind w:leftChars="0"/>
        <w:jc w:val="both"/>
        <w:rPr>
          <w:rFonts w:eastAsiaTheme="minorEastAsia"/>
          <w:bCs/>
          <w:spacing w:val="20"/>
        </w:rPr>
      </w:pPr>
      <w:r w:rsidRPr="00EC1F62">
        <w:rPr>
          <w:rFonts w:eastAsiaTheme="minorEastAsia"/>
          <w:bCs/>
          <w:spacing w:val="20"/>
        </w:rPr>
        <w:t>發展終生學習的聲望與實務，研發大眾可接受</w:t>
      </w:r>
      <w:r w:rsidRPr="006E4681">
        <w:rPr>
          <w:rFonts w:eastAsiaTheme="minorEastAsia"/>
          <w:bCs/>
          <w:spacing w:val="20"/>
        </w:rPr>
        <w:t>的新展示模式。</w:t>
      </w:r>
    </w:p>
    <w:p w:rsidR="00E50692" w:rsidRPr="00EC1F62" w:rsidRDefault="00E50692" w:rsidP="003234C7">
      <w:pPr>
        <w:pStyle w:val="ac"/>
        <w:numPr>
          <w:ilvl w:val="0"/>
          <w:numId w:val="120"/>
        </w:numPr>
        <w:spacing w:line="400" w:lineRule="exact"/>
        <w:ind w:leftChars="0"/>
        <w:jc w:val="both"/>
        <w:rPr>
          <w:rFonts w:eastAsiaTheme="minorEastAsia"/>
          <w:bCs/>
          <w:spacing w:val="20"/>
        </w:rPr>
      </w:pPr>
      <w:r w:rsidRPr="00EC1F62">
        <w:rPr>
          <w:rFonts w:eastAsiaTheme="minorEastAsia"/>
          <w:bCs/>
          <w:spacing w:val="20"/>
        </w:rPr>
        <w:t>鼓勵更多人到館利用資源，</w:t>
      </w:r>
      <w:r w:rsidRPr="00EC1F62">
        <w:rPr>
          <w:rFonts w:eastAsiaTheme="minorEastAsia"/>
          <w:bCs/>
          <w:spacing w:val="20"/>
        </w:rPr>
        <w:t>2014</w:t>
      </w:r>
      <w:r w:rsidRPr="00EC1F62">
        <w:rPr>
          <w:rFonts w:eastAsiaTheme="minorEastAsia"/>
          <w:bCs/>
          <w:spacing w:val="20"/>
        </w:rPr>
        <w:t>年起參觀人數超越</w:t>
      </w:r>
      <w:r w:rsidRPr="00EC1F62">
        <w:rPr>
          <w:rFonts w:eastAsiaTheme="minorEastAsia"/>
          <w:bCs/>
          <w:spacing w:val="20"/>
        </w:rPr>
        <w:t>150</w:t>
      </w:r>
      <w:r w:rsidRPr="00EC1F62">
        <w:rPr>
          <w:rFonts w:eastAsiaTheme="minorEastAsia"/>
          <w:bCs/>
          <w:spacing w:val="20"/>
        </w:rPr>
        <w:t>萬人。</w:t>
      </w:r>
    </w:p>
    <w:p w:rsidR="00E50692" w:rsidRPr="00EC1F62" w:rsidRDefault="00E50692" w:rsidP="003234C7">
      <w:pPr>
        <w:pStyle w:val="ac"/>
        <w:numPr>
          <w:ilvl w:val="0"/>
          <w:numId w:val="120"/>
        </w:numPr>
        <w:spacing w:line="400" w:lineRule="exact"/>
        <w:ind w:leftChars="0"/>
        <w:jc w:val="both"/>
        <w:rPr>
          <w:rFonts w:eastAsiaTheme="minorEastAsia"/>
          <w:bCs/>
          <w:spacing w:val="20"/>
        </w:rPr>
      </w:pPr>
      <w:r w:rsidRPr="00EC1F62">
        <w:rPr>
          <w:rFonts w:eastAsiaTheme="minorEastAsia"/>
          <w:bCs/>
          <w:spacing w:val="20"/>
        </w:rPr>
        <w:t>確保博物館財務的與經營的永續績效，逐年達成經費完全獨立。</w:t>
      </w:r>
    </w:p>
    <w:p w:rsidR="00E50692" w:rsidRPr="006E4681" w:rsidRDefault="00E50692" w:rsidP="003234C7">
      <w:pPr>
        <w:pStyle w:val="ac"/>
        <w:numPr>
          <w:ilvl w:val="0"/>
          <w:numId w:val="114"/>
        </w:numPr>
        <w:spacing w:line="400" w:lineRule="exact"/>
        <w:ind w:leftChars="0"/>
        <w:jc w:val="both"/>
        <w:rPr>
          <w:rFonts w:eastAsiaTheme="minorEastAsia"/>
          <w:bCs/>
          <w:spacing w:val="20"/>
        </w:rPr>
      </w:pPr>
      <w:r w:rsidRPr="00EC1F62">
        <w:rPr>
          <w:rFonts w:eastAsiaTheme="minorEastAsia"/>
          <w:bCs/>
          <w:spacing w:val="20"/>
        </w:rPr>
        <w:t>博物館經營必須依據需求、與時俱進，配合館務發展五年計畫，</w:t>
      </w:r>
      <w:r w:rsidRPr="006E4681">
        <w:rPr>
          <w:rFonts w:eastAsiaTheme="minorEastAsia"/>
          <w:bCs/>
          <w:spacing w:val="20"/>
        </w:rPr>
        <w:t>落實各項促進經營方案。</w:t>
      </w:r>
    </w:p>
    <w:p w:rsidR="00E50692" w:rsidRPr="00EC1F62" w:rsidRDefault="00E50692" w:rsidP="00EC1F62">
      <w:pPr>
        <w:spacing w:line="400" w:lineRule="exact"/>
        <w:ind w:leftChars="32" w:left="1418" w:hangingChars="479" w:hanging="1341"/>
        <w:jc w:val="both"/>
        <w:rPr>
          <w:rFonts w:eastAsiaTheme="minorEastAsia"/>
          <w:spacing w:val="20"/>
        </w:rPr>
      </w:pPr>
    </w:p>
    <w:p w:rsidR="00E50692" w:rsidRPr="00EC1F62" w:rsidRDefault="00E50692" w:rsidP="003234C7">
      <w:pPr>
        <w:pStyle w:val="ac"/>
        <w:numPr>
          <w:ilvl w:val="0"/>
          <w:numId w:val="113"/>
        </w:numPr>
        <w:spacing w:line="400" w:lineRule="exact"/>
        <w:ind w:leftChars="0"/>
        <w:jc w:val="both"/>
        <w:rPr>
          <w:rFonts w:eastAsiaTheme="minorEastAsia"/>
          <w:spacing w:val="20"/>
        </w:rPr>
      </w:pPr>
      <w:r w:rsidRPr="00EC1F62">
        <w:rPr>
          <w:rFonts w:eastAsiaTheme="minorEastAsia"/>
          <w:spacing w:val="20"/>
        </w:rPr>
        <w:t>環境面：</w:t>
      </w:r>
    </w:p>
    <w:p w:rsidR="00E50692" w:rsidRPr="00EC1F62" w:rsidRDefault="006E4681" w:rsidP="006E4681">
      <w:pPr>
        <w:spacing w:line="400" w:lineRule="exact"/>
        <w:ind w:left="851"/>
        <w:jc w:val="both"/>
        <w:rPr>
          <w:rFonts w:eastAsiaTheme="minorEastAsia"/>
          <w:bCs/>
          <w:spacing w:val="20"/>
        </w:rPr>
      </w:pPr>
      <w:r w:rsidRPr="00EC1F62">
        <w:rPr>
          <w:rFonts w:eastAsiaTheme="minorEastAsia"/>
          <w:bCs/>
          <w:noProof/>
          <w:spacing w:val="20"/>
        </w:rPr>
        <w:drawing>
          <wp:anchor distT="0" distB="0" distL="114300" distR="114300" simplePos="0" relativeHeight="251919360" behindDoc="1" locked="0" layoutInCell="1" allowOverlap="1" wp14:anchorId="28B44617" wp14:editId="26F1AAD6">
            <wp:simplePos x="0" y="0"/>
            <wp:positionH relativeFrom="column">
              <wp:posOffset>3515995</wp:posOffset>
            </wp:positionH>
            <wp:positionV relativeFrom="paragraph">
              <wp:posOffset>175895</wp:posOffset>
            </wp:positionV>
            <wp:extent cx="1743075" cy="1456055"/>
            <wp:effectExtent l="0" t="0" r="9525" b="0"/>
            <wp:wrapTight wrapText="bothSides">
              <wp:wrapPolygon edited="0">
                <wp:start x="0" y="0"/>
                <wp:lineTo x="0" y="21195"/>
                <wp:lineTo x="21482" y="21195"/>
                <wp:lineTo x="21482" y="0"/>
                <wp:lineTo x="0" y="0"/>
              </wp:wrapPolygon>
            </wp:wrapTight>
            <wp:docPr id="102"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2" cstate="print"/>
                    <a:srcRect/>
                    <a:stretch>
                      <a:fillRect/>
                    </a:stretch>
                  </pic:blipFill>
                  <pic:spPr bwMode="auto">
                    <a:xfrm>
                      <a:off x="0" y="0"/>
                      <a:ext cx="1743075" cy="14560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EC1F62">
        <w:rPr>
          <w:rFonts w:eastAsiaTheme="minorEastAsia"/>
          <w:bCs/>
          <w:spacing w:val="20"/>
        </w:rPr>
        <w:t>致力營造友善、舒適、愉快的參觀環境：</w:t>
      </w:r>
    </w:p>
    <w:p w:rsidR="00E50692" w:rsidRPr="00EC1F62" w:rsidRDefault="00E50692" w:rsidP="003234C7">
      <w:pPr>
        <w:pStyle w:val="ac"/>
        <w:numPr>
          <w:ilvl w:val="0"/>
          <w:numId w:val="115"/>
        </w:numPr>
        <w:spacing w:line="400" w:lineRule="exact"/>
        <w:ind w:leftChars="0"/>
        <w:jc w:val="both"/>
        <w:rPr>
          <w:rFonts w:eastAsiaTheme="minorEastAsia"/>
          <w:bCs/>
          <w:spacing w:val="20"/>
        </w:rPr>
      </w:pPr>
      <w:r w:rsidRPr="00EC1F62">
        <w:rPr>
          <w:rFonts w:eastAsiaTheme="minorEastAsia"/>
          <w:bCs/>
          <w:spacing w:val="20"/>
        </w:rPr>
        <w:t>規劃倫敦博物館的綠屋頂，減低熱島效應，以利於夏季降溫、冬季散熱，達成低碳節能的成效。</w:t>
      </w:r>
    </w:p>
    <w:p w:rsidR="00A16A5D" w:rsidRPr="00EC1F62" w:rsidRDefault="00E50692" w:rsidP="003234C7">
      <w:pPr>
        <w:pStyle w:val="ac"/>
        <w:numPr>
          <w:ilvl w:val="0"/>
          <w:numId w:val="115"/>
        </w:numPr>
        <w:spacing w:line="400" w:lineRule="exact"/>
        <w:ind w:leftChars="0"/>
        <w:jc w:val="both"/>
        <w:rPr>
          <w:rFonts w:eastAsiaTheme="minorEastAsia"/>
          <w:bCs/>
          <w:spacing w:val="20"/>
        </w:rPr>
      </w:pPr>
      <w:r w:rsidRPr="00EC1F62">
        <w:rPr>
          <w:rFonts w:eastAsiaTheme="minorEastAsia"/>
          <w:bCs/>
          <w:spacing w:val="20"/>
        </w:rPr>
        <w:t>提供大眾瞭解與分享綠能與再生能源利用價值的相關資訊與活動</w:t>
      </w:r>
      <w:r w:rsidRPr="00EC1F62">
        <w:rPr>
          <w:rFonts w:eastAsiaTheme="minorEastAsia"/>
          <w:bCs/>
          <w:spacing w:val="20"/>
        </w:rPr>
        <w:lastRenderedPageBreak/>
        <w:t>參與機會，落實永續生活的行動。</w:t>
      </w:r>
      <w:r w:rsidRPr="00EC1F62">
        <w:rPr>
          <w:rFonts w:eastAsiaTheme="minorEastAsia"/>
          <w:bCs/>
          <w:spacing w:val="20"/>
        </w:rPr>
        <w:t xml:space="preserve"> </w:t>
      </w:r>
    </w:p>
    <w:p w:rsidR="00E50692" w:rsidRPr="00EC1F62" w:rsidRDefault="00E50692" w:rsidP="003234C7">
      <w:pPr>
        <w:pStyle w:val="ac"/>
        <w:numPr>
          <w:ilvl w:val="0"/>
          <w:numId w:val="115"/>
        </w:numPr>
        <w:spacing w:line="400" w:lineRule="exact"/>
        <w:ind w:leftChars="0"/>
        <w:jc w:val="both"/>
        <w:rPr>
          <w:rFonts w:eastAsiaTheme="minorEastAsia"/>
          <w:bCs/>
          <w:spacing w:val="20"/>
        </w:rPr>
      </w:pPr>
      <w:r w:rsidRPr="00EC1F62">
        <w:rPr>
          <w:rFonts w:eastAsiaTheme="minorEastAsia"/>
          <w:spacing w:val="20"/>
        </w:rPr>
        <w:t>為綠旅遊商會成員</w:t>
      </w:r>
      <w:r w:rsidRPr="00EC1F62">
        <w:rPr>
          <w:rFonts w:eastAsiaTheme="minorEastAsia"/>
          <w:spacing w:val="20"/>
        </w:rPr>
        <w:t>(</w:t>
      </w:r>
      <w:r w:rsidRPr="00EC1F62">
        <w:rPr>
          <w:rFonts w:eastAsiaTheme="minorEastAsia"/>
          <w:bCs/>
          <w:spacing w:val="20"/>
        </w:rPr>
        <w:t>the Green Tourism Business Scheme</w:t>
      </w:r>
      <w:r w:rsidRPr="00EC1F62">
        <w:rPr>
          <w:rFonts w:eastAsiaTheme="minorEastAsia"/>
          <w:spacing w:val="20"/>
        </w:rPr>
        <w:t>)</w:t>
      </w:r>
      <w:r w:rsidRPr="00EC1F62">
        <w:rPr>
          <w:rFonts w:eastAsiaTheme="minorEastAsia"/>
          <w:spacing w:val="20"/>
        </w:rPr>
        <w:t>，並曾獲銀質獎章</w:t>
      </w:r>
      <w:r w:rsidRPr="00EC1F62">
        <w:rPr>
          <w:rFonts w:eastAsiaTheme="minorEastAsia"/>
          <w:bCs/>
          <w:spacing w:val="20"/>
        </w:rPr>
        <w:t>(Silver Award)</w:t>
      </w:r>
      <w:r w:rsidRPr="00EC1F62">
        <w:rPr>
          <w:rFonts w:eastAsiaTheme="minorEastAsia"/>
          <w:bCs/>
          <w:spacing w:val="20"/>
        </w:rPr>
        <w:t>。</w:t>
      </w:r>
    </w:p>
    <w:p w:rsidR="00863253" w:rsidRPr="00EC1F62" w:rsidRDefault="00863253" w:rsidP="00EC1F62">
      <w:pPr>
        <w:spacing w:line="400" w:lineRule="exact"/>
        <w:ind w:leftChars="200" w:left="707" w:hangingChars="81" w:hanging="227"/>
        <w:jc w:val="both"/>
        <w:rPr>
          <w:rFonts w:eastAsiaTheme="minorEastAsia"/>
          <w:bCs/>
          <w:spacing w:val="20"/>
        </w:rPr>
      </w:pPr>
    </w:p>
    <w:p w:rsidR="00E50692" w:rsidRPr="00EC1F62" w:rsidRDefault="00E50692" w:rsidP="003234C7">
      <w:pPr>
        <w:pStyle w:val="ac"/>
        <w:numPr>
          <w:ilvl w:val="0"/>
          <w:numId w:val="113"/>
        </w:numPr>
        <w:spacing w:line="400" w:lineRule="exact"/>
        <w:ind w:leftChars="0"/>
        <w:jc w:val="both"/>
        <w:rPr>
          <w:rFonts w:eastAsiaTheme="minorEastAsia"/>
          <w:spacing w:val="20"/>
        </w:rPr>
      </w:pPr>
      <w:r w:rsidRPr="00EC1F62">
        <w:rPr>
          <w:rFonts w:eastAsiaTheme="minorEastAsia"/>
          <w:spacing w:val="20"/>
        </w:rPr>
        <w:t>社會面：</w:t>
      </w:r>
    </w:p>
    <w:p w:rsidR="00E50692" w:rsidRPr="00EC1F62" w:rsidRDefault="00E50692" w:rsidP="006E4681">
      <w:pPr>
        <w:spacing w:line="400" w:lineRule="exact"/>
        <w:ind w:left="851"/>
        <w:jc w:val="both"/>
        <w:rPr>
          <w:rFonts w:eastAsiaTheme="minorEastAsia"/>
          <w:spacing w:val="20"/>
        </w:rPr>
      </w:pPr>
      <w:r w:rsidRPr="00EC1F62">
        <w:rPr>
          <w:rFonts w:eastAsiaTheme="minorEastAsia"/>
          <w:spacing w:val="20"/>
        </w:rPr>
        <w:t>透過下列途徑</w:t>
      </w:r>
      <w:r w:rsidRPr="00EC1F62">
        <w:rPr>
          <w:rFonts w:eastAsiaTheme="minorEastAsia"/>
          <w:bCs/>
          <w:spacing w:val="20"/>
        </w:rPr>
        <w:t>善盡博物館的社會責任：</w:t>
      </w:r>
    </w:p>
    <w:p w:rsidR="00E50692" w:rsidRPr="006E4681" w:rsidRDefault="00E50692" w:rsidP="003234C7">
      <w:pPr>
        <w:pStyle w:val="ac"/>
        <w:numPr>
          <w:ilvl w:val="0"/>
          <w:numId w:val="116"/>
        </w:numPr>
        <w:spacing w:line="400" w:lineRule="exact"/>
        <w:ind w:leftChars="0"/>
        <w:jc w:val="both"/>
        <w:rPr>
          <w:rFonts w:eastAsiaTheme="minorEastAsia"/>
          <w:spacing w:val="20"/>
        </w:rPr>
      </w:pPr>
      <w:r w:rsidRPr="00EC1F62">
        <w:rPr>
          <w:rFonts w:eastAsiaTheme="minorEastAsia"/>
          <w:spacing w:val="20"/>
        </w:rPr>
        <w:t>與社區民眾，共同營造生態</w:t>
      </w:r>
      <w:r w:rsidRPr="00EC1F62">
        <w:rPr>
          <w:rFonts w:eastAsiaTheme="minorEastAsia"/>
          <w:spacing w:val="20"/>
        </w:rPr>
        <w:t>-</w:t>
      </w:r>
      <w:r w:rsidRPr="00EC1F62">
        <w:rPr>
          <w:rFonts w:eastAsiaTheme="minorEastAsia"/>
          <w:spacing w:val="20"/>
        </w:rPr>
        <w:t>友善</w:t>
      </w:r>
      <w:r w:rsidRPr="00EC1F62">
        <w:rPr>
          <w:rFonts w:eastAsiaTheme="minorEastAsia"/>
          <w:spacing w:val="20"/>
        </w:rPr>
        <w:t>(eco-friendly)</w:t>
      </w:r>
      <w:r w:rsidRPr="00EC1F62">
        <w:rPr>
          <w:rFonts w:eastAsiaTheme="minorEastAsia"/>
          <w:spacing w:val="20"/>
        </w:rPr>
        <w:t>的生活環境，並</w:t>
      </w:r>
      <w:r w:rsidRPr="006E4681">
        <w:rPr>
          <w:rFonts w:eastAsiaTheme="minorEastAsia"/>
          <w:spacing w:val="20"/>
        </w:rPr>
        <w:t>促進</w:t>
      </w:r>
      <w:r w:rsidRPr="006E4681">
        <w:rPr>
          <w:rFonts w:eastAsiaTheme="minorEastAsia"/>
          <w:bCs/>
          <w:spacing w:val="20"/>
        </w:rPr>
        <w:t>社區關係</w:t>
      </w:r>
      <w:r w:rsidRPr="006E4681">
        <w:rPr>
          <w:rFonts w:eastAsiaTheme="minorEastAsia"/>
          <w:spacing w:val="20"/>
        </w:rPr>
        <w:t>。</w:t>
      </w:r>
    </w:p>
    <w:p w:rsidR="00E50692" w:rsidRPr="00EC1F62" w:rsidRDefault="006E4681" w:rsidP="003234C7">
      <w:pPr>
        <w:pStyle w:val="ac"/>
        <w:numPr>
          <w:ilvl w:val="0"/>
          <w:numId w:val="116"/>
        </w:numPr>
        <w:spacing w:line="400" w:lineRule="exact"/>
        <w:ind w:leftChars="0"/>
        <w:jc w:val="both"/>
        <w:rPr>
          <w:rFonts w:eastAsiaTheme="minorEastAsia"/>
          <w:bCs/>
          <w:spacing w:val="20"/>
        </w:rPr>
      </w:pPr>
      <w:r w:rsidRPr="00EC1F62">
        <w:rPr>
          <w:rFonts w:eastAsiaTheme="minorEastAsia"/>
          <w:noProof/>
          <w:spacing w:val="20"/>
        </w:rPr>
        <w:drawing>
          <wp:anchor distT="0" distB="0" distL="114300" distR="114300" simplePos="0" relativeHeight="251940864" behindDoc="1" locked="0" layoutInCell="1" allowOverlap="1" wp14:anchorId="20339C5A" wp14:editId="7701DC8B">
            <wp:simplePos x="0" y="0"/>
            <wp:positionH relativeFrom="column">
              <wp:posOffset>3507105</wp:posOffset>
            </wp:positionH>
            <wp:positionV relativeFrom="paragraph">
              <wp:posOffset>106045</wp:posOffset>
            </wp:positionV>
            <wp:extent cx="1724025" cy="1294130"/>
            <wp:effectExtent l="0" t="0" r="9525" b="1270"/>
            <wp:wrapTight wrapText="bothSides">
              <wp:wrapPolygon edited="0">
                <wp:start x="0" y="0"/>
                <wp:lineTo x="0" y="21303"/>
                <wp:lineTo x="21481" y="21303"/>
                <wp:lineTo x="21481" y="0"/>
                <wp:lineTo x="0" y="0"/>
              </wp:wrapPolygon>
            </wp:wrapTight>
            <wp:docPr id="103" name="圖片 3" descr="C:\Documents and Settings\cm1730\桌面\20131111優先處理事項\201405~09行政院出國\201405~09行政院出國歷次資料\20140821~0905行政院出國(三)\20140821~0905行政院出國(三)照\20140827UK照(無日期)\L123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m1730\桌面\20131111優先處理事項\201405~09行政院出國\201405~09行政院出國歷次資料\20140821~0905行政院出國(三)\20140821~0905行政院出國(三)照\20140827UK照(無日期)\L1230557.JPG"/>
                    <pic:cNvPicPr>
                      <a:picLocks noChangeAspect="1" noChangeArrowheads="1"/>
                    </pic:cNvPicPr>
                  </pic:nvPicPr>
                  <pic:blipFill>
                    <a:blip r:embed="rId263" cstate="print"/>
                    <a:srcRect/>
                    <a:stretch>
                      <a:fillRect/>
                    </a:stretch>
                  </pic:blipFill>
                  <pic:spPr bwMode="auto">
                    <a:xfrm>
                      <a:off x="0" y="0"/>
                      <a:ext cx="1724025" cy="1294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EC1F62">
        <w:rPr>
          <w:rFonts w:eastAsiaTheme="minorEastAsia"/>
          <w:spacing w:val="20"/>
        </w:rPr>
        <w:t>規劃多語言、多族群的展示活動，</w:t>
      </w:r>
      <w:r w:rsidR="00E50692" w:rsidRPr="00EC1F62">
        <w:rPr>
          <w:rFonts w:eastAsiaTheme="minorEastAsia"/>
          <w:bCs/>
          <w:spacing w:val="20"/>
        </w:rPr>
        <w:t>關懷與推動弱勢科普教育。</w:t>
      </w:r>
    </w:p>
    <w:p w:rsidR="00E50692" w:rsidRPr="00EC1F62" w:rsidRDefault="00E50692" w:rsidP="003234C7">
      <w:pPr>
        <w:pStyle w:val="ac"/>
        <w:numPr>
          <w:ilvl w:val="0"/>
          <w:numId w:val="116"/>
        </w:numPr>
        <w:spacing w:line="400" w:lineRule="exact"/>
        <w:ind w:leftChars="0"/>
        <w:jc w:val="both"/>
        <w:rPr>
          <w:rFonts w:eastAsiaTheme="minorEastAsia"/>
          <w:spacing w:val="20"/>
        </w:rPr>
      </w:pPr>
      <w:r w:rsidRPr="00EC1F62">
        <w:rPr>
          <w:rFonts w:eastAsiaTheme="minorEastAsia"/>
          <w:bCs/>
          <w:spacing w:val="20"/>
        </w:rPr>
        <w:t>透過城市交流，提升倫敦視野，發展國內外博物館的夥伴關係，增進國際合作，經營倫敦博物館邁向永續、並持續發揮影響力。</w:t>
      </w:r>
    </w:p>
    <w:p w:rsidR="00E50692" w:rsidRPr="00EC1F62" w:rsidRDefault="00E50692" w:rsidP="006E4681">
      <w:pPr>
        <w:spacing w:line="400" w:lineRule="exact"/>
        <w:ind w:leftChars="32" w:left="1418" w:hangingChars="479" w:hanging="1341"/>
        <w:jc w:val="both"/>
        <w:rPr>
          <w:rFonts w:eastAsiaTheme="minorEastAsia"/>
          <w:spacing w:val="20"/>
        </w:rPr>
      </w:pPr>
      <w:r w:rsidRPr="00EC1F62">
        <w:rPr>
          <w:rFonts w:eastAsiaTheme="minorEastAsia"/>
          <w:spacing w:val="20"/>
        </w:rPr>
        <w:t></w:t>
      </w:r>
    </w:p>
    <w:p w:rsidR="00E50692" w:rsidRPr="00EC1F62" w:rsidRDefault="00E50692" w:rsidP="003234C7">
      <w:pPr>
        <w:pStyle w:val="ac"/>
        <w:numPr>
          <w:ilvl w:val="0"/>
          <w:numId w:val="113"/>
        </w:numPr>
        <w:spacing w:line="400" w:lineRule="exact"/>
        <w:ind w:leftChars="0"/>
        <w:jc w:val="both"/>
        <w:rPr>
          <w:rFonts w:eastAsiaTheme="minorEastAsia"/>
          <w:spacing w:val="20"/>
        </w:rPr>
      </w:pPr>
      <w:r w:rsidRPr="00EC1F62">
        <w:rPr>
          <w:rFonts w:eastAsiaTheme="minorEastAsia"/>
          <w:spacing w:val="20"/>
        </w:rPr>
        <w:t>文化面：</w:t>
      </w:r>
    </w:p>
    <w:p w:rsidR="00E50692" w:rsidRPr="006E4681" w:rsidRDefault="006E4681" w:rsidP="003234C7">
      <w:pPr>
        <w:pStyle w:val="ac"/>
        <w:numPr>
          <w:ilvl w:val="0"/>
          <w:numId w:val="117"/>
        </w:numPr>
        <w:spacing w:line="400" w:lineRule="exact"/>
        <w:ind w:leftChars="0"/>
        <w:jc w:val="both"/>
        <w:rPr>
          <w:rFonts w:eastAsiaTheme="minorEastAsia"/>
          <w:bCs/>
          <w:spacing w:val="20"/>
        </w:rPr>
      </w:pPr>
      <w:r w:rsidRPr="00EC1F62">
        <w:rPr>
          <w:rFonts w:eastAsiaTheme="minorEastAsia"/>
          <w:noProof/>
          <w:spacing w:val="20"/>
        </w:rPr>
        <w:drawing>
          <wp:anchor distT="0" distB="0" distL="114300" distR="114300" simplePos="0" relativeHeight="251939840" behindDoc="1" locked="0" layoutInCell="1" allowOverlap="1" wp14:anchorId="1D76B503" wp14:editId="6E0AF8F2">
            <wp:simplePos x="0" y="0"/>
            <wp:positionH relativeFrom="column">
              <wp:posOffset>3783330</wp:posOffset>
            </wp:positionH>
            <wp:positionV relativeFrom="paragraph">
              <wp:posOffset>121920</wp:posOffset>
            </wp:positionV>
            <wp:extent cx="1435100" cy="1066800"/>
            <wp:effectExtent l="0" t="0" r="0" b="0"/>
            <wp:wrapTight wrapText="bothSides">
              <wp:wrapPolygon edited="0">
                <wp:start x="0" y="0"/>
                <wp:lineTo x="0" y="21214"/>
                <wp:lineTo x="21218" y="21214"/>
                <wp:lineTo x="21218" y="0"/>
                <wp:lineTo x="0" y="0"/>
              </wp:wrapPolygon>
            </wp:wrapTight>
            <wp:docPr id="110" name="圖片 2" descr="C:\Documents and Settings\cm1730\桌面\20131111優先處理事項\201405~09行政院出國\201405~09行政院出國歷次資料\20140821~0905行政院出國(三)\20140821~0905行政院出國(三)照\20140827UK照(無日期)\L123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m1730\桌面\20131111優先處理事項\201405~09行政院出國\201405~09行政院出國歷次資料\20140821~0905行政院出國(三)\20140821~0905行政院出國(三)照\20140827UK照(無日期)\L1230483.JPG"/>
                    <pic:cNvPicPr>
                      <a:picLocks noChangeAspect="1" noChangeArrowheads="1"/>
                    </pic:cNvPicPr>
                  </pic:nvPicPr>
                  <pic:blipFill>
                    <a:blip r:embed="rId264" cstate="print"/>
                    <a:srcRect/>
                    <a:stretch>
                      <a:fillRect/>
                    </a:stretch>
                  </pic:blipFill>
                  <pic:spPr bwMode="auto">
                    <a:xfrm>
                      <a:off x="0" y="0"/>
                      <a:ext cx="1435100" cy="1066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EC1F62">
        <w:rPr>
          <w:rFonts w:eastAsiaTheme="minorEastAsia"/>
          <w:bCs/>
          <w:spacing w:val="20"/>
        </w:rPr>
        <w:t>致力典藏倫敦歷史性的文物資產，使倫敦博</w:t>
      </w:r>
      <w:r w:rsidR="00E50692" w:rsidRPr="006E4681">
        <w:rPr>
          <w:rFonts w:eastAsiaTheme="minorEastAsia"/>
          <w:bCs/>
          <w:spacing w:val="20"/>
        </w:rPr>
        <w:t>物館邁向更永續的場域</w:t>
      </w:r>
      <w:r w:rsidR="00E50692" w:rsidRPr="006E4681">
        <w:rPr>
          <w:rFonts w:eastAsiaTheme="minorEastAsia"/>
          <w:bCs/>
          <w:spacing w:val="20"/>
        </w:rPr>
        <w:t>(</w:t>
      </w:r>
      <w:r w:rsidR="00E50692" w:rsidRPr="006E4681">
        <w:rPr>
          <w:rFonts w:eastAsiaTheme="minorEastAsia"/>
          <w:spacing w:val="20"/>
        </w:rPr>
        <w:t>more sustainable</w:t>
      </w:r>
      <w:r>
        <w:rPr>
          <w:rFonts w:eastAsiaTheme="minorEastAsia" w:hint="eastAsia"/>
          <w:spacing w:val="20"/>
        </w:rPr>
        <w:t xml:space="preserve"> </w:t>
      </w:r>
      <w:r w:rsidR="00E50692" w:rsidRPr="006E4681">
        <w:rPr>
          <w:rFonts w:eastAsiaTheme="minorEastAsia"/>
          <w:spacing w:val="20"/>
        </w:rPr>
        <w:t>destination)</w:t>
      </w:r>
      <w:r w:rsidR="00E50692" w:rsidRPr="006E4681">
        <w:rPr>
          <w:rFonts w:eastAsiaTheme="minorEastAsia"/>
          <w:bCs/>
          <w:spacing w:val="20"/>
        </w:rPr>
        <w:t>。</w:t>
      </w:r>
    </w:p>
    <w:p w:rsidR="00E50692" w:rsidRPr="00163B8E" w:rsidRDefault="00E50692" w:rsidP="003234C7">
      <w:pPr>
        <w:pStyle w:val="ac"/>
        <w:numPr>
          <w:ilvl w:val="0"/>
          <w:numId w:val="117"/>
        </w:numPr>
        <w:spacing w:line="400" w:lineRule="exact"/>
        <w:ind w:leftChars="0"/>
        <w:jc w:val="both"/>
        <w:rPr>
          <w:rFonts w:eastAsiaTheme="minorEastAsia"/>
          <w:bCs/>
          <w:spacing w:val="20"/>
        </w:rPr>
      </w:pPr>
      <w:r w:rsidRPr="00EC1F62">
        <w:rPr>
          <w:rFonts w:eastAsiaTheme="minorEastAsia"/>
          <w:bCs/>
          <w:spacing w:val="20"/>
        </w:rPr>
        <w:t>結合典藏倫敦牆</w:t>
      </w:r>
      <w:r w:rsidRPr="00EC1F62">
        <w:rPr>
          <w:rFonts w:eastAsiaTheme="minorEastAsia"/>
          <w:bCs/>
          <w:spacing w:val="20"/>
        </w:rPr>
        <w:t>(London Wall)</w:t>
      </w:r>
      <w:r w:rsidRPr="00EC1F62">
        <w:rPr>
          <w:rFonts w:eastAsiaTheme="minorEastAsia"/>
          <w:bCs/>
          <w:spacing w:val="20"/>
        </w:rPr>
        <w:t>與歷年市長巡禮盛典馬車、</w:t>
      </w:r>
      <w:r w:rsidR="00163B8E">
        <w:rPr>
          <w:rFonts w:eastAsiaTheme="minorEastAsia"/>
          <w:bCs/>
          <w:spacing w:val="20"/>
        </w:rPr>
        <w:t>201</w:t>
      </w:r>
      <w:r w:rsidR="00163B8E">
        <w:rPr>
          <w:rFonts w:eastAsiaTheme="minorEastAsia" w:hint="eastAsia"/>
          <w:bCs/>
          <w:spacing w:val="20"/>
        </w:rPr>
        <w:t>2</w:t>
      </w:r>
      <w:r w:rsidRPr="00163B8E">
        <w:rPr>
          <w:rFonts w:eastAsiaTheme="minorEastAsia"/>
          <w:bCs/>
          <w:spacing w:val="20"/>
        </w:rPr>
        <w:t>奧運火炬等古今珍貴文化資產，彰顯文化傳承與創新的永續價值。</w:t>
      </w:r>
    </w:p>
    <w:p w:rsidR="00E50692" w:rsidRPr="00163B8E" w:rsidRDefault="00E50692" w:rsidP="003234C7">
      <w:pPr>
        <w:pStyle w:val="ac"/>
        <w:numPr>
          <w:ilvl w:val="0"/>
          <w:numId w:val="117"/>
        </w:numPr>
        <w:spacing w:line="400" w:lineRule="exact"/>
        <w:ind w:leftChars="0"/>
        <w:jc w:val="both"/>
        <w:rPr>
          <w:rFonts w:eastAsiaTheme="minorEastAsia"/>
          <w:bCs/>
          <w:spacing w:val="20"/>
        </w:rPr>
      </w:pPr>
      <w:r w:rsidRPr="00EC1F62">
        <w:rPr>
          <w:rFonts w:eastAsiaTheme="minorEastAsia"/>
          <w:bCs/>
          <w:spacing w:val="20"/>
        </w:rPr>
        <w:t>透過綠屋頂，呈現綠色展示的積極節能效益，落實推廣科普綠</w:t>
      </w:r>
      <w:r w:rsidRPr="00163B8E">
        <w:rPr>
          <w:rFonts w:eastAsiaTheme="minorEastAsia"/>
          <w:bCs/>
          <w:spacing w:val="20"/>
        </w:rPr>
        <w:t>色教育的紮根工作。</w:t>
      </w:r>
    </w:p>
    <w:p w:rsidR="00E50692" w:rsidRPr="00163B8E" w:rsidRDefault="00E50692" w:rsidP="003234C7">
      <w:pPr>
        <w:pStyle w:val="ac"/>
        <w:numPr>
          <w:ilvl w:val="0"/>
          <w:numId w:val="117"/>
        </w:numPr>
        <w:spacing w:line="400" w:lineRule="exact"/>
        <w:ind w:leftChars="0"/>
        <w:jc w:val="both"/>
        <w:rPr>
          <w:rFonts w:eastAsiaTheme="minorEastAsia"/>
          <w:bCs/>
          <w:spacing w:val="20"/>
        </w:rPr>
      </w:pPr>
      <w:r w:rsidRPr="00EC1F62">
        <w:rPr>
          <w:rFonts w:eastAsiaTheme="minorEastAsia"/>
          <w:bCs/>
          <w:spacing w:val="20"/>
        </w:rPr>
        <w:t>為到館觀眾創造啟發性的學習機會，勵觀眾熱忱參與展示操作</w:t>
      </w:r>
      <w:r w:rsidRPr="00163B8E">
        <w:rPr>
          <w:rFonts w:eastAsiaTheme="minorEastAsia"/>
          <w:bCs/>
          <w:spacing w:val="20"/>
        </w:rPr>
        <w:t>與學習方案，分享與表達觀賞典藏品的領悟與收穫。</w:t>
      </w:r>
    </w:p>
    <w:p w:rsidR="00E50692" w:rsidRPr="00EC1F62" w:rsidRDefault="00E50692" w:rsidP="003234C7">
      <w:pPr>
        <w:pStyle w:val="ac"/>
        <w:numPr>
          <w:ilvl w:val="0"/>
          <w:numId w:val="117"/>
        </w:numPr>
        <w:spacing w:line="400" w:lineRule="exact"/>
        <w:ind w:leftChars="0"/>
        <w:jc w:val="both"/>
        <w:rPr>
          <w:rFonts w:eastAsiaTheme="minorEastAsia"/>
          <w:bCs/>
          <w:spacing w:val="20"/>
        </w:rPr>
      </w:pPr>
      <w:r w:rsidRPr="00EC1F62">
        <w:rPr>
          <w:rFonts w:eastAsiaTheme="minorEastAsia"/>
          <w:bCs/>
          <w:spacing w:val="20"/>
        </w:rPr>
        <w:t>充分利用館有設施透過網路宣導等各種途徑展示館藏研究與展品。</w:t>
      </w:r>
    </w:p>
    <w:p w:rsidR="00E50692" w:rsidRPr="00EC1F62" w:rsidRDefault="00E50692" w:rsidP="00EC1F62">
      <w:pPr>
        <w:spacing w:line="400" w:lineRule="exact"/>
        <w:jc w:val="both"/>
        <w:rPr>
          <w:rFonts w:eastAsiaTheme="minorEastAsia"/>
          <w:spacing w:val="20"/>
        </w:rPr>
      </w:pPr>
      <w:r w:rsidRPr="00EC1F62">
        <w:rPr>
          <w:rFonts w:eastAsiaTheme="minorEastAsia"/>
          <w:spacing w:val="20"/>
        </w:rPr>
        <w:t xml:space="preserve"> </w:t>
      </w:r>
    </w:p>
    <w:p w:rsidR="00E50692" w:rsidRPr="00EC1F62" w:rsidRDefault="00FA1465" w:rsidP="003234C7">
      <w:pPr>
        <w:pStyle w:val="ac"/>
        <w:numPr>
          <w:ilvl w:val="0"/>
          <w:numId w:val="113"/>
        </w:numPr>
        <w:spacing w:line="400" w:lineRule="exact"/>
        <w:ind w:leftChars="0"/>
        <w:jc w:val="both"/>
        <w:rPr>
          <w:rFonts w:eastAsiaTheme="minorEastAsia"/>
          <w:bCs/>
          <w:spacing w:val="20"/>
        </w:rPr>
      </w:pPr>
      <w:r w:rsidRPr="00EC1F62">
        <w:rPr>
          <w:rFonts w:eastAsiaTheme="minorEastAsia"/>
          <w:bCs/>
          <w:noProof/>
          <w:spacing w:val="20"/>
        </w:rPr>
        <w:drawing>
          <wp:anchor distT="0" distB="0" distL="114300" distR="114300" simplePos="0" relativeHeight="251937792" behindDoc="1" locked="0" layoutInCell="1" allowOverlap="1" wp14:anchorId="35FD5958" wp14:editId="5359615B">
            <wp:simplePos x="0" y="0"/>
            <wp:positionH relativeFrom="column">
              <wp:posOffset>3602355</wp:posOffset>
            </wp:positionH>
            <wp:positionV relativeFrom="paragraph">
              <wp:posOffset>36195</wp:posOffset>
            </wp:positionV>
            <wp:extent cx="1623695" cy="1219200"/>
            <wp:effectExtent l="0" t="0" r="0" b="0"/>
            <wp:wrapTight wrapText="bothSides">
              <wp:wrapPolygon edited="0">
                <wp:start x="0" y="0"/>
                <wp:lineTo x="0" y="21263"/>
                <wp:lineTo x="21287" y="21263"/>
                <wp:lineTo x="21287" y="0"/>
                <wp:lineTo x="0" y="0"/>
              </wp:wrapPolygon>
            </wp:wrapTight>
            <wp:docPr id="111" name="圖片 17" descr="C:\Documents and Settings\cm1730\桌面\20131111優先處理事項\201405~09行政院出國\201405~09行政院出國歷次資料\20140821~0905行政院出國(三)\20140821~0905行政院出國(三)照\20140827UK照(無日期)\L123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cm1730\桌面\20131111優先處理事項\201405~09行政院出國\201405~09行政院出國歷次資料\20140821~0905行政院出國(三)\20140821~0905行政院出國(三)照\20140827UK照(無日期)\L1230463.JPG"/>
                    <pic:cNvPicPr>
                      <a:picLocks noChangeAspect="1" noChangeArrowheads="1"/>
                    </pic:cNvPicPr>
                  </pic:nvPicPr>
                  <pic:blipFill>
                    <a:blip r:embed="rId265" cstate="print"/>
                    <a:srcRect/>
                    <a:stretch>
                      <a:fillRect/>
                    </a:stretch>
                  </pic:blipFill>
                  <pic:spPr bwMode="auto">
                    <a:xfrm>
                      <a:off x="0" y="0"/>
                      <a:ext cx="1623695" cy="1219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EC1F62">
        <w:rPr>
          <w:rFonts w:eastAsiaTheme="minorEastAsia"/>
          <w:spacing w:val="20"/>
        </w:rPr>
        <w:t>經濟面：</w:t>
      </w:r>
      <w:r w:rsidR="00E50692" w:rsidRPr="00EC1F62">
        <w:rPr>
          <w:rFonts w:eastAsiaTheme="minorEastAsia"/>
          <w:bCs/>
          <w:spacing w:val="20"/>
        </w:rPr>
        <w:t xml:space="preserve"> </w:t>
      </w:r>
    </w:p>
    <w:p w:rsidR="00E50692" w:rsidRPr="00EC1F62" w:rsidRDefault="00E50692" w:rsidP="003234C7">
      <w:pPr>
        <w:pStyle w:val="ac"/>
        <w:numPr>
          <w:ilvl w:val="0"/>
          <w:numId w:val="118"/>
        </w:numPr>
        <w:spacing w:line="400" w:lineRule="exact"/>
        <w:ind w:leftChars="0"/>
        <w:jc w:val="both"/>
        <w:rPr>
          <w:rFonts w:eastAsiaTheme="minorEastAsia"/>
          <w:bCs/>
          <w:spacing w:val="20"/>
        </w:rPr>
      </w:pPr>
      <w:r w:rsidRPr="00EC1F62">
        <w:rPr>
          <w:rFonts w:eastAsiaTheme="minorEastAsia"/>
          <w:bCs/>
          <w:spacing w:val="20"/>
        </w:rPr>
        <w:t>配合五年計畫，尋求基金會支援經費，逐步規劃展館各項綠建築。</w:t>
      </w:r>
    </w:p>
    <w:p w:rsidR="00E50692" w:rsidRPr="00EC1F62" w:rsidRDefault="00E50692" w:rsidP="003234C7">
      <w:pPr>
        <w:pStyle w:val="ac"/>
        <w:numPr>
          <w:ilvl w:val="0"/>
          <w:numId w:val="118"/>
        </w:numPr>
        <w:spacing w:line="400" w:lineRule="exact"/>
        <w:ind w:leftChars="0"/>
        <w:jc w:val="both"/>
        <w:rPr>
          <w:rFonts w:eastAsiaTheme="minorEastAsia"/>
          <w:bCs/>
          <w:spacing w:val="20"/>
        </w:rPr>
      </w:pPr>
      <w:r w:rsidRPr="00EC1F62">
        <w:rPr>
          <w:rFonts w:eastAsiaTheme="minorEastAsia"/>
          <w:bCs/>
          <w:spacing w:val="20"/>
        </w:rPr>
        <w:t>尋求藝術活動與基金會，提供館物經營長期經費資源。</w:t>
      </w:r>
    </w:p>
    <w:p w:rsidR="00E50692" w:rsidRDefault="00E50692" w:rsidP="003234C7">
      <w:pPr>
        <w:pStyle w:val="ac"/>
        <w:numPr>
          <w:ilvl w:val="0"/>
          <w:numId w:val="118"/>
        </w:numPr>
        <w:spacing w:line="400" w:lineRule="exact"/>
        <w:ind w:leftChars="0"/>
        <w:jc w:val="both"/>
        <w:rPr>
          <w:rFonts w:eastAsiaTheme="minorEastAsia"/>
          <w:bCs/>
          <w:spacing w:val="20"/>
        </w:rPr>
      </w:pPr>
      <w:r w:rsidRPr="00EC1F62">
        <w:rPr>
          <w:rFonts w:eastAsiaTheme="minorEastAsia"/>
          <w:bCs/>
          <w:spacing w:val="20"/>
        </w:rPr>
        <w:lastRenderedPageBreak/>
        <w:t>出租場地，提供廠商營銷書籍與經營簡式餐飲，便利到館民眾。</w:t>
      </w:r>
    </w:p>
    <w:p w:rsidR="007F74E4" w:rsidRDefault="007F74E4" w:rsidP="007F74E4">
      <w:pPr>
        <w:pStyle w:val="ac"/>
        <w:spacing w:line="400" w:lineRule="exact"/>
        <w:ind w:leftChars="0" w:left="1386"/>
        <w:jc w:val="both"/>
        <w:rPr>
          <w:rFonts w:eastAsiaTheme="minorEastAsia"/>
          <w:bCs/>
          <w:spacing w:val="20"/>
        </w:rPr>
      </w:pPr>
    </w:p>
    <w:p w:rsidR="007F74E4" w:rsidRPr="00EC1F62" w:rsidRDefault="007F74E4" w:rsidP="007F74E4">
      <w:pPr>
        <w:pStyle w:val="ac"/>
        <w:spacing w:line="400" w:lineRule="exact"/>
        <w:ind w:leftChars="0" w:left="1386"/>
        <w:jc w:val="both"/>
        <w:rPr>
          <w:rFonts w:eastAsiaTheme="minorEastAsia"/>
          <w:bCs/>
          <w:spacing w:val="20"/>
        </w:rPr>
      </w:pPr>
    </w:p>
    <w:p w:rsidR="00E50692" w:rsidRPr="0008616E" w:rsidRDefault="00E50692" w:rsidP="003234C7">
      <w:pPr>
        <w:pStyle w:val="ac"/>
        <w:numPr>
          <w:ilvl w:val="0"/>
          <w:numId w:val="26"/>
        </w:numPr>
        <w:spacing w:line="360" w:lineRule="exact"/>
        <w:ind w:leftChars="0"/>
        <w:jc w:val="center"/>
        <w:outlineLvl w:val="2"/>
        <w:rPr>
          <w:rFonts w:asciiTheme="minorEastAsia" w:eastAsiaTheme="minorEastAsia" w:hAnsiTheme="minorEastAsia"/>
          <w:b/>
          <w:bCs/>
          <w:spacing w:val="20"/>
          <w:sz w:val="32"/>
          <w:szCs w:val="32"/>
        </w:rPr>
      </w:pPr>
      <w:bookmarkStart w:id="21" w:name="_Toc401913945"/>
      <w:r w:rsidRPr="0008616E">
        <w:rPr>
          <w:rFonts w:asciiTheme="minorEastAsia" w:eastAsiaTheme="minorEastAsia" w:hAnsiTheme="minorEastAsia"/>
          <w:b/>
          <w:bCs/>
          <w:spacing w:val="20"/>
          <w:sz w:val="32"/>
          <w:szCs w:val="32"/>
        </w:rPr>
        <w:t>童</w:t>
      </w:r>
      <w:r w:rsidRPr="0008616E">
        <w:rPr>
          <w:rFonts w:asciiTheme="minorEastAsia" w:eastAsiaTheme="minorEastAsia" w:hAnsiTheme="minorEastAsia" w:hint="eastAsia"/>
          <w:b/>
          <w:bCs/>
          <w:spacing w:val="20"/>
          <w:sz w:val="32"/>
          <w:szCs w:val="32"/>
        </w:rPr>
        <w:t>年</w:t>
      </w:r>
      <w:r w:rsidRPr="0008616E">
        <w:rPr>
          <w:rFonts w:asciiTheme="minorEastAsia" w:eastAsiaTheme="minorEastAsia" w:hAnsiTheme="minorEastAsia"/>
          <w:b/>
          <w:bCs/>
          <w:spacing w:val="20"/>
          <w:sz w:val="32"/>
          <w:szCs w:val="32"/>
        </w:rPr>
        <w:t>博物館</w:t>
      </w:r>
      <w:bookmarkEnd w:id="21"/>
    </w:p>
    <w:p w:rsidR="00163B8E" w:rsidRDefault="00E50692" w:rsidP="00163B8E">
      <w:pPr>
        <w:spacing w:beforeLines="50" w:before="180" w:line="400" w:lineRule="exact"/>
        <w:ind w:firstLineChars="236" w:firstLine="566"/>
        <w:jc w:val="both"/>
        <w:rPr>
          <w:rFonts w:eastAsiaTheme="minorEastAsia"/>
          <w:spacing w:val="20"/>
        </w:rPr>
      </w:pPr>
      <w:r w:rsidRPr="00EC1F62">
        <w:rPr>
          <w:rFonts w:eastAsiaTheme="minorEastAsia"/>
          <w:bCs/>
          <w:noProof/>
          <w:spacing w:val="20"/>
        </w:rPr>
        <w:drawing>
          <wp:anchor distT="0" distB="0" distL="114300" distR="114300" simplePos="0" relativeHeight="251941888" behindDoc="1" locked="0" layoutInCell="1" allowOverlap="1" wp14:anchorId="26F8B87A" wp14:editId="2EC9E0AF">
            <wp:simplePos x="0" y="0"/>
            <wp:positionH relativeFrom="column">
              <wp:posOffset>49530</wp:posOffset>
            </wp:positionH>
            <wp:positionV relativeFrom="paragraph">
              <wp:posOffset>436245</wp:posOffset>
            </wp:positionV>
            <wp:extent cx="1342390" cy="1790700"/>
            <wp:effectExtent l="0" t="0" r="0" b="0"/>
            <wp:wrapTight wrapText="bothSides">
              <wp:wrapPolygon edited="0">
                <wp:start x="0" y="0"/>
                <wp:lineTo x="0" y="21370"/>
                <wp:lineTo x="21150" y="21370"/>
                <wp:lineTo x="21150" y="0"/>
                <wp:lineTo x="0" y="0"/>
              </wp:wrapPolygon>
            </wp:wrapTight>
            <wp:docPr id="112" name="圖片 4" descr="C:\Documents and Settings\cm1730\桌面\20131111優先處理事項\201405~09行政院出國\201405~09行政院出國歷次資料\20140821~0905行政院出國(三)\20140821~0905行政院出國(三)照\20140828UK照(無日期)\L124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m1730\桌面\20131111優先處理事項\201405~09行政院出國\201405~09行政院出國歷次資料\20140821~0905行政院出國(三)\20140821~0905行政院出國(三)照\20140828UK照(無日期)\L1240069.JPG"/>
                    <pic:cNvPicPr>
                      <a:picLocks noChangeAspect="1" noChangeArrowheads="1"/>
                    </pic:cNvPicPr>
                  </pic:nvPicPr>
                  <pic:blipFill>
                    <a:blip r:embed="rId266" cstate="print"/>
                    <a:srcRect/>
                    <a:stretch>
                      <a:fillRect/>
                    </a:stretch>
                  </pic:blipFill>
                  <pic:spPr bwMode="auto">
                    <a:xfrm>
                      <a:off x="0" y="0"/>
                      <a:ext cx="1342390" cy="1790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C1F62">
        <w:rPr>
          <w:rFonts w:eastAsiaTheme="minorEastAsia"/>
          <w:bCs/>
          <w:spacing w:val="20"/>
        </w:rPr>
        <w:t>1922</w:t>
      </w:r>
      <w:r w:rsidRPr="00EC1F62">
        <w:rPr>
          <w:rFonts w:eastAsiaTheme="minorEastAsia"/>
          <w:bCs/>
          <w:spacing w:val="20"/>
        </w:rPr>
        <w:t>年</w:t>
      </w:r>
      <w:r w:rsidRPr="00EC1F62">
        <w:rPr>
          <w:rFonts w:eastAsiaTheme="minorEastAsia"/>
          <w:bCs/>
          <w:spacing w:val="20"/>
        </w:rPr>
        <w:t>V&amp;A</w:t>
      </w:r>
      <w:r w:rsidRPr="00EC1F62">
        <w:rPr>
          <w:rFonts w:eastAsiaTheme="minorEastAsia"/>
          <w:bCs/>
          <w:spacing w:val="20"/>
        </w:rPr>
        <w:t>童年博物館初創於倫敦南肯辛頓區</w:t>
      </w:r>
      <w:r w:rsidRPr="00EC1F62">
        <w:rPr>
          <w:rFonts w:eastAsiaTheme="minorEastAsia"/>
          <w:bCs/>
          <w:spacing w:val="20"/>
        </w:rPr>
        <w:t>(South Kensington)</w:t>
      </w:r>
      <w:r w:rsidRPr="00EC1F62">
        <w:rPr>
          <w:rFonts w:eastAsiaTheme="minorEastAsia"/>
          <w:bCs/>
          <w:spacing w:val="20"/>
        </w:rPr>
        <w:t>，</w:t>
      </w:r>
      <w:r w:rsidRPr="00EC1F62">
        <w:rPr>
          <w:rFonts w:eastAsiaTheme="minorEastAsia"/>
          <w:bCs/>
          <w:spacing w:val="20"/>
        </w:rPr>
        <w:t>1974</w:t>
      </w:r>
      <w:r w:rsidRPr="00EC1F62">
        <w:rPr>
          <w:rFonts w:eastAsiaTheme="minorEastAsia"/>
          <w:bCs/>
          <w:spacing w:val="20"/>
        </w:rPr>
        <w:t>年經</w:t>
      </w:r>
      <w:r w:rsidRPr="00EC1F62">
        <w:rPr>
          <w:rFonts w:eastAsiaTheme="minorEastAsia"/>
        </w:rPr>
        <w:t>V&amp;A</w:t>
      </w:r>
      <w:r w:rsidRPr="00EC1F62">
        <w:rPr>
          <w:rFonts w:eastAsiaTheme="minorEastAsia"/>
        </w:rPr>
        <w:t>主任</w:t>
      </w:r>
      <w:r w:rsidRPr="00EC1F62">
        <w:rPr>
          <w:rFonts w:eastAsiaTheme="minorEastAsia"/>
        </w:rPr>
        <w:t>Roy Strong</w:t>
      </w:r>
      <w:r w:rsidRPr="00EC1F62">
        <w:rPr>
          <w:rFonts w:eastAsiaTheme="minorEastAsia"/>
          <w:spacing w:val="20"/>
        </w:rPr>
        <w:t>大力整修後再度開館；復經</w:t>
      </w:r>
      <w:r w:rsidRPr="00EC1F62">
        <w:rPr>
          <w:rFonts w:eastAsiaTheme="minorEastAsia"/>
        </w:rPr>
        <w:t>Diane Lees ( 2000-2008)</w:t>
      </w:r>
      <w:r w:rsidRPr="00EC1F62">
        <w:rPr>
          <w:rFonts w:eastAsiaTheme="minorEastAsia"/>
          <w:spacing w:val="20"/>
        </w:rPr>
        <w:t>主任再依兒童發展與學習需求設計教學空間，完成當前博物館風貌。</w:t>
      </w:r>
    </w:p>
    <w:p w:rsidR="00E50692" w:rsidRPr="00163B8E" w:rsidRDefault="00FA1465" w:rsidP="00FA1465">
      <w:pPr>
        <w:spacing w:beforeLines="50" w:before="180" w:line="400" w:lineRule="exact"/>
        <w:ind w:firstLineChars="236" w:firstLine="566"/>
        <w:jc w:val="both"/>
        <w:rPr>
          <w:rFonts w:eastAsiaTheme="minorEastAsia"/>
          <w:spacing w:val="20"/>
        </w:rPr>
      </w:pPr>
      <w:r w:rsidRPr="00EC1F62">
        <w:rPr>
          <w:rFonts w:eastAsiaTheme="minorEastAsia"/>
          <w:bCs/>
          <w:noProof/>
          <w:spacing w:val="20"/>
        </w:rPr>
        <w:drawing>
          <wp:anchor distT="0" distB="0" distL="114300" distR="114300" simplePos="0" relativeHeight="251942912" behindDoc="1" locked="0" layoutInCell="1" allowOverlap="1" wp14:anchorId="11BD748A" wp14:editId="2C2C993E">
            <wp:simplePos x="0" y="0"/>
            <wp:positionH relativeFrom="column">
              <wp:posOffset>2019300</wp:posOffset>
            </wp:positionH>
            <wp:positionV relativeFrom="paragraph">
              <wp:posOffset>1633220</wp:posOffset>
            </wp:positionV>
            <wp:extent cx="1685925" cy="1264285"/>
            <wp:effectExtent l="0" t="0" r="9525" b="0"/>
            <wp:wrapTight wrapText="bothSides">
              <wp:wrapPolygon edited="0">
                <wp:start x="0" y="0"/>
                <wp:lineTo x="0" y="21155"/>
                <wp:lineTo x="21478" y="21155"/>
                <wp:lineTo x="21478" y="0"/>
                <wp:lineTo x="0" y="0"/>
              </wp:wrapPolygon>
            </wp:wrapTight>
            <wp:docPr id="113" name="圖片 5" descr="C:\Documents and Settings\cm1730\桌面\20131111優先處理事項\201405~09行政院出國\201405~09行政院出國歷次資料\20140821~0905行政院出國(三)\20140821~0905行政院出國(三)照\20140828UK照(無日期)\L123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m1730\桌面\20131111優先處理事項\201405~09行政院出國\201405~09行政院出國歷次資料\20140821~0905行政院出國(三)\20140821~0905行政院出國(三)照\20140828UK照(無日期)\L1230640.JPG"/>
                    <pic:cNvPicPr>
                      <a:picLocks noChangeAspect="1" noChangeArrowheads="1"/>
                    </pic:cNvPicPr>
                  </pic:nvPicPr>
                  <pic:blipFill>
                    <a:blip r:embed="rId267" cstate="print"/>
                    <a:srcRect/>
                    <a:stretch>
                      <a:fillRect/>
                    </a:stretch>
                  </pic:blipFill>
                  <pic:spPr bwMode="auto">
                    <a:xfrm>
                      <a:off x="0" y="0"/>
                      <a:ext cx="1685925" cy="12642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EC1F62">
        <w:rPr>
          <w:rFonts w:eastAsiaTheme="minorEastAsia"/>
          <w:bCs/>
          <w:spacing w:val="20"/>
        </w:rPr>
        <w:t>V&amp;A</w:t>
      </w:r>
      <w:r w:rsidR="00E50692" w:rsidRPr="00EC1F62">
        <w:rPr>
          <w:rFonts w:eastAsiaTheme="minorEastAsia"/>
          <w:bCs/>
          <w:spacing w:val="20"/>
        </w:rPr>
        <w:t>童年博物館典藏童年生活與學習的相關器物與玩具，以</w:t>
      </w:r>
      <w:r w:rsidR="00E50692" w:rsidRPr="00EC1F62">
        <w:rPr>
          <w:rFonts w:eastAsiaTheme="minorEastAsia"/>
          <w:bCs/>
          <w:spacing w:val="20"/>
        </w:rPr>
        <w:t>”</w:t>
      </w:r>
      <w:r w:rsidR="00E50692" w:rsidRPr="00EC1F62">
        <w:rPr>
          <w:rFonts w:eastAsiaTheme="minorEastAsia"/>
          <w:noProof/>
        </w:rPr>
        <w:t xml:space="preserve"> </w:t>
      </w:r>
      <w:r w:rsidR="00E50692" w:rsidRPr="00EC1F62">
        <w:rPr>
          <w:rFonts w:eastAsiaTheme="minorEastAsia"/>
          <w:bCs/>
          <w:spacing w:val="20"/>
        </w:rPr>
        <w:t>遊戲</w:t>
      </w:r>
      <w:r w:rsidR="00E50692" w:rsidRPr="00EC1F62">
        <w:rPr>
          <w:rFonts w:eastAsiaTheme="minorEastAsia"/>
          <w:bCs/>
          <w:spacing w:val="20"/>
        </w:rPr>
        <w:t>”(play)</w:t>
      </w:r>
      <w:r w:rsidR="00E50692" w:rsidRPr="00EC1F62">
        <w:rPr>
          <w:rFonts w:eastAsiaTheme="minorEastAsia"/>
          <w:bCs/>
          <w:spacing w:val="20"/>
        </w:rPr>
        <w:t>為焦點，展示的核心價值在配合兒童發展，為引導入館兒童能從遊戲中學習，提供包括：衣著、住宅、人物、積木</w:t>
      </w:r>
      <w:r w:rsidR="00E50692" w:rsidRPr="00EC1F62">
        <w:rPr>
          <w:rFonts w:eastAsiaTheme="minorEastAsia"/>
          <w:bCs/>
          <w:spacing w:val="20"/>
        </w:rPr>
        <w:t>(</w:t>
      </w:r>
      <w:r w:rsidR="00E50692" w:rsidRPr="00EC1F62">
        <w:rPr>
          <w:rFonts w:eastAsiaTheme="minorEastAsia"/>
          <w:bCs/>
          <w:spacing w:val="20"/>
        </w:rPr>
        <w:t>建構性與合作式</w:t>
      </w:r>
      <w:r w:rsidR="00E50692" w:rsidRPr="00EC1F62">
        <w:rPr>
          <w:rFonts w:eastAsiaTheme="minorEastAsia"/>
          <w:bCs/>
          <w:spacing w:val="20"/>
        </w:rPr>
        <w:t>)</w:t>
      </w:r>
      <w:r w:rsidR="00E50692" w:rsidRPr="00EC1F62">
        <w:rPr>
          <w:rFonts w:eastAsiaTheme="minorEastAsia"/>
          <w:bCs/>
          <w:spacing w:val="20"/>
        </w:rPr>
        <w:t>、家具、繪畫、紙模、車輛、人型等各種玩具、並呈現互動式與影像動態的畫面，讓同年可以輕而易舉的獲得相關生活與最新科技常識。</w:t>
      </w:r>
    </w:p>
    <w:p w:rsidR="00E50692" w:rsidRPr="00EC1F62" w:rsidRDefault="00E50692" w:rsidP="00FA1465">
      <w:pPr>
        <w:spacing w:beforeLines="50" w:before="180" w:line="400" w:lineRule="exact"/>
        <w:ind w:firstLineChars="236" w:firstLine="661"/>
        <w:jc w:val="both"/>
        <w:rPr>
          <w:rFonts w:eastAsiaTheme="minorEastAsia"/>
          <w:b/>
          <w:bCs/>
          <w:spacing w:val="20"/>
        </w:rPr>
      </w:pPr>
      <w:r w:rsidRPr="00EC1F62">
        <w:rPr>
          <w:rFonts w:eastAsiaTheme="minorEastAsia"/>
          <w:bCs/>
          <w:spacing w:val="20"/>
        </w:rPr>
        <w:t>依預定行程，參訪倫敦童年博物館，由</w:t>
      </w:r>
      <w:r w:rsidRPr="00EC1F62">
        <w:rPr>
          <w:rFonts w:eastAsiaTheme="minorEastAsia"/>
          <w:bCs/>
          <w:spacing w:val="20"/>
        </w:rPr>
        <w:t>Rhian Harris</w:t>
      </w:r>
      <w:r w:rsidRPr="00EC1F62">
        <w:rPr>
          <w:rFonts w:eastAsiaTheme="minorEastAsia"/>
          <w:bCs/>
          <w:spacing w:val="20"/>
        </w:rPr>
        <w:t>館長、營運部經理</w:t>
      </w:r>
      <w:r w:rsidRPr="00EC1F62">
        <w:rPr>
          <w:rFonts w:eastAsiaTheme="minorEastAsia"/>
          <w:bCs/>
          <w:spacing w:val="20"/>
        </w:rPr>
        <w:t>Alan McGregor</w:t>
      </w:r>
      <w:r w:rsidRPr="00EC1F62">
        <w:rPr>
          <w:rFonts w:eastAsiaTheme="minorEastAsia"/>
          <w:bCs/>
          <w:spacing w:val="20"/>
        </w:rPr>
        <w:t>與典藏部經理</w:t>
      </w:r>
      <w:r w:rsidRPr="00EC1F62">
        <w:rPr>
          <w:rFonts w:eastAsiaTheme="minorEastAsia"/>
          <w:bCs/>
          <w:spacing w:val="20"/>
        </w:rPr>
        <w:t>Catherine Howell</w:t>
      </w:r>
      <w:r w:rsidRPr="00EC1F62">
        <w:rPr>
          <w:rFonts w:eastAsiaTheme="minorEastAsia"/>
          <w:bCs/>
          <w:spacing w:val="20"/>
        </w:rPr>
        <w:t>接待及導覽。</w:t>
      </w:r>
      <w:r w:rsidRPr="00EC1F62">
        <w:rPr>
          <w:rFonts w:eastAsiaTheme="minorEastAsia"/>
          <w:bCs/>
          <w:spacing w:val="20"/>
        </w:rPr>
        <w:t xml:space="preserve">   </w:t>
      </w:r>
    </w:p>
    <w:p w:rsidR="00E50692" w:rsidRPr="00EC1F62" w:rsidRDefault="00E50692" w:rsidP="00163B8E">
      <w:pPr>
        <w:spacing w:beforeLines="50" w:before="180" w:line="400" w:lineRule="exact"/>
        <w:ind w:firstLineChars="236" w:firstLine="661"/>
        <w:jc w:val="both"/>
        <w:rPr>
          <w:rFonts w:eastAsiaTheme="minorEastAsia"/>
          <w:bCs/>
          <w:spacing w:val="20"/>
        </w:rPr>
      </w:pPr>
      <w:r w:rsidRPr="00EC1F62">
        <w:rPr>
          <w:rFonts w:eastAsiaTheme="minorEastAsia"/>
          <w:spacing w:val="20"/>
        </w:rPr>
        <w:t>謹分從政策、環境、社會</w:t>
      </w:r>
      <w:r w:rsidR="00916C62">
        <w:rPr>
          <w:rFonts w:eastAsiaTheme="minorEastAsia" w:hint="eastAsia"/>
          <w:spacing w:val="20"/>
        </w:rPr>
        <w:t>、</w:t>
      </w:r>
      <w:r w:rsidRPr="00EC1F62">
        <w:rPr>
          <w:rFonts w:eastAsiaTheme="minorEastAsia"/>
          <w:spacing w:val="20"/>
        </w:rPr>
        <w:t>文化</w:t>
      </w:r>
      <w:r w:rsidR="00916C62">
        <w:rPr>
          <w:rFonts w:eastAsiaTheme="minorEastAsia" w:hint="eastAsia"/>
          <w:spacing w:val="20"/>
        </w:rPr>
        <w:t>與經濟</w:t>
      </w:r>
      <w:r w:rsidRPr="00EC1F62">
        <w:rPr>
          <w:rFonts w:eastAsiaTheme="minorEastAsia"/>
          <w:spacing w:val="20"/>
        </w:rPr>
        <w:t>等面向，彙整倫敦童年</w:t>
      </w:r>
      <w:r w:rsidRPr="00EC1F62">
        <w:rPr>
          <w:rFonts w:eastAsiaTheme="minorEastAsia"/>
          <w:bCs/>
          <w:spacing w:val="20"/>
        </w:rPr>
        <w:t>博物館參訪所得及問題研討紀要如下。</w:t>
      </w:r>
    </w:p>
    <w:p w:rsidR="00163B8E" w:rsidRDefault="00163B8E" w:rsidP="00163B8E">
      <w:pPr>
        <w:spacing w:line="400" w:lineRule="exact"/>
        <w:jc w:val="both"/>
        <w:rPr>
          <w:rFonts w:eastAsiaTheme="minorEastAsia"/>
          <w:b/>
          <w:spacing w:val="20"/>
        </w:rPr>
      </w:pPr>
    </w:p>
    <w:p w:rsidR="00163B8E" w:rsidRDefault="00E50692" w:rsidP="003234C7">
      <w:pPr>
        <w:pStyle w:val="ac"/>
        <w:numPr>
          <w:ilvl w:val="0"/>
          <w:numId w:val="121"/>
        </w:numPr>
        <w:spacing w:line="400" w:lineRule="exact"/>
        <w:ind w:leftChars="0"/>
        <w:jc w:val="both"/>
        <w:rPr>
          <w:rFonts w:eastAsiaTheme="minorEastAsia"/>
          <w:spacing w:val="20"/>
        </w:rPr>
      </w:pPr>
      <w:r w:rsidRPr="00163B8E">
        <w:rPr>
          <w:rFonts w:eastAsiaTheme="minorEastAsia"/>
          <w:spacing w:val="20"/>
        </w:rPr>
        <w:t>政策面：</w:t>
      </w:r>
    </w:p>
    <w:p w:rsidR="00E50692" w:rsidRPr="00163B8E" w:rsidRDefault="00E50692" w:rsidP="003234C7">
      <w:pPr>
        <w:pStyle w:val="ac"/>
        <w:numPr>
          <w:ilvl w:val="0"/>
          <w:numId w:val="122"/>
        </w:numPr>
        <w:spacing w:line="400" w:lineRule="exact"/>
        <w:ind w:leftChars="0"/>
        <w:jc w:val="both"/>
        <w:rPr>
          <w:rFonts w:eastAsiaTheme="minorEastAsia"/>
          <w:spacing w:val="20"/>
        </w:rPr>
      </w:pPr>
      <w:r w:rsidRPr="00163B8E">
        <w:rPr>
          <w:rFonts w:eastAsiaTheme="minorEastAsia"/>
          <w:bCs/>
          <w:spacing w:val="20"/>
        </w:rPr>
        <w:t>經營願景：發展兒童互動與社交關係。</w:t>
      </w:r>
    </w:p>
    <w:p w:rsidR="00163B8E" w:rsidRDefault="00FA1465" w:rsidP="003234C7">
      <w:pPr>
        <w:pStyle w:val="ac"/>
        <w:numPr>
          <w:ilvl w:val="0"/>
          <w:numId w:val="122"/>
        </w:numPr>
        <w:spacing w:line="400" w:lineRule="exact"/>
        <w:ind w:leftChars="0"/>
        <w:jc w:val="both"/>
        <w:rPr>
          <w:rFonts w:eastAsiaTheme="minorEastAsia"/>
          <w:bCs/>
          <w:spacing w:val="20"/>
        </w:rPr>
      </w:pPr>
      <w:r w:rsidRPr="00EC1F62">
        <w:rPr>
          <w:noProof/>
        </w:rPr>
        <w:drawing>
          <wp:anchor distT="0" distB="0" distL="114300" distR="114300" simplePos="0" relativeHeight="251943936" behindDoc="1" locked="0" layoutInCell="1" allowOverlap="1" wp14:anchorId="45FFA176" wp14:editId="7AE1FFB5">
            <wp:simplePos x="0" y="0"/>
            <wp:positionH relativeFrom="column">
              <wp:posOffset>3488055</wp:posOffset>
            </wp:positionH>
            <wp:positionV relativeFrom="paragraph">
              <wp:posOffset>245745</wp:posOffset>
            </wp:positionV>
            <wp:extent cx="1728470" cy="1295400"/>
            <wp:effectExtent l="0" t="0" r="5080" b="0"/>
            <wp:wrapTight wrapText="bothSides">
              <wp:wrapPolygon edited="0">
                <wp:start x="0" y="0"/>
                <wp:lineTo x="0" y="21282"/>
                <wp:lineTo x="21425" y="21282"/>
                <wp:lineTo x="21425" y="0"/>
                <wp:lineTo x="0" y="0"/>
              </wp:wrapPolygon>
            </wp:wrapTight>
            <wp:docPr id="114" name="圖片 6" descr="C:\Documents and Settings\cm1730\桌面\20131111優先處理事項\201405~09行政院出國\201405~09行政院出國歷次資料\20140821~0905行政院出國(三)\20140821~0905行政院出國(三)照\20140828UK照(無日期)\L123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cm1730\桌面\20131111優先處理事項\201405~09行政院出國\201405~09行政院出國歷次資料\20140821~0905行政院出國(三)\20140821~0905行政院出國(三)照\20140828UK照(無日期)\L1230592.JPG"/>
                    <pic:cNvPicPr>
                      <a:picLocks noChangeAspect="1" noChangeArrowheads="1"/>
                    </pic:cNvPicPr>
                  </pic:nvPicPr>
                  <pic:blipFill>
                    <a:blip r:embed="rId268" cstate="print"/>
                    <a:srcRect/>
                    <a:stretch>
                      <a:fillRect/>
                    </a:stretch>
                  </pic:blipFill>
                  <pic:spPr bwMode="auto">
                    <a:xfrm>
                      <a:off x="0" y="0"/>
                      <a:ext cx="1728470" cy="1295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EC1F62">
        <w:rPr>
          <w:rFonts w:eastAsiaTheme="minorEastAsia"/>
          <w:bCs/>
          <w:spacing w:val="20"/>
        </w:rPr>
        <w:t>經營目標：針對下列對象經營館務</w:t>
      </w:r>
      <w:r w:rsidR="00E50692" w:rsidRPr="00EC1F62">
        <w:rPr>
          <w:rFonts w:eastAsiaTheme="minorEastAsia"/>
          <w:bCs/>
          <w:spacing w:val="20"/>
        </w:rPr>
        <w:t>—</w:t>
      </w:r>
    </w:p>
    <w:p w:rsidR="00163B8E" w:rsidRDefault="00E50692" w:rsidP="003234C7">
      <w:pPr>
        <w:pStyle w:val="ac"/>
        <w:numPr>
          <w:ilvl w:val="0"/>
          <w:numId w:val="127"/>
        </w:numPr>
        <w:spacing w:line="400" w:lineRule="exact"/>
        <w:ind w:leftChars="0"/>
        <w:jc w:val="both"/>
        <w:rPr>
          <w:rFonts w:eastAsiaTheme="minorEastAsia"/>
          <w:bCs/>
          <w:spacing w:val="20"/>
        </w:rPr>
      </w:pPr>
      <w:r w:rsidRPr="00163B8E">
        <w:rPr>
          <w:rFonts w:eastAsiaTheme="minorEastAsia"/>
          <w:bCs/>
          <w:spacing w:val="20"/>
        </w:rPr>
        <w:t>家庭成員。</w:t>
      </w:r>
    </w:p>
    <w:p w:rsidR="00163B8E" w:rsidRDefault="00E50692" w:rsidP="003234C7">
      <w:pPr>
        <w:pStyle w:val="ac"/>
        <w:numPr>
          <w:ilvl w:val="0"/>
          <w:numId w:val="127"/>
        </w:numPr>
        <w:spacing w:line="400" w:lineRule="exact"/>
        <w:ind w:leftChars="0"/>
        <w:jc w:val="both"/>
        <w:rPr>
          <w:rFonts w:eastAsiaTheme="minorEastAsia"/>
          <w:bCs/>
          <w:spacing w:val="20"/>
        </w:rPr>
      </w:pPr>
      <w:r w:rsidRPr="00163B8E">
        <w:rPr>
          <w:rFonts w:eastAsiaTheme="minorEastAsia"/>
          <w:bCs/>
          <w:spacing w:val="20"/>
        </w:rPr>
        <w:t>自幼稚園到大學的學校研究者</w:t>
      </w:r>
      <w:r w:rsidR="00916C62" w:rsidRPr="00163B8E">
        <w:rPr>
          <w:rFonts w:eastAsiaTheme="minorEastAsia" w:hint="eastAsia"/>
          <w:bCs/>
          <w:spacing w:val="20"/>
        </w:rPr>
        <w:t>與教師</w:t>
      </w:r>
      <w:r w:rsidRPr="00163B8E">
        <w:rPr>
          <w:rFonts w:eastAsiaTheme="minorEastAsia"/>
          <w:bCs/>
          <w:spacing w:val="20"/>
        </w:rPr>
        <w:t>。</w:t>
      </w:r>
    </w:p>
    <w:p w:rsidR="00E50692" w:rsidRPr="00163B8E" w:rsidRDefault="00E50692" w:rsidP="003234C7">
      <w:pPr>
        <w:pStyle w:val="ac"/>
        <w:numPr>
          <w:ilvl w:val="0"/>
          <w:numId w:val="127"/>
        </w:numPr>
        <w:spacing w:line="400" w:lineRule="exact"/>
        <w:ind w:leftChars="0"/>
        <w:jc w:val="both"/>
        <w:rPr>
          <w:rFonts w:eastAsiaTheme="minorEastAsia"/>
          <w:bCs/>
          <w:spacing w:val="20"/>
        </w:rPr>
      </w:pPr>
      <w:r w:rsidRPr="00163B8E">
        <w:rPr>
          <w:rFonts w:eastAsiaTheme="minorEastAsia"/>
          <w:bCs/>
          <w:spacing w:val="20"/>
        </w:rPr>
        <w:t>地區民眾對於兒童發展的歷史具有興趣者。</w:t>
      </w:r>
    </w:p>
    <w:p w:rsidR="00E50692" w:rsidRPr="00EC1F62" w:rsidRDefault="00E50692" w:rsidP="003234C7">
      <w:pPr>
        <w:pStyle w:val="ac"/>
        <w:numPr>
          <w:ilvl w:val="0"/>
          <w:numId w:val="122"/>
        </w:numPr>
        <w:spacing w:line="400" w:lineRule="exact"/>
        <w:ind w:leftChars="0"/>
        <w:jc w:val="both"/>
        <w:rPr>
          <w:rFonts w:eastAsiaTheme="minorEastAsia"/>
          <w:bCs/>
          <w:spacing w:val="20"/>
        </w:rPr>
      </w:pPr>
      <w:r w:rsidRPr="00EC1F62">
        <w:rPr>
          <w:rFonts w:eastAsiaTheme="minorEastAsia"/>
          <w:bCs/>
          <w:spacing w:val="20"/>
        </w:rPr>
        <w:lastRenderedPageBreak/>
        <w:t>永續經營發展需以財務充足為核心。</w:t>
      </w:r>
      <w:r w:rsidRPr="00EC1F62">
        <w:rPr>
          <w:rFonts w:eastAsiaTheme="minorEastAsia"/>
          <w:bCs/>
          <w:spacing w:val="20"/>
        </w:rPr>
        <w:t xml:space="preserve"> </w:t>
      </w:r>
    </w:p>
    <w:p w:rsidR="00E50692" w:rsidRPr="00EC1F62" w:rsidRDefault="00E50692" w:rsidP="00D70606">
      <w:pPr>
        <w:spacing w:line="400" w:lineRule="exact"/>
        <w:ind w:leftChars="32" w:left="1418" w:hangingChars="479" w:hanging="1341"/>
        <w:jc w:val="both"/>
        <w:rPr>
          <w:rFonts w:eastAsiaTheme="minorEastAsia"/>
          <w:spacing w:val="20"/>
        </w:rPr>
      </w:pPr>
    </w:p>
    <w:p w:rsidR="00E50692" w:rsidRPr="00EC1F62" w:rsidRDefault="00E50692" w:rsidP="003234C7">
      <w:pPr>
        <w:pStyle w:val="ac"/>
        <w:numPr>
          <w:ilvl w:val="0"/>
          <w:numId w:val="121"/>
        </w:numPr>
        <w:spacing w:line="400" w:lineRule="exact"/>
        <w:ind w:leftChars="0"/>
        <w:jc w:val="both"/>
        <w:rPr>
          <w:rFonts w:eastAsiaTheme="minorEastAsia"/>
          <w:bCs/>
          <w:spacing w:val="20"/>
        </w:rPr>
      </w:pPr>
      <w:r w:rsidRPr="00EC1F62">
        <w:rPr>
          <w:rFonts w:eastAsiaTheme="minorEastAsia"/>
          <w:spacing w:val="20"/>
        </w:rPr>
        <w:t>環境面：</w:t>
      </w:r>
      <w:r w:rsidRPr="00EC1F62">
        <w:rPr>
          <w:rFonts w:eastAsiaTheme="minorEastAsia"/>
          <w:bCs/>
          <w:spacing w:val="20"/>
        </w:rPr>
        <w:t xml:space="preserve"> </w:t>
      </w:r>
    </w:p>
    <w:p w:rsidR="00E50692" w:rsidRPr="00D70606" w:rsidRDefault="00E50692" w:rsidP="003234C7">
      <w:pPr>
        <w:pStyle w:val="ac"/>
        <w:numPr>
          <w:ilvl w:val="0"/>
          <w:numId w:val="123"/>
        </w:numPr>
        <w:spacing w:line="400" w:lineRule="exact"/>
        <w:ind w:leftChars="0"/>
        <w:jc w:val="both"/>
        <w:rPr>
          <w:rFonts w:eastAsiaTheme="minorEastAsia"/>
          <w:bCs/>
          <w:spacing w:val="20"/>
        </w:rPr>
      </w:pPr>
      <w:r w:rsidRPr="00EC1F62">
        <w:rPr>
          <w:rFonts w:eastAsiaTheme="minorEastAsia"/>
          <w:spacing w:val="20"/>
        </w:rPr>
        <w:t>維多利亞式建築外觀，</w:t>
      </w:r>
      <w:r w:rsidRPr="00EC1F62">
        <w:rPr>
          <w:rFonts w:eastAsiaTheme="minorEastAsia"/>
          <w:bCs/>
          <w:spacing w:val="20"/>
        </w:rPr>
        <w:t>維持永續的定期</w:t>
      </w:r>
      <w:r w:rsidRPr="00D70606">
        <w:rPr>
          <w:rFonts w:eastAsiaTheme="minorEastAsia"/>
          <w:bCs/>
          <w:spacing w:val="20"/>
        </w:rPr>
        <w:t>檢視維修政策。</w:t>
      </w:r>
    </w:p>
    <w:p w:rsidR="00E50692" w:rsidRPr="00D70606" w:rsidRDefault="00FA1465" w:rsidP="003234C7">
      <w:pPr>
        <w:pStyle w:val="ac"/>
        <w:numPr>
          <w:ilvl w:val="0"/>
          <w:numId w:val="123"/>
        </w:numPr>
        <w:spacing w:line="400" w:lineRule="exact"/>
        <w:ind w:leftChars="0"/>
        <w:jc w:val="both"/>
        <w:rPr>
          <w:rFonts w:eastAsiaTheme="minorEastAsia"/>
          <w:bCs/>
          <w:spacing w:val="20"/>
        </w:rPr>
      </w:pPr>
      <w:r w:rsidRPr="00EC1F62">
        <w:rPr>
          <w:noProof/>
        </w:rPr>
        <w:drawing>
          <wp:anchor distT="0" distB="0" distL="114300" distR="114300" simplePos="0" relativeHeight="252154880" behindDoc="1" locked="0" layoutInCell="1" allowOverlap="1" wp14:anchorId="4B1BCCC5" wp14:editId="048B91BD">
            <wp:simplePos x="0" y="0"/>
            <wp:positionH relativeFrom="column">
              <wp:posOffset>3439795</wp:posOffset>
            </wp:positionH>
            <wp:positionV relativeFrom="paragraph">
              <wp:posOffset>112395</wp:posOffset>
            </wp:positionV>
            <wp:extent cx="1789430" cy="1343025"/>
            <wp:effectExtent l="0" t="0" r="1270" b="9525"/>
            <wp:wrapTight wrapText="bothSides">
              <wp:wrapPolygon edited="0">
                <wp:start x="0" y="0"/>
                <wp:lineTo x="0" y="21447"/>
                <wp:lineTo x="21385" y="21447"/>
                <wp:lineTo x="21385" y="0"/>
                <wp:lineTo x="0" y="0"/>
              </wp:wrapPolygon>
            </wp:wrapTight>
            <wp:docPr id="115" name="圖片 7" descr="C:\Documents and Settings\cm1730\桌面\20131111優先處理事項\201405~09行政院出國\201405~09行政院出國歷次資料\20140821~0905行政院出國(三)\20140821~0905行政院出國(三)照\20140828UK照(無日期)\L123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cm1730\桌面\20131111優先處理事項\201405~09行政院出國\201405~09行政院出國歷次資料\20140821~0905行政院出國(三)\20140821~0905行政院出國(三)照\20140828UK照(無日期)\L1230676.jpg"/>
                    <pic:cNvPicPr>
                      <a:picLocks noChangeAspect="1" noChangeArrowheads="1"/>
                    </pic:cNvPicPr>
                  </pic:nvPicPr>
                  <pic:blipFill>
                    <a:blip r:embed="rId269" cstate="print"/>
                    <a:srcRect/>
                    <a:stretch>
                      <a:fillRect/>
                    </a:stretch>
                  </pic:blipFill>
                  <pic:spPr bwMode="auto">
                    <a:xfrm>
                      <a:off x="0" y="0"/>
                      <a:ext cx="1789430" cy="1343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EC1F62">
        <w:rPr>
          <w:rFonts w:eastAsiaTheme="minorEastAsia"/>
          <w:bCs/>
          <w:spacing w:val="20"/>
        </w:rPr>
        <w:t>創造無門檻、無大門的無障礙空間，一</w:t>
      </w:r>
      <w:r w:rsidR="00E50692" w:rsidRPr="00D70606">
        <w:rPr>
          <w:rFonts w:eastAsiaTheme="minorEastAsia"/>
          <w:bCs/>
          <w:spacing w:val="20"/>
        </w:rPr>
        <w:t>入園即進入館區；營造友善、舒適、愉快的參觀環境。</w:t>
      </w:r>
    </w:p>
    <w:p w:rsidR="00E50692" w:rsidRPr="00D70606" w:rsidRDefault="00E50692" w:rsidP="003234C7">
      <w:pPr>
        <w:pStyle w:val="ac"/>
        <w:numPr>
          <w:ilvl w:val="0"/>
          <w:numId w:val="123"/>
        </w:numPr>
        <w:spacing w:line="400" w:lineRule="exact"/>
        <w:ind w:leftChars="0"/>
        <w:jc w:val="both"/>
        <w:rPr>
          <w:rFonts w:eastAsiaTheme="minorEastAsia"/>
          <w:bCs/>
          <w:spacing w:val="20"/>
        </w:rPr>
      </w:pPr>
      <w:r w:rsidRPr="00EC1F62">
        <w:rPr>
          <w:rFonts w:eastAsiaTheme="minorEastAsia"/>
          <w:bCs/>
          <w:spacing w:val="20"/>
        </w:rPr>
        <w:t>規劃透視感的展場風貌，整體</w:t>
      </w:r>
      <w:r w:rsidRPr="00EC1F62">
        <w:rPr>
          <w:rFonts w:eastAsiaTheme="minorEastAsia"/>
          <w:bCs/>
          <w:spacing w:val="20"/>
        </w:rPr>
        <w:t>3</w:t>
      </w:r>
      <w:r w:rsidRPr="00EC1F62">
        <w:rPr>
          <w:rFonts w:eastAsiaTheme="minorEastAsia"/>
          <w:bCs/>
          <w:spacing w:val="20"/>
        </w:rPr>
        <w:t>層樓展</w:t>
      </w:r>
      <w:r w:rsidRPr="00D70606">
        <w:rPr>
          <w:rFonts w:eastAsiaTheme="minorEastAsia"/>
          <w:bCs/>
          <w:spacing w:val="20"/>
        </w:rPr>
        <w:t>館從進門即可一覽無遺；便利親子與家庭共同看展。</w:t>
      </w:r>
    </w:p>
    <w:p w:rsidR="00E50692" w:rsidRPr="00EC1F62" w:rsidRDefault="00E50692" w:rsidP="003234C7">
      <w:pPr>
        <w:pStyle w:val="ac"/>
        <w:numPr>
          <w:ilvl w:val="0"/>
          <w:numId w:val="123"/>
        </w:numPr>
        <w:spacing w:line="400" w:lineRule="exact"/>
        <w:ind w:leftChars="0"/>
        <w:jc w:val="both"/>
        <w:rPr>
          <w:rFonts w:eastAsiaTheme="minorEastAsia"/>
          <w:bCs/>
          <w:spacing w:val="20"/>
        </w:rPr>
      </w:pPr>
      <w:r w:rsidRPr="00EC1F62">
        <w:rPr>
          <w:rFonts w:eastAsiaTheme="minorEastAsia"/>
          <w:bCs/>
          <w:spacing w:val="20"/>
        </w:rPr>
        <w:t>特設親子用餐與互動區，滿足社區內外家庭參館需求。</w:t>
      </w:r>
    </w:p>
    <w:p w:rsidR="00E50692" w:rsidRPr="00EC1F62" w:rsidRDefault="00E50692" w:rsidP="003234C7">
      <w:pPr>
        <w:pStyle w:val="ac"/>
        <w:numPr>
          <w:ilvl w:val="0"/>
          <w:numId w:val="123"/>
        </w:numPr>
        <w:spacing w:line="400" w:lineRule="exact"/>
        <w:ind w:leftChars="0"/>
        <w:jc w:val="both"/>
        <w:rPr>
          <w:rFonts w:eastAsiaTheme="minorEastAsia"/>
          <w:bCs/>
          <w:spacing w:val="20"/>
        </w:rPr>
      </w:pPr>
      <w:r w:rsidRPr="00EC1F62">
        <w:rPr>
          <w:rFonts w:eastAsiaTheme="minorEastAsia"/>
          <w:bCs/>
          <w:spacing w:val="20"/>
        </w:rPr>
        <w:t>運用再生能源，供應到館親子繪畫、塗鴉與進行活動使用。</w:t>
      </w:r>
      <w:r w:rsidRPr="00EC1F62">
        <w:rPr>
          <w:rFonts w:eastAsiaTheme="minorEastAsia"/>
          <w:bCs/>
          <w:spacing w:val="20"/>
        </w:rPr>
        <w:t xml:space="preserve"> </w:t>
      </w:r>
    </w:p>
    <w:p w:rsidR="00E50692" w:rsidRPr="00EC1F62" w:rsidRDefault="00E50692" w:rsidP="00EC1F62">
      <w:pPr>
        <w:spacing w:line="400" w:lineRule="exact"/>
        <w:ind w:leftChars="32" w:left="1418" w:hangingChars="479" w:hanging="1341"/>
        <w:jc w:val="both"/>
        <w:rPr>
          <w:rFonts w:eastAsiaTheme="minorEastAsia"/>
          <w:spacing w:val="20"/>
        </w:rPr>
      </w:pPr>
    </w:p>
    <w:p w:rsidR="00E50692" w:rsidRPr="00EC1F62" w:rsidRDefault="00E50692" w:rsidP="003234C7">
      <w:pPr>
        <w:pStyle w:val="ac"/>
        <w:numPr>
          <w:ilvl w:val="0"/>
          <w:numId w:val="121"/>
        </w:numPr>
        <w:spacing w:line="400" w:lineRule="exact"/>
        <w:ind w:leftChars="0"/>
        <w:jc w:val="both"/>
        <w:rPr>
          <w:rFonts w:eastAsiaTheme="minorEastAsia"/>
          <w:spacing w:val="20"/>
        </w:rPr>
      </w:pPr>
      <w:r w:rsidRPr="00EC1F62">
        <w:rPr>
          <w:rFonts w:eastAsiaTheme="minorEastAsia"/>
          <w:spacing w:val="20"/>
        </w:rPr>
        <w:t>社會面：</w:t>
      </w:r>
    </w:p>
    <w:p w:rsidR="00E50692" w:rsidRPr="00EC1F62" w:rsidRDefault="00E50692" w:rsidP="003234C7">
      <w:pPr>
        <w:pStyle w:val="ac"/>
        <w:numPr>
          <w:ilvl w:val="0"/>
          <w:numId w:val="124"/>
        </w:numPr>
        <w:spacing w:line="400" w:lineRule="exact"/>
        <w:ind w:leftChars="0"/>
        <w:jc w:val="both"/>
        <w:rPr>
          <w:rFonts w:eastAsiaTheme="minorEastAsia"/>
          <w:spacing w:val="20"/>
        </w:rPr>
      </w:pPr>
      <w:r w:rsidRPr="00EC1F62">
        <w:rPr>
          <w:rFonts w:eastAsiaTheme="minorEastAsia"/>
          <w:spacing w:val="20"/>
        </w:rPr>
        <w:t>提供</w:t>
      </w:r>
      <w:r w:rsidRPr="00EC1F62">
        <w:rPr>
          <w:rFonts w:eastAsiaTheme="minorEastAsia"/>
          <w:spacing w:val="20"/>
        </w:rPr>
        <w:t>360</w:t>
      </w:r>
      <w:r w:rsidRPr="00EC1F62">
        <w:rPr>
          <w:rFonts w:eastAsiaTheme="minorEastAsia"/>
          <w:spacing w:val="20"/>
        </w:rPr>
        <w:t>度線上互動虛擬參觀內容</w:t>
      </w:r>
      <w:r w:rsidRPr="00EC1F62">
        <w:rPr>
          <w:rFonts w:eastAsiaTheme="minorEastAsia"/>
          <w:spacing w:val="20"/>
        </w:rPr>
        <w:t>(Virtual Tour)</w:t>
      </w:r>
      <w:r w:rsidRPr="00EC1F62">
        <w:rPr>
          <w:rFonts w:eastAsiaTheme="minorEastAsia"/>
          <w:spacing w:val="20"/>
        </w:rPr>
        <w:t>，滿足到館觀眾與特殊族群延伸後續參館需求，</w:t>
      </w:r>
      <w:r w:rsidRPr="00EC1F62">
        <w:rPr>
          <w:rFonts w:eastAsiaTheme="minorEastAsia"/>
          <w:bCs/>
          <w:spacing w:val="20"/>
        </w:rPr>
        <w:t>關懷與推動弱勢科普教育</w:t>
      </w:r>
      <w:r w:rsidRPr="00EC1F62">
        <w:rPr>
          <w:rFonts w:eastAsiaTheme="minorEastAsia"/>
          <w:spacing w:val="20"/>
        </w:rPr>
        <w:t>。</w:t>
      </w:r>
    </w:p>
    <w:p w:rsidR="00E50692" w:rsidRPr="00EC1F62" w:rsidRDefault="00D70606" w:rsidP="003234C7">
      <w:pPr>
        <w:pStyle w:val="ac"/>
        <w:numPr>
          <w:ilvl w:val="0"/>
          <w:numId w:val="124"/>
        </w:numPr>
        <w:spacing w:line="400" w:lineRule="exact"/>
        <w:ind w:leftChars="0"/>
        <w:jc w:val="both"/>
        <w:rPr>
          <w:rFonts w:eastAsiaTheme="minorEastAsia"/>
          <w:spacing w:val="20"/>
        </w:rPr>
      </w:pPr>
      <w:r w:rsidRPr="00EC1F62">
        <w:rPr>
          <w:rFonts w:eastAsiaTheme="minorEastAsia"/>
          <w:noProof/>
          <w:spacing w:val="20"/>
        </w:rPr>
        <w:drawing>
          <wp:anchor distT="0" distB="0" distL="114300" distR="114300" simplePos="0" relativeHeight="251945984" behindDoc="1" locked="0" layoutInCell="1" allowOverlap="1" wp14:anchorId="7962AFE9" wp14:editId="5A037CF2">
            <wp:simplePos x="0" y="0"/>
            <wp:positionH relativeFrom="column">
              <wp:posOffset>3497580</wp:posOffset>
            </wp:positionH>
            <wp:positionV relativeFrom="paragraph">
              <wp:posOffset>86995</wp:posOffset>
            </wp:positionV>
            <wp:extent cx="1714500" cy="1283970"/>
            <wp:effectExtent l="0" t="0" r="0" b="0"/>
            <wp:wrapTight wrapText="bothSides">
              <wp:wrapPolygon edited="0">
                <wp:start x="0" y="0"/>
                <wp:lineTo x="0" y="21151"/>
                <wp:lineTo x="21360" y="21151"/>
                <wp:lineTo x="21360" y="0"/>
                <wp:lineTo x="0" y="0"/>
              </wp:wrapPolygon>
            </wp:wrapTight>
            <wp:docPr id="116" name="圖片 9" descr="C:\Documents and Settings\cm1730\桌面\20131111優先處理事項\201405~09行政院出國\201405~09行政院出國歷次資料\20140821~0905行政院出國(三)\20140821~0905行政院出國(三)照\20140828UK照(無日期)\L1230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cm1730\桌面\20131111優先處理事項\201405~09行政院出國\201405~09行政院出國歷次資料\20140821~0905行政院出國(三)\20140821~0905行政院出國(三)照\20140828UK照(無日期)\L1230754.JPG"/>
                    <pic:cNvPicPr>
                      <a:picLocks noChangeAspect="1" noChangeArrowheads="1"/>
                    </pic:cNvPicPr>
                  </pic:nvPicPr>
                  <pic:blipFill>
                    <a:blip r:embed="rId270" cstate="print"/>
                    <a:srcRect/>
                    <a:stretch>
                      <a:fillRect/>
                    </a:stretch>
                  </pic:blipFill>
                  <pic:spPr bwMode="auto">
                    <a:xfrm>
                      <a:off x="0" y="0"/>
                      <a:ext cx="1714500" cy="12839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EC1F62">
        <w:rPr>
          <w:rFonts w:eastAsiaTheme="minorEastAsia"/>
          <w:spacing w:val="20"/>
        </w:rPr>
        <w:t>運用志工與實習生</w:t>
      </w:r>
      <w:r w:rsidR="00E50692" w:rsidRPr="00EC1F62">
        <w:rPr>
          <w:rFonts w:eastAsiaTheme="minorEastAsia"/>
          <w:spacing w:val="20"/>
        </w:rPr>
        <w:t>(Volunteering and Internships)</w:t>
      </w:r>
      <w:r w:rsidR="00E50692" w:rsidRPr="00EC1F62">
        <w:rPr>
          <w:rFonts w:eastAsiaTheme="minorEastAsia"/>
          <w:spacing w:val="20"/>
        </w:rPr>
        <w:t>，為到館幼兒進行故事會本解讀與進行各項親子活動。</w:t>
      </w:r>
    </w:p>
    <w:p w:rsidR="00E50692" w:rsidRPr="00EC1F62" w:rsidRDefault="00E50692" w:rsidP="003234C7">
      <w:pPr>
        <w:pStyle w:val="ac"/>
        <w:numPr>
          <w:ilvl w:val="0"/>
          <w:numId w:val="124"/>
        </w:numPr>
        <w:spacing w:line="400" w:lineRule="exact"/>
        <w:ind w:leftChars="0"/>
        <w:jc w:val="both"/>
        <w:rPr>
          <w:rFonts w:eastAsiaTheme="minorEastAsia"/>
          <w:bCs/>
          <w:spacing w:val="20"/>
        </w:rPr>
      </w:pPr>
      <w:r w:rsidRPr="00EC1F62">
        <w:rPr>
          <w:rFonts w:eastAsiaTheme="minorEastAsia"/>
          <w:spacing w:val="20"/>
        </w:rPr>
        <w:t>利用推</w:t>
      </w:r>
      <w:r w:rsidR="00D70606">
        <w:rPr>
          <w:rFonts w:eastAsiaTheme="minorEastAsia" w:hint="eastAsia"/>
          <w:spacing w:val="20"/>
        </w:rPr>
        <w:t>文</w:t>
      </w:r>
      <w:r w:rsidRPr="00EC1F62">
        <w:rPr>
          <w:rFonts w:eastAsiaTheme="minorEastAsia"/>
          <w:spacing w:val="20"/>
        </w:rPr>
        <w:t>Twitter</w:t>
      </w:r>
      <w:r w:rsidRPr="00EC1F62">
        <w:rPr>
          <w:rFonts w:eastAsiaTheme="minorEastAsia"/>
          <w:spacing w:val="20"/>
        </w:rPr>
        <w:t>社群媒體宣傳</w:t>
      </w:r>
      <w:r w:rsidRPr="00EC1F62">
        <w:rPr>
          <w:rFonts w:eastAsiaTheme="minorEastAsia"/>
          <w:spacing w:val="20"/>
        </w:rPr>
        <w:t>(Twitter)</w:t>
      </w:r>
      <w:r w:rsidRPr="00EC1F62">
        <w:rPr>
          <w:rFonts w:eastAsiaTheme="minorEastAsia"/>
          <w:spacing w:val="20"/>
        </w:rPr>
        <w:t>、規畫假日與非假日活動</w:t>
      </w:r>
      <w:r w:rsidRPr="00EC1F62">
        <w:rPr>
          <w:rFonts w:eastAsiaTheme="minorEastAsia"/>
          <w:spacing w:val="20"/>
        </w:rPr>
        <w:t>(Daily activities)</w:t>
      </w:r>
      <w:r w:rsidRPr="00EC1F62">
        <w:rPr>
          <w:rFonts w:eastAsiaTheme="minorEastAsia"/>
          <w:spacing w:val="20"/>
        </w:rPr>
        <w:t>，鼓勵社區中不同群族民眾與親子到館，提供不同族語說明與導覽，</w:t>
      </w:r>
      <w:r w:rsidRPr="00EC1F62">
        <w:rPr>
          <w:rFonts w:eastAsiaTheme="minorEastAsia"/>
          <w:bCs/>
          <w:spacing w:val="20"/>
        </w:rPr>
        <w:t>增進多元族群服務、認同博物館、促進社區關係，善盡博物館的社會責任。</w:t>
      </w:r>
    </w:p>
    <w:p w:rsidR="00E50692" w:rsidRPr="00EC1F62" w:rsidRDefault="00E50692" w:rsidP="003234C7">
      <w:pPr>
        <w:pStyle w:val="ac"/>
        <w:numPr>
          <w:ilvl w:val="0"/>
          <w:numId w:val="124"/>
        </w:numPr>
        <w:spacing w:line="400" w:lineRule="exact"/>
        <w:ind w:leftChars="0"/>
        <w:jc w:val="both"/>
        <w:rPr>
          <w:rFonts w:eastAsiaTheme="minorEastAsia"/>
          <w:spacing w:val="20"/>
        </w:rPr>
      </w:pPr>
      <w:r w:rsidRPr="00EC1F62">
        <w:rPr>
          <w:rFonts w:eastAsiaTheme="minorEastAsia"/>
          <w:spacing w:val="20"/>
        </w:rPr>
        <w:t>透過</w:t>
      </w:r>
      <w:r w:rsidRPr="00EC1F62">
        <w:rPr>
          <w:rFonts w:eastAsiaTheme="minorEastAsia"/>
          <w:spacing w:val="20"/>
        </w:rPr>
        <w:t>V&amp;A</w:t>
      </w:r>
      <w:r w:rsidRPr="00EC1F62">
        <w:rPr>
          <w:rFonts w:eastAsiaTheme="minorEastAsia"/>
          <w:spacing w:val="20"/>
        </w:rPr>
        <w:t>總館，進行國際交流參展與互訪，提升國際視野。</w:t>
      </w:r>
    </w:p>
    <w:p w:rsidR="00E50692" w:rsidRPr="00EC1F62" w:rsidRDefault="00E50692" w:rsidP="00EC1F62">
      <w:pPr>
        <w:spacing w:line="400" w:lineRule="exact"/>
        <w:ind w:leftChars="32" w:left="1418" w:hangingChars="479" w:hanging="1341"/>
        <w:jc w:val="both"/>
        <w:rPr>
          <w:rFonts w:eastAsiaTheme="minorEastAsia"/>
          <w:spacing w:val="20"/>
        </w:rPr>
      </w:pPr>
    </w:p>
    <w:p w:rsidR="00E50692" w:rsidRPr="00EC1F62" w:rsidRDefault="00A86BCA" w:rsidP="003234C7">
      <w:pPr>
        <w:pStyle w:val="ac"/>
        <w:numPr>
          <w:ilvl w:val="0"/>
          <w:numId w:val="121"/>
        </w:numPr>
        <w:spacing w:line="400" w:lineRule="exact"/>
        <w:ind w:leftChars="0"/>
        <w:jc w:val="both"/>
        <w:rPr>
          <w:rFonts w:eastAsiaTheme="minorEastAsia"/>
          <w:spacing w:val="20"/>
        </w:rPr>
      </w:pPr>
      <w:r w:rsidRPr="00EC1F62">
        <w:rPr>
          <w:rFonts w:eastAsiaTheme="minorEastAsia"/>
          <w:noProof/>
          <w:spacing w:val="20"/>
        </w:rPr>
        <w:drawing>
          <wp:anchor distT="0" distB="0" distL="114300" distR="114300" simplePos="0" relativeHeight="251948032" behindDoc="1" locked="0" layoutInCell="1" allowOverlap="1" wp14:anchorId="52DD4121" wp14:editId="0D187A70">
            <wp:simplePos x="0" y="0"/>
            <wp:positionH relativeFrom="column">
              <wp:posOffset>3779520</wp:posOffset>
            </wp:positionH>
            <wp:positionV relativeFrom="paragraph">
              <wp:posOffset>139065</wp:posOffset>
            </wp:positionV>
            <wp:extent cx="1451610" cy="1082040"/>
            <wp:effectExtent l="0" t="0" r="0" b="3810"/>
            <wp:wrapTight wrapText="bothSides">
              <wp:wrapPolygon edited="0">
                <wp:start x="0" y="0"/>
                <wp:lineTo x="0" y="21296"/>
                <wp:lineTo x="21260" y="21296"/>
                <wp:lineTo x="21260" y="0"/>
                <wp:lineTo x="0" y="0"/>
              </wp:wrapPolygon>
            </wp:wrapTight>
            <wp:docPr id="117" name="圖片 11" descr="C:\Documents and Settings\cm1730\桌面\20131111優先處理事項\201405~09行政院出國\201405~09行政院出國歷次資料\20140821~0905行政院出國(三)\20140821~0905行政院出國(三)照\20140828UK照(無日期)\L1230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cm1730\桌面\20131111優先處理事項\201405~09行政院出國\201405~09行政院出國歷次資料\20140821~0905行政院出國(三)\20140821~0905行政院出國(三)照\20140828UK照(無日期)\L1230889.JPG"/>
                    <pic:cNvPicPr>
                      <a:picLocks noChangeAspect="1" noChangeArrowheads="1"/>
                    </pic:cNvPicPr>
                  </pic:nvPicPr>
                  <pic:blipFill>
                    <a:blip r:embed="rId271" cstate="print"/>
                    <a:srcRect/>
                    <a:stretch>
                      <a:fillRect/>
                    </a:stretch>
                  </pic:blipFill>
                  <pic:spPr bwMode="auto">
                    <a:xfrm>
                      <a:off x="0" y="0"/>
                      <a:ext cx="1451610" cy="1082040"/>
                    </a:xfrm>
                    <a:prstGeom prst="rect">
                      <a:avLst/>
                    </a:prstGeom>
                    <a:noFill/>
                    <a:ln w="9525">
                      <a:noFill/>
                      <a:miter lim="800000"/>
                      <a:headEnd/>
                      <a:tailEnd/>
                    </a:ln>
                  </pic:spPr>
                </pic:pic>
              </a:graphicData>
            </a:graphic>
          </wp:anchor>
        </w:drawing>
      </w:r>
      <w:r w:rsidR="00E50692" w:rsidRPr="00EC1F62">
        <w:rPr>
          <w:rFonts w:eastAsiaTheme="minorEastAsia"/>
          <w:spacing w:val="20"/>
        </w:rPr>
        <w:t>文化面：</w:t>
      </w:r>
      <w:r w:rsidR="00E50692" w:rsidRPr="00EC1F62">
        <w:rPr>
          <w:rFonts w:eastAsiaTheme="minorEastAsia"/>
          <w:spacing w:val="20"/>
        </w:rPr>
        <w:t xml:space="preserve"> </w:t>
      </w:r>
    </w:p>
    <w:p w:rsidR="00E50692" w:rsidRPr="00EC1F62" w:rsidRDefault="00E50692" w:rsidP="003234C7">
      <w:pPr>
        <w:pStyle w:val="ac"/>
        <w:numPr>
          <w:ilvl w:val="0"/>
          <w:numId w:val="125"/>
        </w:numPr>
        <w:spacing w:line="400" w:lineRule="exact"/>
        <w:ind w:leftChars="0"/>
        <w:jc w:val="both"/>
        <w:rPr>
          <w:rFonts w:eastAsiaTheme="minorEastAsia"/>
          <w:spacing w:val="20"/>
        </w:rPr>
      </w:pPr>
      <w:r w:rsidRPr="00EC1F62">
        <w:rPr>
          <w:rFonts w:eastAsiaTheme="minorEastAsia"/>
          <w:spacing w:val="20"/>
        </w:rPr>
        <w:t>典藏與各族群兒童成長與生活相關的蒐藏品</w:t>
      </w:r>
      <w:r w:rsidRPr="00EC1F62">
        <w:rPr>
          <w:rFonts w:eastAsiaTheme="minorEastAsia"/>
          <w:spacing w:val="20"/>
        </w:rPr>
        <w:t>(Collections)</w:t>
      </w:r>
      <w:r w:rsidRPr="00EC1F62">
        <w:rPr>
          <w:rFonts w:eastAsiaTheme="minorEastAsia"/>
          <w:spacing w:val="20"/>
        </w:rPr>
        <w:t>、收存許多與兒童議題相關的檔案與</w:t>
      </w:r>
      <w:r w:rsidRPr="00EC1F62">
        <w:rPr>
          <w:rFonts w:eastAsiaTheme="minorEastAsia"/>
          <w:bCs/>
          <w:spacing w:val="20"/>
        </w:rPr>
        <w:t>文化資產，</w:t>
      </w:r>
      <w:r w:rsidRPr="00EC1F62">
        <w:rPr>
          <w:rFonts w:eastAsiaTheme="minorEastAsia"/>
          <w:spacing w:val="20"/>
        </w:rPr>
        <w:t>備供查詢與利用，以</w:t>
      </w:r>
      <w:r w:rsidRPr="00EC1F62">
        <w:rPr>
          <w:rFonts w:eastAsiaTheme="minorEastAsia"/>
          <w:bCs/>
          <w:spacing w:val="20"/>
        </w:rPr>
        <w:t>增進文化傳承與創</w:t>
      </w:r>
      <w:r w:rsidRPr="00EC1F62">
        <w:rPr>
          <w:rFonts w:eastAsiaTheme="minorEastAsia"/>
          <w:bCs/>
          <w:spacing w:val="20"/>
        </w:rPr>
        <w:lastRenderedPageBreak/>
        <w:t>新。</w:t>
      </w:r>
    </w:p>
    <w:p w:rsidR="00E50692" w:rsidRPr="00EC1F62" w:rsidRDefault="00E50692" w:rsidP="003234C7">
      <w:pPr>
        <w:pStyle w:val="ac"/>
        <w:numPr>
          <w:ilvl w:val="0"/>
          <w:numId w:val="125"/>
        </w:numPr>
        <w:spacing w:line="400" w:lineRule="exact"/>
        <w:ind w:leftChars="0"/>
        <w:jc w:val="both"/>
        <w:rPr>
          <w:rFonts w:eastAsiaTheme="minorEastAsia"/>
          <w:spacing w:val="20"/>
        </w:rPr>
      </w:pPr>
      <w:r w:rsidRPr="00EC1F62">
        <w:rPr>
          <w:rFonts w:eastAsiaTheme="minorEastAsia"/>
          <w:spacing w:val="20"/>
        </w:rPr>
        <w:t>進行各族群兒童發展與成長相關的展示主題</w:t>
      </w:r>
      <w:r w:rsidRPr="00EC1F62">
        <w:rPr>
          <w:rFonts w:eastAsiaTheme="minorEastAsia"/>
          <w:spacing w:val="20"/>
        </w:rPr>
        <w:t>(Exhibitions and displays)</w:t>
      </w:r>
      <w:r w:rsidRPr="00EC1F62">
        <w:rPr>
          <w:rFonts w:eastAsiaTheme="minorEastAsia"/>
          <w:spacing w:val="20"/>
        </w:rPr>
        <w:t>、並辦理各級學校教育活動。</w:t>
      </w:r>
    </w:p>
    <w:p w:rsidR="00E50692" w:rsidRPr="00EC1F62" w:rsidRDefault="00E50692" w:rsidP="003234C7">
      <w:pPr>
        <w:pStyle w:val="ac"/>
        <w:numPr>
          <w:ilvl w:val="0"/>
          <w:numId w:val="125"/>
        </w:numPr>
        <w:spacing w:line="400" w:lineRule="exact"/>
        <w:ind w:leftChars="0"/>
        <w:jc w:val="both"/>
        <w:rPr>
          <w:rFonts w:eastAsiaTheme="minorEastAsia"/>
          <w:spacing w:val="20"/>
        </w:rPr>
      </w:pPr>
      <w:r w:rsidRPr="00EC1F62">
        <w:rPr>
          <w:rFonts w:eastAsiaTheme="minorEastAsia"/>
          <w:spacing w:val="20"/>
        </w:rPr>
        <w:t>提供大學或研究機構進行多元族群兒童生長與發展的相關研究素材與環境。</w:t>
      </w:r>
    </w:p>
    <w:p w:rsidR="00E50692" w:rsidRPr="00D70606" w:rsidRDefault="00E50692" w:rsidP="003234C7">
      <w:pPr>
        <w:pStyle w:val="ac"/>
        <w:numPr>
          <w:ilvl w:val="0"/>
          <w:numId w:val="125"/>
        </w:numPr>
        <w:spacing w:line="400" w:lineRule="exact"/>
        <w:ind w:leftChars="0"/>
        <w:jc w:val="both"/>
        <w:rPr>
          <w:rFonts w:eastAsiaTheme="minorEastAsia"/>
          <w:spacing w:val="20"/>
        </w:rPr>
      </w:pPr>
      <w:r w:rsidRPr="00EC1F62">
        <w:rPr>
          <w:rFonts w:eastAsiaTheme="minorEastAsia"/>
          <w:spacing w:val="20"/>
        </w:rPr>
        <w:t>舉辦館外社區教育活動</w:t>
      </w:r>
      <w:r w:rsidRPr="00EC1F62">
        <w:rPr>
          <w:rFonts w:eastAsiaTheme="minorEastAsia"/>
          <w:spacing w:val="20"/>
        </w:rPr>
        <w:t>(Bethnal Green Illuminations)</w:t>
      </w:r>
      <w:r w:rsidRPr="00EC1F62">
        <w:rPr>
          <w:rFonts w:eastAsiaTheme="minorEastAsia"/>
          <w:spacing w:val="20"/>
        </w:rPr>
        <w:t>，與社區相</w:t>
      </w:r>
      <w:r w:rsidRPr="00D70606">
        <w:rPr>
          <w:rFonts w:eastAsiaTheme="minorEastAsia"/>
          <w:spacing w:val="20"/>
        </w:rPr>
        <w:t>融，增進社區認同、產生歸屬感，喜歡經常到館。</w:t>
      </w:r>
    </w:p>
    <w:p w:rsidR="00E50692" w:rsidRPr="00EC1F62" w:rsidRDefault="00E50692" w:rsidP="00EC1F62">
      <w:pPr>
        <w:spacing w:line="400" w:lineRule="exact"/>
        <w:ind w:leftChars="32" w:left="1418" w:hangingChars="479" w:hanging="1341"/>
        <w:jc w:val="both"/>
        <w:rPr>
          <w:rFonts w:eastAsiaTheme="minorEastAsia"/>
          <w:spacing w:val="20"/>
        </w:rPr>
      </w:pPr>
      <w:r w:rsidRPr="00EC1F62">
        <w:rPr>
          <w:rFonts w:eastAsiaTheme="minorEastAsia"/>
          <w:spacing w:val="20"/>
        </w:rPr>
        <w:t xml:space="preserve">    </w:t>
      </w:r>
    </w:p>
    <w:p w:rsidR="00E50692" w:rsidRPr="00EC1F62" w:rsidRDefault="00E50692" w:rsidP="003234C7">
      <w:pPr>
        <w:pStyle w:val="ac"/>
        <w:numPr>
          <w:ilvl w:val="0"/>
          <w:numId w:val="121"/>
        </w:numPr>
        <w:spacing w:line="400" w:lineRule="exact"/>
        <w:ind w:leftChars="0"/>
        <w:jc w:val="both"/>
        <w:rPr>
          <w:rFonts w:eastAsiaTheme="minorEastAsia"/>
          <w:bCs/>
          <w:spacing w:val="20"/>
        </w:rPr>
      </w:pPr>
      <w:r w:rsidRPr="00EC1F62">
        <w:rPr>
          <w:rFonts w:eastAsiaTheme="minorEastAsia"/>
          <w:spacing w:val="20"/>
        </w:rPr>
        <w:t>經濟面：</w:t>
      </w:r>
      <w:r w:rsidRPr="00EC1F62">
        <w:rPr>
          <w:rFonts w:eastAsiaTheme="minorEastAsia"/>
          <w:bCs/>
          <w:spacing w:val="20"/>
        </w:rPr>
        <w:t xml:space="preserve"> </w:t>
      </w:r>
    </w:p>
    <w:p w:rsidR="00E50692" w:rsidRPr="00D70606" w:rsidRDefault="00A86BCA" w:rsidP="003234C7">
      <w:pPr>
        <w:pStyle w:val="ac"/>
        <w:numPr>
          <w:ilvl w:val="0"/>
          <w:numId w:val="126"/>
        </w:numPr>
        <w:spacing w:line="400" w:lineRule="exact"/>
        <w:ind w:leftChars="0"/>
        <w:jc w:val="both"/>
        <w:rPr>
          <w:rFonts w:eastAsiaTheme="minorEastAsia"/>
          <w:bCs/>
          <w:spacing w:val="20"/>
        </w:rPr>
      </w:pPr>
      <w:r w:rsidRPr="00EC1F62">
        <w:rPr>
          <w:rFonts w:eastAsiaTheme="minorEastAsia"/>
          <w:bCs/>
          <w:noProof/>
          <w:spacing w:val="20"/>
          <w:sz w:val="32"/>
          <w:szCs w:val="32"/>
        </w:rPr>
        <w:drawing>
          <wp:anchor distT="0" distB="0" distL="114300" distR="114300" simplePos="0" relativeHeight="251947008" behindDoc="1" locked="0" layoutInCell="1" allowOverlap="1" wp14:anchorId="7F1DE04B" wp14:editId="383293A2">
            <wp:simplePos x="0" y="0"/>
            <wp:positionH relativeFrom="column">
              <wp:posOffset>3669030</wp:posOffset>
            </wp:positionH>
            <wp:positionV relativeFrom="paragraph">
              <wp:posOffset>394970</wp:posOffset>
            </wp:positionV>
            <wp:extent cx="1560195" cy="1162685"/>
            <wp:effectExtent l="0" t="0" r="1905" b="0"/>
            <wp:wrapTight wrapText="bothSides">
              <wp:wrapPolygon edited="0">
                <wp:start x="0" y="0"/>
                <wp:lineTo x="0" y="21234"/>
                <wp:lineTo x="21363" y="21234"/>
                <wp:lineTo x="21363" y="0"/>
                <wp:lineTo x="0" y="0"/>
              </wp:wrapPolygon>
            </wp:wrapTight>
            <wp:docPr id="118" name="圖片 10" descr="C:\Documents and Settings\cm1730\桌面\20131111優先處理事項\201405~09行政院出國\201405~09行政院出國歷次資料\20140821~0905行政院出國(三)\20140821~0905行政院出國(三)照\20140828UK照(無日期)\L1230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cm1730\桌面\20131111優先處理事項\201405~09行政院出國\201405~09行政院出國歷次資料\20140821~0905行政院出國(三)\20140821~0905行政院出國(三)照\20140828UK照(無日期)\L1230787.JPG"/>
                    <pic:cNvPicPr>
                      <a:picLocks noChangeAspect="1" noChangeArrowheads="1"/>
                    </pic:cNvPicPr>
                  </pic:nvPicPr>
                  <pic:blipFill>
                    <a:blip r:embed="rId272" cstate="print"/>
                    <a:srcRect/>
                    <a:stretch>
                      <a:fillRect/>
                    </a:stretch>
                  </pic:blipFill>
                  <pic:spPr bwMode="auto">
                    <a:xfrm>
                      <a:off x="0" y="0"/>
                      <a:ext cx="1560195" cy="11626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EC1F62">
        <w:rPr>
          <w:rFonts w:eastAsiaTheme="minorEastAsia"/>
          <w:bCs/>
          <w:spacing w:val="20"/>
        </w:rPr>
        <w:t>透過各項辦公耗電、用水與空調管制等節能措施，降低營運成</w:t>
      </w:r>
      <w:r w:rsidR="00E50692" w:rsidRPr="00D70606">
        <w:rPr>
          <w:rFonts w:eastAsiaTheme="minorEastAsia"/>
          <w:bCs/>
          <w:spacing w:val="20"/>
        </w:rPr>
        <w:t>本。</w:t>
      </w:r>
    </w:p>
    <w:p w:rsidR="00E50692" w:rsidRPr="00EC1F62" w:rsidRDefault="00E50692" w:rsidP="003234C7">
      <w:pPr>
        <w:pStyle w:val="ac"/>
        <w:numPr>
          <w:ilvl w:val="0"/>
          <w:numId w:val="126"/>
        </w:numPr>
        <w:spacing w:line="400" w:lineRule="exact"/>
        <w:ind w:leftChars="0"/>
        <w:jc w:val="both"/>
        <w:rPr>
          <w:rFonts w:eastAsiaTheme="minorEastAsia"/>
          <w:bCs/>
          <w:spacing w:val="20"/>
        </w:rPr>
      </w:pPr>
      <w:r w:rsidRPr="00EC1F62">
        <w:rPr>
          <w:rFonts w:eastAsiaTheme="minorEastAsia"/>
          <w:bCs/>
          <w:spacing w:val="20"/>
        </w:rPr>
        <w:t>提供企業與個人場地租借</w:t>
      </w:r>
      <w:r w:rsidRPr="00EC1F62">
        <w:rPr>
          <w:rFonts w:eastAsiaTheme="minorEastAsia"/>
          <w:bCs/>
          <w:spacing w:val="20"/>
        </w:rPr>
        <w:t>(Corporate and private hire)</w:t>
      </w:r>
      <w:r w:rsidRPr="00EC1F62">
        <w:rPr>
          <w:rFonts w:eastAsiaTheme="minorEastAsia"/>
          <w:bCs/>
          <w:spacing w:val="20"/>
        </w:rPr>
        <w:t>與社區舉辦兒童派對</w:t>
      </w:r>
      <w:r w:rsidRPr="00EC1F62">
        <w:rPr>
          <w:rFonts w:eastAsiaTheme="minorEastAsia"/>
          <w:bCs/>
          <w:spacing w:val="20"/>
        </w:rPr>
        <w:t>(Children's parties)</w:t>
      </w:r>
      <w:r w:rsidRPr="00EC1F62">
        <w:rPr>
          <w:rFonts w:eastAsiaTheme="minorEastAsia"/>
          <w:bCs/>
          <w:spacing w:val="20"/>
        </w:rPr>
        <w:t>活動，增加營收。</w:t>
      </w:r>
    </w:p>
    <w:p w:rsidR="00E50692" w:rsidRPr="00EC1F62" w:rsidRDefault="00E50692" w:rsidP="003234C7">
      <w:pPr>
        <w:pStyle w:val="ac"/>
        <w:numPr>
          <w:ilvl w:val="0"/>
          <w:numId w:val="126"/>
        </w:numPr>
        <w:spacing w:line="400" w:lineRule="exact"/>
        <w:ind w:leftChars="0"/>
        <w:jc w:val="both"/>
        <w:rPr>
          <w:rFonts w:eastAsiaTheme="minorEastAsia"/>
          <w:bCs/>
          <w:spacing w:val="20"/>
        </w:rPr>
      </w:pPr>
      <w:r w:rsidRPr="00EC1F62">
        <w:rPr>
          <w:rFonts w:eastAsiaTheme="minorEastAsia"/>
          <w:bCs/>
          <w:spacing w:val="20"/>
        </w:rPr>
        <w:t>利用館藏豐富的兒童生長影像資源，授權使用蒐尋</w:t>
      </w:r>
      <w:r w:rsidRPr="00EC1F62">
        <w:rPr>
          <w:rFonts w:eastAsiaTheme="minorEastAsia"/>
          <w:bCs/>
          <w:spacing w:val="20"/>
        </w:rPr>
        <w:t>(Finding and buying images)</w:t>
      </w:r>
      <w:r w:rsidRPr="00EC1F62">
        <w:rPr>
          <w:rFonts w:eastAsiaTheme="minorEastAsia"/>
          <w:bCs/>
          <w:spacing w:val="20"/>
        </w:rPr>
        <w:t>與進行研究，健全全館營運的財務機制。</w:t>
      </w:r>
    </w:p>
    <w:p w:rsidR="00163B8E" w:rsidRDefault="00163B8E" w:rsidP="00EC1F62">
      <w:pPr>
        <w:spacing w:line="400" w:lineRule="exact"/>
        <w:ind w:left="1802"/>
        <w:rPr>
          <w:rFonts w:eastAsiaTheme="minorEastAsia"/>
          <w:bCs/>
          <w:spacing w:val="20"/>
          <w:sz w:val="32"/>
          <w:szCs w:val="32"/>
        </w:rPr>
      </w:pPr>
    </w:p>
    <w:p w:rsidR="00E50692" w:rsidRPr="00EC1F62" w:rsidRDefault="00E50692" w:rsidP="00EC1F62">
      <w:pPr>
        <w:spacing w:line="400" w:lineRule="exact"/>
        <w:ind w:left="1802"/>
        <w:rPr>
          <w:rFonts w:eastAsiaTheme="minorEastAsia"/>
          <w:bCs/>
          <w:spacing w:val="20"/>
          <w:sz w:val="32"/>
          <w:szCs w:val="32"/>
        </w:rPr>
      </w:pPr>
    </w:p>
    <w:p w:rsidR="00E50692" w:rsidRPr="0008616E" w:rsidRDefault="00E50692" w:rsidP="003234C7">
      <w:pPr>
        <w:pStyle w:val="ac"/>
        <w:numPr>
          <w:ilvl w:val="0"/>
          <w:numId w:val="26"/>
        </w:numPr>
        <w:spacing w:line="360" w:lineRule="exact"/>
        <w:ind w:leftChars="0"/>
        <w:jc w:val="center"/>
        <w:outlineLvl w:val="2"/>
        <w:rPr>
          <w:rFonts w:asciiTheme="minorEastAsia" w:eastAsiaTheme="minorEastAsia" w:hAnsiTheme="minorEastAsia"/>
          <w:b/>
          <w:bCs/>
          <w:spacing w:val="20"/>
          <w:sz w:val="32"/>
          <w:szCs w:val="32"/>
        </w:rPr>
      </w:pPr>
      <w:bookmarkStart w:id="22" w:name="_Toc401913946"/>
      <w:r w:rsidRPr="0008616E">
        <w:rPr>
          <w:rFonts w:asciiTheme="minorEastAsia" w:eastAsiaTheme="minorEastAsia" w:hAnsiTheme="minorEastAsia"/>
          <w:b/>
          <w:bCs/>
          <w:spacing w:val="20"/>
          <w:sz w:val="32"/>
          <w:szCs w:val="32"/>
        </w:rPr>
        <w:t>國家藝廊</w:t>
      </w:r>
      <w:bookmarkEnd w:id="22"/>
    </w:p>
    <w:p w:rsidR="00E50692" w:rsidRPr="00916C62" w:rsidRDefault="00F16F35" w:rsidP="00F16F35">
      <w:pPr>
        <w:spacing w:before="100" w:beforeAutospacing="1" w:line="400" w:lineRule="exact"/>
        <w:ind w:firstLineChars="236" w:firstLine="566"/>
        <w:jc w:val="both"/>
        <w:rPr>
          <w:rFonts w:eastAsiaTheme="minorEastAsia"/>
          <w:bCs/>
          <w:spacing w:val="20"/>
        </w:rPr>
      </w:pPr>
      <w:r w:rsidRPr="00EC1F62">
        <w:rPr>
          <w:rFonts w:eastAsiaTheme="minorEastAsia"/>
          <w:bCs/>
          <w:noProof/>
          <w:spacing w:val="20"/>
        </w:rPr>
        <w:drawing>
          <wp:anchor distT="0" distB="0" distL="114300" distR="114300" simplePos="0" relativeHeight="251949056" behindDoc="1" locked="0" layoutInCell="1" allowOverlap="1" wp14:anchorId="07568765" wp14:editId="1D94E37E">
            <wp:simplePos x="0" y="0"/>
            <wp:positionH relativeFrom="column">
              <wp:posOffset>16510</wp:posOffset>
            </wp:positionH>
            <wp:positionV relativeFrom="paragraph">
              <wp:posOffset>251460</wp:posOffset>
            </wp:positionV>
            <wp:extent cx="2156460" cy="1619250"/>
            <wp:effectExtent l="0" t="0" r="0" b="0"/>
            <wp:wrapTight wrapText="bothSides">
              <wp:wrapPolygon edited="0">
                <wp:start x="0" y="0"/>
                <wp:lineTo x="0" y="21346"/>
                <wp:lineTo x="21371" y="21346"/>
                <wp:lineTo x="21371" y="0"/>
                <wp:lineTo x="0" y="0"/>
              </wp:wrapPolygon>
            </wp:wrapTight>
            <wp:docPr id="119" name="圖片 1" descr="C:\Documents and Settings\cm1730\桌面\20131111優先處理事項\201405~09行政院出國\201405~09行政院出國歷次資料\20140821~0905行政院出國(三)\20140821~0905行政院出國(三)照\20140828UK照(無日期)\L124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m1730\桌面\20131111優先處理事項\201405~09行政院出國\201405~09行政院出國歷次資料\20140821~0905行政院出國(三)\20140821~0905行政院出國(三)照\20140828UK照(無日期)\L1240104.JPG"/>
                    <pic:cNvPicPr>
                      <a:picLocks noChangeAspect="1" noChangeArrowheads="1"/>
                    </pic:cNvPicPr>
                  </pic:nvPicPr>
                  <pic:blipFill>
                    <a:blip r:embed="rId273" cstate="print"/>
                    <a:srcRect/>
                    <a:stretch>
                      <a:fillRect/>
                    </a:stretch>
                  </pic:blipFill>
                  <pic:spPr bwMode="auto">
                    <a:xfrm>
                      <a:off x="0" y="0"/>
                      <a:ext cx="2156460" cy="1619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916C62">
        <w:rPr>
          <w:rFonts w:eastAsiaTheme="minorEastAsia"/>
          <w:bCs/>
          <w:spacing w:val="20"/>
        </w:rPr>
        <w:t>位於</w:t>
      </w:r>
      <w:hyperlink r:id="rId274" w:tooltip="英國" w:history="1">
        <w:r w:rsidR="00E50692" w:rsidRPr="00916C62">
          <w:rPr>
            <w:rStyle w:val="a3"/>
            <w:rFonts w:eastAsiaTheme="minorEastAsia"/>
            <w:bCs/>
            <w:color w:val="auto"/>
            <w:spacing w:val="20"/>
            <w:u w:val="none"/>
          </w:rPr>
          <w:t>英國</w:t>
        </w:r>
      </w:hyperlink>
      <w:hyperlink r:id="rId275" w:tooltip="倫敦" w:history="1">
        <w:r w:rsidR="00E50692" w:rsidRPr="00916C62">
          <w:rPr>
            <w:rStyle w:val="a3"/>
            <w:rFonts w:eastAsiaTheme="minorEastAsia"/>
            <w:bCs/>
            <w:color w:val="auto"/>
            <w:spacing w:val="20"/>
            <w:u w:val="none"/>
          </w:rPr>
          <w:t>倫敦</w:t>
        </w:r>
      </w:hyperlink>
      <w:r w:rsidR="00E50692" w:rsidRPr="00916C62">
        <w:rPr>
          <w:rFonts w:eastAsiaTheme="minorEastAsia"/>
          <w:bCs/>
          <w:spacing w:val="20"/>
        </w:rPr>
        <w:t>市中心</w:t>
      </w:r>
      <w:hyperlink r:id="rId276" w:tooltip="特拉法加廣場" w:history="1">
        <w:r w:rsidR="00E50692" w:rsidRPr="00916C62">
          <w:rPr>
            <w:rStyle w:val="a3"/>
            <w:rFonts w:eastAsiaTheme="minorEastAsia"/>
            <w:bCs/>
            <w:color w:val="auto"/>
            <w:spacing w:val="20"/>
            <w:u w:val="none"/>
          </w:rPr>
          <w:t>特拉法加廣場</w:t>
        </w:r>
      </w:hyperlink>
      <w:r w:rsidR="00E50692" w:rsidRPr="00916C62">
        <w:rPr>
          <w:rFonts w:eastAsiaTheme="minorEastAsia"/>
          <w:bCs/>
          <w:spacing w:val="20"/>
        </w:rPr>
        <w:t>北側，國家藝廊創設於</w:t>
      </w:r>
      <w:r w:rsidR="00E50692" w:rsidRPr="00916C62">
        <w:rPr>
          <w:rFonts w:eastAsiaTheme="minorEastAsia"/>
          <w:bCs/>
          <w:spacing w:val="20"/>
        </w:rPr>
        <w:t>1824</w:t>
      </w:r>
      <w:r w:rsidR="00E50692" w:rsidRPr="00916C62">
        <w:rPr>
          <w:rFonts w:eastAsiaTheme="minorEastAsia"/>
          <w:bCs/>
          <w:spacing w:val="20"/>
        </w:rPr>
        <w:t>年。主要典藏</w:t>
      </w:r>
      <w:r w:rsidR="00E50692" w:rsidRPr="00916C62">
        <w:rPr>
          <w:rFonts w:eastAsiaTheme="minorEastAsia"/>
          <w:bCs/>
          <w:spacing w:val="20"/>
        </w:rPr>
        <w:t>13</w:t>
      </w:r>
      <w:r w:rsidR="00E50692" w:rsidRPr="00916C62">
        <w:rPr>
          <w:rFonts w:eastAsiaTheme="minorEastAsia"/>
          <w:bCs/>
          <w:spacing w:val="20"/>
        </w:rPr>
        <w:t>世紀至</w:t>
      </w:r>
      <w:r w:rsidR="00E50692" w:rsidRPr="00916C62">
        <w:rPr>
          <w:rFonts w:eastAsiaTheme="minorEastAsia"/>
          <w:bCs/>
          <w:spacing w:val="20"/>
        </w:rPr>
        <w:t>19</w:t>
      </w:r>
      <w:r w:rsidR="00E50692" w:rsidRPr="00916C62">
        <w:rPr>
          <w:rFonts w:eastAsiaTheme="minorEastAsia"/>
          <w:bCs/>
          <w:spacing w:val="20"/>
        </w:rPr>
        <w:t>世紀、多達</w:t>
      </w:r>
      <w:r w:rsidR="00E50692" w:rsidRPr="00916C62">
        <w:rPr>
          <w:rFonts w:eastAsiaTheme="minorEastAsia"/>
          <w:bCs/>
          <w:spacing w:val="20"/>
        </w:rPr>
        <w:t>2,300</w:t>
      </w:r>
      <w:r w:rsidR="00E50692" w:rsidRPr="00916C62">
        <w:rPr>
          <w:rFonts w:eastAsiaTheme="minorEastAsia"/>
          <w:bCs/>
          <w:spacing w:val="20"/>
        </w:rPr>
        <w:t>件的</w:t>
      </w:r>
      <w:hyperlink r:id="rId277" w:tooltip="繪畫" w:history="1">
        <w:r w:rsidR="00E50692" w:rsidRPr="00916C62">
          <w:rPr>
            <w:rStyle w:val="a3"/>
            <w:rFonts w:eastAsiaTheme="minorEastAsia"/>
            <w:bCs/>
            <w:color w:val="auto"/>
            <w:spacing w:val="20"/>
            <w:u w:val="none"/>
          </w:rPr>
          <w:t>繪畫</w:t>
        </w:r>
      </w:hyperlink>
      <w:r w:rsidR="00E50692" w:rsidRPr="00916C62">
        <w:rPr>
          <w:rFonts w:eastAsiaTheme="minorEastAsia"/>
          <w:bCs/>
          <w:spacing w:val="20"/>
        </w:rPr>
        <w:t>作品。由於其收藏屬於英國公眾，因此以免費參觀的方式向大眾開放，偶有策展收費性的特展。</w:t>
      </w:r>
    </w:p>
    <w:p w:rsidR="00E50692" w:rsidRPr="00916C62" w:rsidRDefault="00E50692" w:rsidP="000C7794">
      <w:pPr>
        <w:spacing w:before="100" w:beforeAutospacing="1" w:line="400" w:lineRule="exact"/>
        <w:ind w:firstLineChars="236" w:firstLine="661"/>
        <w:jc w:val="both"/>
        <w:rPr>
          <w:rFonts w:eastAsiaTheme="minorEastAsia"/>
          <w:bCs/>
          <w:spacing w:val="20"/>
        </w:rPr>
      </w:pPr>
      <w:r w:rsidRPr="00916C62">
        <w:rPr>
          <w:rFonts w:eastAsiaTheme="minorEastAsia"/>
          <w:bCs/>
          <w:spacing w:val="20"/>
        </w:rPr>
        <w:t>典藏藝品以</w:t>
      </w:r>
      <w:r w:rsidRPr="00916C62">
        <w:rPr>
          <w:rFonts w:eastAsiaTheme="minorEastAsia"/>
          <w:bCs/>
          <w:spacing w:val="20"/>
        </w:rPr>
        <w:t>1260</w:t>
      </w:r>
      <w:r w:rsidRPr="00916C62">
        <w:rPr>
          <w:rFonts w:eastAsiaTheme="minorEastAsia"/>
          <w:bCs/>
          <w:spacing w:val="20"/>
        </w:rPr>
        <w:t>年至</w:t>
      </w:r>
      <w:r w:rsidRPr="00916C62">
        <w:rPr>
          <w:rFonts w:eastAsiaTheme="minorEastAsia"/>
          <w:bCs/>
          <w:spacing w:val="20"/>
        </w:rPr>
        <w:t>1900</w:t>
      </w:r>
      <w:r w:rsidRPr="00916C62">
        <w:rPr>
          <w:rFonts w:eastAsiaTheme="minorEastAsia"/>
          <w:bCs/>
          <w:spacing w:val="20"/>
        </w:rPr>
        <w:t>年間畫作為主。整體展館分為東南西北四個側翼，依年代順序展出各期富盛的作品，包括：早年</w:t>
      </w:r>
      <w:hyperlink r:id="rId278" w:tooltip="文藝復興" w:history="1">
        <w:r w:rsidRPr="00916C62">
          <w:rPr>
            <w:rStyle w:val="a3"/>
            <w:rFonts w:eastAsiaTheme="minorEastAsia"/>
            <w:bCs/>
            <w:color w:val="auto"/>
            <w:spacing w:val="20"/>
            <w:u w:val="none"/>
          </w:rPr>
          <w:t>文藝復興</w:t>
        </w:r>
      </w:hyperlink>
      <w:r w:rsidRPr="00916C62">
        <w:rPr>
          <w:rFonts w:eastAsiaTheme="minorEastAsia"/>
          <w:bCs/>
          <w:spacing w:val="20"/>
        </w:rPr>
        <w:t>時期，</w:t>
      </w:r>
      <w:hyperlink r:id="rId279" w:tooltip="李奧納多·達·文西" w:history="1">
        <w:r w:rsidRPr="00916C62">
          <w:rPr>
            <w:rStyle w:val="a3"/>
            <w:rFonts w:eastAsiaTheme="minorEastAsia"/>
            <w:bCs/>
            <w:color w:val="auto"/>
            <w:spacing w:val="20"/>
            <w:u w:val="none"/>
          </w:rPr>
          <w:t>達文西</w:t>
        </w:r>
      </w:hyperlink>
      <w:r w:rsidRPr="00916C62">
        <w:rPr>
          <w:rFonts w:eastAsiaTheme="minorEastAsia"/>
          <w:bCs/>
          <w:spacing w:val="20"/>
        </w:rPr>
        <w:t>著名的《</w:t>
      </w:r>
      <w:hyperlink r:id="rId280" w:tooltip="聖母子與聖安妮、施洗者聖約翰" w:history="1">
        <w:r w:rsidRPr="00916C62">
          <w:rPr>
            <w:rStyle w:val="a3"/>
            <w:rFonts w:eastAsiaTheme="minorEastAsia"/>
            <w:bCs/>
            <w:color w:val="auto"/>
            <w:spacing w:val="20"/>
            <w:u w:val="none"/>
          </w:rPr>
          <w:t>聖母子與聖安妮、施洗者聖約翰</w:t>
        </w:r>
      </w:hyperlink>
      <w:r w:rsidRPr="00916C62">
        <w:rPr>
          <w:rFonts w:eastAsiaTheme="minorEastAsia"/>
          <w:bCs/>
          <w:spacing w:val="20"/>
        </w:rPr>
        <w:t>》炭筆素描、全盛時期</w:t>
      </w:r>
      <w:hyperlink r:id="rId281" w:tooltip="義大利" w:history="1">
        <w:r w:rsidRPr="00916C62">
          <w:rPr>
            <w:rStyle w:val="a3"/>
            <w:rFonts w:eastAsiaTheme="minorEastAsia"/>
            <w:bCs/>
            <w:color w:val="auto"/>
            <w:spacing w:val="20"/>
            <w:u w:val="none"/>
          </w:rPr>
          <w:t>義大利</w:t>
        </w:r>
      </w:hyperlink>
      <w:r w:rsidRPr="00916C62">
        <w:rPr>
          <w:rFonts w:eastAsiaTheme="minorEastAsia"/>
          <w:bCs/>
          <w:spacing w:val="20"/>
        </w:rPr>
        <w:t>及</w:t>
      </w:r>
      <w:hyperlink r:id="rId282" w:tooltip="日耳曼" w:history="1">
        <w:r w:rsidRPr="00916C62">
          <w:rPr>
            <w:rStyle w:val="a3"/>
            <w:rFonts w:eastAsiaTheme="minorEastAsia"/>
            <w:bCs/>
            <w:color w:val="auto"/>
            <w:spacing w:val="20"/>
            <w:u w:val="none"/>
          </w:rPr>
          <w:t>日耳曼</w:t>
        </w:r>
      </w:hyperlink>
      <w:r w:rsidRPr="00916C62">
        <w:rPr>
          <w:rFonts w:eastAsiaTheme="minorEastAsia"/>
          <w:bCs/>
          <w:spacing w:val="20"/>
        </w:rPr>
        <w:t>的繪畫，以及</w:t>
      </w:r>
      <w:r w:rsidRPr="00916C62">
        <w:rPr>
          <w:rFonts w:eastAsiaTheme="minorEastAsia"/>
          <w:bCs/>
          <w:spacing w:val="20"/>
        </w:rPr>
        <w:t>1600</w:t>
      </w:r>
      <w:r w:rsidRPr="00916C62">
        <w:rPr>
          <w:rFonts w:eastAsiaTheme="minorEastAsia"/>
          <w:bCs/>
          <w:spacing w:val="20"/>
        </w:rPr>
        <w:t>年至</w:t>
      </w:r>
      <w:r w:rsidRPr="00916C62">
        <w:rPr>
          <w:rFonts w:eastAsiaTheme="minorEastAsia"/>
          <w:bCs/>
          <w:spacing w:val="20"/>
        </w:rPr>
        <w:t>1700</w:t>
      </w:r>
      <w:r w:rsidRPr="00916C62">
        <w:rPr>
          <w:rFonts w:eastAsiaTheme="minorEastAsia"/>
          <w:bCs/>
          <w:spacing w:val="20"/>
        </w:rPr>
        <w:t>年間</w:t>
      </w:r>
      <w:hyperlink r:id="rId283" w:tooltip="荷蘭" w:history="1">
        <w:r w:rsidRPr="00916C62">
          <w:rPr>
            <w:rStyle w:val="a3"/>
            <w:rFonts w:eastAsiaTheme="minorEastAsia"/>
            <w:bCs/>
            <w:color w:val="auto"/>
            <w:spacing w:val="20"/>
            <w:u w:val="none"/>
          </w:rPr>
          <w:t>荷蘭</w:t>
        </w:r>
      </w:hyperlink>
      <w:r w:rsidRPr="00916C62">
        <w:rPr>
          <w:rFonts w:eastAsiaTheme="minorEastAsia"/>
          <w:bCs/>
          <w:spacing w:val="20"/>
        </w:rPr>
        <w:t>、</w:t>
      </w:r>
      <w:hyperlink r:id="rId284" w:tooltip="義大利" w:history="1">
        <w:r w:rsidRPr="00916C62">
          <w:rPr>
            <w:rStyle w:val="a3"/>
            <w:rFonts w:eastAsiaTheme="minorEastAsia"/>
            <w:bCs/>
            <w:color w:val="auto"/>
            <w:spacing w:val="20"/>
            <w:u w:val="none"/>
          </w:rPr>
          <w:t>義大利</w:t>
        </w:r>
      </w:hyperlink>
      <w:r w:rsidRPr="00916C62">
        <w:rPr>
          <w:rFonts w:eastAsiaTheme="minorEastAsia"/>
          <w:bCs/>
          <w:spacing w:val="20"/>
        </w:rPr>
        <w:t>、</w:t>
      </w:r>
      <w:hyperlink r:id="rId285" w:tooltip="法國" w:history="1">
        <w:r w:rsidRPr="00916C62">
          <w:rPr>
            <w:rStyle w:val="a3"/>
            <w:rFonts w:eastAsiaTheme="minorEastAsia"/>
            <w:bCs/>
            <w:color w:val="auto"/>
            <w:spacing w:val="20"/>
            <w:u w:val="none"/>
          </w:rPr>
          <w:t>法國</w:t>
        </w:r>
      </w:hyperlink>
      <w:r w:rsidRPr="00916C62">
        <w:rPr>
          <w:rFonts w:eastAsiaTheme="minorEastAsia"/>
          <w:bCs/>
          <w:spacing w:val="20"/>
        </w:rPr>
        <w:t>、</w:t>
      </w:r>
      <w:hyperlink r:id="rId286" w:tooltip="西班牙" w:history="1">
        <w:r w:rsidRPr="00916C62">
          <w:rPr>
            <w:rStyle w:val="a3"/>
            <w:rFonts w:eastAsiaTheme="minorEastAsia"/>
            <w:bCs/>
            <w:color w:val="auto"/>
            <w:spacing w:val="20"/>
            <w:u w:val="none"/>
          </w:rPr>
          <w:t>西班牙</w:t>
        </w:r>
      </w:hyperlink>
      <w:r w:rsidRPr="00916C62">
        <w:rPr>
          <w:rFonts w:eastAsiaTheme="minorEastAsia"/>
          <w:bCs/>
          <w:spacing w:val="20"/>
        </w:rPr>
        <w:t>的繪畫，顯現典型西洋藝術與美學的時代風采。</w:t>
      </w:r>
    </w:p>
    <w:p w:rsidR="00E50692" w:rsidRDefault="000C7794" w:rsidP="000C7794">
      <w:pPr>
        <w:spacing w:before="100" w:beforeAutospacing="1" w:line="400" w:lineRule="exact"/>
        <w:ind w:firstLineChars="236" w:firstLine="566"/>
        <w:jc w:val="both"/>
        <w:rPr>
          <w:rFonts w:eastAsiaTheme="minorEastAsia"/>
          <w:bCs/>
          <w:spacing w:val="20"/>
        </w:rPr>
      </w:pPr>
      <w:r w:rsidRPr="00EC1F62">
        <w:rPr>
          <w:rFonts w:eastAsiaTheme="minorEastAsia"/>
          <w:bCs/>
          <w:noProof/>
          <w:spacing w:val="20"/>
        </w:rPr>
        <w:lastRenderedPageBreak/>
        <w:drawing>
          <wp:anchor distT="0" distB="0" distL="114300" distR="114300" simplePos="0" relativeHeight="251952128" behindDoc="1" locked="0" layoutInCell="1" allowOverlap="1" wp14:anchorId="73E81C48" wp14:editId="2A91E93F">
            <wp:simplePos x="0" y="0"/>
            <wp:positionH relativeFrom="column">
              <wp:posOffset>20955</wp:posOffset>
            </wp:positionH>
            <wp:positionV relativeFrom="paragraph">
              <wp:posOffset>17780</wp:posOffset>
            </wp:positionV>
            <wp:extent cx="1133475" cy="1510665"/>
            <wp:effectExtent l="0" t="0" r="9525" b="0"/>
            <wp:wrapTight wrapText="bothSides">
              <wp:wrapPolygon edited="0">
                <wp:start x="0" y="0"/>
                <wp:lineTo x="0" y="21246"/>
                <wp:lineTo x="21418" y="21246"/>
                <wp:lineTo x="21418" y="0"/>
                <wp:lineTo x="0" y="0"/>
              </wp:wrapPolygon>
            </wp:wrapTight>
            <wp:docPr id="121" name="圖片 4" descr="C:\Documents and Settings\cm1730\桌面\20131111優先處理事項\201405~09行政院出國\201405~09行政院出國歷次資料\20140821~0905行政院出國(三)\20140821~0905行政院出國(三)照\20140828UK照(無日期)\L124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m1730\桌面\20131111優先處理事項\201405~09行政院出國\201405~09行政院出國歷次資料\20140821~0905行政院出國(三)\20140821~0905行政院出國(三)照\20140828UK照(無日期)\L1240163.JPG"/>
                    <pic:cNvPicPr>
                      <a:picLocks noChangeAspect="1" noChangeArrowheads="1"/>
                    </pic:cNvPicPr>
                  </pic:nvPicPr>
                  <pic:blipFill>
                    <a:blip r:embed="rId287" cstate="print"/>
                    <a:srcRect/>
                    <a:stretch>
                      <a:fillRect/>
                    </a:stretch>
                  </pic:blipFill>
                  <pic:spPr bwMode="auto">
                    <a:xfrm>
                      <a:off x="0" y="0"/>
                      <a:ext cx="1133475" cy="1510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EC1F62">
        <w:rPr>
          <w:rFonts w:eastAsiaTheme="minorEastAsia"/>
          <w:bCs/>
          <w:spacing w:val="20"/>
        </w:rPr>
        <w:t>依預定行程，參訪倫敦國家藝廊，由財務及營運部主任</w:t>
      </w:r>
      <w:r w:rsidR="00E50692" w:rsidRPr="00EC1F62">
        <w:rPr>
          <w:rFonts w:eastAsiaTheme="minorEastAsia"/>
          <w:bCs/>
          <w:spacing w:val="20"/>
        </w:rPr>
        <w:t>Chris Walker</w:t>
      </w:r>
      <w:r w:rsidR="00E50692" w:rsidRPr="00EC1F62">
        <w:rPr>
          <w:rFonts w:eastAsiaTheme="minorEastAsia"/>
          <w:bCs/>
          <w:spacing w:val="20"/>
        </w:rPr>
        <w:t>、建築與設備部主任</w:t>
      </w:r>
      <w:r w:rsidR="00E50692" w:rsidRPr="00EC1F62">
        <w:rPr>
          <w:rFonts w:eastAsiaTheme="minorEastAsia"/>
          <w:bCs/>
          <w:spacing w:val="20"/>
        </w:rPr>
        <w:t>Steve Vandyke</w:t>
      </w:r>
      <w:r w:rsidR="00E50692" w:rsidRPr="00EC1F62">
        <w:rPr>
          <w:rFonts w:eastAsiaTheme="minorEastAsia"/>
          <w:bCs/>
          <w:spacing w:val="20"/>
        </w:rPr>
        <w:t>、教育組主任</w:t>
      </w:r>
      <w:r w:rsidR="00E50692" w:rsidRPr="00EC1F62">
        <w:rPr>
          <w:rFonts w:eastAsiaTheme="minorEastAsia"/>
          <w:bCs/>
          <w:spacing w:val="20"/>
        </w:rPr>
        <w:t>Gill Hart</w:t>
      </w:r>
      <w:r w:rsidR="00E50692" w:rsidRPr="00EC1F62">
        <w:rPr>
          <w:rFonts w:eastAsiaTheme="minorEastAsia"/>
          <w:bCs/>
          <w:spacing w:val="20"/>
        </w:rPr>
        <w:t>接待及導覽。</w:t>
      </w:r>
    </w:p>
    <w:p w:rsidR="000C7794" w:rsidRDefault="000C7794" w:rsidP="000C7794">
      <w:pPr>
        <w:spacing w:beforeLines="50" w:before="180" w:line="400" w:lineRule="exact"/>
        <w:ind w:firstLineChars="236" w:firstLine="566"/>
        <w:jc w:val="both"/>
        <w:rPr>
          <w:rFonts w:eastAsiaTheme="minorEastAsia"/>
          <w:spacing w:val="20"/>
        </w:rPr>
      </w:pPr>
      <w:r w:rsidRPr="00916C62">
        <w:rPr>
          <w:rFonts w:eastAsiaTheme="minorEastAsia"/>
          <w:bCs/>
          <w:noProof/>
          <w:spacing w:val="20"/>
        </w:rPr>
        <w:drawing>
          <wp:anchor distT="0" distB="0" distL="114300" distR="114300" simplePos="0" relativeHeight="251950080" behindDoc="1" locked="0" layoutInCell="1" allowOverlap="1" wp14:anchorId="3AADEFBA" wp14:editId="3DD2843E">
            <wp:simplePos x="0" y="0"/>
            <wp:positionH relativeFrom="column">
              <wp:posOffset>2019935</wp:posOffset>
            </wp:positionH>
            <wp:positionV relativeFrom="paragraph">
              <wp:posOffset>99695</wp:posOffset>
            </wp:positionV>
            <wp:extent cx="1315085" cy="981075"/>
            <wp:effectExtent l="0" t="0" r="0" b="9525"/>
            <wp:wrapSquare wrapText="bothSides"/>
            <wp:docPr id="120" name="圖片 2" descr="C:\Documents and Settings\cm1730\桌面\20131111優先處理事項\201405~09行政院出國\201405~09行政院出國歷次資料\20140821~0905行政院出國(三)\20140821~0905行政院出國(三)照\20140828UK照(無日期)\L124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m1730\桌面\20131111優先處理事項\201405~09行政院出國\201405~09行政院出國歷次資料\20140821~0905行政院出國(三)\20140821~0905行政院出國(三)照\20140828UK照(無日期)\L1240140.JPG"/>
                    <pic:cNvPicPr>
                      <a:picLocks noChangeAspect="1" noChangeArrowheads="1"/>
                    </pic:cNvPicPr>
                  </pic:nvPicPr>
                  <pic:blipFill>
                    <a:blip r:embed="rId288" cstate="print"/>
                    <a:srcRect/>
                    <a:stretch>
                      <a:fillRect/>
                    </a:stretch>
                  </pic:blipFill>
                  <pic:spPr bwMode="auto">
                    <a:xfrm>
                      <a:off x="0" y="0"/>
                      <a:ext cx="1315085" cy="981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C1F62">
        <w:rPr>
          <w:rFonts w:eastAsiaTheme="minorEastAsia"/>
          <w:bCs/>
          <w:noProof/>
          <w:spacing w:val="20"/>
        </w:rPr>
        <w:drawing>
          <wp:anchor distT="0" distB="0" distL="114300" distR="114300" simplePos="0" relativeHeight="251951104" behindDoc="1" locked="0" layoutInCell="1" allowOverlap="1" wp14:anchorId="502817EA" wp14:editId="2D2A3A3C">
            <wp:simplePos x="0" y="0"/>
            <wp:positionH relativeFrom="column">
              <wp:posOffset>448310</wp:posOffset>
            </wp:positionH>
            <wp:positionV relativeFrom="paragraph">
              <wp:posOffset>99695</wp:posOffset>
            </wp:positionV>
            <wp:extent cx="1304925" cy="976630"/>
            <wp:effectExtent l="0" t="0" r="9525" b="0"/>
            <wp:wrapTight wrapText="bothSides">
              <wp:wrapPolygon edited="0">
                <wp:start x="0" y="0"/>
                <wp:lineTo x="0" y="21066"/>
                <wp:lineTo x="21442" y="21066"/>
                <wp:lineTo x="21442" y="0"/>
                <wp:lineTo x="0" y="0"/>
              </wp:wrapPolygon>
            </wp:wrapTight>
            <wp:docPr id="122" name="圖片 3" descr="C:\Documents and Settings\cm1730\桌面\20131111優先處理事項\201405~09行政院出國\201405~09行政院出國歷次資料\20140821~0905行政院出國(三)\20140821~0905行政院出國(三)照\20140828UK照(無日期)\L124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m1730\桌面\20131111優先處理事項\201405~09行政院出國\201405~09行政院出國歷次資料\20140821~0905行政院出國(三)\20140821~0905行政院出國(三)照\20140828UK照(無日期)\L1240152.JPG"/>
                    <pic:cNvPicPr>
                      <a:picLocks noChangeAspect="1" noChangeArrowheads="1"/>
                    </pic:cNvPicPr>
                  </pic:nvPicPr>
                  <pic:blipFill>
                    <a:blip r:embed="rId289" cstate="print"/>
                    <a:srcRect/>
                    <a:stretch>
                      <a:fillRect/>
                    </a:stretch>
                  </pic:blipFill>
                  <pic:spPr bwMode="auto">
                    <a:xfrm>
                      <a:off x="0" y="0"/>
                      <a:ext cx="1304925" cy="9766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C7794" w:rsidRDefault="000C7794" w:rsidP="00945206">
      <w:pPr>
        <w:spacing w:beforeLines="50" w:before="180" w:line="400" w:lineRule="exact"/>
        <w:ind w:firstLineChars="236" w:firstLine="661"/>
        <w:jc w:val="both"/>
        <w:rPr>
          <w:rFonts w:eastAsiaTheme="minorEastAsia"/>
          <w:spacing w:val="20"/>
        </w:rPr>
      </w:pPr>
    </w:p>
    <w:p w:rsidR="000C7794" w:rsidRDefault="000C7794" w:rsidP="00945206">
      <w:pPr>
        <w:spacing w:beforeLines="50" w:before="180" w:line="400" w:lineRule="exact"/>
        <w:ind w:firstLineChars="236" w:firstLine="661"/>
        <w:jc w:val="both"/>
        <w:rPr>
          <w:rFonts w:eastAsiaTheme="minorEastAsia"/>
          <w:spacing w:val="20"/>
        </w:rPr>
      </w:pPr>
    </w:p>
    <w:p w:rsidR="00E50692" w:rsidRPr="00EC1F62" w:rsidRDefault="00E50692" w:rsidP="00945206">
      <w:pPr>
        <w:spacing w:beforeLines="50" w:before="180" w:line="400" w:lineRule="exact"/>
        <w:ind w:firstLineChars="236" w:firstLine="661"/>
        <w:jc w:val="both"/>
        <w:rPr>
          <w:rFonts w:eastAsiaTheme="minorEastAsia"/>
          <w:bCs/>
          <w:spacing w:val="20"/>
        </w:rPr>
      </w:pPr>
      <w:r w:rsidRPr="00EC1F62">
        <w:rPr>
          <w:rFonts w:eastAsiaTheme="minorEastAsia"/>
          <w:spacing w:val="20"/>
        </w:rPr>
        <w:t>謹分從政策、環境、社會</w:t>
      </w:r>
      <w:r w:rsidR="00916C62">
        <w:rPr>
          <w:rFonts w:eastAsiaTheme="minorEastAsia" w:hint="eastAsia"/>
          <w:spacing w:val="20"/>
        </w:rPr>
        <w:t>、文</w:t>
      </w:r>
      <w:r w:rsidRPr="00EC1F62">
        <w:rPr>
          <w:rFonts w:eastAsiaTheme="minorEastAsia"/>
          <w:spacing w:val="20"/>
        </w:rPr>
        <w:t>化</w:t>
      </w:r>
      <w:r w:rsidR="00916C62">
        <w:rPr>
          <w:rFonts w:eastAsiaTheme="minorEastAsia" w:hint="eastAsia"/>
          <w:spacing w:val="20"/>
        </w:rPr>
        <w:t>與經濟</w:t>
      </w:r>
      <w:r w:rsidRPr="00EC1F62">
        <w:rPr>
          <w:rFonts w:eastAsiaTheme="minorEastAsia"/>
          <w:spacing w:val="20"/>
        </w:rPr>
        <w:t>等面向，彙整</w:t>
      </w:r>
      <w:r w:rsidRPr="00EC1F62">
        <w:rPr>
          <w:rFonts w:eastAsiaTheme="minorEastAsia"/>
          <w:bCs/>
          <w:spacing w:val="20"/>
        </w:rPr>
        <w:t>國家藝廊參訪所得及問題研討紀要如下。</w:t>
      </w:r>
    </w:p>
    <w:p w:rsidR="004A0A7F" w:rsidRPr="00A86BCA" w:rsidRDefault="004A0A7F" w:rsidP="004A0A7F">
      <w:pPr>
        <w:spacing w:line="400" w:lineRule="exact"/>
        <w:jc w:val="both"/>
        <w:rPr>
          <w:rFonts w:eastAsiaTheme="minorEastAsia"/>
          <w:b/>
          <w:spacing w:val="20"/>
        </w:rPr>
      </w:pPr>
    </w:p>
    <w:p w:rsidR="004A0A7F" w:rsidRPr="004A0A7F" w:rsidRDefault="00E50692" w:rsidP="003234C7">
      <w:pPr>
        <w:pStyle w:val="ac"/>
        <w:numPr>
          <w:ilvl w:val="0"/>
          <w:numId w:val="128"/>
        </w:numPr>
        <w:spacing w:line="400" w:lineRule="exact"/>
        <w:ind w:leftChars="0"/>
        <w:jc w:val="both"/>
        <w:rPr>
          <w:rFonts w:eastAsiaTheme="minorEastAsia"/>
          <w:bCs/>
          <w:spacing w:val="20"/>
        </w:rPr>
      </w:pPr>
      <w:r w:rsidRPr="004A0A7F">
        <w:rPr>
          <w:rFonts w:eastAsiaTheme="minorEastAsia"/>
          <w:spacing w:val="20"/>
        </w:rPr>
        <w:t>政策面：</w:t>
      </w:r>
    </w:p>
    <w:p w:rsidR="00E50692" w:rsidRPr="004A0A7F" w:rsidRDefault="004A0A7F" w:rsidP="003234C7">
      <w:pPr>
        <w:pStyle w:val="ac"/>
        <w:numPr>
          <w:ilvl w:val="0"/>
          <w:numId w:val="129"/>
        </w:numPr>
        <w:spacing w:line="400" w:lineRule="exact"/>
        <w:ind w:leftChars="0"/>
        <w:jc w:val="both"/>
        <w:rPr>
          <w:rFonts w:eastAsiaTheme="minorEastAsia"/>
          <w:bCs/>
          <w:spacing w:val="20"/>
        </w:rPr>
      </w:pPr>
      <w:r w:rsidRPr="00EC1F62">
        <w:rPr>
          <w:noProof/>
        </w:rPr>
        <w:drawing>
          <wp:anchor distT="0" distB="0" distL="114300" distR="114300" simplePos="0" relativeHeight="251920384" behindDoc="1" locked="0" layoutInCell="1" allowOverlap="1" wp14:anchorId="4808DB8D" wp14:editId="16DB7C34">
            <wp:simplePos x="0" y="0"/>
            <wp:positionH relativeFrom="column">
              <wp:posOffset>3630930</wp:posOffset>
            </wp:positionH>
            <wp:positionV relativeFrom="paragraph">
              <wp:posOffset>80010</wp:posOffset>
            </wp:positionV>
            <wp:extent cx="1694815" cy="1409065"/>
            <wp:effectExtent l="0" t="0" r="635" b="635"/>
            <wp:wrapTight wrapText="bothSides">
              <wp:wrapPolygon edited="0">
                <wp:start x="0" y="0"/>
                <wp:lineTo x="0" y="21318"/>
                <wp:lineTo x="21365" y="21318"/>
                <wp:lineTo x="21365" y="0"/>
                <wp:lineTo x="0" y="0"/>
              </wp:wrapPolygon>
            </wp:wrapTight>
            <wp:docPr id="123" name="圖片 1" descr="C:\Documents and Settings\cm1730\桌面\20140828國家藝廊報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m1730\桌面\20140828國家藝廊報表.jpg"/>
                    <pic:cNvPicPr>
                      <a:picLocks noChangeAspect="1" noChangeArrowheads="1"/>
                    </pic:cNvPicPr>
                  </pic:nvPicPr>
                  <pic:blipFill>
                    <a:blip r:embed="rId290" cstate="print"/>
                    <a:srcRect/>
                    <a:stretch>
                      <a:fillRect/>
                    </a:stretch>
                  </pic:blipFill>
                  <pic:spPr bwMode="auto">
                    <a:xfrm>
                      <a:off x="0" y="0"/>
                      <a:ext cx="1694815" cy="14090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4A0A7F">
        <w:rPr>
          <w:rFonts w:eastAsiaTheme="minorEastAsia"/>
          <w:bCs/>
          <w:spacing w:val="20"/>
        </w:rPr>
        <w:t>實施碳排放管理政策</w:t>
      </w:r>
      <w:r w:rsidR="00E50692" w:rsidRPr="004A0A7F">
        <w:rPr>
          <w:rFonts w:eastAsiaTheme="minorEastAsia"/>
          <w:bCs/>
          <w:spacing w:val="20"/>
        </w:rPr>
        <w:t>(Policies -Carbon Management Plan)</w:t>
      </w:r>
      <w:r w:rsidR="00E50692" w:rsidRPr="004A0A7F">
        <w:rPr>
          <w:rFonts w:eastAsiaTheme="minorEastAsia"/>
          <w:bCs/>
          <w:spacing w:val="20"/>
        </w:rPr>
        <w:t>，自</w:t>
      </w:r>
      <w:r w:rsidR="00E50692" w:rsidRPr="004A0A7F">
        <w:rPr>
          <w:rFonts w:eastAsiaTheme="minorEastAsia"/>
          <w:bCs/>
          <w:spacing w:val="20"/>
        </w:rPr>
        <w:t>2011</w:t>
      </w:r>
      <w:r w:rsidR="00E50692" w:rsidRPr="004A0A7F">
        <w:rPr>
          <w:rFonts w:eastAsiaTheme="minorEastAsia"/>
          <w:bCs/>
          <w:spacing w:val="20"/>
        </w:rPr>
        <w:t>年起實施碳排放管理計畫</w:t>
      </w:r>
      <w:r w:rsidR="00E50692" w:rsidRPr="004A0A7F">
        <w:rPr>
          <w:rFonts w:eastAsiaTheme="minorEastAsia"/>
          <w:bCs/>
          <w:spacing w:val="20"/>
        </w:rPr>
        <w:t>(carbon-management_plan-2011)</w:t>
      </w:r>
      <w:r w:rsidR="00E50692" w:rsidRPr="004A0A7F">
        <w:rPr>
          <w:rFonts w:eastAsiaTheme="minorEastAsia"/>
          <w:bCs/>
          <w:spacing w:val="20"/>
        </w:rPr>
        <w:t>，有效降低碳排放量，績效顯著。</w:t>
      </w:r>
    </w:p>
    <w:p w:rsidR="00E50692" w:rsidRPr="00EC1F62" w:rsidRDefault="00E50692" w:rsidP="003234C7">
      <w:pPr>
        <w:pStyle w:val="ac"/>
        <w:numPr>
          <w:ilvl w:val="0"/>
          <w:numId w:val="129"/>
        </w:numPr>
        <w:spacing w:line="400" w:lineRule="exact"/>
        <w:ind w:leftChars="0"/>
        <w:jc w:val="both"/>
        <w:rPr>
          <w:rFonts w:eastAsiaTheme="minorEastAsia"/>
          <w:bCs/>
          <w:spacing w:val="20"/>
        </w:rPr>
      </w:pPr>
      <w:r w:rsidRPr="00EC1F62">
        <w:rPr>
          <w:rFonts w:eastAsiaTheme="minorEastAsia"/>
          <w:bCs/>
          <w:spacing w:val="20"/>
        </w:rPr>
        <w:t>實施計畫管理政策</w:t>
      </w:r>
      <w:r w:rsidRPr="00EC1F62">
        <w:rPr>
          <w:rFonts w:eastAsiaTheme="minorEastAsia"/>
          <w:bCs/>
          <w:spacing w:val="20"/>
        </w:rPr>
        <w:t>(project-management)</w:t>
      </w:r>
      <w:r w:rsidRPr="00EC1F62">
        <w:rPr>
          <w:rFonts w:eastAsiaTheme="minorEastAsia"/>
          <w:bCs/>
          <w:spacing w:val="20"/>
        </w:rPr>
        <w:t>，發表永續維護建物的相關文書</w:t>
      </w:r>
      <w:r w:rsidRPr="00EC1F62">
        <w:rPr>
          <w:rFonts w:eastAsiaTheme="minorEastAsia"/>
          <w:bCs/>
          <w:spacing w:val="20"/>
        </w:rPr>
        <w:t>--</w:t>
      </w:r>
      <w:r w:rsidRPr="00EC1F62">
        <w:rPr>
          <w:rFonts w:eastAsiaTheme="minorEastAsia"/>
          <w:bCs/>
          <w:spacing w:val="20"/>
        </w:rPr>
        <w:t>危機管理聲明</w:t>
      </w:r>
      <w:r w:rsidRPr="00EC1F62">
        <w:rPr>
          <w:rFonts w:eastAsiaTheme="minorEastAsia"/>
          <w:bCs/>
          <w:spacing w:val="20"/>
        </w:rPr>
        <w:t>-</w:t>
      </w:r>
      <w:r w:rsidRPr="00EC1F62">
        <w:rPr>
          <w:rFonts w:eastAsiaTheme="minorEastAsia"/>
          <w:bCs/>
          <w:spacing w:val="20"/>
        </w:rPr>
        <w:t>建築保存</w:t>
      </w:r>
      <w:r w:rsidRPr="00EC1F62">
        <w:rPr>
          <w:rFonts w:eastAsiaTheme="minorEastAsia"/>
          <w:bCs/>
          <w:spacing w:val="20"/>
        </w:rPr>
        <w:t>(risk-management- building-conservation-2011)</w:t>
      </w:r>
      <w:r w:rsidRPr="00EC1F62">
        <w:rPr>
          <w:rFonts w:eastAsiaTheme="minorEastAsia"/>
          <w:bCs/>
          <w:spacing w:val="20"/>
        </w:rPr>
        <w:t>、危機管理聲明</w:t>
      </w:r>
      <w:r w:rsidRPr="00EC1F62">
        <w:rPr>
          <w:rFonts w:eastAsiaTheme="minorEastAsia"/>
          <w:bCs/>
          <w:spacing w:val="20"/>
        </w:rPr>
        <w:t>-</w:t>
      </w:r>
      <w:r w:rsidRPr="00EC1F62">
        <w:rPr>
          <w:rFonts w:eastAsiaTheme="minorEastAsia"/>
          <w:bCs/>
          <w:spacing w:val="20"/>
        </w:rPr>
        <w:t>災害預防</w:t>
      </w:r>
      <w:r w:rsidRPr="00EC1F62">
        <w:rPr>
          <w:rFonts w:eastAsiaTheme="minorEastAsia"/>
          <w:bCs/>
          <w:spacing w:val="20"/>
        </w:rPr>
        <w:t>(risk-management-disaster-planning-2011)</w:t>
      </w:r>
      <w:r w:rsidRPr="00EC1F62">
        <w:rPr>
          <w:rFonts w:eastAsiaTheme="minorEastAsia"/>
          <w:bCs/>
          <w:spacing w:val="20"/>
        </w:rPr>
        <w:t>、危機管理聲明</w:t>
      </w:r>
      <w:r w:rsidRPr="00EC1F62">
        <w:rPr>
          <w:rFonts w:eastAsiaTheme="minorEastAsia"/>
          <w:bCs/>
          <w:spacing w:val="20"/>
        </w:rPr>
        <w:t>-</w:t>
      </w:r>
      <w:r w:rsidRPr="00EC1F62">
        <w:rPr>
          <w:rFonts w:eastAsiaTheme="minorEastAsia"/>
          <w:bCs/>
          <w:spacing w:val="20"/>
        </w:rPr>
        <w:t>火災安全</w:t>
      </w:r>
      <w:r w:rsidRPr="00EC1F62">
        <w:rPr>
          <w:rFonts w:eastAsiaTheme="minorEastAsia"/>
          <w:bCs/>
          <w:spacing w:val="20"/>
        </w:rPr>
        <w:t>(risk-management-fire-safety-2011)</w:t>
      </w:r>
      <w:r w:rsidRPr="00EC1F62">
        <w:rPr>
          <w:rFonts w:eastAsiaTheme="minorEastAsia"/>
          <w:bCs/>
          <w:spacing w:val="20"/>
        </w:rPr>
        <w:t>等項。</w:t>
      </w:r>
    </w:p>
    <w:p w:rsidR="00E50692" w:rsidRPr="004A0A7F" w:rsidRDefault="00E50692" w:rsidP="003234C7">
      <w:pPr>
        <w:pStyle w:val="ac"/>
        <w:numPr>
          <w:ilvl w:val="0"/>
          <w:numId w:val="129"/>
        </w:numPr>
        <w:spacing w:line="400" w:lineRule="exact"/>
        <w:ind w:leftChars="0"/>
        <w:jc w:val="both"/>
        <w:rPr>
          <w:rFonts w:eastAsiaTheme="minorEastAsia"/>
          <w:bCs/>
          <w:spacing w:val="20"/>
        </w:rPr>
      </w:pPr>
      <w:r w:rsidRPr="00EC1F62">
        <w:rPr>
          <w:rFonts w:eastAsiaTheme="minorEastAsia"/>
          <w:bCs/>
          <w:spacing w:val="20"/>
        </w:rPr>
        <w:t>自</w:t>
      </w:r>
      <w:r w:rsidRPr="00EC1F62">
        <w:rPr>
          <w:rFonts w:eastAsiaTheme="minorEastAsia"/>
          <w:bCs/>
          <w:spacing w:val="20"/>
        </w:rPr>
        <w:t>2013</w:t>
      </w:r>
      <w:r w:rsidRPr="00EC1F62">
        <w:rPr>
          <w:rFonts w:eastAsiaTheme="minorEastAsia"/>
          <w:bCs/>
          <w:spacing w:val="20"/>
        </w:rPr>
        <w:t>年實施營運計畫</w:t>
      </w:r>
      <w:r w:rsidRPr="00EC1F62">
        <w:rPr>
          <w:rFonts w:eastAsiaTheme="minorEastAsia"/>
          <w:bCs/>
          <w:spacing w:val="20"/>
        </w:rPr>
        <w:t>(corporate-plan_2013)</w:t>
      </w:r>
      <w:r w:rsidRPr="00EC1F62">
        <w:rPr>
          <w:rFonts w:eastAsiaTheme="minorEastAsia"/>
          <w:bCs/>
          <w:spacing w:val="20"/>
        </w:rPr>
        <w:t>，規範永續經營的</w:t>
      </w:r>
      <w:r w:rsidRPr="004A0A7F">
        <w:rPr>
          <w:rFonts w:eastAsiaTheme="minorEastAsia"/>
          <w:bCs/>
          <w:spacing w:val="20"/>
        </w:rPr>
        <w:t>各項核心工作與要項。</w:t>
      </w:r>
    </w:p>
    <w:p w:rsidR="00E50692" w:rsidRPr="00EC1F62" w:rsidRDefault="00E50692" w:rsidP="00EC1F62">
      <w:pPr>
        <w:spacing w:line="400" w:lineRule="exact"/>
        <w:ind w:leftChars="32" w:left="1418" w:hangingChars="479" w:hanging="1341"/>
        <w:jc w:val="both"/>
        <w:rPr>
          <w:rFonts w:eastAsiaTheme="minorEastAsia"/>
          <w:spacing w:val="20"/>
        </w:rPr>
      </w:pPr>
    </w:p>
    <w:p w:rsidR="00E50692" w:rsidRPr="00EC1F62" w:rsidRDefault="00E50692" w:rsidP="003234C7">
      <w:pPr>
        <w:pStyle w:val="ac"/>
        <w:numPr>
          <w:ilvl w:val="0"/>
          <w:numId w:val="128"/>
        </w:numPr>
        <w:spacing w:line="400" w:lineRule="exact"/>
        <w:ind w:leftChars="0"/>
        <w:jc w:val="both"/>
        <w:rPr>
          <w:rFonts w:eastAsiaTheme="minorEastAsia"/>
          <w:bCs/>
          <w:spacing w:val="20"/>
        </w:rPr>
      </w:pPr>
      <w:r w:rsidRPr="00EC1F62">
        <w:rPr>
          <w:rFonts w:eastAsiaTheme="minorEastAsia"/>
          <w:spacing w:val="20"/>
        </w:rPr>
        <w:t>環境面：</w:t>
      </w:r>
      <w:r w:rsidRPr="00EC1F62">
        <w:rPr>
          <w:rFonts w:eastAsiaTheme="minorEastAsia"/>
          <w:bCs/>
          <w:spacing w:val="20"/>
        </w:rPr>
        <w:t xml:space="preserve"> </w:t>
      </w:r>
    </w:p>
    <w:p w:rsidR="00E50692" w:rsidRPr="00EC1F62" w:rsidRDefault="00E50692" w:rsidP="004A0A7F">
      <w:pPr>
        <w:spacing w:line="400" w:lineRule="exact"/>
        <w:ind w:left="851"/>
        <w:jc w:val="both"/>
        <w:rPr>
          <w:rFonts w:eastAsiaTheme="minorEastAsia"/>
          <w:spacing w:val="20"/>
        </w:rPr>
      </w:pPr>
      <w:r w:rsidRPr="00EC1F62">
        <w:rPr>
          <w:rFonts w:eastAsiaTheme="minorEastAsia"/>
          <w:spacing w:val="20"/>
        </w:rPr>
        <w:t>實施環境改善計畫，為</w:t>
      </w:r>
      <w:r w:rsidRPr="00EC1F62">
        <w:rPr>
          <w:rFonts w:eastAsiaTheme="minorEastAsia"/>
          <w:bCs/>
          <w:spacing w:val="20"/>
        </w:rPr>
        <w:t>營造友善、舒適、愉快的參觀環境，</w:t>
      </w:r>
      <w:r w:rsidRPr="00EC1F62">
        <w:rPr>
          <w:rFonts w:eastAsiaTheme="minorEastAsia"/>
          <w:spacing w:val="20"/>
        </w:rPr>
        <w:t>依序進行下列工作</w:t>
      </w:r>
      <w:r w:rsidRPr="00EC1F62">
        <w:rPr>
          <w:rFonts w:eastAsiaTheme="minorEastAsia"/>
          <w:spacing w:val="20"/>
        </w:rPr>
        <w:t>:</w:t>
      </w:r>
    </w:p>
    <w:p w:rsidR="00E50692" w:rsidRPr="00EC1F62" w:rsidRDefault="000C7794" w:rsidP="003234C7">
      <w:pPr>
        <w:pStyle w:val="ac"/>
        <w:numPr>
          <w:ilvl w:val="0"/>
          <w:numId w:val="131"/>
        </w:numPr>
        <w:spacing w:line="400" w:lineRule="exact"/>
        <w:ind w:leftChars="0"/>
        <w:jc w:val="both"/>
        <w:rPr>
          <w:rFonts w:eastAsiaTheme="minorEastAsia"/>
          <w:spacing w:val="20"/>
        </w:rPr>
      </w:pPr>
      <w:r w:rsidRPr="00EC1F62">
        <w:rPr>
          <w:rFonts w:eastAsiaTheme="minorEastAsia"/>
          <w:noProof/>
          <w:spacing w:val="20"/>
        </w:rPr>
        <w:drawing>
          <wp:anchor distT="0" distB="0" distL="114300" distR="114300" simplePos="0" relativeHeight="251953152" behindDoc="1" locked="0" layoutInCell="1" allowOverlap="1" wp14:anchorId="7D389168" wp14:editId="7E2F3DA9">
            <wp:simplePos x="0" y="0"/>
            <wp:positionH relativeFrom="column">
              <wp:posOffset>3656330</wp:posOffset>
            </wp:positionH>
            <wp:positionV relativeFrom="paragraph">
              <wp:posOffset>12065</wp:posOffset>
            </wp:positionV>
            <wp:extent cx="1750695" cy="1313180"/>
            <wp:effectExtent l="9208" t="0" r="0" b="0"/>
            <wp:wrapTight wrapText="bothSides">
              <wp:wrapPolygon edited="0">
                <wp:start x="114" y="21751"/>
                <wp:lineTo x="21267" y="21751"/>
                <wp:lineTo x="21267" y="444"/>
                <wp:lineTo x="114" y="444"/>
                <wp:lineTo x="114" y="21751"/>
              </wp:wrapPolygon>
            </wp:wrapTight>
            <wp:docPr id="124" name="圖片 1" descr="C:\Documents and Settings\cm1730\桌面\20131111優先處理事項\201405~09行政院出國\201405~09行政院出國歷次資料\20140821~0905行政院出國(三)\20140821~0905行政院出國(三)照\20140829UK照(無日期)\L124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m1730\桌面\20131111優先處理事項\201405~09行政院出國\201405~09行政院出國歷次資料\20140821~0905行政院出國(三)\20140821~0905行政院出國(三)照\20140829UK照(無日期)\L1240245.JPG"/>
                    <pic:cNvPicPr>
                      <a:picLocks noChangeAspect="1" noChangeArrowheads="1"/>
                    </pic:cNvPicPr>
                  </pic:nvPicPr>
                  <pic:blipFill>
                    <a:blip r:embed="rId291" cstate="print"/>
                    <a:srcRect/>
                    <a:stretch>
                      <a:fillRect/>
                    </a:stretch>
                  </pic:blipFill>
                  <pic:spPr bwMode="auto">
                    <a:xfrm rot="5400000">
                      <a:off x="0" y="0"/>
                      <a:ext cx="1750695" cy="13131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EC1F62">
        <w:rPr>
          <w:rFonts w:eastAsiaTheme="minorEastAsia"/>
          <w:spacing w:val="20"/>
        </w:rPr>
        <w:t>檢視全館照明</w:t>
      </w:r>
      <w:r w:rsidR="00E50692" w:rsidRPr="00EC1F62">
        <w:rPr>
          <w:rFonts w:eastAsiaTheme="minorEastAsia"/>
          <w:spacing w:val="20"/>
        </w:rPr>
        <w:t>(Re-examination)</w:t>
      </w:r>
      <w:r w:rsidR="00E50692" w:rsidRPr="00EC1F62">
        <w:rPr>
          <w:rFonts w:eastAsiaTheme="minorEastAsia"/>
          <w:spacing w:val="20"/>
        </w:rPr>
        <w:t>，運用</w:t>
      </w:r>
      <w:r w:rsidR="00E50692" w:rsidRPr="00EC1F62">
        <w:rPr>
          <w:rFonts w:eastAsiaTheme="minorEastAsia"/>
          <w:bCs/>
          <w:spacing w:val="20"/>
        </w:rPr>
        <w:t>再生能源，以</w:t>
      </w:r>
      <w:r w:rsidR="001C0786" w:rsidRPr="00EC1F62">
        <w:rPr>
          <w:rFonts w:eastAsiaTheme="minorEastAsia"/>
          <w:bCs/>
          <w:spacing w:val="20"/>
        </w:rPr>
        <w:t xml:space="preserve">  </w:t>
      </w:r>
      <w:r w:rsidR="00E50692" w:rsidRPr="00EC1F62">
        <w:rPr>
          <w:rFonts w:eastAsiaTheme="minorEastAsia"/>
          <w:spacing w:val="20"/>
        </w:rPr>
        <w:t>自然採光最適化</w:t>
      </w:r>
      <w:r w:rsidR="00E50692" w:rsidRPr="00EC1F62">
        <w:rPr>
          <w:rFonts w:eastAsiaTheme="minorEastAsia"/>
          <w:spacing w:val="20"/>
        </w:rPr>
        <w:t>(Maximizing the appropriate use of natural light)</w:t>
      </w:r>
      <w:r w:rsidR="00E50692" w:rsidRPr="00EC1F62">
        <w:rPr>
          <w:rFonts w:eastAsiaTheme="minorEastAsia"/>
          <w:spacing w:val="20"/>
        </w:rPr>
        <w:t>的方式，配合運用</w:t>
      </w:r>
      <w:r w:rsidR="00E50692" w:rsidRPr="00EC1F62">
        <w:rPr>
          <w:rFonts w:eastAsiaTheme="minorEastAsia"/>
          <w:spacing w:val="20"/>
        </w:rPr>
        <w:t>LED</w:t>
      </w:r>
      <w:r w:rsidR="00E50692" w:rsidRPr="00EC1F62">
        <w:rPr>
          <w:rFonts w:eastAsiaTheme="minorEastAsia"/>
          <w:spacing w:val="20"/>
        </w:rPr>
        <w:t>照明</w:t>
      </w:r>
      <w:r w:rsidR="00E50692" w:rsidRPr="00EC1F62">
        <w:rPr>
          <w:rFonts w:eastAsiaTheme="minorEastAsia"/>
          <w:spacing w:val="20"/>
        </w:rPr>
        <w:t>(Installation of LED based lighting)</w:t>
      </w:r>
      <w:r w:rsidR="00E50692" w:rsidRPr="00EC1F62">
        <w:rPr>
          <w:rFonts w:eastAsiaTheme="minorEastAsia"/>
          <w:spacing w:val="20"/>
        </w:rPr>
        <w:t>，有效</w:t>
      </w:r>
      <w:r w:rsidR="00E50692" w:rsidRPr="00EC1F62">
        <w:rPr>
          <w:rFonts w:eastAsiaTheme="minorEastAsia"/>
          <w:bCs/>
          <w:spacing w:val="20"/>
        </w:rPr>
        <w:t>節能減廢。</w:t>
      </w:r>
    </w:p>
    <w:p w:rsidR="00E50692" w:rsidRDefault="00E50692" w:rsidP="003234C7">
      <w:pPr>
        <w:pStyle w:val="ac"/>
        <w:numPr>
          <w:ilvl w:val="0"/>
          <w:numId w:val="131"/>
        </w:numPr>
        <w:spacing w:line="400" w:lineRule="exact"/>
        <w:ind w:leftChars="0"/>
        <w:jc w:val="both"/>
        <w:rPr>
          <w:rFonts w:eastAsiaTheme="minorEastAsia"/>
          <w:spacing w:val="20"/>
        </w:rPr>
      </w:pPr>
      <w:r w:rsidRPr="00EC1F62">
        <w:rPr>
          <w:rFonts w:eastAsiaTheme="minorEastAsia"/>
          <w:spacing w:val="20"/>
        </w:rPr>
        <w:lastRenderedPageBreak/>
        <w:t>實施小規模改善計畫</w:t>
      </w:r>
      <w:r w:rsidRPr="00EC1F62">
        <w:rPr>
          <w:rFonts w:eastAsiaTheme="minorEastAsia"/>
          <w:spacing w:val="20"/>
        </w:rPr>
        <w:t>(Additional recent smaller scale projects)</w:t>
      </w:r>
      <w:r w:rsidRPr="00EC1F62">
        <w:rPr>
          <w:rFonts w:eastAsiaTheme="minorEastAsia"/>
          <w:spacing w:val="20"/>
        </w:rPr>
        <w:t>，裝置熱電系統</w:t>
      </w:r>
      <w:r w:rsidRPr="00EC1F62">
        <w:rPr>
          <w:rFonts w:eastAsiaTheme="minorEastAsia"/>
          <w:spacing w:val="20"/>
        </w:rPr>
        <w:t>(Combined Heat and Power)</w:t>
      </w:r>
      <w:r w:rsidRPr="00EC1F62">
        <w:rPr>
          <w:rFonts w:eastAsiaTheme="minorEastAsia"/>
          <w:spacing w:val="20"/>
        </w:rPr>
        <w:t>，從綠色建築的觀點，活化古老建物。</w:t>
      </w:r>
    </w:p>
    <w:p w:rsidR="00095874" w:rsidRPr="00EC1F62" w:rsidRDefault="00095874" w:rsidP="00095874">
      <w:pPr>
        <w:pStyle w:val="ac"/>
        <w:spacing w:line="400" w:lineRule="exact"/>
        <w:ind w:leftChars="0" w:left="1386"/>
        <w:jc w:val="both"/>
        <w:rPr>
          <w:rFonts w:eastAsiaTheme="minorEastAsia"/>
          <w:spacing w:val="20"/>
        </w:rPr>
      </w:pPr>
    </w:p>
    <w:p w:rsidR="00E50692" w:rsidRPr="00EC1F62" w:rsidRDefault="00E50692" w:rsidP="003234C7">
      <w:pPr>
        <w:pStyle w:val="ac"/>
        <w:numPr>
          <w:ilvl w:val="0"/>
          <w:numId w:val="128"/>
        </w:numPr>
        <w:spacing w:line="400" w:lineRule="exact"/>
        <w:ind w:leftChars="0"/>
        <w:jc w:val="both"/>
        <w:rPr>
          <w:rFonts w:eastAsiaTheme="minorEastAsia"/>
          <w:bCs/>
          <w:spacing w:val="20"/>
        </w:rPr>
      </w:pPr>
      <w:r w:rsidRPr="00EC1F62">
        <w:rPr>
          <w:rFonts w:eastAsiaTheme="minorEastAsia"/>
          <w:spacing w:val="20"/>
        </w:rPr>
        <w:t>社會面：</w:t>
      </w:r>
      <w:r w:rsidRPr="00EC1F62">
        <w:rPr>
          <w:rFonts w:eastAsiaTheme="minorEastAsia"/>
          <w:bCs/>
          <w:spacing w:val="20"/>
        </w:rPr>
        <w:t xml:space="preserve"> </w:t>
      </w:r>
    </w:p>
    <w:p w:rsidR="00E50692" w:rsidRPr="004A0A7F" w:rsidRDefault="00A86BCA" w:rsidP="003234C7">
      <w:pPr>
        <w:pStyle w:val="ac"/>
        <w:numPr>
          <w:ilvl w:val="0"/>
          <w:numId w:val="130"/>
        </w:numPr>
        <w:spacing w:line="400" w:lineRule="exact"/>
        <w:ind w:leftChars="0"/>
        <w:jc w:val="both"/>
        <w:rPr>
          <w:rFonts w:eastAsiaTheme="minorEastAsia"/>
          <w:spacing w:val="20"/>
        </w:rPr>
      </w:pPr>
      <w:r w:rsidRPr="00EC1F62">
        <w:rPr>
          <w:noProof/>
        </w:rPr>
        <w:drawing>
          <wp:anchor distT="0" distB="0" distL="114300" distR="114300" simplePos="0" relativeHeight="251954176" behindDoc="1" locked="0" layoutInCell="1" allowOverlap="1" wp14:anchorId="755D7866" wp14:editId="1DE0D293">
            <wp:simplePos x="0" y="0"/>
            <wp:positionH relativeFrom="column">
              <wp:posOffset>3688080</wp:posOffset>
            </wp:positionH>
            <wp:positionV relativeFrom="paragraph">
              <wp:posOffset>309245</wp:posOffset>
            </wp:positionV>
            <wp:extent cx="1533525" cy="1301115"/>
            <wp:effectExtent l="0" t="0" r="9525" b="0"/>
            <wp:wrapTight wrapText="bothSides">
              <wp:wrapPolygon edited="0">
                <wp:start x="0" y="0"/>
                <wp:lineTo x="0" y="21189"/>
                <wp:lineTo x="21466" y="21189"/>
                <wp:lineTo x="21466" y="0"/>
                <wp:lineTo x="0" y="0"/>
              </wp:wrapPolygon>
            </wp:wrapTight>
            <wp:docPr id="125" name="圖片 2" descr="C:\Documents and Settings\cm1730\桌面\20131111優先處理事項\201405~09行政院出國\201405~09行政院出國歷次資料\20140821~0905行政院出國(三)\20140821~0905行政院出國(三)照\20140829UK照(無日期)\L124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m1730\桌面\20131111優先處理事項\201405~09行政院出國\201405~09行政院出國歷次資料\20140821~0905行政院出國(三)\20140821~0905行政院出國(三)照\20140829UK照(無日期)\L1240362.JPG"/>
                    <pic:cNvPicPr>
                      <a:picLocks noChangeAspect="1" noChangeArrowheads="1"/>
                    </pic:cNvPicPr>
                  </pic:nvPicPr>
                  <pic:blipFill>
                    <a:blip r:embed="rId292" cstate="print"/>
                    <a:srcRect/>
                    <a:stretch>
                      <a:fillRect/>
                    </a:stretch>
                  </pic:blipFill>
                  <pic:spPr bwMode="auto">
                    <a:xfrm>
                      <a:off x="0" y="0"/>
                      <a:ext cx="1533525" cy="13011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EC1F62">
        <w:rPr>
          <w:rFonts w:eastAsiaTheme="minorEastAsia"/>
          <w:spacing w:val="20"/>
        </w:rPr>
        <w:t>實施身心障礙平等計畫</w:t>
      </w:r>
      <w:r w:rsidR="00E50692" w:rsidRPr="00EC1F62">
        <w:rPr>
          <w:rFonts w:eastAsiaTheme="minorEastAsia"/>
          <w:spacing w:val="20"/>
        </w:rPr>
        <w:t>(Disability Equality)</w:t>
      </w:r>
      <w:r w:rsidR="00E50692" w:rsidRPr="00EC1F62">
        <w:rPr>
          <w:rFonts w:eastAsiaTheme="minorEastAsia"/>
          <w:spacing w:val="20"/>
        </w:rPr>
        <w:t>，服務多元族群到館</w:t>
      </w:r>
      <w:r w:rsidR="00E50692" w:rsidRPr="004A0A7F">
        <w:rPr>
          <w:rFonts w:eastAsiaTheme="minorEastAsia"/>
          <w:spacing w:val="20"/>
        </w:rPr>
        <w:t>參觀與各項不同族群語言導覽活動，</w:t>
      </w:r>
      <w:r w:rsidR="00E50692" w:rsidRPr="004A0A7F">
        <w:rPr>
          <w:rFonts w:eastAsiaTheme="minorEastAsia"/>
          <w:bCs/>
          <w:spacing w:val="20"/>
        </w:rPr>
        <w:t>關懷與推動弱勢科普教育</w:t>
      </w:r>
      <w:r w:rsidR="00E50692" w:rsidRPr="004A0A7F">
        <w:rPr>
          <w:rFonts w:eastAsiaTheme="minorEastAsia"/>
          <w:spacing w:val="20"/>
        </w:rPr>
        <w:t>。</w:t>
      </w:r>
    </w:p>
    <w:p w:rsidR="00E50692" w:rsidRPr="00EC1F62" w:rsidRDefault="00E50692" w:rsidP="003234C7">
      <w:pPr>
        <w:pStyle w:val="ac"/>
        <w:numPr>
          <w:ilvl w:val="0"/>
          <w:numId w:val="130"/>
        </w:numPr>
        <w:spacing w:line="400" w:lineRule="exact"/>
        <w:ind w:leftChars="0"/>
        <w:jc w:val="both"/>
        <w:rPr>
          <w:rFonts w:eastAsiaTheme="minorEastAsia"/>
          <w:bCs/>
          <w:spacing w:val="20"/>
        </w:rPr>
      </w:pPr>
      <w:r w:rsidRPr="00EC1F62">
        <w:rPr>
          <w:rFonts w:eastAsiaTheme="minorEastAsia"/>
          <w:spacing w:val="20"/>
        </w:rPr>
        <w:t>落實性別平等計畫</w:t>
      </w:r>
      <w:r w:rsidRPr="00EC1F62">
        <w:rPr>
          <w:rFonts w:eastAsiaTheme="minorEastAsia"/>
          <w:spacing w:val="20"/>
        </w:rPr>
        <w:t>(Gender Equality)</w:t>
      </w:r>
      <w:r w:rsidRPr="00EC1F62">
        <w:rPr>
          <w:rFonts w:eastAsiaTheme="minorEastAsia"/>
          <w:spacing w:val="20"/>
        </w:rPr>
        <w:t>，</w:t>
      </w:r>
      <w:r w:rsidRPr="00EC1F62">
        <w:rPr>
          <w:rFonts w:eastAsiaTheme="minorEastAsia"/>
          <w:bCs/>
          <w:spacing w:val="20"/>
        </w:rPr>
        <w:t>促進社區關係，善盡博物館的社會責任。</w:t>
      </w:r>
    </w:p>
    <w:p w:rsidR="00E50692" w:rsidRPr="00EC1F62" w:rsidRDefault="00E50692" w:rsidP="003234C7">
      <w:pPr>
        <w:pStyle w:val="ac"/>
        <w:numPr>
          <w:ilvl w:val="0"/>
          <w:numId w:val="130"/>
        </w:numPr>
        <w:spacing w:line="400" w:lineRule="exact"/>
        <w:ind w:leftChars="0"/>
        <w:jc w:val="both"/>
        <w:rPr>
          <w:rFonts w:eastAsiaTheme="minorEastAsia"/>
          <w:spacing w:val="20"/>
        </w:rPr>
      </w:pPr>
      <w:r w:rsidRPr="00EC1F62">
        <w:rPr>
          <w:rFonts w:eastAsiaTheme="minorEastAsia"/>
          <w:spacing w:val="20"/>
        </w:rPr>
        <w:t>線上公告館內各類主題新聞稿</w:t>
      </w:r>
      <w:r w:rsidRPr="00EC1F62">
        <w:rPr>
          <w:rFonts w:eastAsiaTheme="minorEastAsia"/>
          <w:spacing w:val="20"/>
        </w:rPr>
        <w:t>(Press andmedia)</w:t>
      </w:r>
      <w:r w:rsidRPr="00EC1F62">
        <w:rPr>
          <w:rFonts w:eastAsiaTheme="minorEastAsia"/>
          <w:spacing w:val="20"/>
        </w:rPr>
        <w:t>、每月網路播放節目</w:t>
      </w:r>
      <w:r w:rsidRPr="00EC1F62">
        <w:rPr>
          <w:rFonts w:eastAsiaTheme="minorEastAsia"/>
          <w:spacing w:val="20"/>
        </w:rPr>
        <w:t>(Podcasts)</w:t>
      </w:r>
      <w:r w:rsidRPr="00EC1F62">
        <w:rPr>
          <w:rFonts w:eastAsiaTheme="minorEastAsia"/>
          <w:spacing w:val="20"/>
        </w:rPr>
        <w:t>、並開放各類社群媒體運用</w:t>
      </w:r>
      <w:r w:rsidRPr="00EC1F62">
        <w:rPr>
          <w:rFonts w:eastAsiaTheme="minorEastAsia"/>
          <w:spacing w:val="20"/>
        </w:rPr>
        <w:t>(Stay in touch)</w:t>
      </w:r>
      <w:r w:rsidRPr="00EC1F62">
        <w:rPr>
          <w:rFonts w:eastAsiaTheme="minorEastAsia"/>
          <w:spacing w:val="20"/>
        </w:rPr>
        <w:t>典藏與展示資源，提供大眾便捷豐富的藝術饗宴。</w:t>
      </w:r>
    </w:p>
    <w:p w:rsidR="00E50692" w:rsidRPr="00EC1F62" w:rsidRDefault="00E50692" w:rsidP="003234C7">
      <w:pPr>
        <w:pStyle w:val="ac"/>
        <w:numPr>
          <w:ilvl w:val="0"/>
          <w:numId w:val="130"/>
        </w:numPr>
        <w:spacing w:line="400" w:lineRule="exact"/>
        <w:ind w:leftChars="0"/>
        <w:jc w:val="both"/>
        <w:rPr>
          <w:rFonts w:eastAsiaTheme="minorEastAsia"/>
          <w:spacing w:val="20"/>
        </w:rPr>
      </w:pPr>
      <w:r w:rsidRPr="00EC1F62">
        <w:rPr>
          <w:rFonts w:eastAsiaTheme="minorEastAsia"/>
          <w:spacing w:val="20"/>
        </w:rPr>
        <w:t>與世界主要國家博物館進行巡展與交流，</w:t>
      </w:r>
      <w:r w:rsidRPr="00EC1F62">
        <w:rPr>
          <w:rFonts w:eastAsiaTheme="minorEastAsia"/>
          <w:bCs/>
          <w:spacing w:val="20"/>
        </w:rPr>
        <w:t>促進國際合作。</w:t>
      </w:r>
    </w:p>
    <w:p w:rsidR="00E50692" w:rsidRPr="004A0A7F" w:rsidRDefault="00E50692" w:rsidP="00EC1F62">
      <w:pPr>
        <w:spacing w:line="400" w:lineRule="exact"/>
        <w:ind w:leftChars="32" w:left="1418" w:hangingChars="479" w:hanging="1341"/>
        <w:jc w:val="both"/>
        <w:rPr>
          <w:rFonts w:eastAsiaTheme="minorEastAsia"/>
          <w:spacing w:val="20"/>
        </w:rPr>
      </w:pPr>
    </w:p>
    <w:p w:rsidR="00E50692" w:rsidRPr="00EC1F62" w:rsidRDefault="00E50692" w:rsidP="003234C7">
      <w:pPr>
        <w:pStyle w:val="ac"/>
        <w:numPr>
          <w:ilvl w:val="0"/>
          <w:numId w:val="128"/>
        </w:numPr>
        <w:spacing w:line="400" w:lineRule="exact"/>
        <w:ind w:leftChars="0"/>
        <w:jc w:val="both"/>
        <w:rPr>
          <w:rFonts w:eastAsiaTheme="minorEastAsia"/>
          <w:spacing w:val="20"/>
        </w:rPr>
      </w:pPr>
      <w:r w:rsidRPr="00EC1F62">
        <w:rPr>
          <w:rFonts w:eastAsiaTheme="minorEastAsia"/>
          <w:spacing w:val="20"/>
        </w:rPr>
        <w:t>文化面：</w:t>
      </w:r>
      <w:r w:rsidRPr="00EC1F62">
        <w:rPr>
          <w:rFonts w:eastAsiaTheme="minorEastAsia"/>
          <w:spacing w:val="20"/>
        </w:rPr>
        <w:t xml:space="preserve"> </w:t>
      </w:r>
    </w:p>
    <w:p w:rsidR="00095874" w:rsidRPr="00095874" w:rsidRDefault="00095874" w:rsidP="003234C7">
      <w:pPr>
        <w:pStyle w:val="ac"/>
        <w:numPr>
          <w:ilvl w:val="0"/>
          <w:numId w:val="132"/>
        </w:numPr>
        <w:spacing w:line="400" w:lineRule="exact"/>
        <w:ind w:leftChars="0"/>
        <w:jc w:val="both"/>
        <w:rPr>
          <w:rFonts w:eastAsiaTheme="minorEastAsia"/>
          <w:spacing w:val="20"/>
        </w:rPr>
      </w:pPr>
      <w:r w:rsidRPr="00EC1F62">
        <w:rPr>
          <w:noProof/>
        </w:rPr>
        <w:drawing>
          <wp:anchor distT="0" distB="0" distL="114300" distR="114300" simplePos="0" relativeHeight="251955200" behindDoc="1" locked="0" layoutInCell="1" allowOverlap="1" wp14:anchorId="54FB0C12" wp14:editId="3E0AF0FF">
            <wp:simplePos x="0" y="0"/>
            <wp:positionH relativeFrom="column">
              <wp:posOffset>720725</wp:posOffset>
            </wp:positionH>
            <wp:positionV relativeFrom="paragraph">
              <wp:posOffset>526415</wp:posOffset>
            </wp:positionV>
            <wp:extent cx="1430655" cy="1073150"/>
            <wp:effectExtent l="7303" t="0" r="5397" b="5398"/>
            <wp:wrapTight wrapText="bothSides">
              <wp:wrapPolygon edited="0">
                <wp:start x="110" y="21747"/>
                <wp:lineTo x="21394" y="21747"/>
                <wp:lineTo x="21394" y="275"/>
                <wp:lineTo x="110" y="275"/>
                <wp:lineTo x="110" y="21747"/>
              </wp:wrapPolygon>
            </wp:wrapTight>
            <wp:docPr id="126" name="圖片 3" descr="C:\Documents and Settings\cm1730\桌面\20131111優先處理事項\201405~09行政院出國\201405~09行政院出國歷次資料\20140821~0905行政院出國(三)\20140821~0905行政院出國(三)照\20140828UK照(無日期)\L124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m1730\桌面\20131111優先處理事項\201405~09行政院出國\201405~09行政院出國歷次資料\20140821~0905行政院出國(三)\20140821~0905行政院出國(三)照\20140828UK照(無日期)\L1240165.JPG"/>
                    <pic:cNvPicPr>
                      <a:picLocks noChangeAspect="1" noChangeArrowheads="1"/>
                    </pic:cNvPicPr>
                  </pic:nvPicPr>
                  <pic:blipFill>
                    <a:blip r:embed="rId293" cstate="print"/>
                    <a:srcRect/>
                    <a:stretch>
                      <a:fillRect/>
                    </a:stretch>
                  </pic:blipFill>
                  <pic:spPr bwMode="auto">
                    <a:xfrm rot="5400000">
                      <a:off x="0" y="0"/>
                      <a:ext cx="1430655" cy="1073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EC1F62">
        <w:rPr>
          <w:rFonts w:eastAsiaTheme="minorEastAsia"/>
          <w:spacing w:val="20"/>
        </w:rPr>
        <w:t>為保存文化資產，研訂蒐藏品取得、借貸與審查政策</w:t>
      </w:r>
      <w:r w:rsidR="00E50692" w:rsidRPr="00EC1F62">
        <w:rPr>
          <w:rFonts w:eastAsiaTheme="minorEastAsia"/>
          <w:spacing w:val="20"/>
        </w:rPr>
        <w:t>(due-dili-</w:t>
      </w:r>
      <w:r w:rsidR="00E50692" w:rsidRPr="004A0A7F">
        <w:rPr>
          <w:rFonts w:eastAsiaTheme="minorEastAsia"/>
          <w:spacing w:val="20"/>
        </w:rPr>
        <w:t>gence policy to loan)</w:t>
      </w:r>
      <w:r w:rsidR="00E50692" w:rsidRPr="004A0A7F">
        <w:rPr>
          <w:rFonts w:eastAsiaTheme="minorEastAsia"/>
          <w:spacing w:val="20"/>
        </w:rPr>
        <w:t>，並擬具蒐藏品維護風險管理</w:t>
      </w:r>
      <w:r w:rsidR="00E50692" w:rsidRPr="004A0A7F">
        <w:rPr>
          <w:rFonts w:eastAsiaTheme="minorEastAsia"/>
          <w:spacing w:val="20"/>
        </w:rPr>
        <w:t>(risk-management conservation)</w:t>
      </w:r>
      <w:r w:rsidR="00E50692" w:rsidRPr="004A0A7F">
        <w:rPr>
          <w:rFonts w:eastAsiaTheme="minorEastAsia"/>
          <w:spacing w:val="20"/>
        </w:rPr>
        <w:t>、預防性維護風險管理</w:t>
      </w:r>
      <w:r w:rsidR="00E50692" w:rsidRPr="004A0A7F">
        <w:rPr>
          <w:rFonts w:eastAsiaTheme="minorEastAsia"/>
          <w:spacing w:val="20"/>
        </w:rPr>
        <w:t>(risk-management Preventive conservation)</w:t>
      </w:r>
      <w:r w:rsidR="00E50692" w:rsidRPr="004A0A7F">
        <w:rPr>
          <w:rFonts w:eastAsiaTheme="minorEastAsia"/>
          <w:spacing w:val="20"/>
        </w:rPr>
        <w:t>與借貸風險管理</w:t>
      </w:r>
      <w:r w:rsidR="00E50692" w:rsidRPr="004A0A7F">
        <w:rPr>
          <w:rFonts w:eastAsiaTheme="minorEastAsia"/>
          <w:spacing w:val="20"/>
        </w:rPr>
        <w:t>(risk-management loan)</w:t>
      </w:r>
      <w:r w:rsidR="00E50692" w:rsidRPr="004A0A7F">
        <w:rPr>
          <w:rFonts w:eastAsiaTheme="minorEastAsia"/>
          <w:spacing w:val="20"/>
        </w:rPr>
        <w:t>等聲明文書，以促</w:t>
      </w:r>
      <w:r w:rsidR="00E50692" w:rsidRPr="004A0A7F">
        <w:rPr>
          <w:rFonts w:eastAsiaTheme="minorEastAsia"/>
          <w:bCs/>
          <w:spacing w:val="20"/>
        </w:rPr>
        <w:t>進文化的傳承與創新。</w:t>
      </w:r>
    </w:p>
    <w:p w:rsidR="00E50692" w:rsidRPr="00EC1F62" w:rsidRDefault="00E50692" w:rsidP="003234C7">
      <w:pPr>
        <w:pStyle w:val="ac"/>
        <w:numPr>
          <w:ilvl w:val="0"/>
          <w:numId w:val="132"/>
        </w:numPr>
        <w:spacing w:line="400" w:lineRule="exact"/>
        <w:ind w:leftChars="0"/>
        <w:jc w:val="both"/>
        <w:rPr>
          <w:rFonts w:eastAsiaTheme="minorEastAsia"/>
          <w:spacing w:val="20"/>
        </w:rPr>
      </w:pPr>
      <w:r w:rsidRPr="00EC1F62">
        <w:rPr>
          <w:rFonts w:eastAsiaTheme="minorEastAsia"/>
          <w:spacing w:val="20"/>
        </w:rPr>
        <w:t>針對社區各類對象辦理館外推廣計畫</w:t>
      </w:r>
      <w:r w:rsidRPr="00EC1F62">
        <w:rPr>
          <w:rFonts w:eastAsiaTheme="minorEastAsia"/>
          <w:spacing w:val="20"/>
        </w:rPr>
        <w:t>(outreach projects)</w:t>
      </w:r>
      <w:r w:rsidRPr="00EC1F62">
        <w:rPr>
          <w:rFonts w:eastAsiaTheme="minorEastAsia"/>
          <w:spacing w:val="20"/>
        </w:rPr>
        <w:t>、學習中心</w:t>
      </w:r>
      <w:r w:rsidRPr="00EC1F62">
        <w:rPr>
          <w:rFonts w:eastAsiaTheme="minorEastAsia"/>
          <w:spacing w:val="20"/>
        </w:rPr>
        <w:t>(The Learning Gallery)</w:t>
      </w:r>
      <w:r w:rsidRPr="00EC1F62">
        <w:rPr>
          <w:rFonts w:eastAsiaTheme="minorEastAsia"/>
          <w:spacing w:val="20"/>
        </w:rPr>
        <w:t>、各類成人學習</w:t>
      </w:r>
      <w:r w:rsidRPr="00EC1F62">
        <w:rPr>
          <w:rFonts w:eastAsiaTheme="minorEastAsia"/>
          <w:spacing w:val="20"/>
        </w:rPr>
        <w:t>(Adult learning)</w:t>
      </w:r>
      <w:r w:rsidRPr="00EC1F62">
        <w:rPr>
          <w:rFonts w:eastAsiaTheme="minorEastAsia"/>
          <w:spacing w:val="20"/>
        </w:rPr>
        <w:t>、蒐藏品教育</w:t>
      </w:r>
      <w:r w:rsidRPr="00EC1F62">
        <w:rPr>
          <w:rFonts w:eastAsiaTheme="minorEastAsia"/>
          <w:spacing w:val="20"/>
        </w:rPr>
        <w:t>(Inspired by the collection)</w:t>
      </w:r>
      <w:r w:rsidRPr="00EC1F62">
        <w:rPr>
          <w:rFonts w:eastAsiaTheme="minorEastAsia"/>
          <w:spacing w:val="20"/>
        </w:rPr>
        <w:t>、藝術家互動教育</w:t>
      </w:r>
      <w:r w:rsidRPr="00EC1F62">
        <w:rPr>
          <w:rFonts w:eastAsiaTheme="minorEastAsia"/>
          <w:spacing w:val="20"/>
        </w:rPr>
        <w:t>(Associate Artist Scheme)</w:t>
      </w:r>
      <w:r w:rsidRPr="00EC1F62">
        <w:rPr>
          <w:rFonts w:eastAsiaTheme="minorEastAsia"/>
          <w:spacing w:val="20"/>
        </w:rPr>
        <w:t>等項活動。</w:t>
      </w:r>
    </w:p>
    <w:p w:rsidR="00E50692" w:rsidRPr="00EC1F62" w:rsidRDefault="00E50692" w:rsidP="003234C7">
      <w:pPr>
        <w:pStyle w:val="ac"/>
        <w:numPr>
          <w:ilvl w:val="0"/>
          <w:numId w:val="132"/>
        </w:numPr>
        <w:spacing w:line="400" w:lineRule="exact"/>
        <w:ind w:leftChars="0"/>
        <w:jc w:val="both"/>
        <w:rPr>
          <w:rFonts w:eastAsiaTheme="minorEastAsia"/>
          <w:spacing w:val="20"/>
        </w:rPr>
      </w:pPr>
      <w:r w:rsidRPr="00EC1F62">
        <w:rPr>
          <w:rFonts w:eastAsiaTheme="minorEastAsia"/>
          <w:spacing w:val="20"/>
        </w:rPr>
        <w:t>辦理各級教師與學校</w:t>
      </w:r>
      <w:r w:rsidRPr="00EC1F62">
        <w:rPr>
          <w:rFonts w:eastAsiaTheme="minorEastAsia"/>
          <w:spacing w:val="20"/>
        </w:rPr>
        <w:t>(Teachers and schools)</w:t>
      </w:r>
      <w:r w:rsidRPr="00EC1F62">
        <w:rPr>
          <w:rFonts w:eastAsiaTheme="minorEastAsia"/>
          <w:spacing w:val="20"/>
        </w:rPr>
        <w:t>教育推廣、大專院校學生學習</w:t>
      </w:r>
      <w:r w:rsidRPr="00EC1F62">
        <w:rPr>
          <w:rFonts w:eastAsiaTheme="minorEastAsia"/>
          <w:spacing w:val="20"/>
        </w:rPr>
        <w:t>(University and college students)</w:t>
      </w:r>
      <w:r w:rsidRPr="00EC1F62">
        <w:rPr>
          <w:rFonts w:eastAsiaTheme="minorEastAsia"/>
          <w:spacing w:val="20"/>
        </w:rPr>
        <w:t>，以及手語文物導覽</w:t>
      </w:r>
      <w:r w:rsidRPr="00EC1F62">
        <w:rPr>
          <w:rFonts w:eastAsiaTheme="minorEastAsia"/>
          <w:spacing w:val="20"/>
        </w:rPr>
        <w:t>(bsl Inspired by the collection)</w:t>
      </w:r>
      <w:r w:rsidRPr="00EC1F62">
        <w:rPr>
          <w:rFonts w:eastAsiaTheme="minorEastAsia"/>
          <w:spacing w:val="20"/>
        </w:rPr>
        <w:t>等教育計畫。</w:t>
      </w:r>
    </w:p>
    <w:p w:rsidR="00E50692" w:rsidRPr="00EC1F62" w:rsidRDefault="00E50692" w:rsidP="00EC1F62">
      <w:pPr>
        <w:spacing w:line="400" w:lineRule="exact"/>
        <w:ind w:leftChars="32" w:left="1418" w:hangingChars="479" w:hanging="1341"/>
        <w:jc w:val="both"/>
        <w:rPr>
          <w:rFonts w:eastAsiaTheme="minorEastAsia"/>
          <w:spacing w:val="20"/>
        </w:rPr>
      </w:pPr>
      <w:r w:rsidRPr="00EC1F62">
        <w:rPr>
          <w:rFonts w:eastAsiaTheme="minorEastAsia"/>
          <w:spacing w:val="20"/>
        </w:rPr>
        <w:t xml:space="preserve">    </w:t>
      </w:r>
    </w:p>
    <w:p w:rsidR="00E50692" w:rsidRPr="00EC1F62" w:rsidRDefault="00E50692" w:rsidP="003234C7">
      <w:pPr>
        <w:pStyle w:val="ac"/>
        <w:numPr>
          <w:ilvl w:val="0"/>
          <w:numId w:val="128"/>
        </w:numPr>
        <w:spacing w:line="400" w:lineRule="exact"/>
        <w:ind w:leftChars="0"/>
        <w:jc w:val="both"/>
        <w:rPr>
          <w:rFonts w:eastAsiaTheme="minorEastAsia"/>
          <w:bCs/>
          <w:spacing w:val="20"/>
        </w:rPr>
      </w:pPr>
      <w:r w:rsidRPr="00EC1F62">
        <w:rPr>
          <w:rFonts w:eastAsiaTheme="minorEastAsia"/>
          <w:spacing w:val="20"/>
        </w:rPr>
        <w:t>經濟面：</w:t>
      </w:r>
      <w:r w:rsidRPr="00EC1F62">
        <w:rPr>
          <w:rFonts w:eastAsiaTheme="minorEastAsia"/>
          <w:bCs/>
          <w:spacing w:val="20"/>
        </w:rPr>
        <w:t xml:space="preserve"> </w:t>
      </w:r>
    </w:p>
    <w:p w:rsidR="00E50692" w:rsidRPr="00EC1F62" w:rsidRDefault="00E50692" w:rsidP="003234C7">
      <w:pPr>
        <w:pStyle w:val="ac"/>
        <w:numPr>
          <w:ilvl w:val="0"/>
          <w:numId w:val="133"/>
        </w:numPr>
        <w:spacing w:line="400" w:lineRule="exact"/>
        <w:ind w:leftChars="0"/>
        <w:jc w:val="both"/>
        <w:rPr>
          <w:rFonts w:eastAsiaTheme="minorEastAsia"/>
          <w:bCs/>
          <w:spacing w:val="20"/>
        </w:rPr>
      </w:pPr>
      <w:r w:rsidRPr="00EC1F62">
        <w:rPr>
          <w:rFonts w:eastAsiaTheme="minorEastAsia"/>
          <w:bCs/>
          <w:spacing w:val="20"/>
        </w:rPr>
        <w:t>成立商業公司</w:t>
      </w:r>
      <w:r w:rsidRPr="00EC1F62">
        <w:rPr>
          <w:rFonts w:eastAsiaTheme="minorEastAsia"/>
          <w:bCs/>
          <w:spacing w:val="20"/>
        </w:rPr>
        <w:t>(National Gallery Company)</w:t>
      </w:r>
      <w:r w:rsidRPr="00EC1F62">
        <w:rPr>
          <w:rFonts w:eastAsiaTheme="minorEastAsia"/>
          <w:bCs/>
          <w:spacing w:val="20"/>
        </w:rPr>
        <w:t>、管控財務收支</w:t>
      </w:r>
      <w:r w:rsidRPr="00EC1F62">
        <w:rPr>
          <w:rFonts w:eastAsiaTheme="minorEastAsia"/>
          <w:bCs/>
          <w:spacing w:val="20"/>
        </w:rPr>
        <w:lastRenderedPageBreak/>
        <w:t>(Finance statements)</w:t>
      </w:r>
      <w:r w:rsidRPr="00EC1F62">
        <w:rPr>
          <w:rFonts w:eastAsiaTheme="minorEastAsia"/>
          <w:bCs/>
          <w:spacing w:val="20"/>
        </w:rPr>
        <w:t>，有效營運管理能源，健全財務機制。</w:t>
      </w:r>
    </w:p>
    <w:p w:rsidR="00E50692" w:rsidRPr="004A0A7F" w:rsidRDefault="000C7794" w:rsidP="003234C7">
      <w:pPr>
        <w:pStyle w:val="ac"/>
        <w:numPr>
          <w:ilvl w:val="0"/>
          <w:numId w:val="133"/>
        </w:numPr>
        <w:spacing w:line="400" w:lineRule="exact"/>
        <w:ind w:leftChars="0"/>
        <w:jc w:val="both"/>
        <w:rPr>
          <w:rFonts w:eastAsiaTheme="minorEastAsia"/>
          <w:spacing w:val="20"/>
        </w:rPr>
      </w:pPr>
      <w:r w:rsidRPr="00EC1F62">
        <w:rPr>
          <w:rFonts w:eastAsiaTheme="minorEastAsia"/>
          <w:bCs/>
          <w:noProof/>
          <w:spacing w:val="20"/>
        </w:rPr>
        <w:drawing>
          <wp:anchor distT="0" distB="0" distL="114300" distR="114300" simplePos="0" relativeHeight="251956224" behindDoc="1" locked="0" layoutInCell="1" allowOverlap="1" wp14:anchorId="44CC340A" wp14:editId="68F52F75">
            <wp:simplePos x="0" y="0"/>
            <wp:positionH relativeFrom="column">
              <wp:posOffset>3582670</wp:posOffset>
            </wp:positionH>
            <wp:positionV relativeFrom="paragraph">
              <wp:posOffset>-177800</wp:posOffset>
            </wp:positionV>
            <wp:extent cx="1647825" cy="1228725"/>
            <wp:effectExtent l="0" t="0" r="9525" b="9525"/>
            <wp:wrapTight wrapText="bothSides">
              <wp:wrapPolygon edited="0">
                <wp:start x="0" y="0"/>
                <wp:lineTo x="0" y="21433"/>
                <wp:lineTo x="21475" y="21433"/>
                <wp:lineTo x="21475" y="0"/>
                <wp:lineTo x="0" y="0"/>
              </wp:wrapPolygon>
            </wp:wrapTight>
            <wp:docPr id="127" name="圖片 4" descr="C:\Documents and Settings\cm1730\桌面\20131111優先處理事項\201405~09行政院出國\201405~09行政院出國歷次資料\20140821~0905行政院出國(三)\20140821~0905行政院出國(三)照\20140828UK照(無日期)\L124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m1730\桌面\20131111優先處理事項\201405~09行政院出國\201405~09行政院出國歷次資料\20140821~0905行政院出國(三)\20140821~0905行政院出國(三)照\20140828UK照(無日期)\L1240170.JPG"/>
                    <pic:cNvPicPr>
                      <a:picLocks noChangeAspect="1" noChangeArrowheads="1"/>
                    </pic:cNvPicPr>
                  </pic:nvPicPr>
                  <pic:blipFill>
                    <a:blip r:embed="rId294" cstate="print"/>
                    <a:srcRect/>
                    <a:stretch>
                      <a:fillRect/>
                    </a:stretch>
                  </pic:blipFill>
                  <pic:spPr bwMode="auto">
                    <a:xfrm>
                      <a:off x="0" y="0"/>
                      <a:ext cx="1647825" cy="1228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EC1F62">
        <w:rPr>
          <w:rFonts w:eastAsiaTheme="minorEastAsia"/>
          <w:bCs/>
          <w:spacing w:val="20"/>
        </w:rPr>
        <w:t>活用與再利用館藏藝品資源，經營網路禮品店</w:t>
      </w:r>
      <w:r w:rsidR="00E50692" w:rsidRPr="00EC1F62">
        <w:rPr>
          <w:rFonts w:eastAsiaTheme="minorEastAsia"/>
          <w:bCs/>
          <w:spacing w:val="20"/>
        </w:rPr>
        <w:t>(shop online)</w:t>
      </w:r>
      <w:r w:rsidR="00E50692" w:rsidRPr="00EC1F62">
        <w:rPr>
          <w:rFonts w:eastAsiaTheme="minorEastAsia"/>
          <w:bCs/>
          <w:spacing w:val="20"/>
        </w:rPr>
        <w:t>，增加</w:t>
      </w:r>
      <w:r w:rsidR="00E50692" w:rsidRPr="004A0A7F">
        <w:rPr>
          <w:rFonts w:eastAsiaTheme="minorEastAsia"/>
          <w:spacing w:val="20"/>
        </w:rPr>
        <w:t>營運收入。</w:t>
      </w:r>
    </w:p>
    <w:p w:rsidR="00E50692" w:rsidRPr="00EC1F62" w:rsidRDefault="00E50692" w:rsidP="003234C7">
      <w:pPr>
        <w:pStyle w:val="ac"/>
        <w:numPr>
          <w:ilvl w:val="0"/>
          <w:numId w:val="133"/>
        </w:numPr>
        <w:spacing w:line="400" w:lineRule="exact"/>
        <w:ind w:leftChars="0"/>
        <w:jc w:val="both"/>
        <w:rPr>
          <w:rFonts w:eastAsiaTheme="minorEastAsia"/>
          <w:bCs/>
          <w:spacing w:val="20"/>
        </w:rPr>
      </w:pPr>
      <w:r w:rsidRPr="00EC1F62">
        <w:rPr>
          <w:rFonts w:eastAsiaTheme="minorEastAsia"/>
          <w:bCs/>
          <w:spacing w:val="20"/>
        </w:rPr>
        <w:t>運用外部資源，採行基金贊助、政府預算、機構或個人捐贈等途徑，充實營運經費。</w:t>
      </w:r>
    </w:p>
    <w:p w:rsidR="00E50692" w:rsidRDefault="00E50692" w:rsidP="003234C7">
      <w:pPr>
        <w:pStyle w:val="ac"/>
        <w:numPr>
          <w:ilvl w:val="0"/>
          <w:numId w:val="133"/>
        </w:numPr>
        <w:spacing w:line="400" w:lineRule="exact"/>
        <w:ind w:leftChars="0"/>
        <w:jc w:val="both"/>
        <w:rPr>
          <w:rFonts w:eastAsiaTheme="minorEastAsia"/>
          <w:bCs/>
          <w:spacing w:val="20"/>
        </w:rPr>
      </w:pPr>
      <w:r w:rsidRPr="00EC1F62">
        <w:rPr>
          <w:rFonts w:eastAsiaTheme="minorEastAsia"/>
          <w:bCs/>
          <w:spacing w:val="20"/>
        </w:rPr>
        <w:t>有效規劃內部專業人力，不採用外部志工資源。</w:t>
      </w:r>
    </w:p>
    <w:p w:rsidR="007F74E4" w:rsidRDefault="007F74E4" w:rsidP="007F74E4">
      <w:pPr>
        <w:spacing w:line="400" w:lineRule="exact"/>
        <w:jc w:val="both"/>
        <w:rPr>
          <w:rFonts w:eastAsiaTheme="minorEastAsia"/>
          <w:bCs/>
          <w:spacing w:val="20"/>
        </w:rPr>
      </w:pPr>
    </w:p>
    <w:p w:rsidR="007F74E4" w:rsidRPr="007F74E4" w:rsidRDefault="007F74E4" w:rsidP="007F74E4">
      <w:pPr>
        <w:spacing w:line="400" w:lineRule="exact"/>
        <w:jc w:val="both"/>
        <w:rPr>
          <w:rFonts w:eastAsiaTheme="minorEastAsia"/>
          <w:bCs/>
          <w:spacing w:val="20"/>
        </w:rPr>
      </w:pPr>
    </w:p>
    <w:p w:rsidR="00E50692" w:rsidRPr="0008616E" w:rsidRDefault="00E50692" w:rsidP="003234C7">
      <w:pPr>
        <w:pStyle w:val="ac"/>
        <w:numPr>
          <w:ilvl w:val="0"/>
          <w:numId w:val="26"/>
        </w:numPr>
        <w:spacing w:line="360" w:lineRule="exact"/>
        <w:ind w:leftChars="0"/>
        <w:jc w:val="center"/>
        <w:outlineLvl w:val="2"/>
        <w:rPr>
          <w:rFonts w:asciiTheme="minorEastAsia" w:eastAsiaTheme="minorEastAsia" w:hAnsiTheme="minorEastAsia"/>
          <w:b/>
          <w:bCs/>
          <w:spacing w:val="20"/>
          <w:sz w:val="32"/>
          <w:szCs w:val="32"/>
        </w:rPr>
      </w:pPr>
      <w:bookmarkStart w:id="23" w:name="_Toc401913947"/>
      <w:r w:rsidRPr="0008616E">
        <w:rPr>
          <w:rFonts w:asciiTheme="minorEastAsia" w:eastAsiaTheme="minorEastAsia" w:hAnsiTheme="minorEastAsia" w:hint="eastAsia"/>
          <w:b/>
          <w:bCs/>
          <w:spacing w:val="20"/>
          <w:sz w:val="32"/>
          <w:szCs w:val="32"/>
        </w:rPr>
        <w:t>倫敦科學館</w:t>
      </w:r>
      <w:bookmarkEnd w:id="23"/>
    </w:p>
    <w:p w:rsidR="00E50692" w:rsidRPr="00916C62" w:rsidRDefault="004A2DED" w:rsidP="005D0B9D">
      <w:pPr>
        <w:spacing w:beforeLines="50" w:before="180" w:line="400" w:lineRule="exact"/>
        <w:ind w:firstLineChars="236" w:firstLine="566"/>
        <w:jc w:val="both"/>
        <w:rPr>
          <w:rFonts w:eastAsiaTheme="minorEastAsia"/>
          <w:bCs/>
          <w:spacing w:val="20"/>
        </w:rPr>
      </w:pPr>
      <w:r w:rsidRPr="00EC1F62">
        <w:rPr>
          <w:rFonts w:eastAsiaTheme="minorEastAsia"/>
          <w:bCs/>
          <w:noProof/>
          <w:spacing w:val="20"/>
        </w:rPr>
        <w:drawing>
          <wp:anchor distT="0" distB="0" distL="114300" distR="114300" simplePos="0" relativeHeight="251957248" behindDoc="1" locked="0" layoutInCell="1" allowOverlap="1" wp14:anchorId="212A94D1" wp14:editId="799BCC52">
            <wp:simplePos x="0" y="0"/>
            <wp:positionH relativeFrom="column">
              <wp:posOffset>59055</wp:posOffset>
            </wp:positionH>
            <wp:positionV relativeFrom="paragraph">
              <wp:posOffset>509270</wp:posOffset>
            </wp:positionV>
            <wp:extent cx="1505585" cy="1981200"/>
            <wp:effectExtent l="0" t="0" r="0" b="0"/>
            <wp:wrapTight wrapText="bothSides">
              <wp:wrapPolygon edited="0">
                <wp:start x="0" y="0"/>
                <wp:lineTo x="0" y="21392"/>
                <wp:lineTo x="21318" y="21392"/>
                <wp:lineTo x="21318" y="0"/>
                <wp:lineTo x="0" y="0"/>
              </wp:wrapPolygon>
            </wp:wrapTight>
            <wp:docPr id="192" name="圖片 5" descr="C:\Documents and Settings\cm1730\桌面\20131111優先處理事項\201405~09行政院出國\201405~09行政院出國歷次資料\20140821~0905行政院出國(三)\20140821~0905行政院出國(三)照\20140901UK照(無日期)\L125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m1730\桌面\20131111優先處理事項\201405~09行政院出國\201405~09行政院出國歷次資料\20140821~0905行政院出國(三)\20140821~0905行政院出國(三)照\20140901UK照(無日期)\L1250371.JPG"/>
                    <pic:cNvPicPr>
                      <a:picLocks noChangeAspect="1" noChangeArrowheads="1"/>
                    </pic:cNvPicPr>
                  </pic:nvPicPr>
                  <pic:blipFill>
                    <a:blip r:embed="rId295" cstate="print"/>
                    <a:srcRect/>
                    <a:stretch>
                      <a:fillRect/>
                    </a:stretch>
                  </pic:blipFill>
                  <pic:spPr bwMode="auto">
                    <a:xfrm>
                      <a:off x="0" y="0"/>
                      <a:ext cx="1505585" cy="198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916C62">
        <w:rPr>
          <w:rFonts w:eastAsiaTheme="minorEastAsia"/>
          <w:bCs/>
          <w:spacing w:val="20"/>
        </w:rPr>
        <w:t>1857</w:t>
      </w:r>
      <w:r w:rsidR="00E50692" w:rsidRPr="00916C62">
        <w:rPr>
          <w:rFonts w:eastAsiaTheme="minorEastAsia"/>
          <w:bCs/>
          <w:spacing w:val="20"/>
        </w:rPr>
        <w:t>年倫敦科學館創設於南肯辛頓區，是西歐規模最大、世界建立最早的大型科技博物館；屬於</w:t>
      </w:r>
      <w:hyperlink r:id="rId296" w:tooltip="英國國立科學與工業博物館 (頁面不存在)" w:history="1">
        <w:r w:rsidR="00E50692" w:rsidRPr="005D0B9D">
          <w:rPr>
            <w:rFonts w:eastAsiaTheme="minorEastAsia"/>
            <w:bCs/>
            <w:spacing w:val="20"/>
          </w:rPr>
          <w:t>英國國立科學與工業博物館</w:t>
        </w:r>
      </w:hyperlink>
      <w:r w:rsidR="00E50692" w:rsidRPr="00916C62">
        <w:rPr>
          <w:rFonts w:eastAsiaTheme="minorEastAsia"/>
          <w:bCs/>
          <w:spacing w:val="20"/>
        </w:rPr>
        <w:t>（</w:t>
      </w:r>
      <w:r w:rsidR="00E50692" w:rsidRPr="00916C62">
        <w:rPr>
          <w:rFonts w:eastAsiaTheme="minorEastAsia"/>
          <w:bCs/>
          <w:spacing w:val="20"/>
        </w:rPr>
        <w:t>National Museum of Science and Industry</w:t>
      </w:r>
      <w:r w:rsidR="00E50692" w:rsidRPr="00916C62">
        <w:rPr>
          <w:rFonts w:eastAsiaTheme="minorEastAsia"/>
          <w:bCs/>
          <w:spacing w:val="20"/>
        </w:rPr>
        <w:t>）的一部分；自</w:t>
      </w:r>
      <w:r w:rsidR="00E50692" w:rsidRPr="00916C62">
        <w:rPr>
          <w:rFonts w:eastAsiaTheme="minorEastAsia"/>
          <w:bCs/>
          <w:spacing w:val="20"/>
        </w:rPr>
        <w:t>1909</w:t>
      </w:r>
      <w:r w:rsidR="00E50692" w:rsidRPr="00916C62">
        <w:rPr>
          <w:rFonts w:eastAsiaTheme="minorEastAsia"/>
          <w:bCs/>
          <w:spacing w:val="20"/>
        </w:rPr>
        <w:t>年獨立設館。陳列内容主要在彰顯英國工業革命時代各項科學技術成就，素有</w:t>
      </w:r>
      <w:r w:rsidR="00E50692" w:rsidRPr="00916C62">
        <w:rPr>
          <w:rFonts w:eastAsiaTheme="minorEastAsia"/>
          <w:bCs/>
          <w:spacing w:val="20"/>
        </w:rPr>
        <w:t>“</w:t>
      </w:r>
      <w:r w:rsidR="00E50692" w:rsidRPr="00916C62">
        <w:rPr>
          <w:rFonts w:eastAsiaTheme="minorEastAsia"/>
          <w:bCs/>
          <w:spacing w:val="20"/>
        </w:rPr>
        <w:t>工業革命博物館</w:t>
      </w:r>
      <w:r w:rsidR="00E50692" w:rsidRPr="00916C62">
        <w:rPr>
          <w:rFonts w:eastAsiaTheme="minorEastAsia"/>
          <w:bCs/>
          <w:spacing w:val="20"/>
        </w:rPr>
        <w:t>”</w:t>
      </w:r>
      <w:r w:rsidR="00E50692" w:rsidRPr="00916C62">
        <w:rPr>
          <w:rFonts w:eastAsiaTheme="minorEastAsia"/>
          <w:bCs/>
          <w:spacing w:val="20"/>
        </w:rPr>
        <w:t>雅稱。</w:t>
      </w:r>
    </w:p>
    <w:p w:rsidR="005D0B9D" w:rsidRDefault="00E50692" w:rsidP="005D0B9D">
      <w:pPr>
        <w:spacing w:beforeLines="50" w:before="180" w:line="400" w:lineRule="exact"/>
        <w:ind w:firstLineChars="236" w:firstLine="661"/>
        <w:jc w:val="both"/>
        <w:rPr>
          <w:rFonts w:eastAsiaTheme="minorEastAsia"/>
          <w:bCs/>
          <w:spacing w:val="20"/>
        </w:rPr>
      </w:pPr>
      <w:r w:rsidRPr="00916C62">
        <w:rPr>
          <w:rFonts w:eastAsiaTheme="minorEastAsia"/>
          <w:bCs/>
          <w:spacing w:val="20"/>
        </w:rPr>
        <w:t>整體展館分農業、飛機、船舶、車輛、動力機械、電力、鋼鐵、紡織、氣象、原子物理、分析化學等</w:t>
      </w:r>
      <w:r w:rsidRPr="00916C62">
        <w:rPr>
          <w:rFonts w:eastAsiaTheme="minorEastAsia"/>
          <w:bCs/>
          <w:spacing w:val="20"/>
        </w:rPr>
        <w:t>70</w:t>
      </w:r>
      <w:r w:rsidRPr="00916C62">
        <w:rPr>
          <w:rFonts w:eastAsiaTheme="minorEastAsia"/>
          <w:bCs/>
          <w:spacing w:val="20"/>
        </w:rPr>
        <w:t>個場域；典藏超過</w:t>
      </w:r>
      <w:r w:rsidRPr="00916C62">
        <w:rPr>
          <w:rFonts w:eastAsiaTheme="minorEastAsia"/>
          <w:bCs/>
          <w:spacing w:val="20"/>
        </w:rPr>
        <w:t>30</w:t>
      </w:r>
      <w:r w:rsidRPr="00916C62">
        <w:rPr>
          <w:rFonts w:eastAsiaTheme="minorEastAsia"/>
          <w:bCs/>
          <w:spacing w:val="20"/>
        </w:rPr>
        <w:t>萬件，保存並陳列有關自然科學技術發展史上，與對現代科技研究和探索深具啟發意義的各項實物。各展館以計算機技術、空間研究與科學發展為重點，展示包括：數學、天文學、物理學和化學等學科及農業、運輸業、電器工程、船舶工程和機械工程、噴氣發動機、地球物理學、電信學和家用器具等展品。自</w:t>
      </w:r>
      <w:r w:rsidRPr="00916C62">
        <w:rPr>
          <w:rFonts w:eastAsiaTheme="minorEastAsia"/>
          <w:bCs/>
          <w:spacing w:val="20"/>
        </w:rPr>
        <w:t>1964</w:t>
      </w:r>
      <w:r w:rsidRPr="00916C62">
        <w:rPr>
          <w:rFonts w:eastAsiaTheme="minorEastAsia"/>
          <w:bCs/>
          <w:spacing w:val="20"/>
        </w:rPr>
        <w:t>年開創流動展覽，將以實物表演爲基礎的科普工作，推廣及於英國各處偏鄉。</w:t>
      </w:r>
      <w:r w:rsidRPr="00916C62">
        <w:rPr>
          <w:rFonts w:eastAsiaTheme="minorEastAsia"/>
          <w:bCs/>
          <w:spacing w:val="20"/>
        </w:rPr>
        <w:t>1973</w:t>
      </w:r>
      <w:r w:rsidRPr="00916C62">
        <w:rPr>
          <w:rFonts w:eastAsiaTheme="minorEastAsia"/>
          <w:bCs/>
          <w:spacing w:val="20"/>
        </w:rPr>
        <w:t>年在英國鐵路事業的發源地約克市設立分館</w:t>
      </w:r>
      <w:r w:rsidRPr="00916C62">
        <w:rPr>
          <w:rFonts w:eastAsiaTheme="minorEastAsia"/>
          <w:bCs/>
          <w:spacing w:val="20"/>
        </w:rPr>
        <w:t>──</w:t>
      </w:r>
      <w:r w:rsidRPr="00916C62">
        <w:rPr>
          <w:rFonts w:eastAsiaTheme="minorEastAsia"/>
          <w:bCs/>
          <w:spacing w:val="20"/>
        </w:rPr>
        <w:t>國家鐵道博物館。</w:t>
      </w:r>
      <w:r w:rsidRPr="00916C62">
        <w:rPr>
          <w:rFonts w:eastAsiaTheme="minorEastAsia"/>
          <w:bCs/>
          <w:spacing w:val="20"/>
        </w:rPr>
        <w:t>1976</w:t>
      </w:r>
      <w:r w:rsidRPr="00916C62">
        <w:rPr>
          <w:rFonts w:eastAsiaTheme="minorEastAsia"/>
          <w:bCs/>
          <w:spacing w:val="20"/>
        </w:rPr>
        <w:t>年購置協和式飛機，並在倫敦以北的</w:t>
      </w:r>
      <w:hyperlink r:id="rId297" w:tgtFrame="_blank" w:history="1">
        <w:r w:rsidRPr="00916C62">
          <w:rPr>
            <w:rStyle w:val="a3"/>
            <w:rFonts w:eastAsiaTheme="minorEastAsia"/>
            <w:bCs/>
            <w:color w:val="auto"/>
            <w:spacing w:val="20"/>
            <w:u w:val="none"/>
          </w:rPr>
          <w:t>盧頓市</w:t>
        </w:r>
      </w:hyperlink>
      <w:r w:rsidRPr="00916C62">
        <w:rPr>
          <w:rFonts w:eastAsiaTheme="minorEastAsia"/>
          <w:bCs/>
          <w:spacing w:val="20"/>
        </w:rPr>
        <w:t>買下</w:t>
      </w:r>
      <w:r w:rsidRPr="00916C62">
        <w:rPr>
          <w:rFonts w:eastAsiaTheme="minorEastAsia"/>
          <w:bCs/>
          <w:spacing w:val="20"/>
        </w:rPr>
        <w:t>1</w:t>
      </w:r>
      <w:r w:rsidRPr="00916C62">
        <w:rPr>
          <w:rFonts w:eastAsiaTheme="minorEastAsia"/>
          <w:bCs/>
          <w:spacing w:val="20"/>
        </w:rPr>
        <w:t>個飛機場和</w:t>
      </w:r>
      <w:r w:rsidRPr="00916C62">
        <w:rPr>
          <w:rFonts w:eastAsiaTheme="minorEastAsia"/>
          <w:bCs/>
          <w:spacing w:val="20"/>
        </w:rPr>
        <w:t>6</w:t>
      </w:r>
      <w:r w:rsidRPr="00916C62">
        <w:rPr>
          <w:rFonts w:eastAsiaTheme="minorEastAsia"/>
          <w:bCs/>
          <w:spacing w:val="20"/>
        </w:rPr>
        <w:t>個機庫，預爲發展航空專館準備。</w:t>
      </w:r>
      <w:r w:rsidRPr="00916C62">
        <w:rPr>
          <w:rFonts w:eastAsiaTheme="minorEastAsia"/>
          <w:bCs/>
          <w:spacing w:val="20"/>
        </w:rPr>
        <w:t>1980</w:t>
      </w:r>
      <w:r w:rsidRPr="00916C62">
        <w:rPr>
          <w:rFonts w:eastAsiaTheme="minorEastAsia"/>
          <w:bCs/>
          <w:spacing w:val="20"/>
        </w:rPr>
        <w:t>年起，並兼融衛爾康醫學史博物館所有藏品。</w:t>
      </w:r>
    </w:p>
    <w:p w:rsidR="00E50692" w:rsidRPr="00916C62" w:rsidRDefault="00E50692" w:rsidP="000C7794">
      <w:pPr>
        <w:spacing w:beforeLines="50" w:before="180" w:line="400" w:lineRule="exact"/>
        <w:ind w:firstLineChars="236" w:firstLine="661"/>
        <w:jc w:val="both"/>
        <w:rPr>
          <w:rFonts w:eastAsiaTheme="minorEastAsia"/>
          <w:bCs/>
          <w:spacing w:val="20"/>
        </w:rPr>
      </w:pPr>
      <w:r w:rsidRPr="00916C62">
        <w:rPr>
          <w:rFonts w:eastAsiaTheme="minorEastAsia"/>
          <w:bCs/>
          <w:spacing w:val="20"/>
        </w:rPr>
        <w:t>倫敦科學館以學生為主要服務對象，常爲學生團體指派專人導覽與講解，並放映專場電影。爲更周全配合學校教學課程，每月向倫敦各學校散發宣傳材料，介紹各項新展示與活動，以利學校針對教學需求、帶領學生前往參觀。同時，經常性定期邀請業界具實務經驗的</w:t>
      </w:r>
      <w:r w:rsidRPr="00916C62">
        <w:rPr>
          <w:rFonts w:eastAsiaTheme="minorEastAsia"/>
          <w:bCs/>
          <w:spacing w:val="20"/>
        </w:rPr>
        <w:lastRenderedPageBreak/>
        <w:t>專家，利用博物館場地與設備，爲大學生擧辦技術專題講座。</w:t>
      </w:r>
    </w:p>
    <w:p w:rsidR="00E50692" w:rsidRPr="00916C62" w:rsidRDefault="000C7794" w:rsidP="000C7794">
      <w:pPr>
        <w:spacing w:beforeLines="50" w:before="180" w:line="400" w:lineRule="exact"/>
        <w:ind w:firstLineChars="236" w:firstLine="566"/>
        <w:jc w:val="both"/>
        <w:rPr>
          <w:rFonts w:eastAsiaTheme="minorEastAsia"/>
          <w:b/>
          <w:bCs/>
          <w:spacing w:val="20"/>
        </w:rPr>
      </w:pPr>
      <w:r w:rsidRPr="00916C62">
        <w:rPr>
          <w:rFonts w:eastAsiaTheme="minorEastAsia"/>
          <w:bCs/>
          <w:noProof/>
          <w:spacing w:val="20"/>
        </w:rPr>
        <w:drawing>
          <wp:anchor distT="0" distB="0" distL="114300" distR="114300" simplePos="0" relativeHeight="251958272" behindDoc="1" locked="0" layoutInCell="1" allowOverlap="1" wp14:anchorId="68FA610B" wp14:editId="6869DB8E">
            <wp:simplePos x="0" y="0"/>
            <wp:positionH relativeFrom="column">
              <wp:posOffset>3630295</wp:posOffset>
            </wp:positionH>
            <wp:positionV relativeFrom="paragraph">
              <wp:posOffset>90170</wp:posOffset>
            </wp:positionV>
            <wp:extent cx="1609725" cy="1208405"/>
            <wp:effectExtent l="0" t="0" r="9525" b="0"/>
            <wp:wrapTight wrapText="bothSides">
              <wp:wrapPolygon edited="0">
                <wp:start x="0" y="0"/>
                <wp:lineTo x="0" y="21112"/>
                <wp:lineTo x="21472" y="21112"/>
                <wp:lineTo x="21472" y="0"/>
                <wp:lineTo x="0" y="0"/>
              </wp:wrapPolygon>
            </wp:wrapTight>
            <wp:docPr id="193" name="圖片 6" descr="C:\Documents and Settings\cm1730\桌面\20131111優先處理事項\201405~09行政院出國\201405~09行政院出國歷次資料\20140821~0905行政院出國(三)\20140821~0905行政院出國(三)照\20140901UK照(無日期)\L125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cm1730\桌面\20131111優先處理事項\201405~09行政院出國\201405~09行政院出國歷次資料\20140821~0905行政院出國(三)\20140821~0905行政院出國(三)照\20140901UK照(無日期)\L1250550.JPG"/>
                    <pic:cNvPicPr>
                      <a:picLocks noChangeAspect="1" noChangeArrowheads="1"/>
                    </pic:cNvPicPr>
                  </pic:nvPicPr>
                  <pic:blipFill>
                    <a:blip r:embed="rId298" cstate="print"/>
                    <a:srcRect/>
                    <a:stretch>
                      <a:fillRect/>
                    </a:stretch>
                  </pic:blipFill>
                  <pic:spPr bwMode="auto">
                    <a:xfrm>
                      <a:off x="0" y="0"/>
                      <a:ext cx="1609725" cy="12084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916C62">
        <w:rPr>
          <w:rFonts w:eastAsiaTheme="minorEastAsia"/>
          <w:bCs/>
          <w:spacing w:val="20"/>
        </w:rPr>
        <w:t>依預定行程，參訪倫敦科學館，由策略與規畫部主任</w:t>
      </w:r>
      <w:r w:rsidR="00E50692" w:rsidRPr="00916C62">
        <w:rPr>
          <w:rFonts w:eastAsiaTheme="minorEastAsia"/>
          <w:bCs/>
          <w:spacing w:val="20"/>
        </w:rPr>
        <w:t>Helen Jones</w:t>
      </w:r>
      <w:r w:rsidR="00E50692" w:rsidRPr="00916C62">
        <w:rPr>
          <w:rFonts w:eastAsiaTheme="minorEastAsia"/>
          <w:bCs/>
          <w:spacing w:val="20"/>
        </w:rPr>
        <w:t>與學習部主任</w:t>
      </w:r>
      <w:r w:rsidR="00E50692" w:rsidRPr="00916C62">
        <w:rPr>
          <w:rFonts w:eastAsiaTheme="minorEastAsia"/>
          <w:bCs/>
          <w:spacing w:val="20"/>
        </w:rPr>
        <w:t>Alexandra Burch</w:t>
      </w:r>
      <w:r w:rsidR="00E50692" w:rsidRPr="00916C62">
        <w:rPr>
          <w:rFonts w:eastAsiaTheme="minorEastAsia"/>
          <w:bCs/>
          <w:spacing w:val="20"/>
        </w:rPr>
        <w:t>接待及導覽；先進行問題請教、再進行參館，途中並兼融問題請教。</w:t>
      </w:r>
      <w:r w:rsidR="00E50692" w:rsidRPr="00916C62">
        <w:rPr>
          <w:rFonts w:eastAsiaTheme="minorEastAsia"/>
          <w:bCs/>
          <w:spacing w:val="20"/>
        </w:rPr>
        <w:t xml:space="preserve">   </w:t>
      </w:r>
    </w:p>
    <w:p w:rsidR="00E50692" w:rsidRPr="00916C62" w:rsidRDefault="00E50692" w:rsidP="005D0B9D">
      <w:pPr>
        <w:spacing w:beforeLines="50" w:before="180" w:line="400" w:lineRule="exact"/>
        <w:ind w:firstLineChars="236" w:firstLine="661"/>
        <w:jc w:val="both"/>
        <w:rPr>
          <w:rFonts w:eastAsiaTheme="minorEastAsia"/>
          <w:bCs/>
          <w:spacing w:val="20"/>
        </w:rPr>
      </w:pPr>
      <w:r w:rsidRPr="00916C62">
        <w:rPr>
          <w:rFonts w:eastAsiaTheme="minorEastAsia"/>
          <w:spacing w:val="20"/>
        </w:rPr>
        <w:t>謹分從政策、環境、社會</w:t>
      </w:r>
      <w:r w:rsidR="00916C62">
        <w:rPr>
          <w:rFonts w:eastAsiaTheme="minorEastAsia" w:hint="eastAsia"/>
          <w:spacing w:val="20"/>
        </w:rPr>
        <w:t>、文</w:t>
      </w:r>
      <w:r w:rsidRPr="00916C62">
        <w:rPr>
          <w:rFonts w:eastAsiaTheme="minorEastAsia"/>
          <w:spacing w:val="20"/>
        </w:rPr>
        <w:t>化</w:t>
      </w:r>
      <w:r w:rsidR="00916C62">
        <w:rPr>
          <w:rFonts w:eastAsiaTheme="minorEastAsia" w:hint="eastAsia"/>
          <w:spacing w:val="20"/>
        </w:rPr>
        <w:t>與經濟</w:t>
      </w:r>
      <w:r w:rsidRPr="00916C62">
        <w:rPr>
          <w:rFonts w:eastAsiaTheme="minorEastAsia"/>
          <w:spacing w:val="20"/>
        </w:rPr>
        <w:t>等面向，彙整倫敦</w:t>
      </w:r>
      <w:r w:rsidRPr="00916C62">
        <w:rPr>
          <w:rFonts w:eastAsiaTheme="minorEastAsia"/>
          <w:bCs/>
          <w:spacing w:val="20"/>
        </w:rPr>
        <w:t>科學館參訪所得及問題研討紀要如下。</w:t>
      </w:r>
    </w:p>
    <w:p w:rsidR="00E50692" w:rsidRPr="00EC1F62" w:rsidRDefault="00E50692" w:rsidP="00EC1F62">
      <w:pPr>
        <w:spacing w:line="400" w:lineRule="exact"/>
        <w:ind w:left="1342" w:hangingChars="479" w:hanging="1342"/>
        <w:jc w:val="both"/>
        <w:rPr>
          <w:rFonts w:eastAsiaTheme="minorEastAsia"/>
          <w:b/>
          <w:spacing w:val="20"/>
        </w:rPr>
      </w:pPr>
    </w:p>
    <w:p w:rsidR="00CF394A" w:rsidRPr="00CF394A" w:rsidRDefault="00CF394A" w:rsidP="003234C7">
      <w:pPr>
        <w:pStyle w:val="ac"/>
        <w:numPr>
          <w:ilvl w:val="0"/>
          <w:numId w:val="134"/>
        </w:numPr>
        <w:spacing w:line="400" w:lineRule="exact"/>
        <w:ind w:leftChars="0"/>
        <w:jc w:val="both"/>
        <w:rPr>
          <w:rFonts w:eastAsiaTheme="minorEastAsia"/>
          <w:bCs/>
          <w:spacing w:val="20"/>
        </w:rPr>
      </w:pPr>
      <w:r>
        <w:rPr>
          <w:rFonts w:eastAsiaTheme="minorEastAsia"/>
          <w:spacing w:val="20"/>
        </w:rPr>
        <w:t>政策面</w:t>
      </w:r>
      <w:r>
        <w:rPr>
          <w:rFonts w:asciiTheme="minorEastAsia" w:eastAsiaTheme="minorEastAsia" w:hAnsiTheme="minorEastAsia" w:hint="eastAsia"/>
          <w:spacing w:val="20"/>
        </w:rPr>
        <w:t>：</w:t>
      </w:r>
    </w:p>
    <w:p w:rsidR="00E50692" w:rsidRPr="00CF394A" w:rsidRDefault="00E50692" w:rsidP="003234C7">
      <w:pPr>
        <w:pStyle w:val="ac"/>
        <w:numPr>
          <w:ilvl w:val="0"/>
          <w:numId w:val="135"/>
        </w:numPr>
        <w:spacing w:line="400" w:lineRule="exact"/>
        <w:ind w:leftChars="0"/>
        <w:jc w:val="both"/>
        <w:rPr>
          <w:rFonts w:eastAsiaTheme="minorEastAsia"/>
          <w:bCs/>
          <w:spacing w:val="20"/>
        </w:rPr>
      </w:pPr>
      <w:r w:rsidRPr="00CF394A">
        <w:rPr>
          <w:rFonts w:eastAsiaTheme="minorEastAsia"/>
          <w:bCs/>
          <w:spacing w:val="20"/>
        </w:rPr>
        <w:t>使命：將科學融入生活中，期能創造富有意義的多元社會、並啟發新的世紀。</w:t>
      </w:r>
    </w:p>
    <w:p w:rsidR="00E50692" w:rsidRPr="00EC1F62" w:rsidRDefault="00E50692" w:rsidP="003234C7">
      <w:pPr>
        <w:pStyle w:val="ac"/>
        <w:numPr>
          <w:ilvl w:val="0"/>
          <w:numId w:val="135"/>
        </w:numPr>
        <w:spacing w:line="400" w:lineRule="exact"/>
        <w:ind w:leftChars="0"/>
        <w:jc w:val="both"/>
        <w:rPr>
          <w:rFonts w:eastAsiaTheme="minorEastAsia"/>
          <w:bCs/>
          <w:spacing w:val="20"/>
        </w:rPr>
      </w:pPr>
      <w:r w:rsidRPr="00EC1F62">
        <w:rPr>
          <w:rFonts w:eastAsiaTheme="minorEastAsia"/>
          <w:bCs/>
          <w:noProof/>
          <w:spacing w:val="20"/>
        </w:rPr>
        <w:drawing>
          <wp:anchor distT="0" distB="0" distL="114300" distR="114300" simplePos="0" relativeHeight="251959296" behindDoc="1" locked="0" layoutInCell="1" allowOverlap="1" wp14:anchorId="4018BA64" wp14:editId="0FB36613">
            <wp:simplePos x="0" y="0"/>
            <wp:positionH relativeFrom="column">
              <wp:posOffset>3924300</wp:posOffset>
            </wp:positionH>
            <wp:positionV relativeFrom="paragraph">
              <wp:posOffset>36195</wp:posOffset>
            </wp:positionV>
            <wp:extent cx="1296670" cy="1733550"/>
            <wp:effectExtent l="0" t="0" r="0" b="0"/>
            <wp:wrapTight wrapText="bothSides">
              <wp:wrapPolygon edited="0">
                <wp:start x="0" y="0"/>
                <wp:lineTo x="0" y="21363"/>
                <wp:lineTo x="21262" y="21363"/>
                <wp:lineTo x="21262" y="0"/>
                <wp:lineTo x="0" y="0"/>
              </wp:wrapPolygon>
            </wp:wrapTight>
            <wp:docPr id="194" name="圖片 7" descr="C:\Documents and Settings\cm1730\桌面\20131111優先處理事項\201405~09行政院出國\201405~09行政院出國歷次資料\20140821~0905行政院出國(三)\20140821~0905行政院出國(三)照\20140901UK照(無日期)\L125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cm1730\桌面\20131111優先處理事項\201405~09行政院出國\201405~09行政院出國歷次資料\20140821~0905行政院出國(三)\20140821~0905行政院出國(三)照\20140901UK照(無日期)\L1250472.JPG"/>
                    <pic:cNvPicPr>
                      <a:picLocks noChangeAspect="1" noChangeArrowheads="1"/>
                    </pic:cNvPicPr>
                  </pic:nvPicPr>
                  <pic:blipFill>
                    <a:blip r:embed="rId299" cstate="print"/>
                    <a:srcRect/>
                    <a:stretch>
                      <a:fillRect/>
                    </a:stretch>
                  </pic:blipFill>
                  <pic:spPr bwMode="auto">
                    <a:xfrm>
                      <a:off x="0" y="0"/>
                      <a:ext cx="1296670" cy="1733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C1F62">
        <w:rPr>
          <w:rFonts w:eastAsiaTheme="minorEastAsia"/>
          <w:bCs/>
          <w:spacing w:val="20"/>
        </w:rPr>
        <w:t>願景：邁向理解、享受科學新知的國際先進博物館。</w:t>
      </w:r>
      <w:r w:rsidRPr="00EC1F62">
        <w:rPr>
          <w:rFonts w:eastAsiaTheme="minorEastAsia"/>
          <w:bCs/>
          <w:spacing w:val="20"/>
        </w:rPr>
        <w:t xml:space="preserve"> </w:t>
      </w:r>
    </w:p>
    <w:p w:rsidR="000A32F3" w:rsidRDefault="00E50692" w:rsidP="003234C7">
      <w:pPr>
        <w:pStyle w:val="ac"/>
        <w:numPr>
          <w:ilvl w:val="0"/>
          <w:numId w:val="135"/>
        </w:numPr>
        <w:spacing w:line="400" w:lineRule="exact"/>
        <w:ind w:leftChars="0"/>
        <w:jc w:val="both"/>
        <w:rPr>
          <w:rFonts w:eastAsiaTheme="minorEastAsia"/>
          <w:bCs/>
          <w:spacing w:val="20"/>
        </w:rPr>
      </w:pPr>
      <w:r w:rsidRPr="00EC1F62">
        <w:rPr>
          <w:rFonts w:eastAsiaTheme="minorEastAsia"/>
          <w:bCs/>
          <w:spacing w:val="20"/>
        </w:rPr>
        <w:t>策略：</w:t>
      </w:r>
      <w:r w:rsidRPr="00EC1F62">
        <w:rPr>
          <w:rFonts w:eastAsiaTheme="minorEastAsia"/>
          <w:bCs/>
          <w:spacing w:val="20"/>
        </w:rPr>
        <w:t>2012</w:t>
      </w:r>
      <w:r w:rsidRPr="00EC1F62">
        <w:rPr>
          <w:rFonts w:eastAsiaTheme="minorEastAsia"/>
          <w:bCs/>
          <w:spacing w:val="20"/>
        </w:rPr>
        <w:t>年規劃自</w:t>
      </w:r>
      <w:r w:rsidRPr="00EC1F62">
        <w:rPr>
          <w:rFonts w:eastAsiaTheme="minorEastAsia"/>
          <w:bCs/>
          <w:spacing w:val="20"/>
        </w:rPr>
        <w:t>2012~2020</w:t>
      </w:r>
      <w:r w:rsidRPr="00EC1F62">
        <w:rPr>
          <w:rFonts w:eastAsiaTheme="minorEastAsia"/>
          <w:bCs/>
          <w:spacing w:val="20"/>
        </w:rPr>
        <w:t>的十年計畫，建構博</w:t>
      </w:r>
      <w:r w:rsidRPr="000A32F3">
        <w:rPr>
          <w:rFonts w:eastAsiaTheme="minorEastAsia"/>
          <w:bCs/>
          <w:spacing w:val="20"/>
        </w:rPr>
        <w:t>物館未來十年的優先與關鍵主題。具體措施包括：</w:t>
      </w:r>
    </w:p>
    <w:p w:rsidR="00E50692" w:rsidRPr="000A32F3" w:rsidRDefault="00E50692" w:rsidP="003234C7">
      <w:pPr>
        <w:pStyle w:val="ac"/>
        <w:numPr>
          <w:ilvl w:val="0"/>
          <w:numId w:val="140"/>
        </w:numPr>
        <w:spacing w:line="400" w:lineRule="exact"/>
        <w:ind w:leftChars="0"/>
        <w:jc w:val="both"/>
        <w:rPr>
          <w:rFonts w:eastAsiaTheme="minorEastAsia"/>
          <w:bCs/>
          <w:spacing w:val="20"/>
        </w:rPr>
      </w:pPr>
      <w:r w:rsidRPr="000A32F3">
        <w:rPr>
          <w:rFonts w:eastAsiaTheme="minorEastAsia"/>
          <w:bCs/>
          <w:spacing w:val="20"/>
        </w:rPr>
        <w:t>由現任館長於藍皮書中提及：科博館應展甚麼？要展示什麼最好？</w:t>
      </w:r>
      <w:r w:rsidRPr="000A32F3">
        <w:rPr>
          <w:rFonts w:eastAsiaTheme="minorEastAsia"/>
          <w:bCs/>
          <w:spacing w:val="20"/>
        </w:rPr>
        <w:t>--</w:t>
      </w:r>
      <w:r w:rsidRPr="000A32F3">
        <w:rPr>
          <w:rFonts w:eastAsiaTheme="minorEastAsia"/>
          <w:bCs/>
          <w:spacing w:val="20"/>
        </w:rPr>
        <w:t>向產官學多方諮詢。</w:t>
      </w:r>
    </w:p>
    <w:p w:rsidR="00E50692" w:rsidRPr="00EC1F62" w:rsidRDefault="00E50692" w:rsidP="003234C7">
      <w:pPr>
        <w:pStyle w:val="ac"/>
        <w:numPr>
          <w:ilvl w:val="0"/>
          <w:numId w:val="140"/>
        </w:numPr>
        <w:spacing w:line="400" w:lineRule="exact"/>
        <w:ind w:leftChars="0"/>
        <w:jc w:val="both"/>
        <w:rPr>
          <w:rFonts w:eastAsiaTheme="minorEastAsia"/>
          <w:bCs/>
          <w:spacing w:val="20"/>
        </w:rPr>
      </w:pPr>
      <w:r w:rsidRPr="00EC1F62">
        <w:rPr>
          <w:rFonts w:eastAsiaTheme="minorEastAsia"/>
          <w:bCs/>
          <w:spacing w:val="20"/>
        </w:rPr>
        <w:t>例如</w:t>
      </w:r>
      <w:r w:rsidRPr="00EC1F62">
        <w:rPr>
          <w:rFonts w:eastAsiaTheme="minorEastAsia"/>
          <w:bCs/>
          <w:spacing w:val="20"/>
        </w:rPr>
        <w:t>:</w:t>
      </w:r>
      <w:r w:rsidRPr="00EC1F62">
        <w:rPr>
          <w:rFonts w:eastAsiaTheme="minorEastAsia"/>
          <w:bCs/>
          <w:spacing w:val="20"/>
        </w:rPr>
        <w:t>館平面展示計畫，針對觀眾意見調整；館藏計畫隨時依照觀眾與社會反應更換。</w:t>
      </w:r>
    </w:p>
    <w:p w:rsidR="00E50692" w:rsidRPr="00EC1F62" w:rsidRDefault="00E50692" w:rsidP="003234C7">
      <w:pPr>
        <w:pStyle w:val="ac"/>
        <w:numPr>
          <w:ilvl w:val="0"/>
          <w:numId w:val="140"/>
        </w:numPr>
        <w:spacing w:line="400" w:lineRule="exact"/>
        <w:ind w:leftChars="0"/>
        <w:jc w:val="both"/>
        <w:rPr>
          <w:rFonts w:eastAsiaTheme="minorEastAsia"/>
          <w:bCs/>
          <w:spacing w:val="20"/>
        </w:rPr>
      </w:pPr>
      <w:r w:rsidRPr="00EC1F62">
        <w:rPr>
          <w:rFonts w:eastAsiaTheme="minorEastAsia"/>
          <w:bCs/>
          <w:spacing w:val="20"/>
        </w:rPr>
        <w:t>博物館必須吸引觀眾再次到館、長期發展並和其他館藏進行交流；策展計畫約</w:t>
      </w:r>
      <w:r w:rsidRPr="00EC1F62">
        <w:rPr>
          <w:rFonts w:eastAsiaTheme="minorEastAsia"/>
          <w:bCs/>
          <w:spacing w:val="20"/>
        </w:rPr>
        <w:t>5~6</w:t>
      </w:r>
      <w:r w:rsidRPr="00EC1F62">
        <w:rPr>
          <w:rFonts w:eastAsiaTheme="minorEastAsia"/>
          <w:bCs/>
          <w:spacing w:val="20"/>
        </w:rPr>
        <w:t>年，展出約</w:t>
      </w:r>
      <w:r w:rsidRPr="00EC1F62">
        <w:rPr>
          <w:rFonts w:eastAsiaTheme="minorEastAsia"/>
          <w:bCs/>
          <w:spacing w:val="20"/>
        </w:rPr>
        <w:t>10</w:t>
      </w:r>
      <w:r w:rsidRPr="00EC1F62">
        <w:rPr>
          <w:rFonts w:eastAsiaTheme="minorEastAsia"/>
          <w:bCs/>
          <w:spacing w:val="20"/>
        </w:rPr>
        <w:t>年以上；近年以現有物品及館藏作為策展依據、少外購；思考必須開始收費，常設展可隨時更換。</w:t>
      </w:r>
    </w:p>
    <w:p w:rsidR="00E50692" w:rsidRPr="00EC1F62" w:rsidRDefault="00E50692" w:rsidP="003234C7">
      <w:pPr>
        <w:pStyle w:val="ac"/>
        <w:numPr>
          <w:ilvl w:val="0"/>
          <w:numId w:val="140"/>
        </w:numPr>
        <w:spacing w:line="400" w:lineRule="exact"/>
        <w:ind w:leftChars="0"/>
        <w:jc w:val="both"/>
        <w:rPr>
          <w:rFonts w:eastAsiaTheme="minorEastAsia"/>
          <w:bCs/>
          <w:spacing w:val="20"/>
        </w:rPr>
      </w:pPr>
      <w:r w:rsidRPr="00EC1F62">
        <w:rPr>
          <w:rFonts w:eastAsiaTheme="minorEastAsia"/>
          <w:bCs/>
          <w:spacing w:val="20"/>
        </w:rPr>
        <w:t>市場小組與公服小組內外部須密切合作，須讓到館者感到驚喜、建立良好關係，例如一位老師忠實到館，直到有不好回憶後則永遠中斷、同時臉書社群的反映也須注意。</w:t>
      </w:r>
    </w:p>
    <w:p w:rsidR="00E50692" w:rsidRPr="000A32F3" w:rsidRDefault="00E50692" w:rsidP="003234C7">
      <w:pPr>
        <w:pStyle w:val="ac"/>
        <w:numPr>
          <w:ilvl w:val="0"/>
          <w:numId w:val="140"/>
        </w:numPr>
        <w:spacing w:line="400" w:lineRule="exact"/>
        <w:ind w:leftChars="0"/>
        <w:jc w:val="both"/>
        <w:rPr>
          <w:rFonts w:eastAsiaTheme="minorEastAsia"/>
          <w:spacing w:val="20"/>
        </w:rPr>
      </w:pPr>
      <w:r w:rsidRPr="00EC1F62">
        <w:rPr>
          <w:rFonts w:eastAsiaTheme="minorEastAsia"/>
          <w:spacing w:val="20"/>
        </w:rPr>
        <w:t>未來永續發展的主要因素：經由創意、體驗科學、掌握未來科</w:t>
      </w:r>
      <w:r w:rsidRPr="000A32F3">
        <w:rPr>
          <w:rFonts w:eastAsiaTheme="minorEastAsia"/>
          <w:spacing w:val="20"/>
        </w:rPr>
        <w:t>學脈動，配合更新展品，</w:t>
      </w:r>
      <w:r w:rsidR="006D3F8F">
        <w:rPr>
          <w:rFonts w:eastAsiaTheme="minorEastAsia"/>
          <w:spacing w:val="20"/>
        </w:rPr>
        <w:t>瞭解</w:t>
      </w:r>
      <w:r w:rsidRPr="000A32F3">
        <w:rPr>
          <w:rFonts w:eastAsiaTheme="minorEastAsia"/>
          <w:spacing w:val="20"/>
        </w:rPr>
        <w:t>觀眾與學習者期盼透過科學展示學習什麼，就博物館發展的野心、自我批判、本身具有說明科學歷史與未來、觸摸科學儀器，饗宴科學今昔，提供豐富科學認知，堅持應有</w:t>
      </w:r>
      <w:r w:rsidRPr="000A32F3">
        <w:rPr>
          <w:rFonts w:eastAsiaTheme="minorEastAsia"/>
          <w:spacing w:val="20"/>
        </w:rPr>
        <w:lastRenderedPageBreak/>
        <w:t>目標</w:t>
      </w:r>
      <w:r w:rsidR="00916C62" w:rsidRPr="000A32F3">
        <w:rPr>
          <w:rFonts w:eastAsiaTheme="minorEastAsia" w:hint="eastAsia"/>
          <w:spacing w:val="20"/>
        </w:rPr>
        <w:t>已</w:t>
      </w:r>
      <w:r w:rsidRPr="000A32F3">
        <w:rPr>
          <w:rFonts w:eastAsiaTheme="minorEastAsia"/>
          <w:spacing w:val="20"/>
        </w:rPr>
        <w:t>成為學習中心的要旨。</w:t>
      </w:r>
    </w:p>
    <w:p w:rsidR="00E50692" w:rsidRPr="00EC1F62" w:rsidRDefault="00E50692" w:rsidP="00EC1F62">
      <w:pPr>
        <w:spacing w:line="400" w:lineRule="exact"/>
        <w:ind w:leftChars="32" w:left="1418" w:hangingChars="479" w:hanging="1341"/>
        <w:jc w:val="both"/>
        <w:rPr>
          <w:rFonts w:eastAsiaTheme="minorEastAsia"/>
          <w:spacing w:val="20"/>
        </w:rPr>
      </w:pPr>
    </w:p>
    <w:p w:rsidR="00E50692" w:rsidRPr="00EC1F62" w:rsidRDefault="00E50692" w:rsidP="003234C7">
      <w:pPr>
        <w:pStyle w:val="ac"/>
        <w:numPr>
          <w:ilvl w:val="0"/>
          <w:numId w:val="134"/>
        </w:numPr>
        <w:spacing w:line="400" w:lineRule="exact"/>
        <w:ind w:leftChars="0"/>
        <w:jc w:val="both"/>
        <w:rPr>
          <w:rFonts w:eastAsiaTheme="minorEastAsia"/>
          <w:spacing w:val="20"/>
        </w:rPr>
      </w:pPr>
      <w:r w:rsidRPr="00EC1F62">
        <w:rPr>
          <w:rFonts w:eastAsiaTheme="minorEastAsia"/>
          <w:spacing w:val="20"/>
        </w:rPr>
        <w:t>環境面：</w:t>
      </w:r>
    </w:p>
    <w:p w:rsidR="00E50692" w:rsidRPr="00EC1F62" w:rsidRDefault="00E50692" w:rsidP="000A32F3">
      <w:pPr>
        <w:spacing w:line="400" w:lineRule="exact"/>
        <w:ind w:leftChars="354" w:left="850"/>
        <w:jc w:val="both"/>
        <w:rPr>
          <w:rFonts w:eastAsiaTheme="minorEastAsia"/>
          <w:spacing w:val="20"/>
        </w:rPr>
      </w:pPr>
      <w:r w:rsidRPr="00EC1F62">
        <w:rPr>
          <w:rFonts w:eastAsiaTheme="minorEastAsia"/>
          <w:spacing w:val="20"/>
        </w:rPr>
        <w:t>2009</w:t>
      </w:r>
      <w:r w:rsidRPr="00EC1F62">
        <w:rPr>
          <w:rFonts w:eastAsiaTheme="minorEastAsia"/>
          <w:spacing w:val="20"/>
        </w:rPr>
        <w:t>參與節能減碳計畫，於</w:t>
      </w:r>
      <w:r w:rsidRPr="00EC1F62">
        <w:rPr>
          <w:rFonts w:eastAsiaTheme="minorEastAsia"/>
          <w:spacing w:val="20"/>
        </w:rPr>
        <w:t>2010</w:t>
      </w:r>
      <w:r w:rsidRPr="00EC1F62">
        <w:rPr>
          <w:rFonts w:eastAsiaTheme="minorEastAsia"/>
          <w:spacing w:val="20"/>
        </w:rPr>
        <w:t>年聲明減少百分之十七碳排放基準，具體規劃如下：</w:t>
      </w:r>
    </w:p>
    <w:p w:rsidR="00E50692" w:rsidRPr="00EC1F62" w:rsidRDefault="00E50692" w:rsidP="003234C7">
      <w:pPr>
        <w:pStyle w:val="ac"/>
        <w:numPr>
          <w:ilvl w:val="0"/>
          <w:numId w:val="136"/>
        </w:numPr>
        <w:spacing w:line="400" w:lineRule="exact"/>
        <w:ind w:leftChars="0"/>
        <w:jc w:val="both"/>
        <w:rPr>
          <w:rFonts w:eastAsiaTheme="minorEastAsia"/>
          <w:spacing w:val="20"/>
        </w:rPr>
      </w:pPr>
      <w:r w:rsidRPr="00EC1F62">
        <w:rPr>
          <w:rFonts w:eastAsiaTheme="minorEastAsia"/>
          <w:spacing w:val="20"/>
        </w:rPr>
        <w:t>達到減碳主因在新開天氣變化場館以及省錢，因此先進行</w:t>
      </w:r>
      <w:r w:rsidR="00E25FC5" w:rsidRPr="00EC1F62">
        <w:rPr>
          <w:rFonts w:eastAsiaTheme="minorEastAsia"/>
          <w:noProof/>
          <w:spacing w:val="20"/>
        </w:rPr>
        <w:drawing>
          <wp:anchor distT="0" distB="0" distL="114300" distR="114300" simplePos="0" relativeHeight="251960320" behindDoc="1" locked="0" layoutInCell="1" allowOverlap="1" wp14:anchorId="37F3B009" wp14:editId="1AB51C84">
            <wp:simplePos x="0" y="0"/>
            <wp:positionH relativeFrom="column">
              <wp:posOffset>3676650</wp:posOffset>
            </wp:positionH>
            <wp:positionV relativeFrom="paragraph">
              <wp:posOffset>66675</wp:posOffset>
            </wp:positionV>
            <wp:extent cx="1548130" cy="1162050"/>
            <wp:effectExtent l="0" t="0" r="0" b="0"/>
            <wp:wrapTight wrapText="bothSides">
              <wp:wrapPolygon edited="0">
                <wp:start x="0" y="0"/>
                <wp:lineTo x="0" y="21246"/>
                <wp:lineTo x="21263" y="21246"/>
                <wp:lineTo x="21263" y="0"/>
                <wp:lineTo x="0" y="0"/>
              </wp:wrapPolygon>
            </wp:wrapTight>
            <wp:docPr id="195" name="圖片 8" descr="C:\Documents and Settings\cm1730\桌面\20131111優先處理事項\201405~09行政院出國\201405~09行政院出國歷次資料\20140821~0905行政院出國(三)\20140821~0905行政院出國(三)照\20140901UK照(無日期)\L125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cm1730\桌面\20131111優先處理事項\201405~09行政院出國\201405~09行政院出國歷次資料\20140821~0905行政院出國(三)\20140821~0905行政院出國(三)照\20140901UK照(無日期)\L1250425.JPG"/>
                    <pic:cNvPicPr>
                      <a:picLocks noChangeAspect="1" noChangeArrowheads="1"/>
                    </pic:cNvPicPr>
                  </pic:nvPicPr>
                  <pic:blipFill>
                    <a:blip r:embed="rId300" cstate="print"/>
                    <a:srcRect/>
                    <a:stretch>
                      <a:fillRect/>
                    </a:stretch>
                  </pic:blipFill>
                  <pic:spPr bwMode="auto">
                    <a:xfrm>
                      <a:off x="0" y="0"/>
                      <a:ext cx="1548130" cy="1162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C1F62">
        <w:rPr>
          <w:rFonts w:eastAsiaTheme="minorEastAsia"/>
          <w:spacing w:val="20"/>
        </w:rPr>
        <w:t>員工教育計畫，並改建照明，從行為與認知著手，以及進行全館及展品綠能計畫。</w:t>
      </w:r>
    </w:p>
    <w:p w:rsidR="00E50692" w:rsidRPr="00EC1F62" w:rsidRDefault="00E25FC5" w:rsidP="003234C7">
      <w:pPr>
        <w:pStyle w:val="ac"/>
        <w:numPr>
          <w:ilvl w:val="0"/>
          <w:numId w:val="136"/>
        </w:numPr>
        <w:spacing w:line="400" w:lineRule="exact"/>
        <w:ind w:leftChars="0"/>
        <w:jc w:val="both"/>
        <w:rPr>
          <w:rFonts w:eastAsiaTheme="minorEastAsia"/>
          <w:spacing w:val="20"/>
        </w:rPr>
      </w:pPr>
      <w:r w:rsidRPr="00EC1F62">
        <w:rPr>
          <w:rFonts w:eastAsiaTheme="minorEastAsia"/>
          <w:noProof/>
          <w:spacing w:val="20"/>
        </w:rPr>
        <w:drawing>
          <wp:anchor distT="0" distB="0" distL="114300" distR="114300" simplePos="0" relativeHeight="251961344" behindDoc="1" locked="0" layoutInCell="1" allowOverlap="1" wp14:anchorId="3113C63A" wp14:editId="5EA8637A">
            <wp:simplePos x="0" y="0"/>
            <wp:positionH relativeFrom="column">
              <wp:posOffset>3678555</wp:posOffset>
            </wp:positionH>
            <wp:positionV relativeFrom="paragraph">
              <wp:posOffset>852170</wp:posOffset>
            </wp:positionV>
            <wp:extent cx="1552575" cy="1202055"/>
            <wp:effectExtent l="0" t="0" r="9525" b="0"/>
            <wp:wrapTight wrapText="bothSides">
              <wp:wrapPolygon edited="0">
                <wp:start x="0" y="0"/>
                <wp:lineTo x="0" y="21223"/>
                <wp:lineTo x="21467" y="21223"/>
                <wp:lineTo x="21467" y="0"/>
                <wp:lineTo x="0" y="0"/>
              </wp:wrapPolygon>
            </wp:wrapTight>
            <wp:docPr id="196" name="圖片 9" descr="C:\Documents and Settings\cm1730\桌面\20131111優先處理事項\201405~09行政院出國\201405~09行政院出國歷次資料\20140821~0905行政院出國(三)\20140821~0905行政院出國(三)照\20140901UK照(無日期)\L125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cm1730\桌面\20131111優先處理事項\201405~09行政院出國\201405~09行政院出國歷次資料\20140821~0905行政院出國(三)\20140821~0905行政院出國(三)照\20140901UK照(無日期)\L1250430.JPG"/>
                    <pic:cNvPicPr>
                      <a:picLocks noChangeAspect="1" noChangeArrowheads="1"/>
                    </pic:cNvPicPr>
                  </pic:nvPicPr>
                  <pic:blipFill>
                    <a:blip r:embed="rId301" cstate="print"/>
                    <a:srcRect/>
                    <a:stretch>
                      <a:fillRect/>
                    </a:stretch>
                  </pic:blipFill>
                  <pic:spPr bwMode="auto">
                    <a:xfrm>
                      <a:off x="0" y="0"/>
                      <a:ext cx="1552575" cy="12020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EC1F62">
        <w:rPr>
          <w:rFonts w:eastAsiaTheme="minorEastAsia"/>
          <w:spacing w:val="20"/>
        </w:rPr>
        <w:t>綠建築計畫：非主要目標，源在進行新建設計畫時思考如何隨時進行節約能源、空間、空調；並尋求任何新計畫中思考此一模式。</w:t>
      </w:r>
    </w:p>
    <w:p w:rsidR="00E50692" w:rsidRPr="00EC1F62" w:rsidRDefault="00E50692" w:rsidP="003234C7">
      <w:pPr>
        <w:pStyle w:val="ac"/>
        <w:numPr>
          <w:ilvl w:val="0"/>
          <w:numId w:val="136"/>
        </w:numPr>
        <w:spacing w:line="400" w:lineRule="exact"/>
        <w:ind w:leftChars="0"/>
        <w:jc w:val="both"/>
        <w:rPr>
          <w:rFonts w:eastAsiaTheme="minorEastAsia"/>
          <w:spacing w:val="20"/>
        </w:rPr>
      </w:pPr>
      <w:r w:rsidRPr="00EC1F62">
        <w:rPr>
          <w:rFonts w:eastAsiaTheme="minorEastAsia"/>
          <w:spacing w:val="20"/>
        </w:rPr>
        <w:t>就永續發展而言，隨時建立員工與觀眾各項回饋意見，隨時回收；例如</w:t>
      </w:r>
      <w:proofErr w:type="gramStart"/>
      <w:r w:rsidRPr="00EC1F62">
        <w:rPr>
          <w:rFonts w:eastAsiaTheme="minorEastAsia"/>
          <w:spacing w:val="20"/>
        </w:rPr>
        <w:t>”</w:t>
      </w:r>
      <w:proofErr w:type="gramEnd"/>
      <w:r w:rsidRPr="00EC1F62">
        <w:rPr>
          <w:rFonts w:eastAsiaTheme="minorEastAsia"/>
          <w:spacing w:val="20"/>
        </w:rPr>
        <w:t>垃圾記錄檔</w:t>
      </w:r>
      <w:proofErr w:type="gramStart"/>
      <w:r w:rsidRPr="00EC1F62">
        <w:rPr>
          <w:rFonts w:eastAsiaTheme="minorEastAsia"/>
          <w:spacing w:val="20"/>
        </w:rPr>
        <w:t>”</w:t>
      </w:r>
      <w:proofErr w:type="gramEnd"/>
      <w:r w:rsidRPr="00EC1F62">
        <w:rPr>
          <w:rFonts w:eastAsiaTheme="minorEastAsia"/>
          <w:spacing w:val="20"/>
        </w:rPr>
        <w:t>，展現一個月的垃圾收集量，檢視如何收集、分類，</w:t>
      </w:r>
      <w:r w:rsidR="006D3F8F">
        <w:rPr>
          <w:rFonts w:eastAsiaTheme="minorEastAsia"/>
          <w:spacing w:val="20"/>
        </w:rPr>
        <w:t>瞭解</w:t>
      </w:r>
      <w:r w:rsidRPr="00EC1F62">
        <w:rPr>
          <w:rFonts w:eastAsiaTheme="minorEastAsia"/>
          <w:spacing w:val="20"/>
        </w:rPr>
        <w:t>如何改善與整理空間。</w:t>
      </w:r>
    </w:p>
    <w:p w:rsidR="00E50692" w:rsidRPr="00EC1F62" w:rsidRDefault="00E50692" w:rsidP="00EC1F62">
      <w:pPr>
        <w:spacing w:line="400" w:lineRule="exact"/>
        <w:ind w:leftChars="32" w:left="1418" w:hangingChars="479" w:hanging="1341"/>
        <w:jc w:val="both"/>
        <w:rPr>
          <w:rFonts w:eastAsiaTheme="minorEastAsia"/>
          <w:spacing w:val="20"/>
        </w:rPr>
      </w:pPr>
    </w:p>
    <w:p w:rsidR="00E50692" w:rsidRPr="00EC1F62" w:rsidRDefault="00E50692" w:rsidP="003234C7">
      <w:pPr>
        <w:pStyle w:val="ac"/>
        <w:numPr>
          <w:ilvl w:val="0"/>
          <w:numId w:val="134"/>
        </w:numPr>
        <w:spacing w:line="400" w:lineRule="exact"/>
        <w:ind w:leftChars="0"/>
        <w:jc w:val="both"/>
        <w:rPr>
          <w:rFonts w:eastAsiaTheme="minorEastAsia"/>
          <w:spacing w:val="20"/>
        </w:rPr>
      </w:pPr>
      <w:r w:rsidRPr="00EC1F62">
        <w:rPr>
          <w:rFonts w:eastAsiaTheme="minorEastAsia"/>
          <w:spacing w:val="20"/>
        </w:rPr>
        <w:t>社會面：</w:t>
      </w:r>
    </w:p>
    <w:p w:rsidR="00E50692" w:rsidRDefault="00E50692" w:rsidP="003234C7">
      <w:pPr>
        <w:pStyle w:val="ac"/>
        <w:numPr>
          <w:ilvl w:val="0"/>
          <w:numId w:val="137"/>
        </w:numPr>
        <w:spacing w:line="400" w:lineRule="exact"/>
        <w:ind w:leftChars="0"/>
        <w:jc w:val="both"/>
        <w:rPr>
          <w:rFonts w:eastAsiaTheme="minorEastAsia"/>
          <w:bCs/>
          <w:spacing w:val="20"/>
        </w:rPr>
      </w:pPr>
      <w:r w:rsidRPr="00EC1F62">
        <w:rPr>
          <w:rFonts w:eastAsiaTheme="minorEastAsia"/>
          <w:noProof/>
          <w:spacing w:val="20"/>
        </w:rPr>
        <w:drawing>
          <wp:anchor distT="0" distB="0" distL="114300" distR="114300" simplePos="0" relativeHeight="251962368" behindDoc="1" locked="0" layoutInCell="1" allowOverlap="1" wp14:anchorId="7CECC713" wp14:editId="229E20A9">
            <wp:simplePos x="0" y="0"/>
            <wp:positionH relativeFrom="column">
              <wp:posOffset>896620</wp:posOffset>
            </wp:positionH>
            <wp:positionV relativeFrom="paragraph">
              <wp:posOffset>330835</wp:posOffset>
            </wp:positionV>
            <wp:extent cx="1920240" cy="1438275"/>
            <wp:effectExtent l="0" t="0" r="3810" b="9525"/>
            <wp:wrapTight wrapText="bothSides">
              <wp:wrapPolygon edited="0">
                <wp:start x="0" y="0"/>
                <wp:lineTo x="0" y="21457"/>
                <wp:lineTo x="21429" y="21457"/>
                <wp:lineTo x="21429" y="0"/>
                <wp:lineTo x="0" y="0"/>
              </wp:wrapPolygon>
            </wp:wrapTight>
            <wp:docPr id="197" name="圖片 10" descr="C:\Documents and Settings\cm1730\桌面\20131111優先處理事項\201405~09行政院出國\201405~09行政院出國歷次資料\20140821~0905行政院出國(三)\20140821~0905行政院出國(三)照\20140901UK照(無日期)\L125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cm1730\桌面\20131111優先處理事項\201405~09行政院出國\201405~09行政院出國歷次資料\20140821~0905行政院出國(三)\20140821~0905行政院出國(三)照\20140901UK照(無日期)\L1250489.JPG"/>
                    <pic:cNvPicPr>
                      <a:picLocks noChangeAspect="1" noChangeArrowheads="1"/>
                    </pic:cNvPicPr>
                  </pic:nvPicPr>
                  <pic:blipFill>
                    <a:blip r:embed="rId302" cstate="print"/>
                    <a:srcRect/>
                    <a:stretch>
                      <a:fillRect/>
                    </a:stretch>
                  </pic:blipFill>
                  <pic:spPr bwMode="auto">
                    <a:xfrm>
                      <a:off x="0" y="0"/>
                      <a:ext cx="1920240" cy="1438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C1F62">
        <w:rPr>
          <w:rFonts w:eastAsiaTheme="minorEastAsia"/>
          <w:bCs/>
          <w:spacing w:val="20"/>
        </w:rPr>
        <w:t>分享專業知識，提供知識資源、該館研究</w:t>
      </w:r>
      <w:r w:rsidRPr="000A32F3">
        <w:rPr>
          <w:rFonts w:eastAsiaTheme="minorEastAsia"/>
          <w:bCs/>
          <w:spacing w:val="20"/>
        </w:rPr>
        <w:t>摘要、強化生活體驗</w:t>
      </w:r>
      <w:r w:rsidRPr="000A32F3">
        <w:rPr>
          <w:rFonts w:eastAsiaTheme="minorEastAsia"/>
          <w:bCs/>
          <w:spacing w:val="20"/>
        </w:rPr>
        <w:t>(Sharing expertise)</w:t>
      </w:r>
      <w:r w:rsidRPr="000A32F3">
        <w:rPr>
          <w:rFonts w:eastAsiaTheme="minorEastAsia"/>
          <w:bCs/>
          <w:spacing w:val="20"/>
        </w:rPr>
        <w:t>；提供線上資源</w:t>
      </w:r>
      <w:r w:rsidRPr="000A32F3">
        <w:rPr>
          <w:rFonts w:eastAsiaTheme="minorEastAsia"/>
          <w:bCs/>
          <w:spacing w:val="20"/>
        </w:rPr>
        <w:t>( Online science)</w:t>
      </w:r>
      <w:r w:rsidRPr="000A32F3">
        <w:rPr>
          <w:rFonts w:eastAsiaTheme="minorEastAsia"/>
          <w:bCs/>
          <w:spacing w:val="20"/>
        </w:rPr>
        <w:t>與各主題科學討論部落格，研討科學與教學議題</w:t>
      </w:r>
      <w:r w:rsidRPr="000A32F3">
        <w:rPr>
          <w:rFonts w:eastAsiaTheme="minorEastAsia"/>
          <w:bCs/>
          <w:spacing w:val="20"/>
        </w:rPr>
        <w:t>(Talk Science)</w:t>
      </w:r>
      <w:r w:rsidRPr="000A32F3">
        <w:rPr>
          <w:rFonts w:eastAsiaTheme="minorEastAsia"/>
          <w:bCs/>
          <w:spacing w:val="20"/>
        </w:rPr>
        <w:t>，善用多元途徑推動科普教育。</w:t>
      </w:r>
    </w:p>
    <w:p w:rsidR="00127299" w:rsidRPr="000A32F3" w:rsidRDefault="00127299" w:rsidP="00127299">
      <w:pPr>
        <w:pStyle w:val="ac"/>
        <w:spacing w:line="400" w:lineRule="exact"/>
        <w:ind w:leftChars="0" w:left="1386"/>
        <w:jc w:val="both"/>
        <w:rPr>
          <w:rFonts w:eastAsiaTheme="minorEastAsia"/>
          <w:bCs/>
          <w:spacing w:val="20"/>
        </w:rPr>
      </w:pPr>
    </w:p>
    <w:p w:rsidR="00E50692" w:rsidRPr="00EC1F62" w:rsidRDefault="00E50692" w:rsidP="003234C7">
      <w:pPr>
        <w:pStyle w:val="ac"/>
        <w:numPr>
          <w:ilvl w:val="0"/>
          <w:numId w:val="137"/>
        </w:numPr>
        <w:spacing w:line="400" w:lineRule="exact"/>
        <w:ind w:leftChars="0"/>
        <w:jc w:val="both"/>
        <w:rPr>
          <w:rFonts w:eastAsiaTheme="minorEastAsia"/>
          <w:bCs/>
          <w:spacing w:val="20"/>
        </w:rPr>
      </w:pPr>
      <w:r w:rsidRPr="00EC1F62">
        <w:rPr>
          <w:rFonts w:eastAsiaTheme="minorEastAsia"/>
          <w:bCs/>
          <w:spacing w:val="20"/>
        </w:rPr>
        <w:t>經常進行觀眾參訪、及人數與背景</w:t>
      </w:r>
      <w:r w:rsidRPr="00EC1F62">
        <w:rPr>
          <w:rFonts w:eastAsiaTheme="minorEastAsia"/>
          <w:bCs/>
          <w:spacing w:val="20"/>
        </w:rPr>
        <w:t>(Facts and figures)</w:t>
      </w:r>
      <w:r w:rsidRPr="00EC1F62">
        <w:rPr>
          <w:rFonts w:eastAsiaTheme="minorEastAsia"/>
          <w:bCs/>
          <w:spacing w:val="20"/>
        </w:rPr>
        <w:t>分析，以推動弱勢及增進多元族群服務，善盡博物館的社會責任。</w:t>
      </w:r>
    </w:p>
    <w:p w:rsidR="00E50692" w:rsidRPr="00EC1F62" w:rsidRDefault="00E50692" w:rsidP="003234C7">
      <w:pPr>
        <w:pStyle w:val="ac"/>
        <w:numPr>
          <w:ilvl w:val="0"/>
          <w:numId w:val="137"/>
        </w:numPr>
        <w:spacing w:line="400" w:lineRule="exact"/>
        <w:ind w:leftChars="0"/>
        <w:jc w:val="both"/>
        <w:rPr>
          <w:rFonts w:eastAsiaTheme="minorEastAsia"/>
          <w:bCs/>
          <w:spacing w:val="20"/>
        </w:rPr>
      </w:pPr>
      <w:r w:rsidRPr="00EC1F62">
        <w:rPr>
          <w:rFonts w:eastAsiaTheme="minorEastAsia"/>
          <w:spacing w:val="20"/>
        </w:rPr>
        <w:t>針對</w:t>
      </w:r>
      <w:r w:rsidRPr="00EC1F62">
        <w:rPr>
          <w:rFonts w:eastAsiaTheme="minorEastAsia"/>
          <w:spacing w:val="20"/>
        </w:rPr>
        <w:t>5</w:t>
      </w:r>
      <w:r w:rsidRPr="00EC1F62">
        <w:rPr>
          <w:rFonts w:eastAsiaTheme="minorEastAsia"/>
          <w:spacing w:val="20"/>
        </w:rPr>
        <w:t>個倫敦區第一優先弱勢區域介紹博物館、與學校建立連結，並和特殊族群及團體建立夥伴關係，達成深入人群目標</w:t>
      </w:r>
      <w:r w:rsidRPr="00EC1F62">
        <w:rPr>
          <w:rFonts w:eastAsiaTheme="minorEastAsia"/>
          <w:spacing w:val="20"/>
        </w:rPr>
        <w:t>(Deeply Eagant)</w:t>
      </w:r>
      <w:r w:rsidRPr="00EC1F62">
        <w:rPr>
          <w:rFonts w:eastAsiaTheme="minorEastAsia"/>
          <w:spacing w:val="20"/>
        </w:rPr>
        <w:t>；同時為弱勢族群建立展品移除隔閡與障礙，例如：對物品解釋與詞彙進行不同說明，因應個別差異因材施教。資優與障礙者分別施以不同語彙與教</w:t>
      </w:r>
      <w:r w:rsidRPr="00EC1F62">
        <w:rPr>
          <w:rFonts w:eastAsiaTheme="minorEastAsia"/>
          <w:spacing w:val="20"/>
        </w:rPr>
        <w:lastRenderedPageBreak/>
        <w:t>育處理。例如：我是誰</w:t>
      </w:r>
      <w:r w:rsidRPr="00EC1F62">
        <w:rPr>
          <w:rFonts w:eastAsiaTheme="minorEastAsia"/>
          <w:spacing w:val="20"/>
        </w:rPr>
        <w:t>”who am I”</w:t>
      </w:r>
      <w:r w:rsidRPr="00EC1F62">
        <w:rPr>
          <w:rFonts w:eastAsiaTheme="minorEastAsia"/>
          <w:spacing w:val="20"/>
        </w:rPr>
        <w:t>，基因缺陷之受害者，科學角度有別於教育說明，他如臉部特徵及觸</w:t>
      </w:r>
      <w:r w:rsidRPr="00EC1F62">
        <w:rPr>
          <w:rFonts w:eastAsiaTheme="minorEastAsia"/>
          <w:spacing w:val="20"/>
        </w:rPr>
        <w:t>…</w:t>
      </w:r>
      <w:r w:rsidRPr="00EC1F62">
        <w:rPr>
          <w:rFonts w:eastAsiaTheme="minorEastAsia"/>
          <w:spacing w:val="20"/>
        </w:rPr>
        <w:t>均需顧及。</w:t>
      </w:r>
    </w:p>
    <w:p w:rsidR="00E50692" w:rsidRPr="00EC1F62" w:rsidRDefault="00E50692" w:rsidP="003234C7">
      <w:pPr>
        <w:pStyle w:val="ac"/>
        <w:numPr>
          <w:ilvl w:val="0"/>
          <w:numId w:val="137"/>
        </w:numPr>
        <w:spacing w:line="400" w:lineRule="exact"/>
        <w:ind w:leftChars="0"/>
        <w:jc w:val="both"/>
        <w:rPr>
          <w:rFonts w:eastAsiaTheme="minorEastAsia"/>
          <w:bCs/>
          <w:spacing w:val="20"/>
        </w:rPr>
      </w:pPr>
      <w:r w:rsidRPr="00EC1F62">
        <w:rPr>
          <w:rFonts w:eastAsiaTheme="minorEastAsia"/>
          <w:bCs/>
          <w:spacing w:val="20"/>
        </w:rPr>
        <w:t>尚未建立</w:t>
      </w:r>
      <w:r w:rsidRPr="00EC1F62">
        <w:rPr>
          <w:rFonts w:eastAsiaTheme="minorEastAsia"/>
          <w:spacing w:val="20"/>
        </w:rPr>
        <w:t>館際交流專門計畫，積極歡迎建立合作與夥伴關係，擬彈性從不同層面進行，例如：</w:t>
      </w:r>
      <w:r w:rsidRPr="00EC1F62">
        <w:rPr>
          <w:rFonts w:eastAsiaTheme="minorEastAsia"/>
          <w:bCs/>
          <w:spacing w:val="20"/>
        </w:rPr>
        <w:t>蒐藏品出借、巡迴展覽</w:t>
      </w:r>
      <w:r w:rsidRPr="00EC1F62">
        <w:rPr>
          <w:rFonts w:eastAsiaTheme="minorEastAsia"/>
          <w:bCs/>
          <w:spacing w:val="20"/>
        </w:rPr>
        <w:t>(Our work with other museums)</w:t>
      </w:r>
      <w:r w:rsidRPr="00EC1F62">
        <w:rPr>
          <w:rFonts w:eastAsiaTheme="minorEastAsia"/>
          <w:bCs/>
          <w:spacing w:val="20"/>
        </w:rPr>
        <w:t>等，並進行各項技術與知識、學習活動、研究建議、蒐藏建議等國際性博物館合作計畫。</w:t>
      </w:r>
    </w:p>
    <w:p w:rsidR="00E50692" w:rsidRPr="00EC1F62" w:rsidRDefault="00E50692" w:rsidP="00EC1F62">
      <w:pPr>
        <w:spacing w:line="400" w:lineRule="exact"/>
        <w:ind w:leftChars="32" w:left="1418" w:hangingChars="479" w:hanging="1341"/>
        <w:jc w:val="both"/>
        <w:rPr>
          <w:rFonts w:eastAsiaTheme="minorEastAsia"/>
          <w:bCs/>
          <w:spacing w:val="20"/>
        </w:rPr>
      </w:pPr>
    </w:p>
    <w:p w:rsidR="00E50692" w:rsidRPr="00EC1F62" w:rsidRDefault="00E50692" w:rsidP="003234C7">
      <w:pPr>
        <w:pStyle w:val="ac"/>
        <w:numPr>
          <w:ilvl w:val="0"/>
          <w:numId w:val="134"/>
        </w:numPr>
        <w:spacing w:line="400" w:lineRule="exact"/>
        <w:ind w:leftChars="0"/>
        <w:jc w:val="both"/>
        <w:rPr>
          <w:rFonts w:eastAsiaTheme="minorEastAsia"/>
          <w:spacing w:val="20"/>
        </w:rPr>
      </w:pPr>
      <w:r w:rsidRPr="00EC1F62">
        <w:rPr>
          <w:rFonts w:eastAsiaTheme="minorEastAsia"/>
          <w:spacing w:val="20"/>
        </w:rPr>
        <w:t>文化面：</w:t>
      </w:r>
    </w:p>
    <w:p w:rsidR="00E50692" w:rsidRPr="00EC1F62" w:rsidRDefault="00E50692" w:rsidP="003234C7">
      <w:pPr>
        <w:pStyle w:val="ac"/>
        <w:numPr>
          <w:ilvl w:val="0"/>
          <w:numId w:val="138"/>
        </w:numPr>
        <w:spacing w:line="400" w:lineRule="exact"/>
        <w:ind w:leftChars="0"/>
        <w:jc w:val="both"/>
        <w:rPr>
          <w:rFonts w:eastAsiaTheme="minorEastAsia"/>
          <w:bCs/>
          <w:spacing w:val="20"/>
        </w:rPr>
      </w:pPr>
      <w:r w:rsidRPr="00EC1F62">
        <w:rPr>
          <w:rFonts w:eastAsiaTheme="minorEastAsia"/>
          <w:bCs/>
          <w:spacing w:val="20"/>
        </w:rPr>
        <w:t>長期保存館屬文化資產，包括科學、醫藥、資訊科技、工程技術等類，並且在網路社交媒體分享</w:t>
      </w:r>
      <w:r w:rsidRPr="00EC1F62">
        <w:rPr>
          <w:rFonts w:eastAsiaTheme="minorEastAsia"/>
          <w:bCs/>
          <w:spacing w:val="20"/>
        </w:rPr>
        <w:t>(About the Collections)</w:t>
      </w:r>
      <w:r w:rsidRPr="00EC1F62">
        <w:rPr>
          <w:rFonts w:eastAsiaTheme="minorEastAsia"/>
          <w:bCs/>
          <w:spacing w:val="20"/>
        </w:rPr>
        <w:t>。</w:t>
      </w:r>
    </w:p>
    <w:p w:rsidR="00E50692" w:rsidRPr="00EC1F62" w:rsidRDefault="00233599" w:rsidP="003234C7">
      <w:pPr>
        <w:pStyle w:val="ac"/>
        <w:numPr>
          <w:ilvl w:val="0"/>
          <w:numId w:val="138"/>
        </w:numPr>
        <w:spacing w:line="400" w:lineRule="exact"/>
        <w:ind w:leftChars="0"/>
        <w:jc w:val="both"/>
        <w:rPr>
          <w:rFonts w:eastAsiaTheme="minorEastAsia"/>
          <w:spacing w:val="20"/>
        </w:rPr>
      </w:pPr>
      <w:r w:rsidRPr="00EC1F62">
        <w:rPr>
          <w:rFonts w:eastAsiaTheme="minorEastAsia"/>
          <w:bCs/>
          <w:noProof/>
          <w:spacing w:val="20"/>
        </w:rPr>
        <w:drawing>
          <wp:anchor distT="0" distB="0" distL="114300" distR="114300" simplePos="0" relativeHeight="251963392" behindDoc="1" locked="0" layoutInCell="1" allowOverlap="1" wp14:anchorId="2757B782" wp14:editId="6B27ADF9">
            <wp:simplePos x="0" y="0"/>
            <wp:positionH relativeFrom="column">
              <wp:posOffset>3469005</wp:posOffset>
            </wp:positionH>
            <wp:positionV relativeFrom="paragraph">
              <wp:posOffset>366395</wp:posOffset>
            </wp:positionV>
            <wp:extent cx="1771650" cy="1212215"/>
            <wp:effectExtent l="0" t="0" r="0" b="6985"/>
            <wp:wrapTight wrapText="bothSides">
              <wp:wrapPolygon edited="0">
                <wp:start x="0" y="0"/>
                <wp:lineTo x="0" y="21385"/>
                <wp:lineTo x="21368" y="21385"/>
                <wp:lineTo x="21368" y="0"/>
                <wp:lineTo x="0" y="0"/>
              </wp:wrapPolygon>
            </wp:wrapTight>
            <wp:docPr id="198" name="圖片 11" descr="C:\Documents and Settings\cm1730\桌面\20131111優先處理事項\201405~09行政院出國\201405~09行政院出國歷次資料\20140821~0905行政院出國(三)\20140821~0905行政院出國(三)照\20140901UK照(無日期)\L125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cm1730\桌面\20131111優先處理事項\201405~09行政院出國\201405~09行政院出國歷次資料\20140821~0905行政院出國(三)\20140821~0905行政院出國(三)照\20140901UK照(無日期)\L1250488.jpg"/>
                    <pic:cNvPicPr>
                      <a:picLocks noChangeAspect="1" noChangeArrowheads="1"/>
                    </pic:cNvPicPr>
                  </pic:nvPicPr>
                  <pic:blipFill>
                    <a:blip r:embed="rId303" cstate="print"/>
                    <a:srcRect/>
                    <a:stretch>
                      <a:fillRect/>
                    </a:stretch>
                  </pic:blipFill>
                  <pic:spPr bwMode="auto">
                    <a:xfrm>
                      <a:off x="0" y="0"/>
                      <a:ext cx="1771650" cy="12122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EC1F62">
        <w:rPr>
          <w:rFonts w:eastAsiaTheme="minorEastAsia"/>
          <w:bCs/>
          <w:spacing w:val="20"/>
        </w:rPr>
        <w:t>2008</w:t>
      </w:r>
      <w:r w:rsidR="00E50692" w:rsidRPr="00EC1F62">
        <w:rPr>
          <w:rFonts w:eastAsiaTheme="minorEastAsia"/>
          <w:bCs/>
          <w:spacing w:val="20"/>
        </w:rPr>
        <w:t>年贏得倫敦參訪五星黃金獎項</w:t>
      </w:r>
      <w:r w:rsidR="00E50692" w:rsidRPr="00EC1F62">
        <w:rPr>
          <w:rFonts w:eastAsiaTheme="minorEastAsia"/>
          <w:bCs/>
          <w:spacing w:val="20"/>
        </w:rPr>
        <w:t>( Visit London Awards Gold Winner)</w:t>
      </w:r>
      <w:r w:rsidR="00E50692" w:rsidRPr="00EC1F62">
        <w:rPr>
          <w:rFonts w:eastAsiaTheme="minorEastAsia"/>
          <w:bCs/>
          <w:spacing w:val="20"/>
        </w:rPr>
        <w:t>，藉由展示與蒐藏的互動，透過營造超過百年科學意義、形塑人們生活科學、提供不同角度觀看科學、重視教育學習、互動啟發等，打造豐富參訪經驗。</w:t>
      </w:r>
    </w:p>
    <w:p w:rsidR="00E50692" w:rsidRPr="00EC1F62" w:rsidRDefault="00E50692" w:rsidP="003234C7">
      <w:pPr>
        <w:pStyle w:val="ac"/>
        <w:numPr>
          <w:ilvl w:val="0"/>
          <w:numId w:val="138"/>
        </w:numPr>
        <w:spacing w:line="400" w:lineRule="exact"/>
        <w:ind w:leftChars="0"/>
        <w:jc w:val="both"/>
        <w:rPr>
          <w:rFonts w:eastAsiaTheme="minorEastAsia"/>
          <w:spacing w:val="20"/>
        </w:rPr>
      </w:pPr>
      <w:r w:rsidRPr="00EC1F62">
        <w:rPr>
          <w:rFonts w:eastAsiaTheme="minorEastAsia"/>
          <w:spacing w:val="20"/>
        </w:rPr>
        <w:t>重視校園科普教育，整體博物館均為教學空</w:t>
      </w:r>
      <w:r w:rsidR="00103B48" w:rsidRPr="00EC1F62">
        <w:rPr>
          <w:rFonts w:eastAsiaTheme="minorEastAsia"/>
          <w:spacing w:val="20"/>
        </w:rPr>
        <w:t xml:space="preserve"> </w:t>
      </w:r>
      <w:r w:rsidRPr="00EC1F62">
        <w:rPr>
          <w:rFonts w:eastAsiaTheme="minorEastAsia"/>
          <w:spacing w:val="20"/>
        </w:rPr>
        <w:t>間，並設專區進行教學；長期支援教師課程，包括：安排學校參訪、提供教材資源、互動課程、科教工具與技術、線上遊戲、影片</w:t>
      </w:r>
      <w:r w:rsidRPr="00EC1F62">
        <w:rPr>
          <w:rFonts w:eastAsiaTheme="minorEastAsia"/>
          <w:spacing w:val="20"/>
        </w:rPr>
        <w:t>(Classroom resources)</w:t>
      </w:r>
      <w:r w:rsidRPr="00EC1F62">
        <w:rPr>
          <w:rFonts w:eastAsiaTheme="minorEastAsia"/>
          <w:spacing w:val="20"/>
        </w:rPr>
        <w:t>、配合學校教材進行科學課程討論</w:t>
      </w:r>
      <w:r w:rsidRPr="00EC1F62">
        <w:rPr>
          <w:rFonts w:eastAsiaTheme="minorEastAsia"/>
          <w:spacing w:val="20"/>
        </w:rPr>
        <w:t>( Teacher CPD and events)</w:t>
      </w:r>
      <w:r w:rsidRPr="00EC1F62">
        <w:rPr>
          <w:rFonts w:eastAsiaTheme="minorEastAsia"/>
          <w:spacing w:val="20"/>
        </w:rPr>
        <w:t>。</w:t>
      </w:r>
    </w:p>
    <w:p w:rsidR="00E50692" w:rsidRPr="00EC1F62" w:rsidRDefault="00E50692" w:rsidP="003234C7">
      <w:pPr>
        <w:pStyle w:val="ac"/>
        <w:numPr>
          <w:ilvl w:val="0"/>
          <w:numId w:val="138"/>
        </w:numPr>
        <w:spacing w:line="400" w:lineRule="exact"/>
        <w:ind w:leftChars="0"/>
        <w:jc w:val="both"/>
        <w:rPr>
          <w:rFonts w:eastAsiaTheme="minorEastAsia"/>
          <w:spacing w:val="20"/>
        </w:rPr>
      </w:pPr>
      <w:r w:rsidRPr="00EC1F62">
        <w:rPr>
          <w:rFonts w:eastAsiaTheme="minorEastAsia"/>
          <w:spacing w:val="20"/>
        </w:rPr>
        <w:t>推動社區科普教育演示</w:t>
      </w:r>
      <w:r w:rsidRPr="00EC1F62">
        <w:rPr>
          <w:rFonts w:eastAsiaTheme="minorEastAsia"/>
          <w:spacing w:val="20"/>
        </w:rPr>
        <w:t>(Science Museum Live)</w:t>
      </w:r>
      <w:r w:rsidRPr="00EC1F62">
        <w:rPr>
          <w:rFonts w:eastAsiaTheme="minorEastAsia"/>
          <w:spacing w:val="20"/>
        </w:rPr>
        <w:t>活動，例如：為社區人士與家庭成員展現能源秀</w:t>
      </w:r>
      <w:r w:rsidRPr="00EC1F62">
        <w:rPr>
          <w:rFonts w:eastAsiaTheme="minorEastAsia"/>
          <w:spacing w:val="20"/>
        </w:rPr>
        <w:t>(The Energy Show.)</w:t>
      </w:r>
      <w:r w:rsidRPr="00EC1F62">
        <w:rPr>
          <w:rFonts w:eastAsiaTheme="minorEastAsia"/>
          <w:spacing w:val="20"/>
        </w:rPr>
        <w:t>、</w:t>
      </w:r>
      <w:r w:rsidRPr="00EC1F62">
        <w:rPr>
          <w:rFonts w:eastAsiaTheme="minorEastAsia"/>
          <w:spacing w:val="20"/>
        </w:rPr>
        <w:t xml:space="preserve">. </w:t>
      </w:r>
      <w:r w:rsidRPr="00EC1F62">
        <w:rPr>
          <w:rFonts w:eastAsiaTheme="minorEastAsia"/>
          <w:spacing w:val="20"/>
        </w:rPr>
        <w:t>動手做或面對科學家等，方案設計配合社會大眾需求，常能吸引眾多人群。</w:t>
      </w:r>
    </w:p>
    <w:p w:rsidR="00E50692" w:rsidRPr="00EC1F62" w:rsidRDefault="00E50692" w:rsidP="003234C7">
      <w:pPr>
        <w:pStyle w:val="ac"/>
        <w:numPr>
          <w:ilvl w:val="0"/>
          <w:numId w:val="138"/>
        </w:numPr>
        <w:spacing w:line="400" w:lineRule="exact"/>
        <w:ind w:leftChars="0"/>
        <w:jc w:val="both"/>
        <w:rPr>
          <w:rFonts w:eastAsiaTheme="minorEastAsia"/>
          <w:spacing w:val="20"/>
        </w:rPr>
      </w:pPr>
      <w:r w:rsidRPr="00EC1F62">
        <w:rPr>
          <w:rFonts w:eastAsiaTheme="minorEastAsia"/>
          <w:spacing w:val="20"/>
        </w:rPr>
        <w:t>科普教育方案適應多元族群，並針對不常到館觀眾規畫到校、到社區服務、或實施早鳥計畫</w:t>
      </w:r>
      <w:r w:rsidRPr="00EC1F62">
        <w:rPr>
          <w:rFonts w:eastAsiaTheme="minorEastAsia"/>
          <w:spacing w:val="20"/>
        </w:rPr>
        <w:t>(early Bird)</w:t>
      </w:r>
      <w:r w:rsidRPr="00EC1F62">
        <w:rPr>
          <w:rFonts w:eastAsiaTheme="minorEastAsia"/>
          <w:spacing w:val="20"/>
        </w:rPr>
        <w:t>，每次提早</w:t>
      </w:r>
      <w:r w:rsidRPr="00EC1F62">
        <w:rPr>
          <w:rFonts w:eastAsiaTheme="minorEastAsia"/>
          <w:spacing w:val="20"/>
        </w:rPr>
        <w:t>30</w:t>
      </w:r>
      <w:r w:rsidRPr="00EC1F62">
        <w:rPr>
          <w:rFonts w:eastAsiaTheme="minorEastAsia"/>
          <w:spacing w:val="20"/>
        </w:rPr>
        <w:t>分鐘，針對特殊需求</w:t>
      </w:r>
      <w:r w:rsidRPr="00EC1F62">
        <w:rPr>
          <w:rFonts w:eastAsiaTheme="minorEastAsia"/>
          <w:spacing w:val="20"/>
        </w:rPr>
        <w:t>(</w:t>
      </w:r>
      <w:r w:rsidRPr="00EC1F62">
        <w:rPr>
          <w:rFonts w:eastAsiaTheme="minorEastAsia"/>
          <w:spacing w:val="20"/>
        </w:rPr>
        <w:t>身障</w:t>
      </w:r>
      <w:r w:rsidRPr="00EC1F62">
        <w:rPr>
          <w:rFonts w:eastAsiaTheme="minorEastAsia"/>
          <w:spacing w:val="20"/>
        </w:rPr>
        <w:t>)</w:t>
      </w:r>
      <w:r w:rsidRPr="00EC1F62">
        <w:rPr>
          <w:rFonts w:eastAsiaTheme="minorEastAsia"/>
          <w:spacing w:val="20"/>
        </w:rPr>
        <w:t>、或聽障</w:t>
      </w:r>
      <w:r w:rsidRPr="00EC1F62">
        <w:rPr>
          <w:rFonts w:eastAsiaTheme="minorEastAsia"/>
          <w:spacing w:val="20"/>
        </w:rPr>
        <w:t>(</w:t>
      </w:r>
      <w:r w:rsidRPr="00EC1F62">
        <w:rPr>
          <w:rFonts w:eastAsiaTheme="minorEastAsia"/>
          <w:spacing w:val="20"/>
        </w:rPr>
        <w:t>第一語言英文及第二語言說英文者</w:t>
      </w:r>
      <w:r w:rsidRPr="00EC1F62">
        <w:rPr>
          <w:rFonts w:eastAsiaTheme="minorEastAsia"/>
          <w:spacing w:val="20"/>
        </w:rPr>
        <w:t>)</w:t>
      </w:r>
      <w:r w:rsidRPr="00EC1F62">
        <w:rPr>
          <w:rFonts w:eastAsiaTheme="minorEastAsia"/>
          <w:spacing w:val="20"/>
        </w:rPr>
        <w:t>，特別導覽並進行教育方案。</w:t>
      </w:r>
    </w:p>
    <w:p w:rsidR="00E50692" w:rsidRPr="00EC1F62" w:rsidRDefault="00E50692" w:rsidP="003234C7">
      <w:pPr>
        <w:pStyle w:val="ac"/>
        <w:numPr>
          <w:ilvl w:val="0"/>
          <w:numId w:val="138"/>
        </w:numPr>
        <w:spacing w:line="400" w:lineRule="exact"/>
        <w:ind w:leftChars="0"/>
        <w:jc w:val="both"/>
        <w:rPr>
          <w:rFonts w:eastAsiaTheme="minorEastAsia"/>
          <w:spacing w:val="20"/>
        </w:rPr>
      </w:pPr>
      <w:r w:rsidRPr="00EC1F62">
        <w:rPr>
          <w:rFonts w:eastAsiaTheme="minorEastAsia"/>
          <w:spacing w:val="20"/>
        </w:rPr>
        <w:t>評估方案執行的有效性，藉重於學習成效的反應，例如：學習動機。思考模式、行為影響等，經由發展的測試與摘</w:t>
      </w:r>
      <w:r w:rsidRPr="00EC1F62">
        <w:rPr>
          <w:rFonts w:eastAsiaTheme="minorEastAsia"/>
          <w:spacing w:val="20"/>
        </w:rPr>
        <w:lastRenderedPageBreak/>
        <w:t>要，</w:t>
      </w:r>
      <w:r w:rsidR="006D3F8F">
        <w:rPr>
          <w:rFonts w:eastAsiaTheme="minorEastAsia"/>
          <w:spacing w:val="20"/>
        </w:rPr>
        <w:t>瞭解</w:t>
      </w:r>
      <w:r w:rsidRPr="00EC1F62">
        <w:rPr>
          <w:rFonts w:eastAsiaTheme="minorEastAsia"/>
          <w:spacing w:val="20"/>
        </w:rPr>
        <w:t>實施成效；重點在探討計畫</w:t>
      </w:r>
      <w:proofErr w:type="gramStart"/>
      <w:r w:rsidRPr="00EC1F62">
        <w:rPr>
          <w:rFonts w:eastAsiaTheme="minorEastAsia"/>
          <w:spacing w:val="20"/>
        </w:rPr>
        <w:t>為河不成功</w:t>
      </w:r>
      <w:proofErr w:type="gramEnd"/>
      <w:r w:rsidRPr="00EC1F62">
        <w:rPr>
          <w:rFonts w:eastAsiaTheme="minorEastAsia"/>
          <w:spacing w:val="20"/>
        </w:rPr>
        <w:t>？關鍵因素何在？從到館意見回饋及並與大學合作的研究小組，持續評估各項成效。</w:t>
      </w:r>
    </w:p>
    <w:p w:rsidR="00E50692" w:rsidRPr="00EC1F62" w:rsidRDefault="00E50692" w:rsidP="00EC1F62">
      <w:pPr>
        <w:spacing w:line="400" w:lineRule="exact"/>
        <w:jc w:val="both"/>
        <w:rPr>
          <w:rFonts w:eastAsiaTheme="minorEastAsia"/>
          <w:spacing w:val="20"/>
        </w:rPr>
      </w:pPr>
    </w:p>
    <w:p w:rsidR="00E50692" w:rsidRPr="00EC1F62" w:rsidRDefault="00E50692" w:rsidP="003234C7">
      <w:pPr>
        <w:pStyle w:val="ac"/>
        <w:numPr>
          <w:ilvl w:val="0"/>
          <w:numId w:val="134"/>
        </w:numPr>
        <w:spacing w:line="400" w:lineRule="exact"/>
        <w:ind w:leftChars="0"/>
        <w:jc w:val="both"/>
        <w:rPr>
          <w:rFonts w:eastAsiaTheme="minorEastAsia"/>
          <w:bCs/>
          <w:spacing w:val="20"/>
        </w:rPr>
      </w:pPr>
      <w:r w:rsidRPr="00EC1F62">
        <w:rPr>
          <w:rFonts w:eastAsiaTheme="minorEastAsia"/>
          <w:spacing w:val="20"/>
        </w:rPr>
        <w:t>經濟面：</w:t>
      </w:r>
    </w:p>
    <w:p w:rsidR="000A32F3" w:rsidRDefault="00E50692" w:rsidP="003234C7">
      <w:pPr>
        <w:pStyle w:val="ac"/>
        <w:numPr>
          <w:ilvl w:val="0"/>
          <w:numId w:val="139"/>
        </w:numPr>
        <w:spacing w:line="400" w:lineRule="exact"/>
        <w:ind w:leftChars="0"/>
        <w:jc w:val="both"/>
        <w:rPr>
          <w:rFonts w:eastAsiaTheme="minorEastAsia"/>
          <w:bCs/>
          <w:spacing w:val="20"/>
        </w:rPr>
      </w:pPr>
      <w:r w:rsidRPr="00EC1F62">
        <w:rPr>
          <w:rFonts w:eastAsiaTheme="minorEastAsia"/>
          <w:bCs/>
          <w:spacing w:val="20"/>
        </w:rPr>
        <w:t>為有效利用館內資源，降低營運成本，採取下列途徑健全財務機制：</w:t>
      </w:r>
    </w:p>
    <w:p w:rsidR="00E50692" w:rsidRPr="000A32F3" w:rsidRDefault="00E25FC5" w:rsidP="003234C7">
      <w:pPr>
        <w:pStyle w:val="ac"/>
        <w:numPr>
          <w:ilvl w:val="0"/>
          <w:numId w:val="141"/>
        </w:numPr>
        <w:spacing w:line="400" w:lineRule="exact"/>
        <w:ind w:leftChars="0"/>
        <w:jc w:val="both"/>
        <w:rPr>
          <w:rFonts w:eastAsiaTheme="minorEastAsia"/>
          <w:bCs/>
          <w:spacing w:val="20"/>
        </w:rPr>
      </w:pPr>
      <w:r w:rsidRPr="00EC1F62">
        <w:rPr>
          <w:rFonts w:eastAsiaTheme="minorEastAsia"/>
          <w:bCs/>
          <w:noProof/>
          <w:spacing w:val="20"/>
        </w:rPr>
        <w:drawing>
          <wp:anchor distT="0" distB="0" distL="114300" distR="114300" simplePos="0" relativeHeight="251964416" behindDoc="1" locked="0" layoutInCell="1" allowOverlap="1" wp14:anchorId="0036E6B2" wp14:editId="553CEE24">
            <wp:simplePos x="0" y="0"/>
            <wp:positionH relativeFrom="column">
              <wp:posOffset>3505200</wp:posOffset>
            </wp:positionH>
            <wp:positionV relativeFrom="paragraph">
              <wp:posOffset>60325</wp:posOffset>
            </wp:positionV>
            <wp:extent cx="1706245" cy="1314450"/>
            <wp:effectExtent l="0" t="0" r="8255" b="0"/>
            <wp:wrapTight wrapText="bothSides">
              <wp:wrapPolygon edited="0">
                <wp:start x="0" y="0"/>
                <wp:lineTo x="0" y="21287"/>
                <wp:lineTo x="21463" y="21287"/>
                <wp:lineTo x="21463" y="0"/>
                <wp:lineTo x="0" y="0"/>
              </wp:wrapPolygon>
            </wp:wrapTight>
            <wp:docPr id="199" name="圖片 12" descr="C:\Documents and Settings\cm1730\桌面\20131111優先處理事項\201405~09行政院出國\201405~09行政院出國歷次資料\20140821~0905行政院出國(三)\20140821~0905行政院出國(三)照\20140830UK照(無日期)\L124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cm1730\桌面\20131111優先處理事項\201405~09行政院出國\201405~09行政院出國歷次資料\20140821~0905行政院出國(三)\20140821~0905行政院出國(三)照\20140830UK照(無日期)\L1240677.JPG"/>
                    <pic:cNvPicPr>
                      <a:picLocks noChangeAspect="1" noChangeArrowheads="1"/>
                    </pic:cNvPicPr>
                  </pic:nvPicPr>
                  <pic:blipFill>
                    <a:blip r:embed="rId304" cstate="print"/>
                    <a:srcRect/>
                    <a:stretch>
                      <a:fillRect/>
                    </a:stretch>
                  </pic:blipFill>
                  <pic:spPr bwMode="auto">
                    <a:xfrm>
                      <a:off x="0" y="0"/>
                      <a:ext cx="1706245" cy="1314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0A32F3">
        <w:rPr>
          <w:rFonts w:eastAsiaTheme="minorEastAsia"/>
          <w:bCs/>
          <w:spacing w:val="20"/>
        </w:rPr>
        <w:t>設置互動式展覽販售中心，提供購買該館展覽的途徑</w:t>
      </w:r>
      <w:r w:rsidR="00E50692" w:rsidRPr="000A32F3">
        <w:rPr>
          <w:rFonts w:eastAsiaTheme="minorEastAsia"/>
          <w:bCs/>
          <w:spacing w:val="20"/>
        </w:rPr>
        <w:t>--</w:t>
      </w:r>
      <w:r w:rsidR="00E50692" w:rsidRPr="000A32F3">
        <w:rPr>
          <w:rFonts w:eastAsiaTheme="minorEastAsia"/>
          <w:bCs/>
          <w:spacing w:val="20"/>
        </w:rPr>
        <w:t>互動販賣透過體驗及小舖。</w:t>
      </w:r>
    </w:p>
    <w:p w:rsidR="00E50692" w:rsidRPr="00EC1F62" w:rsidRDefault="00E50692" w:rsidP="003234C7">
      <w:pPr>
        <w:pStyle w:val="ac"/>
        <w:numPr>
          <w:ilvl w:val="0"/>
          <w:numId w:val="141"/>
        </w:numPr>
        <w:spacing w:line="400" w:lineRule="exact"/>
        <w:ind w:leftChars="0"/>
        <w:jc w:val="both"/>
        <w:rPr>
          <w:rFonts w:eastAsiaTheme="minorEastAsia"/>
          <w:bCs/>
          <w:spacing w:val="20"/>
        </w:rPr>
      </w:pPr>
      <w:r w:rsidRPr="00EC1F62">
        <w:rPr>
          <w:rFonts w:eastAsiaTheme="minorEastAsia"/>
          <w:bCs/>
          <w:spacing w:val="20"/>
        </w:rPr>
        <w:t>設置網路商店</w:t>
      </w:r>
      <w:r w:rsidRPr="00EC1F62">
        <w:rPr>
          <w:rFonts w:eastAsiaTheme="minorEastAsia"/>
          <w:bCs/>
          <w:spacing w:val="20"/>
        </w:rPr>
        <w:t>(Science Museum Shop)</w:t>
      </w:r>
      <w:r w:rsidRPr="00EC1F62">
        <w:rPr>
          <w:rFonts w:eastAsiaTheme="minorEastAsia"/>
          <w:bCs/>
          <w:spacing w:val="20"/>
        </w:rPr>
        <w:t>，販賣週邊商品與玩具等</w:t>
      </w:r>
      <w:r w:rsidRPr="00EC1F62">
        <w:rPr>
          <w:rFonts w:eastAsiaTheme="minorEastAsia"/>
          <w:bCs/>
          <w:spacing w:val="20"/>
        </w:rPr>
        <w:t>—</w:t>
      </w:r>
      <w:r w:rsidRPr="00EC1F62">
        <w:rPr>
          <w:rFonts w:eastAsiaTheme="minorEastAsia"/>
          <w:bCs/>
          <w:spacing w:val="20"/>
        </w:rPr>
        <w:t>為館的一般收入，提供館內所有文創產品公開銷售途徑。</w:t>
      </w:r>
    </w:p>
    <w:p w:rsidR="00E50692" w:rsidRPr="00EC1F62" w:rsidRDefault="00E50692" w:rsidP="003234C7">
      <w:pPr>
        <w:pStyle w:val="ac"/>
        <w:numPr>
          <w:ilvl w:val="0"/>
          <w:numId w:val="141"/>
        </w:numPr>
        <w:spacing w:line="400" w:lineRule="exact"/>
        <w:ind w:leftChars="0"/>
        <w:jc w:val="both"/>
        <w:rPr>
          <w:rFonts w:eastAsiaTheme="minorEastAsia"/>
          <w:bCs/>
          <w:spacing w:val="20"/>
        </w:rPr>
      </w:pPr>
      <w:r w:rsidRPr="00EC1F62">
        <w:rPr>
          <w:rFonts w:eastAsiaTheme="minorEastAsia"/>
          <w:bCs/>
          <w:spacing w:val="20"/>
        </w:rPr>
        <w:t>規劃廠商合作的虛擬店面，銷售自我研發的文創產品，並提供其他店鋪銷售，然此並非其主要金融財源。</w:t>
      </w:r>
    </w:p>
    <w:p w:rsidR="00E50692" w:rsidRPr="00EC1F62" w:rsidRDefault="00E50692" w:rsidP="003234C7">
      <w:pPr>
        <w:pStyle w:val="ac"/>
        <w:numPr>
          <w:ilvl w:val="0"/>
          <w:numId w:val="139"/>
        </w:numPr>
        <w:spacing w:line="400" w:lineRule="exact"/>
        <w:ind w:leftChars="0"/>
        <w:jc w:val="both"/>
        <w:rPr>
          <w:rFonts w:eastAsiaTheme="minorEastAsia"/>
          <w:bCs/>
          <w:spacing w:val="20"/>
        </w:rPr>
      </w:pPr>
      <w:r w:rsidRPr="00EC1F62">
        <w:rPr>
          <w:rFonts w:eastAsiaTheme="minorEastAsia"/>
          <w:bCs/>
          <w:spacing w:val="20"/>
        </w:rPr>
        <w:t>引入及善用外部資源：</w:t>
      </w:r>
    </w:p>
    <w:p w:rsidR="00E50692" w:rsidRPr="00EC1F62" w:rsidRDefault="008056E0" w:rsidP="003234C7">
      <w:pPr>
        <w:pStyle w:val="ac"/>
        <w:numPr>
          <w:ilvl w:val="0"/>
          <w:numId w:val="142"/>
        </w:numPr>
        <w:spacing w:line="400" w:lineRule="exact"/>
        <w:ind w:leftChars="0"/>
        <w:jc w:val="both"/>
        <w:rPr>
          <w:rFonts w:eastAsiaTheme="minorEastAsia"/>
          <w:bCs/>
          <w:spacing w:val="20"/>
        </w:rPr>
      </w:pPr>
      <w:r w:rsidRPr="00EC1F62">
        <w:rPr>
          <w:rFonts w:eastAsiaTheme="minorEastAsia"/>
          <w:bCs/>
          <w:noProof/>
          <w:spacing w:val="20"/>
        </w:rPr>
        <w:drawing>
          <wp:anchor distT="0" distB="0" distL="114300" distR="114300" simplePos="0" relativeHeight="251965440" behindDoc="1" locked="0" layoutInCell="1" allowOverlap="1" wp14:anchorId="1D88ACC1" wp14:editId="1F582987">
            <wp:simplePos x="0" y="0"/>
            <wp:positionH relativeFrom="column">
              <wp:posOffset>3507105</wp:posOffset>
            </wp:positionH>
            <wp:positionV relativeFrom="paragraph">
              <wp:posOffset>102235</wp:posOffset>
            </wp:positionV>
            <wp:extent cx="1731645" cy="1297305"/>
            <wp:effectExtent l="0" t="0" r="1905" b="0"/>
            <wp:wrapTight wrapText="bothSides">
              <wp:wrapPolygon edited="0">
                <wp:start x="0" y="0"/>
                <wp:lineTo x="0" y="21251"/>
                <wp:lineTo x="21386" y="21251"/>
                <wp:lineTo x="21386" y="0"/>
                <wp:lineTo x="0" y="0"/>
              </wp:wrapPolygon>
            </wp:wrapTight>
            <wp:docPr id="200" name="圖片 13" descr="C:\Documents and Settings\cm1730\桌面\20131111優先處理事項\201405~09行政院出國\201405~09行政院出國歷次資料\20140821~0905行政院出國(三)\20140821~0905行政院出國(三)照\20140830UK照(無日期)\L1240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cm1730\桌面\20131111優先處理事項\201405~09行政院出國\201405~09行政院出國歷次資料\20140821~0905行政院出國(三)\20140821~0905行政院出國(三)照\20140830UK照(無日期)\L1240665.JPG"/>
                    <pic:cNvPicPr>
                      <a:picLocks noChangeAspect="1" noChangeArrowheads="1"/>
                    </pic:cNvPicPr>
                  </pic:nvPicPr>
                  <pic:blipFill>
                    <a:blip r:embed="rId305" cstate="print"/>
                    <a:srcRect/>
                    <a:stretch>
                      <a:fillRect/>
                    </a:stretch>
                  </pic:blipFill>
                  <pic:spPr bwMode="auto">
                    <a:xfrm>
                      <a:off x="0" y="0"/>
                      <a:ext cx="1731645" cy="12973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EC1F62">
        <w:rPr>
          <w:rFonts w:eastAsiaTheme="minorEastAsia"/>
          <w:bCs/>
          <w:spacing w:val="20"/>
        </w:rPr>
        <w:t>招募志工，充實展場與活動人力資源。</w:t>
      </w:r>
    </w:p>
    <w:p w:rsidR="00E50692" w:rsidRPr="000A32F3" w:rsidRDefault="00E50692" w:rsidP="003234C7">
      <w:pPr>
        <w:pStyle w:val="ac"/>
        <w:numPr>
          <w:ilvl w:val="0"/>
          <w:numId w:val="142"/>
        </w:numPr>
        <w:spacing w:line="400" w:lineRule="exact"/>
        <w:ind w:leftChars="0"/>
        <w:jc w:val="both"/>
        <w:rPr>
          <w:rFonts w:eastAsiaTheme="minorEastAsia"/>
          <w:bCs/>
          <w:spacing w:val="20"/>
        </w:rPr>
      </w:pPr>
      <w:r w:rsidRPr="00EC1F62">
        <w:rPr>
          <w:rFonts w:eastAsiaTheme="minorEastAsia"/>
          <w:bCs/>
          <w:spacing w:val="20"/>
        </w:rPr>
        <w:t>信託與基金會、企業與私人贊助，支援特展、</w:t>
      </w:r>
      <w:r w:rsidRPr="000A32F3">
        <w:rPr>
          <w:rFonts w:eastAsiaTheme="minorEastAsia"/>
          <w:bCs/>
          <w:spacing w:val="20"/>
        </w:rPr>
        <w:t>教育活動以及推展科普教育、傳播科學知識等項。</w:t>
      </w:r>
    </w:p>
    <w:p w:rsidR="00E50692" w:rsidRDefault="00E50692" w:rsidP="00EC1F62">
      <w:pPr>
        <w:spacing w:line="400" w:lineRule="exact"/>
        <w:ind w:left="1802"/>
        <w:rPr>
          <w:rFonts w:eastAsiaTheme="minorEastAsia"/>
          <w:bCs/>
          <w:spacing w:val="20"/>
        </w:rPr>
      </w:pPr>
    </w:p>
    <w:p w:rsidR="000A73E3" w:rsidRPr="00EC1F62" w:rsidRDefault="000A73E3" w:rsidP="00EC1F62">
      <w:pPr>
        <w:spacing w:line="400" w:lineRule="exact"/>
        <w:ind w:left="1802"/>
        <w:rPr>
          <w:rFonts w:eastAsiaTheme="minorEastAsia"/>
          <w:bCs/>
          <w:spacing w:val="20"/>
        </w:rPr>
      </w:pPr>
    </w:p>
    <w:p w:rsidR="00E50692" w:rsidRPr="0008616E" w:rsidRDefault="00E50692" w:rsidP="003234C7">
      <w:pPr>
        <w:pStyle w:val="ac"/>
        <w:numPr>
          <w:ilvl w:val="0"/>
          <w:numId w:val="26"/>
        </w:numPr>
        <w:spacing w:line="360" w:lineRule="exact"/>
        <w:ind w:leftChars="0"/>
        <w:jc w:val="center"/>
        <w:outlineLvl w:val="2"/>
        <w:rPr>
          <w:rFonts w:asciiTheme="minorEastAsia" w:eastAsiaTheme="minorEastAsia" w:hAnsiTheme="minorEastAsia"/>
          <w:b/>
          <w:bCs/>
          <w:spacing w:val="20"/>
          <w:sz w:val="32"/>
          <w:szCs w:val="32"/>
        </w:rPr>
      </w:pPr>
      <w:bookmarkStart w:id="24" w:name="_Toc401913948"/>
      <w:r w:rsidRPr="0008616E">
        <w:rPr>
          <w:rFonts w:asciiTheme="minorEastAsia" w:eastAsiaTheme="minorEastAsia" w:hAnsiTheme="minorEastAsia" w:hint="eastAsia"/>
          <w:b/>
          <w:bCs/>
          <w:spacing w:val="20"/>
          <w:sz w:val="32"/>
          <w:szCs w:val="32"/>
        </w:rPr>
        <w:t>維多利亞與亞伯特博物館</w:t>
      </w:r>
      <w:bookmarkEnd w:id="24"/>
    </w:p>
    <w:p w:rsidR="00E50692" w:rsidRPr="003C195A" w:rsidRDefault="00E50692" w:rsidP="00CD3EE8">
      <w:pPr>
        <w:spacing w:beforeLines="50" w:before="180" w:line="400" w:lineRule="exact"/>
        <w:ind w:firstLineChars="236" w:firstLine="566"/>
        <w:jc w:val="both"/>
        <w:rPr>
          <w:rFonts w:eastAsiaTheme="minorEastAsia"/>
          <w:bCs/>
          <w:spacing w:val="20"/>
        </w:rPr>
      </w:pPr>
      <w:r w:rsidRPr="003C195A">
        <w:rPr>
          <w:rFonts w:eastAsiaTheme="minorEastAsia"/>
          <w:bCs/>
          <w:noProof/>
          <w:spacing w:val="20"/>
        </w:rPr>
        <w:drawing>
          <wp:anchor distT="0" distB="0" distL="114300" distR="114300" simplePos="0" relativeHeight="251966464" behindDoc="1" locked="0" layoutInCell="1" allowOverlap="1" wp14:anchorId="143DE97A" wp14:editId="2632A119">
            <wp:simplePos x="0" y="0"/>
            <wp:positionH relativeFrom="column">
              <wp:posOffset>67945</wp:posOffset>
            </wp:positionH>
            <wp:positionV relativeFrom="paragraph">
              <wp:posOffset>471170</wp:posOffset>
            </wp:positionV>
            <wp:extent cx="1852295" cy="1381125"/>
            <wp:effectExtent l="0" t="0" r="0" b="9525"/>
            <wp:wrapTight wrapText="bothSides">
              <wp:wrapPolygon edited="0">
                <wp:start x="0" y="0"/>
                <wp:lineTo x="0" y="21451"/>
                <wp:lineTo x="21326" y="21451"/>
                <wp:lineTo x="21326" y="0"/>
                <wp:lineTo x="0" y="0"/>
              </wp:wrapPolygon>
            </wp:wrapTight>
            <wp:docPr id="201" name="圖片 1" descr="C:\Documents and Settings\cm1730\桌面\20131111優先處理事項\201405~09行政院出國\201405~09行政院出國歷次資料\20140821~0905行政院出國(三)\20140821~0905行政院出國(三)照\20140902UK照(無日期)\L125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m1730\桌面\20131111優先處理事項\201405~09行政院出國\201405~09行政院出國歷次資料\20140821~0905行政院出國(三)\20140821~0905行政院出國(三)照\20140902UK照(無日期)\L1250629.JPG"/>
                    <pic:cNvPicPr>
                      <a:picLocks noChangeAspect="1" noChangeArrowheads="1"/>
                    </pic:cNvPicPr>
                  </pic:nvPicPr>
                  <pic:blipFill>
                    <a:blip r:embed="rId306" cstate="print"/>
                    <a:srcRect/>
                    <a:stretch>
                      <a:fillRect/>
                    </a:stretch>
                  </pic:blipFill>
                  <pic:spPr bwMode="auto">
                    <a:xfrm>
                      <a:off x="0" y="0"/>
                      <a:ext cx="1852295" cy="1381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C195A">
        <w:rPr>
          <w:rFonts w:eastAsiaTheme="minorEastAsia"/>
          <w:bCs/>
          <w:spacing w:val="20"/>
        </w:rPr>
        <w:t>成立於</w:t>
      </w:r>
      <w:r w:rsidRPr="003C195A">
        <w:rPr>
          <w:rFonts w:eastAsiaTheme="minorEastAsia"/>
          <w:bCs/>
          <w:spacing w:val="20"/>
        </w:rPr>
        <w:t>1852</w:t>
      </w:r>
      <w:r w:rsidRPr="003C195A">
        <w:rPr>
          <w:rFonts w:eastAsiaTheme="minorEastAsia"/>
          <w:bCs/>
          <w:spacing w:val="20"/>
        </w:rPr>
        <w:t>年的維多利亞與亞伯特博物館，簡稱</w:t>
      </w:r>
      <w:r w:rsidRPr="003C195A">
        <w:rPr>
          <w:rFonts w:eastAsiaTheme="minorEastAsia"/>
          <w:bCs/>
          <w:spacing w:val="20"/>
        </w:rPr>
        <w:t>V&amp;A</w:t>
      </w:r>
      <w:r w:rsidRPr="003C195A">
        <w:rPr>
          <w:rFonts w:eastAsiaTheme="minorEastAsia"/>
          <w:bCs/>
          <w:spacing w:val="20"/>
        </w:rPr>
        <w:t>，是位於</w:t>
      </w:r>
      <w:hyperlink r:id="rId307" w:tooltip="英國" w:history="1">
        <w:r w:rsidRPr="003C195A">
          <w:rPr>
            <w:rStyle w:val="a3"/>
            <w:rFonts w:eastAsiaTheme="minorEastAsia"/>
            <w:bCs/>
            <w:color w:val="auto"/>
            <w:spacing w:val="20"/>
            <w:u w:val="none"/>
          </w:rPr>
          <w:t>英國</w:t>
        </w:r>
      </w:hyperlink>
      <w:hyperlink r:id="rId308" w:tooltip="倫敦" w:history="1">
        <w:r w:rsidRPr="003C195A">
          <w:rPr>
            <w:rStyle w:val="a3"/>
            <w:rFonts w:eastAsiaTheme="minorEastAsia"/>
            <w:bCs/>
            <w:color w:val="auto"/>
            <w:spacing w:val="20"/>
            <w:u w:val="none"/>
          </w:rPr>
          <w:t>倫敦</w:t>
        </w:r>
      </w:hyperlink>
      <w:r w:rsidRPr="003C195A">
        <w:rPr>
          <w:rFonts w:eastAsiaTheme="minorEastAsia"/>
          <w:bCs/>
          <w:spacing w:val="20"/>
        </w:rPr>
        <w:t>的</w:t>
      </w:r>
      <w:hyperlink r:id="rId309" w:tooltip="工藝美術" w:history="1">
        <w:r w:rsidRPr="003C195A">
          <w:rPr>
            <w:rStyle w:val="a3"/>
            <w:rFonts w:eastAsiaTheme="minorEastAsia"/>
            <w:bCs/>
            <w:color w:val="auto"/>
            <w:spacing w:val="20"/>
            <w:u w:val="none"/>
          </w:rPr>
          <w:t>工藝美術</w:t>
        </w:r>
      </w:hyperlink>
      <w:r w:rsidRPr="003C195A">
        <w:rPr>
          <w:rFonts w:eastAsiaTheme="minorEastAsia"/>
          <w:bCs/>
          <w:spacing w:val="20"/>
        </w:rPr>
        <w:t>、裝置及</w:t>
      </w:r>
      <w:hyperlink r:id="rId310" w:tooltip="應用藝術" w:history="1">
        <w:r w:rsidRPr="003C195A">
          <w:rPr>
            <w:rStyle w:val="a3"/>
            <w:rFonts w:eastAsiaTheme="minorEastAsia"/>
            <w:bCs/>
            <w:color w:val="auto"/>
            <w:spacing w:val="20"/>
            <w:u w:val="none"/>
          </w:rPr>
          <w:t>應用藝術</w:t>
        </w:r>
      </w:hyperlink>
      <w:r w:rsidRPr="003C195A">
        <w:rPr>
          <w:rFonts w:eastAsiaTheme="minorEastAsia"/>
          <w:bCs/>
          <w:spacing w:val="20"/>
        </w:rPr>
        <w:t>的</w:t>
      </w:r>
      <w:hyperlink r:id="rId311" w:tooltip="博物館" w:history="1">
        <w:r w:rsidRPr="003C195A">
          <w:rPr>
            <w:rStyle w:val="a3"/>
            <w:rFonts w:eastAsiaTheme="minorEastAsia"/>
            <w:bCs/>
            <w:color w:val="auto"/>
            <w:spacing w:val="20"/>
            <w:u w:val="none"/>
          </w:rPr>
          <w:t>博物館</w:t>
        </w:r>
      </w:hyperlink>
      <w:r w:rsidRPr="003C195A">
        <w:rPr>
          <w:rStyle w:val="a3"/>
          <w:rFonts w:eastAsiaTheme="minorEastAsia"/>
          <w:bCs/>
          <w:color w:val="auto"/>
          <w:spacing w:val="20"/>
          <w:u w:val="none"/>
        </w:rPr>
        <w:t>；初為展示思考，並無博物館構思</w:t>
      </w:r>
      <w:r w:rsidRPr="003C195A">
        <w:rPr>
          <w:rFonts w:eastAsiaTheme="minorEastAsia"/>
          <w:bCs/>
          <w:spacing w:val="20"/>
        </w:rPr>
        <w:t>。</w:t>
      </w:r>
      <w:r w:rsidRPr="003C195A">
        <w:rPr>
          <w:rFonts w:eastAsiaTheme="minorEastAsia"/>
          <w:bCs/>
          <w:spacing w:val="20"/>
        </w:rPr>
        <w:t>1899</w:t>
      </w:r>
      <w:r w:rsidRPr="003C195A">
        <w:rPr>
          <w:rFonts w:eastAsiaTheme="minorEastAsia"/>
          <w:bCs/>
          <w:spacing w:val="20"/>
        </w:rPr>
        <w:t>年，</w:t>
      </w:r>
      <w:hyperlink r:id="rId312" w:tooltip="維多利亞女王" w:history="1">
        <w:r w:rsidRPr="003C195A">
          <w:rPr>
            <w:rStyle w:val="a3"/>
            <w:rFonts w:eastAsiaTheme="minorEastAsia"/>
            <w:bCs/>
            <w:color w:val="auto"/>
            <w:spacing w:val="20"/>
            <w:u w:val="none"/>
          </w:rPr>
          <w:t>維多利亞女王</w:t>
        </w:r>
      </w:hyperlink>
      <w:r w:rsidRPr="003C195A">
        <w:rPr>
          <w:rFonts w:eastAsiaTheme="minorEastAsia"/>
          <w:bCs/>
          <w:spacing w:val="20"/>
        </w:rPr>
        <w:t>為博物館的側廳舉行奠基禮時時，將博物館正式更名為</w:t>
      </w:r>
      <w:r w:rsidRPr="003C195A">
        <w:rPr>
          <w:rFonts w:eastAsiaTheme="minorEastAsia"/>
          <w:bCs/>
          <w:spacing w:val="20"/>
        </w:rPr>
        <w:t>V</w:t>
      </w:r>
      <w:r w:rsidRPr="003C195A">
        <w:rPr>
          <w:rFonts w:eastAsiaTheme="minorEastAsia"/>
          <w:bCs/>
          <w:spacing w:val="20"/>
        </w:rPr>
        <w:t>＆</w:t>
      </w:r>
      <w:r w:rsidRPr="003C195A">
        <w:rPr>
          <w:rFonts w:eastAsiaTheme="minorEastAsia"/>
          <w:bCs/>
          <w:spacing w:val="20"/>
        </w:rPr>
        <w:t>A</w:t>
      </w:r>
      <w:r w:rsidRPr="003C195A">
        <w:rPr>
          <w:rFonts w:eastAsiaTheme="minorEastAsia"/>
          <w:bCs/>
          <w:spacing w:val="20"/>
        </w:rPr>
        <w:t>，以紀念其夫婿</w:t>
      </w:r>
      <w:hyperlink r:id="rId313" w:tooltip="艾伯特王夫" w:history="1">
        <w:r w:rsidRPr="003C195A">
          <w:rPr>
            <w:rStyle w:val="a3"/>
            <w:rFonts w:eastAsiaTheme="minorEastAsia"/>
            <w:bCs/>
            <w:color w:val="auto"/>
            <w:spacing w:val="20"/>
            <w:u w:val="none"/>
          </w:rPr>
          <w:t>艾伯特王夫</w:t>
        </w:r>
      </w:hyperlink>
      <w:r w:rsidRPr="003C195A">
        <w:rPr>
          <w:rFonts w:eastAsiaTheme="minorEastAsia"/>
          <w:bCs/>
          <w:spacing w:val="20"/>
        </w:rPr>
        <w:t>。與科學館相關，肇因</w:t>
      </w:r>
      <w:r w:rsidRPr="003C195A">
        <w:rPr>
          <w:rFonts w:eastAsiaTheme="minorEastAsia"/>
          <w:bCs/>
          <w:spacing w:val="20"/>
        </w:rPr>
        <w:t>19</w:t>
      </w:r>
      <w:r w:rsidRPr="003C195A">
        <w:rPr>
          <w:rFonts w:eastAsiaTheme="minorEastAsia"/>
          <w:bCs/>
          <w:spacing w:val="20"/>
        </w:rPr>
        <w:t>世紀工業革命，進行設計訓練，期使趕上德國等歐洲國家的創新思維。倫敦博覽會後，融合設計與科學，</w:t>
      </w:r>
      <w:r w:rsidRPr="003C195A">
        <w:rPr>
          <w:rFonts w:eastAsiaTheme="minorEastAsia"/>
          <w:bCs/>
          <w:spacing w:val="20"/>
        </w:rPr>
        <w:lastRenderedPageBreak/>
        <w:t>現加入藝術思考，尤其加上流行學的現代感與獨特因素，舊瓶新酒展現新貌。</w:t>
      </w:r>
    </w:p>
    <w:p w:rsidR="00E50692" w:rsidRPr="003C195A" w:rsidRDefault="00E50692" w:rsidP="00E25FC5">
      <w:pPr>
        <w:spacing w:beforeLines="50" w:before="180" w:line="400" w:lineRule="exact"/>
        <w:ind w:firstLineChars="236" w:firstLine="661"/>
        <w:jc w:val="both"/>
        <w:rPr>
          <w:rFonts w:eastAsiaTheme="minorEastAsia"/>
          <w:bCs/>
          <w:spacing w:val="20"/>
        </w:rPr>
      </w:pPr>
      <w:r w:rsidRPr="003C195A">
        <w:rPr>
          <w:rFonts w:eastAsiaTheme="minorEastAsia"/>
          <w:bCs/>
          <w:spacing w:val="20"/>
        </w:rPr>
        <w:t>館藏以歐洲展品居多，亦典藏中國</w:t>
      </w:r>
      <w:bookmarkStart w:id="25" w:name="_GoBack"/>
      <w:bookmarkEnd w:id="25"/>
      <w:r w:rsidRPr="003C195A">
        <w:rPr>
          <w:rFonts w:eastAsiaTheme="minorEastAsia"/>
          <w:bCs/>
          <w:spacing w:val="20"/>
        </w:rPr>
        <w:t>、日本、印度、伊斯蘭藝術與設計；展品多陳列在</w:t>
      </w:r>
      <w:hyperlink r:id="rId314" w:tooltip="南肯辛頓" w:history="1">
        <w:r w:rsidRPr="003C195A">
          <w:rPr>
            <w:rStyle w:val="a3"/>
            <w:rFonts w:eastAsiaTheme="minorEastAsia"/>
            <w:bCs/>
            <w:color w:val="auto"/>
            <w:spacing w:val="20"/>
            <w:u w:val="none"/>
          </w:rPr>
          <w:t>南肯辛頓</w:t>
        </w:r>
      </w:hyperlink>
      <w:r w:rsidRPr="003C195A">
        <w:rPr>
          <w:rFonts w:eastAsiaTheme="minorEastAsia"/>
          <w:bCs/>
          <w:spacing w:val="20"/>
        </w:rPr>
        <w:t>的主樓或倫敦東區的兒童博物館。博物館內的繪畫藝廊包括五個畫廊，係屬原有建築之一，展出的</w:t>
      </w:r>
      <w:hyperlink r:id="rId315" w:tooltip="油畫" w:history="1">
        <w:r w:rsidRPr="003C195A">
          <w:rPr>
            <w:rStyle w:val="a3"/>
            <w:rFonts w:eastAsiaTheme="minorEastAsia"/>
            <w:bCs/>
            <w:color w:val="auto"/>
            <w:spacing w:val="20"/>
            <w:u w:val="none"/>
          </w:rPr>
          <w:t>油畫</w:t>
        </w:r>
      </w:hyperlink>
      <w:r w:rsidRPr="003C195A">
        <w:rPr>
          <w:rFonts w:eastAsiaTheme="minorEastAsia"/>
          <w:bCs/>
          <w:spacing w:val="20"/>
        </w:rPr>
        <w:t>超過</w:t>
      </w:r>
      <w:r w:rsidRPr="003C195A">
        <w:rPr>
          <w:rFonts w:eastAsiaTheme="minorEastAsia"/>
          <w:bCs/>
          <w:spacing w:val="20"/>
        </w:rPr>
        <w:t>200</w:t>
      </w:r>
      <w:r w:rsidRPr="003C195A">
        <w:rPr>
          <w:rFonts w:eastAsiaTheme="minorEastAsia"/>
          <w:bCs/>
          <w:spacing w:val="20"/>
        </w:rPr>
        <w:t>幅，其中包括</w:t>
      </w:r>
      <w:hyperlink r:id="rId316" w:tooltip="托馬斯·庚斯博羅" w:history="1">
        <w:r w:rsidRPr="003C195A">
          <w:rPr>
            <w:rStyle w:val="a3"/>
            <w:rFonts w:eastAsiaTheme="minorEastAsia"/>
            <w:bCs/>
            <w:color w:val="auto"/>
            <w:spacing w:val="20"/>
            <w:u w:val="none"/>
          </w:rPr>
          <w:t>庚斯博羅</w:t>
        </w:r>
      </w:hyperlink>
      <w:r w:rsidRPr="003C195A">
        <w:rPr>
          <w:rFonts w:eastAsiaTheme="minorEastAsia"/>
          <w:bCs/>
          <w:spacing w:val="20"/>
        </w:rPr>
        <w:t>、</w:t>
      </w:r>
      <w:hyperlink r:id="rId317" w:tooltip="康斯特布爾 (頁面不存在)" w:history="1">
        <w:r w:rsidRPr="003C195A">
          <w:rPr>
            <w:rStyle w:val="a3"/>
            <w:rFonts w:eastAsiaTheme="minorEastAsia"/>
            <w:bCs/>
            <w:color w:val="auto"/>
            <w:spacing w:val="20"/>
            <w:u w:val="none"/>
          </w:rPr>
          <w:t>康斯特布爾</w:t>
        </w:r>
      </w:hyperlink>
      <w:r w:rsidRPr="003C195A">
        <w:rPr>
          <w:rFonts w:eastAsiaTheme="minorEastAsia"/>
          <w:bCs/>
          <w:spacing w:val="20"/>
        </w:rPr>
        <w:t>、和</w:t>
      </w:r>
      <w:hyperlink r:id="rId318" w:tooltip="特納" w:history="1">
        <w:r w:rsidRPr="003C195A">
          <w:rPr>
            <w:rStyle w:val="a3"/>
            <w:rFonts w:eastAsiaTheme="minorEastAsia"/>
            <w:bCs/>
            <w:color w:val="auto"/>
            <w:spacing w:val="20"/>
            <w:u w:val="none"/>
          </w:rPr>
          <w:t>特納</w:t>
        </w:r>
      </w:hyperlink>
      <w:r w:rsidRPr="003C195A">
        <w:rPr>
          <w:rFonts w:eastAsiaTheme="minorEastAsia"/>
          <w:bCs/>
          <w:spacing w:val="20"/>
        </w:rPr>
        <w:t>、</w:t>
      </w:r>
      <w:hyperlink r:id="rId319" w:tooltip="波提切利" w:history="1">
        <w:r w:rsidRPr="003C195A">
          <w:rPr>
            <w:rStyle w:val="a3"/>
            <w:rFonts w:eastAsiaTheme="minorEastAsia"/>
            <w:bCs/>
            <w:color w:val="auto"/>
            <w:spacing w:val="20"/>
            <w:u w:val="none"/>
          </w:rPr>
          <w:t>波提切利</w:t>
        </w:r>
      </w:hyperlink>
      <w:r w:rsidRPr="003C195A">
        <w:rPr>
          <w:rFonts w:eastAsiaTheme="minorEastAsia"/>
          <w:bCs/>
          <w:spacing w:val="20"/>
        </w:rPr>
        <w:t>、</w:t>
      </w:r>
      <w:hyperlink r:id="rId320" w:tooltip="丁托列托" w:history="1">
        <w:r w:rsidRPr="003C195A">
          <w:rPr>
            <w:rStyle w:val="a3"/>
            <w:rFonts w:eastAsiaTheme="minorEastAsia"/>
            <w:bCs/>
            <w:color w:val="auto"/>
            <w:spacing w:val="20"/>
            <w:u w:val="none"/>
          </w:rPr>
          <w:t>丁托列托</w:t>
        </w:r>
      </w:hyperlink>
      <w:r w:rsidRPr="003C195A">
        <w:rPr>
          <w:rFonts w:eastAsiaTheme="minorEastAsia"/>
          <w:bCs/>
          <w:spacing w:val="20"/>
        </w:rPr>
        <w:t>、</w:t>
      </w:r>
      <w:hyperlink r:id="rId321" w:tooltip="羅塞蒂 (頁面不存在)" w:history="1">
        <w:r w:rsidRPr="003C195A">
          <w:rPr>
            <w:rStyle w:val="a3"/>
            <w:rFonts w:eastAsiaTheme="minorEastAsia"/>
            <w:bCs/>
            <w:color w:val="auto"/>
            <w:spacing w:val="20"/>
            <w:u w:val="none"/>
          </w:rPr>
          <w:t>羅塞蒂</w:t>
        </w:r>
      </w:hyperlink>
      <w:r w:rsidRPr="003C195A">
        <w:rPr>
          <w:rFonts w:eastAsiaTheme="minorEastAsia"/>
          <w:bCs/>
          <w:spacing w:val="20"/>
        </w:rPr>
        <w:t>、</w:t>
      </w:r>
      <w:hyperlink r:id="rId322" w:tooltip="德加" w:history="1">
        <w:r w:rsidRPr="003C195A">
          <w:rPr>
            <w:rStyle w:val="a3"/>
            <w:rFonts w:eastAsiaTheme="minorEastAsia"/>
            <w:bCs/>
            <w:color w:val="auto"/>
            <w:spacing w:val="20"/>
            <w:u w:val="none"/>
          </w:rPr>
          <w:t>德加</w:t>
        </w:r>
      </w:hyperlink>
      <w:r w:rsidRPr="003C195A">
        <w:rPr>
          <w:rFonts w:eastAsiaTheme="minorEastAsia"/>
          <w:bCs/>
          <w:spacing w:val="20"/>
        </w:rPr>
        <w:t>以及</w:t>
      </w:r>
      <w:hyperlink r:id="rId323" w:tooltip="德拉克洛瓦" w:history="1">
        <w:r w:rsidRPr="003C195A">
          <w:rPr>
            <w:rStyle w:val="a3"/>
            <w:rFonts w:eastAsiaTheme="minorEastAsia"/>
            <w:bCs/>
            <w:color w:val="auto"/>
            <w:spacing w:val="20"/>
            <w:u w:val="none"/>
          </w:rPr>
          <w:t>德拉克洛瓦</w:t>
        </w:r>
      </w:hyperlink>
      <w:r w:rsidRPr="003C195A">
        <w:rPr>
          <w:rFonts w:eastAsiaTheme="minorEastAsia"/>
          <w:bCs/>
          <w:spacing w:val="20"/>
        </w:rPr>
        <w:t>等人的作品。</w:t>
      </w:r>
      <w:hyperlink r:id="rId324" w:tooltip="水彩畫" w:history="1">
        <w:r w:rsidRPr="003C195A">
          <w:rPr>
            <w:rStyle w:val="a3"/>
            <w:rFonts w:eastAsiaTheme="minorEastAsia"/>
            <w:bCs/>
            <w:color w:val="auto"/>
            <w:spacing w:val="20"/>
            <w:u w:val="none"/>
          </w:rPr>
          <w:t>水彩畫</w:t>
        </w:r>
      </w:hyperlink>
      <w:r w:rsidRPr="003C195A">
        <w:rPr>
          <w:rFonts w:eastAsiaTheme="minorEastAsia"/>
          <w:bCs/>
          <w:spacing w:val="20"/>
        </w:rPr>
        <w:t>部分，館藏包含</w:t>
      </w:r>
      <w:hyperlink r:id="rId325" w:tooltip="保羅·桑比 (頁面不存在)" w:history="1">
        <w:r w:rsidRPr="003C195A">
          <w:rPr>
            <w:rStyle w:val="a3"/>
            <w:rFonts w:eastAsiaTheme="minorEastAsia"/>
            <w:bCs/>
            <w:color w:val="auto"/>
            <w:spacing w:val="20"/>
            <w:u w:val="none"/>
          </w:rPr>
          <w:t>保羅</w:t>
        </w:r>
        <w:r w:rsidRPr="003C195A">
          <w:rPr>
            <w:rStyle w:val="a3"/>
            <w:rFonts w:eastAsiaTheme="minorEastAsia"/>
            <w:bCs/>
            <w:color w:val="auto"/>
            <w:spacing w:val="20"/>
            <w:u w:val="none"/>
          </w:rPr>
          <w:t>·</w:t>
        </w:r>
        <w:r w:rsidRPr="003C195A">
          <w:rPr>
            <w:rStyle w:val="a3"/>
            <w:rFonts w:eastAsiaTheme="minorEastAsia"/>
            <w:bCs/>
            <w:color w:val="auto"/>
            <w:spacing w:val="20"/>
            <w:u w:val="none"/>
          </w:rPr>
          <w:t>桑比</w:t>
        </w:r>
      </w:hyperlink>
      <w:r w:rsidRPr="003C195A">
        <w:rPr>
          <w:rFonts w:eastAsiaTheme="minorEastAsia"/>
          <w:bCs/>
          <w:spacing w:val="20"/>
        </w:rPr>
        <w:t>、</w:t>
      </w:r>
      <w:hyperlink r:id="rId326" w:tooltip="托馬斯·桑比 (頁面不存在)" w:history="1">
        <w:r w:rsidRPr="003C195A">
          <w:rPr>
            <w:rStyle w:val="a3"/>
            <w:rFonts w:eastAsiaTheme="minorEastAsia"/>
            <w:bCs/>
            <w:color w:val="auto"/>
            <w:spacing w:val="20"/>
            <w:u w:val="none"/>
          </w:rPr>
          <w:t>托馬斯</w:t>
        </w:r>
        <w:r w:rsidRPr="003C195A">
          <w:rPr>
            <w:rStyle w:val="a3"/>
            <w:rFonts w:eastAsiaTheme="minorEastAsia"/>
            <w:bCs/>
            <w:color w:val="auto"/>
            <w:spacing w:val="20"/>
            <w:u w:val="none"/>
          </w:rPr>
          <w:t>·</w:t>
        </w:r>
        <w:r w:rsidRPr="003C195A">
          <w:rPr>
            <w:rStyle w:val="a3"/>
            <w:rFonts w:eastAsiaTheme="minorEastAsia"/>
            <w:bCs/>
            <w:color w:val="auto"/>
            <w:spacing w:val="20"/>
            <w:u w:val="none"/>
          </w:rPr>
          <w:t>桑比</w:t>
        </w:r>
      </w:hyperlink>
      <w:r w:rsidRPr="003C195A">
        <w:rPr>
          <w:rFonts w:eastAsiaTheme="minorEastAsia"/>
          <w:bCs/>
          <w:spacing w:val="20"/>
        </w:rPr>
        <w:t>和</w:t>
      </w:r>
      <w:hyperlink r:id="rId327" w:tooltip="托馬斯·羅蘭森 (頁面不存在)" w:history="1">
        <w:r w:rsidRPr="003C195A">
          <w:rPr>
            <w:rStyle w:val="a3"/>
            <w:rFonts w:eastAsiaTheme="minorEastAsia"/>
            <w:bCs/>
            <w:color w:val="auto"/>
            <w:spacing w:val="20"/>
            <w:u w:val="none"/>
          </w:rPr>
          <w:t>托馬斯</w:t>
        </w:r>
        <w:r w:rsidRPr="003C195A">
          <w:rPr>
            <w:rStyle w:val="a3"/>
            <w:rFonts w:eastAsiaTheme="minorEastAsia"/>
            <w:bCs/>
            <w:color w:val="auto"/>
            <w:spacing w:val="20"/>
            <w:u w:val="none"/>
          </w:rPr>
          <w:t>·</w:t>
        </w:r>
        <w:r w:rsidRPr="003C195A">
          <w:rPr>
            <w:rStyle w:val="a3"/>
            <w:rFonts w:eastAsiaTheme="minorEastAsia"/>
            <w:bCs/>
            <w:color w:val="auto"/>
            <w:spacing w:val="20"/>
            <w:u w:val="none"/>
          </w:rPr>
          <w:t>羅蘭森</w:t>
        </w:r>
      </w:hyperlink>
      <w:r w:rsidRPr="003C195A">
        <w:rPr>
          <w:rFonts w:eastAsiaTheme="minorEastAsia"/>
          <w:bCs/>
          <w:spacing w:val="20"/>
        </w:rPr>
        <w:t>等十八世紀著名水彩畫家的創作。</w:t>
      </w:r>
      <w:hyperlink r:id="rId328" w:tooltip="版畫" w:history="1">
        <w:r w:rsidRPr="003C195A">
          <w:rPr>
            <w:rStyle w:val="a3"/>
            <w:rFonts w:eastAsiaTheme="minorEastAsia"/>
            <w:bCs/>
            <w:color w:val="auto"/>
            <w:spacing w:val="20"/>
            <w:u w:val="none"/>
          </w:rPr>
          <w:t>版畫</w:t>
        </w:r>
      </w:hyperlink>
      <w:r w:rsidRPr="003C195A">
        <w:rPr>
          <w:rFonts w:eastAsiaTheme="minorEastAsia"/>
          <w:bCs/>
          <w:spacing w:val="20"/>
        </w:rPr>
        <w:t>收藏則同時囊括純藝術作品和商業性作品，由大約</w:t>
      </w:r>
      <w:r w:rsidRPr="003C195A">
        <w:rPr>
          <w:rFonts w:eastAsiaTheme="minorEastAsia"/>
          <w:bCs/>
          <w:spacing w:val="20"/>
        </w:rPr>
        <w:t>500,000</w:t>
      </w:r>
      <w:r w:rsidRPr="003C195A">
        <w:rPr>
          <w:rFonts w:eastAsiaTheme="minorEastAsia"/>
          <w:bCs/>
          <w:spacing w:val="20"/>
        </w:rPr>
        <w:t>件收藏品組成，包括從</w:t>
      </w:r>
      <w:hyperlink r:id="rId329" w:tooltip="文藝復興" w:history="1">
        <w:r w:rsidRPr="003C195A">
          <w:rPr>
            <w:rStyle w:val="a3"/>
            <w:rFonts w:eastAsiaTheme="minorEastAsia"/>
            <w:bCs/>
            <w:color w:val="auto"/>
            <w:spacing w:val="20"/>
            <w:u w:val="none"/>
          </w:rPr>
          <w:t>文藝復興</w:t>
        </w:r>
      </w:hyperlink>
      <w:r w:rsidRPr="003C195A">
        <w:rPr>
          <w:rFonts w:eastAsiaTheme="minorEastAsia"/>
          <w:bCs/>
          <w:spacing w:val="20"/>
        </w:rPr>
        <w:t>時期至當代的版畫品、裝飾藝術用印刷圖案、地形和肖像版畫、漫畫和賀卡、臨時和商業繪圖、</w:t>
      </w:r>
      <w:r w:rsidR="00E25FC5" w:rsidRPr="003C195A">
        <w:rPr>
          <w:rFonts w:eastAsiaTheme="minorEastAsia"/>
          <w:bCs/>
          <w:noProof/>
          <w:spacing w:val="20"/>
        </w:rPr>
        <w:drawing>
          <wp:anchor distT="0" distB="0" distL="114300" distR="114300" simplePos="0" relativeHeight="251967488" behindDoc="1" locked="0" layoutInCell="1" allowOverlap="1" wp14:anchorId="7F5B0343" wp14:editId="6199109B">
            <wp:simplePos x="0" y="0"/>
            <wp:positionH relativeFrom="column">
              <wp:posOffset>3532505</wp:posOffset>
            </wp:positionH>
            <wp:positionV relativeFrom="paragraph">
              <wp:posOffset>1505585</wp:posOffset>
            </wp:positionV>
            <wp:extent cx="1715770" cy="1276350"/>
            <wp:effectExtent l="0" t="0" r="0" b="0"/>
            <wp:wrapTight wrapText="bothSides">
              <wp:wrapPolygon edited="0">
                <wp:start x="0" y="0"/>
                <wp:lineTo x="0" y="21278"/>
                <wp:lineTo x="21344" y="21278"/>
                <wp:lineTo x="21344" y="0"/>
                <wp:lineTo x="0" y="0"/>
              </wp:wrapPolygon>
            </wp:wrapTight>
            <wp:docPr id="202" name="圖片 2" descr="C:\Documents and Settings\cm1730\桌面\20131111優先處理事項\201405~09行政院出國\201405~09行政院出國歷次資料\20140821~0905行政院出國(三)\20140821~0905行政院出國(三)照\20140902UK照(無日期)\L125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m1730\桌面\20131111優先處理事項\201405~09行政院出國\201405~09行政院出國歷次資料\20140821~0905行政院出國(三)\20140821~0905行政院出國(三)照\20140902UK照(無日期)\L1250639.JPG"/>
                    <pic:cNvPicPr>
                      <a:picLocks noChangeAspect="1" noChangeArrowheads="1"/>
                    </pic:cNvPicPr>
                  </pic:nvPicPr>
                  <pic:blipFill>
                    <a:blip r:embed="rId330" cstate="print"/>
                    <a:srcRect/>
                    <a:stretch>
                      <a:fillRect/>
                    </a:stretch>
                  </pic:blipFill>
                  <pic:spPr bwMode="auto">
                    <a:xfrm>
                      <a:off x="0" y="0"/>
                      <a:ext cx="1715770" cy="1276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C195A">
        <w:rPr>
          <w:rFonts w:eastAsiaTheme="minorEastAsia"/>
          <w:bCs/>
          <w:spacing w:val="20"/>
        </w:rPr>
        <w:t>海報與壁紙。館藏的微型肖像畫，則陳列於特設的畫廊內展示。</w:t>
      </w:r>
    </w:p>
    <w:p w:rsidR="00E50692" w:rsidRPr="007E3F1C" w:rsidRDefault="00E50692" w:rsidP="00E25FC5">
      <w:pPr>
        <w:spacing w:beforeLines="50" w:before="180" w:line="400" w:lineRule="exact"/>
        <w:ind w:firstLineChars="236" w:firstLine="661"/>
        <w:jc w:val="both"/>
        <w:rPr>
          <w:rFonts w:eastAsiaTheme="minorEastAsia"/>
          <w:bCs/>
          <w:spacing w:val="20"/>
        </w:rPr>
      </w:pPr>
      <w:r w:rsidRPr="003C195A">
        <w:rPr>
          <w:rFonts w:eastAsiaTheme="minorEastAsia"/>
          <w:bCs/>
          <w:spacing w:val="20"/>
        </w:rPr>
        <w:t>依預</w:t>
      </w:r>
      <w:r w:rsidRPr="007E3F1C">
        <w:rPr>
          <w:rFonts w:eastAsiaTheme="minorEastAsia"/>
          <w:bCs/>
          <w:spacing w:val="20"/>
        </w:rPr>
        <w:t>定行程，參訪</w:t>
      </w:r>
      <w:r w:rsidR="00A2357C" w:rsidRPr="007E3F1C">
        <w:rPr>
          <w:rFonts w:eastAsiaTheme="minorEastAsia" w:hint="eastAsia"/>
          <w:bCs/>
          <w:spacing w:val="20"/>
        </w:rPr>
        <w:t>維多利亞與亞伯特</w:t>
      </w:r>
      <w:r w:rsidRPr="007E3F1C">
        <w:rPr>
          <w:rFonts w:eastAsiaTheme="minorEastAsia"/>
          <w:bCs/>
          <w:spacing w:val="20"/>
        </w:rPr>
        <w:t>博物館，由典藏部主任</w:t>
      </w:r>
      <w:r w:rsidRPr="007E3F1C">
        <w:rPr>
          <w:rFonts w:eastAsiaTheme="minorEastAsia"/>
          <w:bCs/>
          <w:spacing w:val="20"/>
        </w:rPr>
        <w:t>Sandra Smith</w:t>
      </w:r>
      <w:r w:rsidRPr="007E3F1C">
        <w:rPr>
          <w:rFonts w:eastAsiaTheme="minorEastAsia"/>
          <w:bCs/>
          <w:spacing w:val="20"/>
        </w:rPr>
        <w:t>、國內外策略部主任</w:t>
      </w:r>
      <w:r w:rsidRPr="007E3F1C">
        <w:rPr>
          <w:rFonts w:eastAsiaTheme="minorEastAsia"/>
          <w:bCs/>
          <w:spacing w:val="20"/>
        </w:rPr>
        <w:t>Anais Aguerre</w:t>
      </w:r>
      <w:r w:rsidRPr="007E3F1C">
        <w:rPr>
          <w:rFonts w:eastAsiaTheme="minorEastAsia"/>
          <w:bCs/>
          <w:spacing w:val="20"/>
        </w:rPr>
        <w:t>與學習部主任</w:t>
      </w:r>
      <w:r w:rsidRPr="007E3F1C">
        <w:rPr>
          <w:rFonts w:eastAsiaTheme="minorEastAsia"/>
          <w:bCs/>
          <w:spacing w:val="20"/>
        </w:rPr>
        <w:t xml:space="preserve">Emmajane Avery </w:t>
      </w:r>
      <w:r w:rsidRPr="007E3F1C">
        <w:rPr>
          <w:rFonts w:eastAsiaTheme="minorEastAsia"/>
          <w:bCs/>
          <w:spacing w:val="20"/>
        </w:rPr>
        <w:t>接待及導覽。</w:t>
      </w:r>
    </w:p>
    <w:p w:rsidR="00E50692" w:rsidRPr="007E3F1C" w:rsidRDefault="00E50692" w:rsidP="00233599">
      <w:pPr>
        <w:spacing w:beforeLines="50" w:before="180" w:line="400" w:lineRule="exact"/>
        <w:ind w:firstLineChars="236" w:firstLine="661"/>
        <w:jc w:val="both"/>
        <w:rPr>
          <w:rFonts w:eastAsiaTheme="minorEastAsia"/>
          <w:spacing w:val="20"/>
        </w:rPr>
      </w:pPr>
      <w:r w:rsidRPr="007E3F1C">
        <w:rPr>
          <w:rFonts w:eastAsiaTheme="minorEastAsia"/>
          <w:spacing w:val="20"/>
        </w:rPr>
        <w:t>謹分從政策、</w:t>
      </w:r>
      <w:r w:rsidR="003C195A" w:rsidRPr="007E3F1C">
        <w:rPr>
          <w:rFonts w:eastAsiaTheme="minorEastAsia"/>
          <w:spacing w:val="20"/>
        </w:rPr>
        <w:t>環境、社會</w:t>
      </w:r>
      <w:r w:rsidR="003C195A" w:rsidRPr="007E3F1C">
        <w:rPr>
          <w:rFonts w:eastAsiaTheme="minorEastAsia" w:hint="eastAsia"/>
          <w:spacing w:val="20"/>
        </w:rPr>
        <w:t>、</w:t>
      </w:r>
      <w:r w:rsidRPr="007E3F1C">
        <w:rPr>
          <w:rFonts w:eastAsiaTheme="minorEastAsia"/>
          <w:spacing w:val="20"/>
        </w:rPr>
        <w:t>文化</w:t>
      </w:r>
      <w:r w:rsidR="003C195A" w:rsidRPr="007E3F1C">
        <w:rPr>
          <w:rFonts w:eastAsiaTheme="minorEastAsia" w:hint="eastAsia"/>
          <w:spacing w:val="20"/>
        </w:rPr>
        <w:t>與經濟</w:t>
      </w:r>
      <w:r w:rsidRPr="007E3F1C">
        <w:rPr>
          <w:rFonts w:eastAsiaTheme="minorEastAsia"/>
          <w:spacing w:val="20"/>
        </w:rPr>
        <w:t>等面向，彙整</w:t>
      </w:r>
      <w:r w:rsidR="001338D0" w:rsidRPr="007E3F1C">
        <w:rPr>
          <w:rFonts w:eastAsiaTheme="minorEastAsia" w:hint="eastAsia"/>
          <w:spacing w:val="20"/>
        </w:rPr>
        <w:t>維多利亞與亞伯特</w:t>
      </w:r>
      <w:r w:rsidRPr="007E3F1C">
        <w:rPr>
          <w:rFonts w:eastAsiaTheme="minorEastAsia"/>
          <w:bCs/>
          <w:spacing w:val="20"/>
        </w:rPr>
        <w:t>博物館參訪所得及問題研討紀要如下。</w:t>
      </w:r>
    </w:p>
    <w:p w:rsidR="00E50692" w:rsidRPr="007E3F1C" w:rsidRDefault="00E50692" w:rsidP="00E5415E">
      <w:pPr>
        <w:spacing w:line="400" w:lineRule="exact"/>
        <w:ind w:left="1342" w:hangingChars="479" w:hanging="1342"/>
        <w:jc w:val="both"/>
        <w:rPr>
          <w:rFonts w:eastAsiaTheme="minorEastAsia"/>
          <w:b/>
          <w:spacing w:val="20"/>
        </w:rPr>
      </w:pPr>
    </w:p>
    <w:p w:rsidR="00B26FA3" w:rsidRPr="007E3F1C" w:rsidRDefault="00E50692" w:rsidP="003234C7">
      <w:pPr>
        <w:pStyle w:val="ac"/>
        <w:numPr>
          <w:ilvl w:val="0"/>
          <w:numId w:val="143"/>
        </w:numPr>
        <w:spacing w:line="400" w:lineRule="exact"/>
        <w:ind w:leftChars="0"/>
        <w:jc w:val="both"/>
        <w:rPr>
          <w:rFonts w:eastAsiaTheme="minorEastAsia"/>
          <w:spacing w:val="20"/>
        </w:rPr>
      </w:pPr>
      <w:r w:rsidRPr="007E3F1C">
        <w:rPr>
          <w:rFonts w:eastAsiaTheme="minorEastAsia"/>
          <w:spacing w:val="20"/>
        </w:rPr>
        <w:t>政策面：</w:t>
      </w:r>
    </w:p>
    <w:p w:rsidR="00E50692" w:rsidRPr="00B26FA3" w:rsidRDefault="00E50692" w:rsidP="003234C7">
      <w:pPr>
        <w:pStyle w:val="ac"/>
        <w:numPr>
          <w:ilvl w:val="0"/>
          <w:numId w:val="144"/>
        </w:numPr>
        <w:spacing w:line="400" w:lineRule="exact"/>
        <w:ind w:leftChars="0"/>
        <w:jc w:val="both"/>
        <w:rPr>
          <w:rFonts w:eastAsiaTheme="minorEastAsia"/>
          <w:spacing w:val="20"/>
        </w:rPr>
      </w:pPr>
      <w:r w:rsidRPr="007E3F1C">
        <w:rPr>
          <w:rFonts w:eastAsiaTheme="minorEastAsia"/>
          <w:bCs/>
          <w:spacing w:val="20"/>
        </w:rPr>
        <w:t>建立世界首一藝術博物館，每年接納</w:t>
      </w:r>
      <w:r w:rsidR="00A2357C" w:rsidRPr="007E3F1C">
        <w:rPr>
          <w:rFonts w:eastAsiaTheme="minorEastAsia" w:hint="eastAsia"/>
          <w:bCs/>
          <w:spacing w:val="20"/>
        </w:rPr>
        <w:t>360</w:t>
      </w:r>
      <w:r w:rsidR="00A2357C" w:rsidRPr="007E3F1C">
        <w:rPr>
          <w:rFonts w:eastAsiaTheme="minorEastAsia" w:hint="eastAsia"/>
          <w:bCs/>
          <w:spacing w:val="20"/>
        </w:rPr>
        <w:t>萬</w:t>
      </w:r>
      <w:r w:rsidRPr="007E3F1C">
        <w:rPr>
          <w:rFonts w:eastAsiaTheme="minorEastAsia"/>
          <w:bCs/>
          <w:spacing w:val="20"/>
        </w:rPr>
        <w:t>到館參觀人數，展示元素兼融藝術、設計、科學及</w:t>
      </w:r>
      <w:r w:rsidRPr="00B26FA3">
        <w:rPr>
          <w:rFonts w:eastAsiaTheme="minorEastAsia"/>
          <w:bCs/>
          <w:spacing w:val="20"/>
        </w:rPr>
        <w:t>教育概念等要項。</w:t>
      </w:r>
    </w:p>
    <w:p w:rsidR="00E50692" w:rsidRPr="00E5415E" w:rsidRDefault="00233599" w:rsidP="003234C7">
      <w:pPr>
        <w:pStyle w:val="ac"/>
        <w:numPr>
          <w:ilvl w:val="0"/>
          <w:numId w:val="144"/>
        </w:numPr>
        <w:spacing w:line="400" w:lineRule="exact"/>
        <w:ind w:leftChars="0"/>
        <w:jc w:val="both"/>
        <w:rPr>
          <w:rFonts w:eastAsiaTheme="minorEastAsia"/>
          <w:bCs/>
          <w:spacing w:val="20"/>
        </w:rPr>
      </w:pPr>
      <w:r w:rsidRPr="00E5415E">
        <w:rPr>
          <w:rFonts w:eastAsiaTheme="minorEastAsia"/>
          <w:bCs/>
          <w:noProof/>
          <w:spacing w:val="20"/>
        </w:rPr>
        <w:drawing>
          <wp:anchor distT="0" distB="0" distL="114300" distR="114300" simplePos="0" relativeHeight="251972608" behindDoc="1" locked="0" layoutInCell="1" allowOverlap="1" wp14:anchorId="481F0078" wp14:editId="6861E697">
            <wp:simplePos x="0" y="0"/>
            <wp:positionH relativeFrom="column">
              <wp:posOffset>3735705</wp:posOffset>
            </wp:positionH>
            <wp:positionV relativeFrom="paragraph">
              <wp:posOffset>121920</wp:posOffset>
            </wp:positionV>
            <wp:extent cx="1514475" cy="2022475"/>
            <wp:effectExtent l="0" t="0" r="9525" b="0"/>
            <wp:wrapTight wrapText="bothSides">
              <wp:wrapPolygon edited="0">
                <wp:start x="0" y="0"/>
                <wp:lineTo x="0" y="21363"/>
                <wp:lineTo x="21464" y="21363"/>
                <wp:lineTo x="21464" y="0"/>
                <wp:lineTo x="0" y="0"/>
              </wp:wrapPolygon>
            </wp:wrapTight>
            <wp:docPr id="203" name="圖片 8" descr="C:\Documents and Settings\cm1730\桌面\20131111優先處理事項\201405~09行政院出國\201405~09行政院出國歷次資料\20140821~0905行政院出國(三)\20140821~0905行政院出國(三)照\20140922(V&amp;A)補充\L1260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cm1730\桌面\20131111優先處理事項\201405~09行政院出國\201405~09行政院出國歷次資料\20140821~0905行政院出國(三)\20140821~0905行政院出國(三)照\20140922(V&amp;A)補充\L1260792.JPG"/>
                    <pic:cNvPicPr>
                      <a:picLocks noChangeAspect="1" noChangeArrowheads="1"/>
                    </pic:cNvPicPr>
                  </pic:nvPicPr>
                  <pic:blipFill>
                    <a:blip r:embed="rId331" cstate="print"/>
                    <a:srcRect/>
                    <a:stretch>
                      <a:fillRect/>
                    </a:stretch>
                  </pic:blipFill>
                  <pic:spPr bwMode="auto">
                    <a:xfrm>
                      <a:off x="0" y="0"/>
                      <a:ext cx="1514475" cy="2022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E5415E">
        <w:rPr>
          <w:rFonts w:eastAsiaTheme="minorEastAsia"/>
          <w:bCs/>
          <w:spacing w:val="20"/>
        </w:rPr>
        <w:t>建館方針以藝術與設計、展現多元、尊重差異為追求文化創意與收藏的使命。</w:t>
      </w:r>
    </w:p>
    <w:p w:rsidR="00E50692" w:rsidRPr="00E5415E" w:rsidRDefault="00E50692" w:rsidP="003234C7">
      <w:pPr>
        <w:pStyle w:val="ac"/>
        <w:numPr>
          <w:ilvl w:val="0"/>
          <w:numId w:val="144"/>
        </w:numPr>
        <w:spacing w:line="400" w:lineRule="exact"/>
        <w:ind w:leftChars="0"/>
        <w:jc w:val="both"/>
        <w:rPr>
          <w:rFonts w:eastAsiaTheme="minorEastAsia"/>
          <w:bCs/>
          <w:spacing w:val="20"/>
        </w:rPr>
      </w:pPr>
      <w:r w:rsidRPr="00E5415E">
        <w:rPr>
          <w:rFonts w:eastAsiaTheme="minorEastAsia"/>
          <w:bCs/>
          <w:spacing w:val="20"/>
        </w:rPr>
        <w:t>以</w:t>
      </w:r>
      <w:r w:rsidRPr="00E5415E">
        <w:rPr>
          <w:rFonts w:eastAsiaTheme="minorEastAsia"/>
          <w:spacing w:val="20"/>
        </w:rPr>
        <w:t>創意、</w:t>
      </w:r>
      <w:r w:rsidRPr="00E5415E">
        <w:rPr>
          <w:rFonts w:eastAsiaTheme="minorEastAsia"/>
          <w:bCs/>
          <w:spacing w:val="20"/>
        </w:rPr>
        <w:t>藝術與設計融入科學博物館，建立永續的經營與發展脈絡。</w:t>
      </w:r>
    </w:p>
    <w:p w:rsidR="00E50692" w:rsidRPr="00E5415E" w:rsidRDefault="00E50692" w:rsidP="003234C7">
      <w:pPr>
        <w:pStyle w:val="ac"/>
        <w:numPr>
          <w:ilvl w:val="0"/>
          <w:numId w:val="144"/>
        </w:numPr>
        <w:spacing w:line="400" w:lineRule="exact"/>
        <w:ind w:leftChars="0"/>
        <w:jc w:val="both"/>
        <w:rPr>
          <w:rFonts w:eastAsiaTheme="minorEastAsia"/>
          <w:bCs/>
          <w:spacing w:val="20"/>
        </w:rPr>
      </w:pPr>
      <w:r w:rsidRPr="00E5415E">
        <w:rPr>
          <w:rFonts w:eastAsiaTheme="minorEastAsia"/>
          <w:bCs/>
          <w:spacing w:val="20"/>
        </w:rPr>
        <w:t>館務永續經營的規畫重點</w:t>
      </w:r>
      <w:r w:rsidRPr="00E5415E">
        <w:rPr>
          <w:rFonts w:eastAsiaTheme="minorEastAsia"/>
          <w:bCs/>
          <w:spacing w:val="20"/>
        </w:rPr>
        <w:t>(Future Plan)</w:t>
      </w:r>
      <w:r w:rsidRPr="00E5415E">
        <w:rPr>
          <w:rFonts w:eastAsiaTheme="minorEastAsia"/>
          <w:bCs/>
          <w:spacing w:val="20"/>
        </w:rPr>
        <w:t>，將朝重新定位館的角色與努力方向、展示規劃更新與通道建築等方向進行。</w:t>
      </w:r>
      <w:r w:rsidRPr="00E5415E">
        <w:rPr>
          <w:rFonts w:eastAsiaTheme="minorEastAsia"/>
          <w:bCs/>
          <w:spacing w:val="20"/>
        </w:rPr>
        <w:t xml:space="preserve"> </w:t>
      </w:r>
    </w:p>
    <w:p w:rsidR="00E50692" w:rsidRPr="00E5415E" w:rsidRDefault="00E50692" w:rsidP="00E5415E">
      <w:pPr>
        <w:spacing w:line="400" w:lineRule="exact"/>
        <w:ind w:leftChars="32" w:left="1418" w:hangingChars="479" w:hanging="1341"/>
        <w:jc w:val="both"/>
        <w:rPr>
          <w:rFonts w:eastAsiaTheme="minorEastAsia"/>
          <w:bCs/>
          <w:spacing w:val="20"/>
        </w:rPr>
      </w:pPr>
    </w:p>
    <w:p w:rsidR="00E50692" w:rsidRPr="00E5415E" w:rsidRDefault="00E50692" w:rsidP="003234C7">
      <w:pPr>
        <w:pStyle w:val="ac"/>
        <w:numPr>
          <w:ilvl w:val="0"/>
          <w:numId w:val="143"/>
        </w:numPr>
        <w:spacing w:line="400" w:lineRule="exact"/>
        <w:ind w:leftChars="0"/>
        <w:jc w:val="both"/>
        <w:rPr>
          <w:rFonts w:eastAsiaTheme="minorEastAsia"/>
          <w:spacing w:val="20"/>
        </w:rPr>
      </w:pPr>
      <w:r w:rsidRPr="00E5415E">
        <w:rPr>
          <w:rFonts w:eastAsiaTheme="minorEastAsia"/>
          <w:spacing w:val="20"/>
        </w:rPr>
        <w:t>環境面：</w:t>
      </w:r>
    </w:p>
    <w:p w:rsidR="00E50692" w:rsidRPr="00E5415E" w:rsidRDefault="00E50692" w:rsidP="00B26FA3">
      <w:pPr>
        <w:spacing w:line="400" w:lineRule="exact"/>
        <w:ind w:leftChars="354" w:left="850"/>
        <w:jc w:val="both"/>
        <w:rPr>
          <w:rFonts w:eastAsiaTheme="minorEastAsia"/>
          <w:spacing w:val="20"/>
        </w:rPr>
      </w:pPr>
      <w:r w:rsidRPr="00E5415E">
        <w:rPr>
          <w:rFonts w:eastAsiaTheme="minorEastAsia"/>
          <w:bCs/>
          <w:spacing w:val="20"/>
        </w:rPr>
        <w:t>為運用再生能源、節能減廢，營造友善、舒適、愉快的參觀環境，</w:t>
      </w:r>
      <w:r w:rsidRPr="00E5415E">
        <w:rPr>
          <w:rFonts w:eastAsiaTheme="minorEastAsia"/>
          <w:spacing w:val="20"/>
        </w:rPr>
        <w:t>計畫針對展品在展場環境控制方針。包括：溫溼度控制、開放性陳列、光照以及環境控制核對清單</w:t>
      </w:r>
      <w:r w:rsidRPr="00E5415E">
        <w:rPr>
          <w:rFonts w:eastAsiaTheme="minorEastAsia"/>
          <w:spacing w:val="20"/>
        </w:rPr>
        <w:t>(Environmental Guidelines for the Mediaeval and Renaissance Galleries)</w:t>
      </w:r>
      <w:r w:rsidRPr="00E5415E">
        <w:rPr>
          <w:rFonts w:eastAsiaTheme="minorEastAsia"/>
          <w:spacing w:val="20"/>
        </w:rPr>
        <w:t>，採取下列措施：</w:t>
      </w:r>
    </w:p>
    <w:p w:rsidR="00E50692" w:rsidRPr="00B26FA3" w:rsidRDefault="00233599" w:rsidP="003234C7">
      <w:pPr>
        <w:pStyle w:val="ac"/>
        <w:numPr>
          <w:ilvl w:val="0"/>
          <w:numId w:val="145"/>
        </w:numPr>
        <w:spacing w:line="400" w:lineRule="exact"/>
        <w:ind w:leftChars="0" w:left="1560" w:hanging="654"/>
        <w:jc w:val="both"/>
        <w:rPr>
          <w:rFonts w:eastAsiaTheme="minorEastAsia"/>
          <w:bCs/>
          <w:spacing w:val="20"/>
        </w:rPr>
      </w:pPr>
      <w:r w:rsidRPr="00E5415E">
        <w:rPr>
          <w:rFonts w:eastAsiaTheme="minorEastAsia"/>
          <w:bCs/>
          <w:noProof/>
          <w:spacing w:val="20"/>
        </w:rPr>
        <w:drawing>
          <wp:anchor distT="0" distB="0" distL="114300" distR="114300" simplePos="0" relativeHeight="251971584" behindDoc="1" locked="0" layoutInCell="1" allowOverlap="1" wp14:anchorId="0ED81762" wp14:editId="1305CCFE">
            <wp:simplePos x="0" y="0"/>
            <wp:positionH relativeFrom="column">
              <wp:posOffset>3840480</wp:posOffset>
            </wp:positionH>
            <wp:positionV relativeFrom="paragraph">
              <wp:posOffset>20320</wp:posOffset>
            </wp:positionV>
            <wp:extent cx="1397635" cy="1981200"/>
            <wp:effectExtent l="0" t="0" r="0" b="0"/>
            <wp:wrapTight wrapText="bothSides">
              <wp:wrapPolygon edited="0">
                <wp:start x="0" y="0"/>
                <wp:lineTo x="0" y="21392"/>
                <wp:lineTo x="21198" y="21392"/>
                <wp:lineTo x="21198" y="0"/>
                <wp:lineTo x="0" y="0"/>
              </wp:wrapPolygon>
            </wp:wrapTight>
            <wp:docPr id="204" name="圖片 7" descr="C:\Documents and Settings\cm1730\桌面\20131111優先處理事項\201405~09行政院出國\201405~09行政院出國歷次資料\20140821~0905行政院出國(三)\20140821~0905行政院出國(三)照\20140922(V&amp;A)補充\L1260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cm1730\桌面\20131111優先處理事項\201405~09行政院出國\201405~09行政院出國歷次資料\20140821~0905行政院出國(三)\20140821~0905行政院出國(三)照\20140922(V&amp;A)補充\L1260786.JPG"/>
                    <pic:cNvPicPr>
                      <a:picLocks noChangeAspect="1" noChangeArrowheads="1"/>
                    </pic:cNvPicPr>
                  </pic:nvPicPr>
                  <pic:blipFill>
                    <a:blip r:embed="rId332" cstate="print"/>
                    <a:srcRect/>
                    <a:stretch>
                      <a:fillRect/>
                    </a:stretch>
                  </pic:blipFill>
                  <pic:spPr bwMode="auto">
                    <a:xfrm>
                      <a:off x="0" y="0"/>
                      <a:ext cx="1397635" cy="198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E5415E">
        <w:rPr>
          <w:rFonts w:eastAsiaTheme="minorEastAsia"/>
          <w:spacing w:val="20"/>
        </w:rPr>
        <w:t>建置</w:t>
      </w:r>
      <w:r w:rsidR="00E50692" w:rsidRPr="00E5415E">
        <w:rPr>
          <w:rFonts w:eastAsiaTheme="minorEastAsia"/>
          <w:bCs/>
          <w:spacing w:val="20"/>
        </w:rPr>
        <w:t>文物安全保護且永續留存制度，包括：</w:t>
      </w:r>
      <w:r w:rsidR="00E50692" w:rsidRPr="00B26FA3">
        <w:rPr>
          <w:rFonts w:eastAsiaTheme="minorEastAsia"/>
          <w:bCs/>
          <w:spacing w:val="20"/>
        </w:rPr>
        <w:t>展場溫度與濕度</w:t>
      </w:r>
      <w:r w:rsidR="00E50692" w:rsidRPr="00B26FA3">
        <w:rPr>
          <w:rFonts w:eastAsiaTheme="minorEastAsia"/>
          <w:bCs/>
          <w:spacing w:val="20"/>
        </w:rPr>
        <w:t>(35~65)</w:t>
      </w:r>
      <w:r w:rsidR="00E50692" w:rsidRPr="00B26FA3">
        <w:rPr>
          <w:rFonts w:eastAsiaTheme="minorEastAsia"/>
          <w:bCs/>
          <w:spacing w:val="20"/>
        </w:rPr>
        <w:t>恆控、碳足跡</w:t>
      </w:r>
      <w:r w:rsidR="00E50692" w:rsidRPr="00B26FA3">
        <w:rPr>
          <w:rFonts w:eastAsiaTheme="minorEastAsia"/>
          <w:bCs/>
          <w:spacing w:val="20"/>
        </w:rPr>
        <w:t>(Carbon Footprint)</w:t>
      </w:r>
      <w:r w:rsidR="00E50692" w:rsidRPr="00B26FA3">
        <w:rPr>
          <w:rFonts w:eastAsiaTheme="minorEastAsia"/>
          <w:bCs/>
          <w:spacing w:val="20"/>
        </w:rPr>
        <w:t>、以及展場敏感忍受度標示。</w:t>
      </w:r>
    </w:p>
    <w:p w:rsidR="00E50692" w:rsidRPr="00E5415E" w:rsidRDefault="00E50692" w:rsidP="003234C7">
      <w:pPr>
        <w:pStyle w:val="ac"/>
        <w:numPr>
          <w:ilvl w:val="0"/>
          <w:numId w:val="145"/>
        </w:numPr>
        <w:spacing w:line="400" w:lineRule="exact"/>
        <w:ind w:leftChars="0" w:left="1560" w:hanging="654"/>
        <w:jc w:val="both"/>
        <w:rPr>
          <w:rFonts w:eastAsiaTheme="minorEastAsia"/>
          <w:bCs/>
          <w:spacing w:val="20"/>
        </w:rPr>
      </w:pPr>
      <w:r w:rsidRPr="00E5415E">
        <w:rPr>
          <w:rFonts w:eastAsiaTheme="minorEastAsia"/>
          <w:bCs/>
          <w:spacing w:val="20"/>
        </w:rPr>
        <w:t>綠色標註以國家建議與標準附註，可參閱網路。</w:t>
      </w:r>
    </w:p>
    <w:p w:rsidR="00E50692" w:rsidRPr="00E5415E" w:rsidRDefault="00E50692" w:rsidP="003234C7">
      <w:pPr>
        <w:pStyle w:val="ac"/>
        <w:numPr>
          <w:ilvl w:val="0"/>
          <w:numId w:val="145"/>
        </w:numPr>
        <w:spacing w:line="400" w:lineRule="exact"/>
        <w:ind w:leftChars="0" w:left="1560" w:hanging="654"/>
        <w:jc w:val="both"/>
        <w:rPr>
          <w:rFonts w:eastAsiaTheme="minorEastAsia"/>
          <w:bCs/>
          <w:spacing w:val="20"/>
        </w:rPr>
      </w:pPr>
      <w:r w:rsidRPr="00E5415E">
        <w:rPr>
          <w:rFonts w:eastAsiaTheme="minorEastAsia"/>
          <w:bCs/>
          <w:spacing w:val="20"/>
        </w:rPr>
        <w:t>建物本身即是很老的保存方式，敏感物於展示櫃標示。</w:t>
      </w:r>
    </w:p>
    <w:p w:rsidR="00E50692" w:rsidRPr="00B26FA3" w:rsidRDefault="00E50692" w:rsidP="003234C7">
      <w:pPr>
        <w:pStyle w:val="ac"/>
        <w:numPr>
          <w:ilvl w:val="0"/>
          <w:numId w:val="145"/>
        </w:numPr>
        <w:spacing w:line="400" w:lineRule="exact"/>
        <w:ind w:leftChars="0" w:left="1560" w:hanging="654"/>
        <w:jc w:val="both"/>
        <w:rPr>
          <w:rFonts w:eastAsiaTheme="minorEastAsia"/>
          <w:bCs/>
          <w:spacing w:val="20"/>
        </w:rPr>
      </w:pPr>
      <w:r w:rsidRPr="00E5415E">
        <w:rPr>
          <w:rFonts w:eastAsiaTheme="minorEastAsia"/>
          <w:bCs/>
          <w:spacing w:val="20"/>
        </w:rPr>
        <w:t>管理以濕度</w:t>
      </w:r>
      <w:r w:rsidRPr="00E5415E">
        <w:rPr>
          <w:rFonts w:eastAsiaTheme="minorEastAsia"/>
          <w:bCs/>
          <w:spacing w:val="20"/>
        </w:rPr>
        <w:t>(</w:t>
      </w:r>
      <w:r w:rsidRPr="00E5415E">
        <w:rPr>
          <w:rFonts w:eastAsiaTheme="minorEastAsia"/>
          <w:bCs/>
          <w:spacing w:val="20"/>
        </w:rPr>
        <w:t>影響最大</w:t>
      </w:r>
      <w:r w:rsidRPr="00E5415E">
        <w:rPr>
          <w:rFonts w:eastAsiaTheme="minorEastAsia"/>
          <w:bCs/>
          <w:spacing w:val="20"/>
        </w:rPr>
        <w:t>)</w:t>
      </w:r>
      <w:r w:rsidRPr="00E5415E">
        <w:rPr>
          <w:rFonts w:eastAsiaTheme="minorEastAsia"/>
          <w:bCs/>
          <w:spacing w:val="20"/>
        </w:rPr>
        <w:t>為主要區辨基準，大部分</w:t>
      </w:r>
      <w:r w:rsidRPr="00B26FA3">
        <w:rPr>
          <w:rFonts w:eastAsiaTheme="minorEastAsia"/>
          <w:bCs/>
          <w:spacing w:val="20"/>
        </w:rPr>
        <w:t>展場不須空調，當溫溼度達到臨界點時，則利用晚上保存</w:t>
      </w:r>
      <w:r w:rsidRPr="00B26FA3">
        <w:rPr>
          <w:rFonts w:eastAsiaTheme="minorEastAsia"/>
          <w:bCs/>
          <w:spacing w:val="20"/>
        </w:rPr>
        <w:t>(</w:t>
      </w:r>
      <w:r w:rsidRPr="00B26FA3">
        <w:rPr>
          <w:rFonts w:eastAsiaTheme="minorEastAsia"/>
          <w:bCs/>
          <w:spacing w:val="20"/>
        </w:rPr>
        <w:t>詳閱附件：中世紀保存法</w:t>
      </w:r>
      <w:r w:rsidRPr="00B26FA3">
        <w:rPr>
          <w:rFonts w:eastAsiaTheme="minorEastAsia"/>
          <w:bCs/>
          <w:spacing w:val="20"/>
        </w:rPr>
        <w:t>)</w:t>
      </w:r>
      <w:r w:rsidRPr="00B26FA3">
        <w:rPr>
          <w:rFonts w:eastAsiaTheme="minorEastAsia"/>
          <w:bCs/>
          <w:spacing w:val="20"/>
        </w:rPr>
        <w:t>。</w:t>
      </w:r>
    </w:p>
    <w:p w:rsidR="00E50692" w:rsidRPr="00B26FA3" w:rsidRDefault="00E50692" w:rsidP="003234C7">
      <w:pPr>
        <w:pStyle w:val="ac"/>
        <w:numPr>
          <w:ilvl w:val="0"/>
          <w:numId w:val="145"/>
        </w:numPr>
        <w:spacing w:line="400" w:lineRule="exact"/>
        <w:ind w:leftChars="0" w:left="1560" w:hanging="654"/>
        <w:jc w:val="both"/>
        <w:rPr>
          <w:rFonts w:eastAsiaTheme="minorEastAsia"/>
          <w:bCs/>
          <w:spacing w:val="20"/>
        </w:rPr>
      </w:pPr>
      <w:r w:rsidRPr="00E5415E">
        <w:rPr>
          <w:rFonts w:eastAsiaTheme="minorEastAsia"/>
          <w:bCs/>
          <w:spacing w:val="20"/>
        </w:rPr>
        <w:t>新展場設計以如何降低碳足跡為目標，以節省經費，不致於耗</w:t>
      </w:r>
      <w:r w:rsidRPr="00B26FA3">
        <w:rPr>
          <w:rFonts w:eastAsiaTheme="minorEastAsia"/>
          <w:bCs/>
          <w:spacing w:val="20"/>
        </w:rPr>
        <w:t>費越來越貴；同時以玻璃櫃展示特別敏感物品或矽膠，尤其是有機文物如象牙類，需與以特別重視。</w:t>
      </w:r>
    </w:p>
    <w:p w:rsidR="00E50692" w:rsidRPr="00E5415E" w:rsidRDefault="00E50692" w:rsidP="003234C7">
      <w:pPr>
        <w:pStyle w:val="ac"/>
        <w:numPr>
          <w:ilvl w:val="0"/>
          <w:numId w:val="145"/>
        </w:numPr>
        <w:spacing w:line="400" w:lineRule="exact"/>
        <w:ind w:leftChars="0" w:left="1560" w:hanging="654"/>
        <w:jc w:val="both"/>
        <w:rPr>
          <w:rFonts w:eastAsiaTheme="minorEastAsia"/>
          <w:bCs/>
          <w:spacing w:val="20"/>
        </w:rPr>
      </w:pPr>
      <w:r w:rsidRPr="00E5415E">
        <w:rPr>
          <w:rFonts w:eastAsiaTheme="minorEastAsia"/>
          <w:bCs/>
          <w:spacing w:val="20"/>
        </w:rPr>
        <w:t>非必須不將物品置於展場。</w:t>
      </w:r>
    </w:p>
    <w:p w:rsidR="00E50692" w:rsidRPr="00B26FA3" w:rsidRDefault="00E50692" w:rsidP="003234C7">
      <w:pPr>
        <w:pStyle w:val="ac"/>
        <w:numPr>
          <w:ilvl w:val="0"/>
          <w:numId w:val="145"/>
        </w:numPr>
        <w:spacing w:line="400" w:lineRule="exact"/>
        <w:ind w:leftChars="0" w:left="1560" w:hanging="654"/>
        <w:jc w:val="both"/>
        <w:rPr>
          <w:rFonts w:eastAsiaTheme="minorEastAsia"/>
          <w:bCs/>
          <w:spacing w:val="20"/>
        </w:rPr>
      </w:pPr>
      <w:r w:rsidRPr="00E5415E">
        <w:rPr>
          <w:rFonts w:eastAsiaTheme="minorEastAsia"/>
          <w:bCs/>
          <w:spacing w:val="20"/>
        </w:rPr>
        <w:t>展場區強烈要求溫溼度調節，若有交流巡展機會，亦希望配合</w:t>
      </w:r>
      <w:r w:rsidRPr="00B26FA3">
        <w:rPr>
          <w:rFonts w:eastAsiaTheme="minorEastAsia"/>
          <w:bCs/>
          <w:spacing w:val="20"/>
        </w:rPr>
        <w:t>達到要求條件。</w:t>
      </w:r>
    </w:p>
    <w:p w:rsidR="00E50692" w:rsidRPr="00B26FA3" w:rsidRDefault="00E50692" w:rsidP="003234C7">
      <w:pPr>
        <w:pStyle w:val="ac"/>
        <w:numPr>
          <w:ilvl w:val="0"/>
          <w:numId w:val="145"/>
        </w:numPr>
        <w:spacing w:line="400" w:lineRule="exact"/>
        <w:ind w:leftChars="0" w:left="1560" w:hanging="654"/>
        <w:jc w:val="both"/>
        <w:rPr>
          <w:rFonts w:eastAsiaTheme="minorEastAsia"/>
          <w:bCs/>
          <w:spacing w:val="20"/>
        </w:rPr>
      </w:pPr>
      <w:r w:rsidRPr="00E5415E">
        <w:rPr>
          <w:rFonts w:eastAsiaTheme="minorEastAsia"/>
          <w:bCs/>
          <w:spacing w:val="20"/>
        </w:rPr>
        <w:t>光敏感問題可以低光或收於抽屜、或有人接近才發光對光敏感</w:t>
      </w:r>
      <w:r w:rsidRPr="00B26FA3">
        <w:rPr>
          <w:rFonts w:eastAsiaTheme="minorEastAsia"/>
          <w:bCs/>
          <w:spacing w:val="20"/>
        </w:rPr>
        <w:t>的典藏品從不展示。</w:t>
      </w:r>
      <w:r w:rsidRPr="00B26FA3">
        <w:rPr>
          <w:rFonts w:eastAsiaTheme="minorEastAsia"/>
          <w:bCs/>
          <w:spacing w:val="20"/>
        </w:rPr>
        <w:t xml:space="preserve"> </w:t>
      </w:r>
    </w:p>
    <w:p w:rsidR="00E50692" w:rsidRPr="00E5415E" w:rsidRDefault="00E50692" w:rsidP="003234C7">
      <w:pPr>
        <w:pStyle w:val="ac"/>
        <w:numPr>
          <w:ilvl w:val="0"/>
          <w:numId w:val="145"/>
        </w:numPr>
        <w:spacing w:line="400" w:lineRule="exact"/>
        <w:ind w:leftChars="0" w:left="1560" w:hanging="654"/>
        <w:jc w:val="both"/>
        <w:rPr>
          <w:rFonts w:eastAsiaTheme="minorEastAsia"/>
          <w:bCs/>
          <w:spacing w:val="20"/>
        </w:rPr>
      </w:pPr>
      <w:r w:rsidRPr="00E5415E">
        <w:rPr>
          <w:rFonts w:eastAsiaTheme="minorEastAsia"/>
          <w:bCs/>
          <w:spacing w:val="20"/>
        </w:rPr>
        <w:t>陽光為展示首選、窗簾亦有助於展常調節，例如新展場</w:t>
      </w:r>
      <w:r w:rsidRPr="00E5415E">
        <w:rPr>
          <w:rFonts w:eastAsiaTheme="minorEastAsia"/>
          <w:bCs/>
          <w:spacing w:val="20"/>
        </w:rPr>
        <w:t>11</w:t>
      </w:r>
      <w:r w:rsidRPr="00E5415E">
        <w:rPr>
          <w:rFonts w:eastAsiaTheme="minorEastAsia"/>
          <w:bCs/>
          <w:spacing w:val="20"/>
        </w:rPr>
        <w:t>月開展，即使用自然光展示，若需輔助光源，均採用</w:t>
      </w:r>
      <w:r w:rsidRPr="00E5415E">
        <w:rPr>
          <w:rFonts w:eastAsiaTheme="minorEastAsia"/>
          <w:bCs/>
          <w:spacing w:val="20"/>
        </w:rPr>
        <w:t>LED</w:t>
      </w:r>
      <w:r w:rsidRPr="00E5415E">
        <w:rPr>
          <w:rFonts w:eastAsiaTheme="minorEastAsia"/>
          <w:bCs/>
          <w:spacing w:val="20"/>
        </w:rPr>
        <w:t>燈，並配合顏色選擇與利用，</w:t>
      </w:r>
      <w:r w:rsidRPr="00E5415E">
        <w:rPr>
          <w:rFonts w:eastAsiaTheme="minorEastAsia"/>
          <w:bCs/>
          <w:spacing w:val="20"/>
        </w:rPr>
        <w:t>V&amp;A</w:t>
      </w:r>
      <w:r w:rsidRPr="00E5415E">
        <w:rPr>
          <w:rFonts w:eastAsiaTheme="minorEastAsia"/>
          <w:bCs/>
          <w:spacing w:val="20"/>
        </w:rPr>
        <w:t>建築當初設計供博物館使用時，對光與溫濕度，即非常重視；然夏天炎熱時則利用蠟偵測，一達臨界點，則採直接下架方式，不再展出。置於玻璃典藏品則直接放不太花錢的阻隔物，避免紫外線影響。</w:t>
      </w:r>
    </w:p>
    <w:p w:rsidR="00E50692" w:rsidRPr="00E5415E" w:rsidRDefault="00E50692" w:rsidP="003234C7">
      <w:pPr>
        <w:pStyle w:val="ac"/>
        <w:numPr>
          <w:ilvl w:val="0"/>
          <w:numId w:val="145"/>
        </w:numPr>
        <w:spacing w:line="400" w:lineRule="exact"/>
        <w:ind w:leftChars="0" w:left="1560" w:hanging="654"/>
        <w:jc w:val="both"/>
        <w:rPr>
          <w:rFonts w:eastAsiaTheme="minorEastAsia"/>
          <w:bCs/>
          <w:spacing w:val="20"/>
        </w:rPr>
      </w:pPr>
      <w:r w:rsidRPr="00E5415E">
        <w:rPr>
          <w:rFonts w:eastAsiaTheme="minorEastAsia"/>
          <w:bCs/>
          <w:spacing w:val="20"/>
        </w:rPr>
        <w:t>參考綠色部分網頁標註，有關展場與典藏室光、溫度與濕度項目，各項每月紀錄本。</w:t>
      </w:r>
    </w:p>
    <w:p w:rsidR="00E50692" w:rsidRPr="00E5415E" w:rsidRDefault="00E50692" w:rsidP="00E5415E">
      <w:pPr>
        <w:spacing w:line="400" w:lineRule="exact"/>
        <w:ind w:leftChars="32" w:left="1418" w:hangingChars="479" w:hanging="1341"/>
        <w:jc w:val="both"/>
        <w:rPr>
          <w:rFonts w:eastAsiaTheme="minorEastAsia"/>
          <w:spacing w:val="20"/>
        </w:rPr>
      </w:pPr>
    </w:p>
    <w:p w:rsidR="00B26FA3" w:rsidRDefault="00E50692" w:rsidP="003234C7">
      <w:pPr>
        <w:pStyle w:val="ac"/>
        <w:numPr>
          <w:ilvl w:val="0"/>
          <w:numId w:val="143"/>
        </w:numPr>
        <w:spacing w:line="400" w:lineRule="exact"/>
        <w:ind w:leftChars="0"/>
        <w:jc w:val="both"/>
        <w:rPr>
          <w:rFonts w:eastAsiaTheme="minorEastAsia"/>
          <w:bCs/>
          <w:spacing w:val="20"/>
        </w:rPr>
      </w:pPr>
      <w:r w:rsidRPr="00E5415E">
        <w:rPr>
          <w:rFonts w:eastAsiaTheme="minorEastAsia"/>
          <w:spacing w:val="20"/>
        </w:rPr>
        <w:t>社會面：</w:t>
      </w:r>
    </w:p>
    <w:p w:rsidR="00B26FA3" w:rsidRDefault="00E50692" w:rsidP="003234C7">
      <w:pPr>
        <w:pStyle w:val="ac"/>
        <w:numPr>
          <w:ilvl w:val="0"/>
          <w:numId w:val="146"/>
        </w:numPr>
        <w:spacing w:line="400" w:lineRule="exact"/>
        <w:ind w:leftChars="0"/>
        <w:jc w:val="both"/>
        <w:rPr>
          <w:rFonts w:eastAsiaTheme="minorEastAsia"/>
          <w:bCs/>
          <w:spacing w:val="20"/>
        </w:rPr>
      </w:pPr>
      <w:r w:rsidRPr="00B26FA3">
        <w:rPr>
          <w:rFonts w:eastAsiaTheme="minorEastAsia"/>
          <w:bCs/>
          <w:spacing w:val="20"/>
        </w:rPr>
        <w:t>規劃</w:t>
      </w:r>
      <w:r w:rsidRPr="00B26FA3">
        <w:rPr>
          <w:rFonts w:eastAsiaTheme="minorEastAsia"/>
          <w:bCs/>
          <w:spacing w:val="20"/>
        </w:rPr>
        <w:t>Davy Boss</w:t>
      </w:r>
      <w:r w:rsidRPr="00B26FA3">
        <w:rPr>
          <w:rFonts w:eastAsiaTheme="minorEastAsia"/>
          <w:bCs/>
          <w:spacing w:val="20"/>
        </w:rPr>
        <w:t>方案，結合現代文化，與一般民眾與觀眾打交道，讓藝術與設計融入日常生活、提升美學素養；並</w:t>
      </w:r>
      <w:r w:rsidR="00945206" w:rsidRPr="00E5415E">
        <w:rPr>
          <w:noProof/>
        </w:rPr>
        <w:drawing>
          <wp:anchor distT="0" distB="0" distL="114300" distR="114300" simplePos="0" relativeHeight="251968512" behindDoc="1" locked="0" layoutInCell="1" allowOverlap="1" wp14:anchorId="6095DD33" wp14:editId="7053DED1">
            <wp:simplePos x="0" y="0"/>
            <wp:positionH relativeFrom="column">
              <wp:posOffset>3449955</wp:posOffset>
            </wp:positionH>
            <wp:positionV relativeFrom="paragraph">
              <wp:posOffset>137160</wp:posOffset>
            </wp:positionV>
            <wp:extent cx="1795145" cy="1343025"/>
            <wp:effectExtent l="0" t="0" r="0" b="9525"/>
            <wp:wrapTight wrapText="bothSides">
              <wp:wrapPolygon edited="0">
                <wp:start x="0" y="0"/>
                <wp:lineTo x="0" y="21447"/>
                <wp:lineTo x="21317" y="21447"/>
                <wp:lineTo x="21317" y="0"/>
                <wp:lineTo x="0" y="0"/>
              </wp:wrapPolygon>
            </wp:wrapTight>
            <wp:docPr id="205" name="圖片 3" descr="C:\Documents and Settings\cm1730\桌面\20131111優先處理事項\201405~09行政院出國\201405~09行政院出國歷次資料\20140821~0905行政院出國(三)\20140821~0905行政院出國(三)照\20140902UK照(無日期)\L125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m1730\桌面\20131111優先處理事項\201405~09行政院出國\201405~09行政院出國歷次資料\20140821~0905行政院出國(三)\20140821~0905行政院出國(三)照\20140902UK照(無日期)\L1250662.JPG"/>
                    <pic:cNvPicPr>
                      <a:picLocks noChangeAspect="1" noChangeArrowheads="1"/>
                    </pic:cNvPicPr>
                  </pic:nvPicPr>
                  <pic:blipFill>
                    <a:blip r:embed="rId333" cstate="print"/>
                    <a:srcRect/>
                    <a:stretch>
                      <a:fillRect/>
                    </a:stretch>
                  </pic:blipFill>
                  <pic:spPr bwMode="auto">
                    <a:xfrm>
                      <a:off x="0" y="0"/>
                      <a:ext cx="1795145" cy="1343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26FA3">
        <w:rPr>
          <w:rFonts w:eastAsiaTheme="minorEastAsia"/>
          <w:spacing w:val="20"/>
        </w:rPr>
        <w:t>舉辦針對持有</w:t>
      </w:r>
      <w:r w:rsidRPr="00B26FA3">
        <w:rPr>
          <w:rFonts w:eastAsiaTheme="minorEastAsia"/>
          <w:spacing w:val="20"/>
        </w:rPr>
        <w:t>MASTERCARD</w:t>
      </w:r>
      <w:r w:rsidRPr="00B26FA3">
        <w:rPr>
          <w:rFonts w:eastAsiaTheme="minorEastAsia"/>
          <w:spacing w:val="20"/>
        </w:rPr>
        <w:t>觀眾的週五夜間活動</w:t>
      </w:r>
      <w:r w:rsidRPr="00B26FA3">
        <w:rPr>
          <w:rFonts w:eastAsiaTheme="minorEastAsia"/>
          <w:spacing w:val="20"/>
        </w:rPr>
        <w:t>(Friday Late with MasterCard)</w:t>
      </w:r>
      <w:r w:rsidRPr="00B26FA3">
        <w:rPr>
          <w:rFonts w:eastAsiaTheme="minorEastAsia"/>
          <w:spacing w:val="20"/>
        </w:rPr>
        <w:t>，</w:t>
      </w:r>
      <w:r w:rsidRPr="00B26FA3">
        <w:rPr>
          <w:rFonts w:eastAsiaTheme="minorEastAsia"/>
          <w:bCs/>
          <w:spacing w:val="20"/>
        </w:rPr>
        <w:t>善盡博物館的社會責任。</w:t>
      </w:r>
    </w:p>
    <w:p w:rsidR="00B26FA3" w:rsidRDefault="00E50692" w:rsidP="003234C7">
      <w:pPr>
        <w:pStyle w:val="ac"/>
        <w:numPr>
          <w:ilvl w:val="0"/>
          <w:numId w:val="146"/>
        </w:numPr>
        <w:spacing w:line="400" w:lineRule="exact"/>
        <w:ind w:leftChars="0"/>
        <w:jc w:val="both"/>
        <w:rPr>
          <w:rFonts w:eastAsiaTheme="minorEastAsia"/>
          <w:bCs/>
          <w:spacing w:val="20"/>
        </w:rPr>
      </w:pPr>
      <w:r w:rsidRPr="00B26FA3">
        <w:rPr>
          <w:rFonts w:eastAsiaTheme="minorEastAsia"/>
          <w:bCs/>
          <w:spacing w:val="20"/>
        </w:rPr>
        <w:t>關懷與推動弱勢科普教育，</w:t>
      </w:r>
      <w:r w:rsidRPr="00B26FA3">
        <w:rPr>
          <w:rFonts w:eastAsiaTheme="minorEastAsia"/>
          <w:spacing w:val="20"/>
        </w:rPr>
        <w:t>為殘障與特殊需求觀眾，提供諮詢服務與設施使用</w:t>
      </w:r>
      <w:r w:rsidRPr="00B26FA3">
        <w:rPr>
          <w:rFonts w:eastAsiaTheme="minorEastAsia"/>
          <w:spacing w:val="20"/>
        </w:rPr>
        <w:t>(Disability and Access)</w:t>
      </w:r>
      <w:r w:rsidRPr="00B26FA3">
        <w:rPr>
          <w:rFonts w:eastAsiaTheme="minorEastAsia"/>
          <w:spacing w:val="20"/>
        </w:rPr>
        <w:t>等服務；並</w:t>
      </w:r>
      <w:r w:rsidRPr="00B26FA3">
        <w:rPr>
          <w:rFonts w:eastAsiaTheme="minorEastAsia"/>
          <w:bCs/>
          <w:spacing w:val="20"/>
        </w:rPr>
        <w:t>針對非傳統較少到館者，例如：加勒比海民黑人、或無家可歸者製作家具等課程，以促進社區關係</w:t>
      </w:r>
      <w:r w:rsidRPr="00B26FA3">
        <w:rPr>
          <w:rFonts w:eastAsiaTheme="minorEastAsia"/>
          <w:spacing w:val="20"/>
        </w:rPr>
        <w:t>。</w:t>
      </w:r>
    </w:p>
    <w:p w:rsidR="00B26FA3" w:rsidRDefault="00E50692" w:rsidP="003234C7">
      <w:pPr>
        <w:pStyle w:val="ac"/>
        <w:numPr>
          <w:ilvl w:val="0"/>
          <w:numId w:val="146"/>
        </w:numPr>
        <w:spacing w:line="400" w:lineRule="exact"/>
        <w:ind w:leftChars="0"/>
        <w:jc w:val="both"/>
        <w:rPr>
          <w:rFonts w:eastAsiaTheme="minorEastAsia"/>
          <w:bCs/>
          <w:spacing w:val="20"/>
        </w:rPr>
      </w:pPr>
      <w:r w:rsidRPr="00B26FA3">
        <w:rPr>
          <w:rFonts w:eastAsiaTheme="minorEastAsia"/>
          <w:bCs/>
          <w:spacing w:val="20"/>
        </w:rPr>
        <w:t>與世界各博物館進行國際交流，並與館務人員建立交誼，進行研究、交流巡展</w:t>
      </w:r>
      <w:r w:rsidRPr="00B26FA3">
        <w:rPr>
          <w:rFonts w:eastAsiaTheme="minorEastAsia"/>
          <w:bCs/>
          <w:spacing w:val="20"/>
        </w:rPr>
        <w:t>(</w:t>
      </w:r>
      <w:r w:rsidRPr="00B26FA3">
        <w:rPr>
          <w:rFonts w:eastAsiaTheme="minorEastAsia"/>
          <w:bCs/>
          <w:spacing w:val="20"/>
        </w:rPr>
        <w:t>每年</w:t>
      </w:r>
      <w:r w:rsidRPr="00B26FA3">
        <w:rPr>
          <w:rFonts w:eastAsiaTheme="minorEastAsia"/>
          <w:bCs/>
          <w:spacing w:val="20"/>
        </w:rPr>
        <w:t>200</w:t>
      </w:r>
      <w:r w:rsidRPr="00B26FA3">
        <w:rPr>
          <w:rFonts w:eastAsiaTheme="minorEastAsia"/>
          <w:bCs/>
          <w:spacing w:val="20"/>
        </w:rPr>
        <w:t>萬人</w:t>
      </w:r>
      <w:r w:rsidRPr="00B26FA3">
        <w:rPr>
          <w:rFonts w:eastAsiaTheme="minorEastAsia"/>
          <w:bCs/>
          <w:spacing w:val="20"/>
        </w:rPr>
        <w:t>)</w:t>
      </w:r>
      <w:r w:rsidRPr="00B26FA3">
        <w:rPr>
          <w:rFonts w:eastAsiaTheme="minorEastAsia"/>
          <w:bCs/>
          <w:spacing w:val="20"/>
        </w:rPr>
        <w:t>、顧問組織</w:t>
      </w:r>
      <w:r w:rsidRPr="00B26FA3">
        <w:rPr>
          <w:rFonts w:eastAsiaTheme="minorEastAsia"/>
          <w:bCs/>
          <w:spacing w:val="20"/>
        </w:rPr>
        <w:t>(</w:t>
      </w:r>
      <w:r w:rsidRPr="00B26FA3">
        <w:rPr>
          <w:rFonts w:eastAsiaTheme="minorEastAsia"/>
          <w:bCs/>
          <w:spacing w:val="20"/>
        </w:rPr>
        <w:t>集中倫敦完整規劃一週</w:t>
      </w:r>
      <w:r w:rsidRPr="00B26FA3">
        <w:rPr>
          <w:rFonts w:eastAsiaTheme="minorEastAsia"/>
          <w:bCs/>
          <w:spacing w:val="20"/>
        </w:rPr>
        <w:t>)</w:t>
      </w:r>
      <w:r w:rsidRPr="00B26FA3">
        <w:rPr>
          <w:rFonts w:eastAsiaTheme="minorEastAsia"/>
          <w:bCs/>
          <w:spacing w:val="20"/>
        </w:rPr>
        <w:t>等國際合作。目前與中國物流協會合作，協助規劃創館與人員培訓；受訓一週課程</w:t>
      </w:r>
      <w:r w:rsidRPr="00B26FA3">
        <w:rPr>
          <w:rFonts w:eastAsiaTheme="minorEastAsia"/>
          <w:bCs/>
          <w:spacing w:val="20"/>
        </w:rPr>
        <w:t>950</w:t>
      </w:r>
      <w:r w:rsidRPr="00B26FA3">
        <w:rPr>
          <w:rFonts w:eastAsiaTheme="minorEastAsia"/>
          <w:bCs/>
          <w:spacing w:val="20"/>
        </w:rPr>
        <w:t>鎊，住宿可能與帝國理工合作協助提供。</w:t>
      </w:r>
    </w:p>
    <w:p w:rsidR="00E50692" w:rsidRPr="00B26FA3" w:rsidRDefault="00E50692" w:rsidP="003234C7">
      <w:pPr>
        <w:pStyle w:val="ac"/>
        <w:numPr>
          <w:ilvl w:val="0"/>
          <w:numId w:val="146"/>
        </w:numPr>
        <w:spacing w:line="400" w:lineRule="exact"/>
        <w:ind w:leftChars="0"/>
        <w:jc w:val="both"/>
        <w:rPr>
          <w:rFonts w:eastAsiaTheme="minorEastAsia"/>
          <w:bCs/>
          <w:spacing w:val="20"/>
        </w:rPr>
      </w:pPr>
      <w:r w:rsidRPr="00B26FA3">
        <w:rPr>
          <w:rFonts w:eastAsiaTheme="minorEastAsia"/>
          <w:bCs/>
          <w:spacing w:val="20"/>
        </w:rPr>
        <w:t>希望與</w:t>
      </w:r>
      <w:r w:rsidR="006D3F8F">
        <w:rPr>
          <w:rFonts w:eastAsiaTheme="minorEastAsia"/>
          <w:bCs/>
          <w:spacing w:val="20"/>
        </w:rPr>
        <w:t>臺灣</w:t>
      </w:r>
      <w:r w:rsidRPr="00B26FA3">
        <w:rPr>
          <w:rFonts w:eastAsiaTheme="minorEastAsia"/>
          <w:bCs/>
          <w:spacing w:val="20"/>
        </w:rPr>
        <w:t>多交流，例如</w:t>
      </w:r>
      <w:r w:rsidRPr="00B26FA3">
        <w:rPr>
          <w:rFonts w:eastAsiaTheme="minorEastAsia"/>
          <w:bCs/>
          <w:spacing w:val="20"/>
        </w:rPr>
        <w:t>:</w:t>
      </w:r>
      <w:proofErr w:type="gramStart"/>
      <w:r w:rsidRPr="00B26FA3">
        <w:rPr>
          <w:rFonts w:eastAsiaTheme="minorEastAsia"/>
          <w:bCs/>
          <w:spacing w:val="20"/>
        </w:rPr>
        <w:t>鎖具展</w:t>
      </w:r>
      <w:proofErr w:type="gramEnd"/>
      <w:r w:rsidRPr="00B26FA3">
        <w:rPr>
          <w:rFonts w:eastAsiaTheme="minorEastAsia"/>
          <w:bCs/>
          <w:spacing w:val="20"/>
        </w:rPr>
        <w:t>。</w:t>
      </w:r>
      <w:r w:rsidRPr="00B26FA3">
        <w:rPr>
          <w:rFonts w:eastAsiaTheme="minorEastAsia"/>
          <w:bCs/>
          <w:spacing w:val="20"/>
        </w:rPr>
        <w:t>(</w:t>
      </w:r>
      <w:r w:rsidRPr="00B26FA3">
        <w:rPr>
          <w:rFonts w:eastAsiaTheme="minorEastAsia"/>
          <w:bCs/>
          <w:spacing w:val="20"/>
        </w:rPr>
        <w:t>科工館陳館長當場回應：科工館透過第三方具有國際展示經驗之</w:t>
      </w:r>
      <w:r w:rsidR="006D3F8F">
        <w:rPr>
          <w:rFonts w:eastAsiaTheme="minorEastAsia"/>
          <w:bCs/>
          <w:spacing w:val="20"/>
        </w:rPr>
        <w:t>臺灣</w:t>
      </w:r>
      <w:r w:rsidRPr="00B26FA3">
        <w:rPr>
          <w:rFonts w:eastAsiaTheme="minorEastAsia"/>
          <w:bCs/>
          <w:spacing w:val="20"/>
        </w:rPr>
        <w:t>廠方進行，例如西藏文物展為期四月，即可參考。若</w:t>
      </w:r>
      <w:r w:rsidRPr="00B26FA3">
        <w:rPr>
          <w:rFonts w:eastAsiaTheme="minorEastAsia"/>
          <w:bCs/>
          <w:spacing w:val="20"/>
        </w:rPr>
        <w:t>V&amp;A</w:t>
      </w:r>
      <w:r w:rsidRPr="00B26FA3">
        <w:rPr>
          <w:rFonts w:eastAsiaTheme="minorEastAsia"/>
          <w:bCs/>
          <w:spacing w:val="20"/>
        </w:rPr>
        <w:t>有優秀展品</w:t>
      </w:r>
      <w:r w:rsidRPr="00B26FA3">
        <w:rPr>
          <w:rFonts w:eastAsiaTheme="minorEastAsia"/>
          <w:bCs/>
          <w:spacing w:val="20"/>
        </w:rPr>
        <w:t xml:space="preserve"> </w:t>
      </w:r>
      <w:r w:rsidRPr="00B26FA3">
        <w:rPr>
          <w:rFonts w:eastAsiaTheme="minorEastAsia"/>
          <w:bCs/>
          <w:spacing w:val="20"/>
        </w:rPr>
        <w:t>希望亦循此模式合作</w:t>
      </w:r>
      <w:r w:rsidRPr="00B26FA3">
        <w:rPr>
          <w:rFonts w:eastAsiaTheme="minorEastAsia"/>
          <w:bCs/>
          <w:spacing w:val="20"/>
        </w:rPr>
        <w:t>)</w:t>
      </w:r>
      <w:r w:rsidRPr="00B26FA3">
        <w:rPr>
          <w:rFonts w:eastAsiaTheme="minorEastAsia"/>
          <w:bCs/>
          <w:spacing w:val="20"/>
        </w:rPr>
        <w:t>。</w:t>
      </w:r>
    </w:p>
    <w:p w:rsidR="00E50692" w:rsidRPr="00E5415E" w:rsidRDefault="00E50692" w:rsidP="00E5415E">
      <w:pPr>
        <w:spacing w:line="400" w:lineRule="exact"/>
        <w:jc w:val="both"/>
        <w:rPr>
          <w:rFonts w:eastAsiaTheme="minorEastAsia"/>
          <w:spacing w:val="20"/>
        </w:rPr>
      </w:pPr>
      <w:r w:rsidRPr="00E5415E">
        <w:rPr>
          <w:rFonts w:eastAsiaTheme="minorEastAsia"/>
          <w:bCs/>
          <w:spacing w:val="20"/>
        </w:rPr>
        <w:t xml:space="preserve">   </w:t>
      </w:r>
    </w:p>
    <w:p w:rsidR="00B26FA3" w:rsidRPr="00B26FA3" w:rsidRDefault="00E50692" w:rsidP="003234C7">
      <w:pPr>
        <w:pStyle w:val="ac"/>
        <w:numPr>
          <w:ilvl w:val="0"/>
          <w:numId w:val="143"/>
        </w:numPr>
        <w:spacing w:line="400" w:lineRule="exact"/>
        <w:ind w:leftChars="0"/>
        <w:jc w:val="both"/>
        <w:rPr>
          <w:rFonts w:eastAsiaTheme="minorEastAsia"/>
          <w:bCs/>
          <w:spacing w:val="20"/>
        </w:rPr>
      </w:pPr>
      <w:r w:rsidRPr="00E5415E">
        <w:rPr>
          <w:rFonts w:eastAsiaTheme="minorEastAsia"/>
          <w:spacing w:val="20"/>
        </w:rPr>
        <w:t>文化面：</w:t>
      </w:r>
    </w:p>
    <w:p w:rsidR="00B26FA3" w:rsidRDefault="00E50692" w:rsidP="003234C7">
      <w:pPr>
        <w:pStyle w:val="ac"/>
        <w:numPr>
          <w:ilvl w:val="0"/>
          <w:numId w:val="147"/>
        </w:numPr>
        <w:spacing w:line="400" w:lineRule="exact"/>
        <w:ind w:leftChars="0"/>
        <w:jc w:val="both"/>
        <w:rPr>
          <w:rFonts w:eastAsiaTheme="minorEastAsia"/>
          <w:bCs/>
          <w:spacing w:val="20"/>
        </w:rPr>
      </w:pPr>
      <w:r w:rsidRPr="00B26FA3">
        <w:rPr>
          <w:rFonts w:eastAsiaTheme="minorEastAsia"/>
          <w:bCs/>
          <w:spacing w:val="20"/>
        </w:rPr>
        <w:t>為增進對文化資產的永續保存、傳承與創新，博物館展示部門，與大學部學生合作融入文化、創意、設計與藝術等重要而嶄新的元素，並持續激發想像力。</w:t>
      </w:r>
    </w:p>
    <w:p w:rsidR="00B26FA3" w:rsidRPr="00B26FA3" w:rsidRDefault="00B26FA3" w:rsidP="003234C7">
      <w:pPr>
        <w:pStyle w:val="ac"/>
        <w:numPr>
          <w:ilvl w:val="0"/>
          <w:numId w:val="147"/>
        </w:numPr>
        <w:spacing w:line="400" w:lineRule="exact"/>
        <w:ind w:leftChars="0"/>
        <w:jc w:val="both"/>
        <w:rPr>
          <w:rFonts w:eastAsiaTheme="minorEastAsia"/>
          <w:bCs/>
          <w:spacing w:val="20"/>
        </w:rPr>
      </w:pPr>
      <w:r w:rsidRPr="00E5415E">
        <w:rPr>
          <w:noProof/>
        </w:rPr>
        <w:drawing>
          <wp:anchor distT="0" distB="0" distL="114300" distR="114300" simplePos="0" relativeHeight="251973632" behindDoc="1" locked="0" layoutInCell="1" allowOverlap="1" wp14:anchorId="5C97EA57" wp14:editId="4B05F388">
            <wp:simplePos x="0" y="0"/>
            <wp:positionH relativeFrom="column">
              <wp:posOffset>3354705</wp:posOffset>
            </wp:positionH>
            <wp:positionV relativeFrom="paragraph">
              <wp:posOffset>83820</wp:posOffset>
            </wp:positionV>
            <wp:extent cx="1866900" cy="1391920"/>
            <wp:effectExtent l="0" t="0" r="0" b="0"/>
            <wp:wrapTight wrapText="bothSides">
              <wp:wrapPolygon edited="0">
                <wp:start x="0" y="0"/>
                <wp:lineTo x="0" y="21285"/>
                <wp:lineTo x="21380" y="21285"/>
                <wp:lineTo x="21380" y="0"/>
                <wp:lineTo x="0" y="0"/>
              </wp:wrapPolygon>
            </wp:wrapTight>
            <wp:docPr id="206" name="圖片 9" descr="C:\Documents and Settings\cm1730\桌面\20131111優先處理事項\201405~09行政院出國\201405~09行政院出國歷次資料\20140821~0905行政院出國(三)\20140821~0905行政院出國(三)照\20140922(V&amp;A)補充\L126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cm1730\桌面\20131111優先處理事項\201405~09行政院出國\201405~09行政院出國歷次資料\20140821~0905行政院出國(三)\20140821~0905行政院出國(三)照\20140922(V&amp;A)補充\L1260789.JPG"/>
                    <pic:cNvPicPr>
                      <a:picLocks noChangeAspect="1" noChangeArrowheads="1"/>
                    </pic:cNvPicPr>
                  </pic:nvPicPr>
                  <pic:blipFill>
                    <a:blip r:embed="rId334" cstate="print"/>
                    <a:srcRect/>
                    <a:stretch>
                      <a:fillRect/>
                    </a:stretch>
                  </pic:blipFill>
                  <pic:spPr bwMode="auto">
                    <a:xfrm>
                      <a:off x="0" y="0"/>
                      <a:ext cx="1866900" cy="1391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B26FA3">
        <w:rPr>
          <w:rFonts w:eastAsiaTheme="minorEastAsia"/>
          <w:spacing w:val="20"/>
        </w:rPr>
        <w:t>建置蒐藏文物線上查詢資料庫</w:t>
      </w:r>
      <w:r w:rsidR="00E50692" w:rsidRPr="00B26FA3">
        <w:rPr>
          <w:rFonts w:eastAsiaTheme="minorEastAsia"/>
          <w:spacing w:val="20"/>
        </w:rPr>
        <w:t>( Search the Collections)</w:t>
      </w:r>
      <w:r w:rsidR="00E50692" w:rsidRPr="00B26FA3">
        <w:rPr>
          <w:rFonts w:eastAsiaTheme="minorEastAsia"/>
          <w:spacing w:val="20"/>
        </w:rPr>
        <w:t>，運用館內永久性典藏品，規畫時尚與設計、攝影與建築等範疇</w:t>
      </w:r>
      <w:r w:rsidR="00E50692" w:rsidRPr="00B26FA3">
        <w:rPr>
          <w:rFonts w:eastAsiaTheme="minorEastAsia"/>
          <w:spacing w:val="20"/>
        </w:rPr>
        <w:t>(Current Exhibitions)</w:t>
      </w:r>
      <w:r w:rsidR="00E50692" w:rsidRPr="00B26FA3">
        <w:rPr>
          <w:rFonts w:eastAsiaTheme="minorEastAsia"/>
          <w:spacing w:val="20"/>
        </w:rPr>
        <w:t>與主題，以加深展覽的深度。</w:t>
      </w:r>
    </w:p>
    <w:p w:rsidR="00B26FA3" w:rsidRDefault="00E50692" w:rsidP="003234C7">
      <w:pPr>
        <w:pStyle w:val="ac"/>
        <w:numPr>
          <w:ilvl w:val="0"/>
          <w:numId w:val="147"/>
        </w:numPr>
        <w:spacing w:line="400" w:lineRule="exact"/>
        <w:ind w:leftChars="0"/>
        <w:jc w:val="both"/>
        <w:rPr>
          <w:rFonts w:eastAsiaTheme="minorEastAsia"/>
          <w:bCs/>
          <w:spacing w:val="20"/>
        </w:rPr>
      </w:pPr>
      <w:r w:rsidRPr="00B26FA3">
        <w:rPr>
          <w:rFonts w:eastAsiaTheme="minorEastAsia"/>
          <w:spacing w:val="20"/>
        </w:rPr>
        <w:t>專設教學中心，包括提供公眾學習的</w:t>
      </w:r>
      <w:r w:rsidRPr="00B26FA3">
        <w:rPr>
          <w:rFonts w:eastAsiaTheme="minorEastAsia"/>
          <w:spacing w:val="20"/>
        </w:rPr>
        <w:t xml:space="preserve">Sackler </w:t>
      </w:r>
      <w:r w:rsidRPr="00B26FA3">
        <w:rPr>
          <w:rFonts w:eastAsiaTheme="minorEastAsia"/>
          <w:spacing w:val="20"/>
        </w:rPr>
        <w:t>藝術教育中心。</w:t>
      </w:r>
      <w:r w:rsidRPr="00B26FA3">
        <w:rPr>
          <w:rFonts w:eastAsiaTheme="minorEastAsia"/>
          <w:spacing w:val="20"/>
        </w:rPr>
        <w:t>(Education Center)</w:t>
      </w:r>
      <w:r w:rsidRPr="00B26FA3">
        <w:rPr>
          <w:rFonts w:eastAsiaTheme="minorEastAsia"/>
          <w:spacing w:val="20"/>
        </w:rPr>
        <w:t>，專為公眾提供藝術講座、研討會、</w:t>
      </w:r>
      <w:r w:rsidRPr="00B26FA3">
        <w:rPr>
          <w:rFonts w:eastAsiaTheme="minorEastAsia"/>
          <w:spacing w:val="20"/>
        </w:rPr>
        <w:lastRenderedPageBreak/>
        <w:t>專家諮詢等。並創立駐館計畫</w:t>
      </w:r>
      <w:r w:rsidRPr="00B26FA3">
        <w:rPr>
          <w:rFonts w:eastAsiaTheme="minorEastAsia"/>
          <w:spacing w:val="20"/>
        </w:rPr>
        <w:t>(Sacker Centre for arts education)</w:t>
      </w:r>
      <w:r w:rsidRPr="00B26FA3">
        <w:rPr>
          <w:rFonts w:eastAsiaTheme="minorEastAsia"/>
          <w:spacing w:val="20"/>
        </w:rPr>
        <w:t>；</w:t>
      </w:r>
      <w:proofErr w:type="gramStart"/>
      <w:r w:rsidRPr="00B26FA3">
        <w:rPr>
          <w:rFonts w:eastAsiaTheme="minorEastAsia"/>
          <w:spacing w:val="20"/>
        </w:rPr>
        <w:t>於館區</w:t>
      </w:r>
      <w:proofErr w:type="gramEnd"/>
      <w:r w:rsidRPr="00B26FA3">
        <w:rPr>
          <w:rFonts w:eastAsiaTheme="minorEastAsia"/>
          <w:spacing w:val="20"/>
        </w:rPr>
        <w:t>增設</w:t>
      </w:r>
      <w:r w:rsidRPr="00B26FA3">
        <w:rPr>
          <w:rFonts w:eastAsiaTheme="minorEastAsia"/>
          <w:bCs/>
          <w:spacing w:val="20"/>
        </w:rPr>
        <w:t>常駐藝術家，為服裝、建築、室內設計師與藝術家等專業人士，</w:t>
      </w:r>
      <w:proofErr w:type="gramStart"/>
      <w:r w:rsidRPr="00B26FA3">
        <w:rPr>
          <w:rFonts w:eastAsiaTheme="minorEastAsia"/>
          <w:bCs/>
          <w:spacing w:val="20"/>
        </w:rPr>
        <w:t>規</w:t>
      </w:r>
      <w:proofErr w:type="gramEnd"/>
      <w:r w:rsidRPr="00B26FA3">
        <w:rPr>
          <w:rFonts w:eastAsiaTheme="minorEastAsia"/>
          <w:bCs/>
          <w:spacing w:val="20"/>
        </w:rPr>
        <w:t>畫</w:t>
      </w:r>
      <w:r w:rsidRPr="00B26FA3">
        <w:rPr>
          <w:rFonts w:eastAsiaTheme="minorEastAsia"/>
          <w:spacing w:val="20"/>
        </w:rPr>
        <w:t>研究空間，並特別運用該館</w:t>
      </w:r>
      <w:proofErr w:type="gramStart"/>
      <w:r w:rsidRPr="00B26FA3">
        <w:rPr>
          <w:rFonts w:eastAsiaTheme="minorEastAsia"/>
          <w:spacing w:val="20"/>
        </w:rPr>
        <w:t>蒐</w:t>
      </w:r>
      <w:proofErr w:type="gramEnd"/>
      <w:r w:rsidRPr="00B26FA3">
        <w:rPr>
          <w:rFonts w:eastAsiaTheme="minorEastAsia"/>
          <w:spacing w:val="20"/>
        </w:rPr>
        <w:t>藏與資源服務</w:t>
      </w:r>
      <w:r w:rsidRPr="00B26FA3">
        <w:rPr>
          <w:rFonts w:eastAsiaTheme="minorEastAsia"/>
          <w:spacing w:val="20"/>
        </w:rPr>
        <w:t>(Museum Residency Programmed)</w:t>
      </w:r>
      <w:r w:rsidRPr="00B26FA3">
        <w:rPr>
          <w:rFonts w:eastAsiaTheme="minorEastAsia"/>
          <w:bCs/>
          <w:spacing w:val="20"/>
        </w:rPr>
        <w:t>提供</w:t>
      </w:r>
      <w:r w:rsidR="006D3F8F">
        <w:rPr>
          <w:rFonts w:eastAsiaTheme="minorEastAsia"/>
          <w:bCs/>
          <w:spacing w:val="20"/>
        </w:rPr>
        <w:t>瞭解</w:t>
      </w:r>
      <w:r w:rsidRPr="00B26FA3">
        <w:rPr>
          <w:rFonts w:eastAsiaTheme="minorEastAsia"/>
          <w:bCs/>
          <w:spacing w:val="20"/>
        </w:rPr>
        <w:t>博物館工作性質與展品創意的說明。</w:t>
      </w:r>
    </w:p>
    <w:p w:rsidR="00B26FA3" w:rsidRDefault="00E50692" w:rsidP="003234C7">
      <w:pPr>
        <w:pStyle w:val="ac"/>
        <w:numPr>
          <w:ilvl w:val="0"/>
          <w:numId w:val="147"/>
        </w:numPr>
        <w:spacing w:line="400" w:lineRule="exact"/>
        <w:ind w:leftChars="0"/>
        <w:jc w:val="both"/>
        <w:rPr>
          <w:rFonts w:eastAsiaTheme="minorEastAsia"/>
          <w:bCs/>
          <w:spacing w:val="20"/>
        </w:rPr>
      </w:pPr>
      <w:r w:rsidRPr="00B26FA3">
        <w:rPr>
          <w:rFonts w:eastAsiaTheme="minorEastAsia"/>
          <w:spacing w:val="20"/>
        </w:rPr>
        <w:t>各項展示活動對象，包括小學、中學與大學、高級教育、家庭、成人、年輕人；並</w:t>
      </w:r>
      <w:r w:rsidRPr="00B26FA3">
        <w:rPr>
          <w:rFonts w:eastAsiaTheme="minorEastAsia"/>
          <w:bCs/>
          <w:spacing w:val="20"/>
        </w:rPr>
        <w:t>運用</w:t>
      </w:r>
      <w:r w:rsidRPr="00B26FA3">
        <w:rPr>
          <w:rFonts w:eastAsiaTheme="minorEastAsia"/>
          <w:bCs/>
          <w:spacing w:val="20"/>
        </w:rPr>
        <w:t>300</w:t>
      </w:r>
      <w:r w:rsidRPr="00B26FA3">
        <w:rPr>
          <w:rFonts w:eastAsiaTheme="minorEastAsia"/>
          <w:bCs/>
          <w:spacing w:val="20"/>
        </w:rPr>
        <w:t>位志工於展場中協助導覽。</w:t>
      </w:r>
    </w:p>
    <w:p w:rsidR="00B26FA3" w:rsidRPr="00B26FA3" w:rsidRDefault="00E50692" w:rsidP="003234C7">
      <w:pPr>
        <w:pStyle w:val="ac"/>
        <w:numPr>
          <w:ilvl w:val="0"/>
          <w:numId w:val="147"/>
        </w:numPr>
        <w:spacing w:line="400" w:lineRule="exact"/>
        <w:ind w:leftChars="0"/>
        <w:jc w:val="both"/>
        <w:rPr>
          <w:rFonts w:eastAsiaTheme="minorEastAsia"/>
          <w:bCs/>
          <w:spacing w:val="20"/>
        </w:rPr>
      </w:pPr>
      <w:r w:rsidRPr="00E5415E">
        <w:rPr>
          <w:noProof/>
        </w:rPr>
        <w:drawing>
          <wp:anchor distT="0" distB="0" distL="114300" distR="114300" simplePos="0" relativeHeight="251970560" behindDoc="1" locked="0" layoutInCell="1" allowOverlap="1" wp14:anchorId="0846A117" wp14:editId="189E9A5E">
            <wp:simplePos x="0" y="0"/>
            <wp:positionH relativeFrom="column">
              <wp:posOffset>3459480</wp:posOffset>
            </wp:positionH>
            <wp:positionV relativeFrom="paragraph">
              <wp:posOffset>347345</wp:posOffset>
            </wp:positionV>
            <wp:extent cx="1788795" cy="1343025"/>
            <wp:effectExtent l="0" t="0" r="1905" b="9525"/>
            <wp:wrapTight wrapText="bothSides">
              <wp:wrapPolygon edited="0">
                <wp:start x="0" y="0"/>
                <wp:lineTo x="0" y="21447"/>
                <wp:lineTo x="21393" y="21447"/>
                <wp:lineTo x="21393" y="0"/>
                <wp:lineTo x="0" y="0"/>
              </wp:wrapPolygon>
            </wp:wrapTight>
            <wp:docPr id="207" name="圖片 5" descr="C:\Documents and Settings\cm1730\桌面\20131111優先處理事項\201405~09行政院出國\201405~09行政院出國歷次資料\20140821~0905行政院出國(三)\20140821~0905行政院出國(三)照\20140902UK照(無日期)\L125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m1730\桌面\20131111優先處理事項\201405~09行政院出國\201405~09行政院出國歷次資料\20140821~0905行政院出國(三)\20140821~0905行政院出國(三)照\20140902UK照(無日期)\L1250625.JPG"/>
                    <pic:cNvPicPr>
                      <a:picLocks noChangeAspect="1" noChangeArrowheads="1"/>
                    </pic:cNvPicPr>
                  </pic:nvPicPr>
                  <pic:blipFill>
                    <a:blip r:embed="rId335" cstate="print"/>
                    <a:srcRect/>
                    <a:stretch>
                      <a:fillRect/>
                    </a:stretch>
                  </pic:blipFill>
                  <pic:spPr bwMode="auto">
                    <a:xfrm>
                      <a:off x="0" y="0"/>
                      <a:ext cx="1788795" cy="1343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26FA3">
        <w:rPr>
          <w:rFonts w:eastAsiaTheme="minorEastAsia"/>
          <w:spacing w:val="20"/>
        </w:rPr>
        <w:t>提供教師多樣教學資源</w:t>
      </w:r>
      <w:r w:rsidRPr="00B26FA3">
        <w:rPr>
          <w:rFonts w:eastAsiaTheme="minorEastAsia"/>
          <w:spacing w:val="20"/>
        </w:rPr>
        <w:t>(Teacher’s resource)</w:t>
      </w:r>
      <w:r w:rsidRPr="00B26FA3">
        <w:rPr>
          <w:rFonts w:eastAsiaTheme="minorEastAsia"/>
          <w:spacing w:val="20"/>
        </w:rPr>
        <w:t>，結合大英畫廊、蒐藏品修護學習、藝術創作等項，包括：與展覽蒐藏品結合的學習主題、學習目標、參訪前準備、參訪前的活動、參訪過程的支援、參訪後的資源，同時配合流行時尚的影片在網路（</w:t>
      </w:r>
      <w:r w:rsidRPr="00B26FA3">
        <w:rPr>
          <w:rFonts w:eastAsiaTheme="minorEastAsia"/>
          <w:spacing w:val="20"/>
        </w:rPr>
        <w:t>V</w:t>
      </w:r>
      <w:r w:rsidRPr="00B26FA3">
        <w:rPr>
          <w:rFonts w:eastAsiaTheme="minorEastAsia"/>
          <w:spacing w:val="20"/>
        </w:rPr>
        <w:t>＆</w:t>
      </w:r>
      <w:r w:rsidRPr="00B26FA3">
        <w:rPr>
          <w:rFonts w:eastAsiaTheme="minorEastAsia"/>
          <w:spacing w:val="20"/>
        </w:rPr>
        <w:t>A channel</w:t>
      </w:r>
      <w:r w:rsidRPr="00B26FA3">
        <w:rPr>
          <w:rFonts w:eastAsiaTheme="minorEastAsia"/>
          <w:spacing w:val="20"/>
        </w:rPr>
        <w:t>）上進行分享。</w:t>
      </w:r>
    </w:p>
    <w:p w:rsidR="00E50692" w:rsidRPr="00B26FA3" w:rsidRDefault="00E50692" w:rsidP="003234C7">
      <w:pPr>
        <w:pStyle w:val="ac"/>
        <w:numPr>
          <w:ilvl w:val="0"/>
          <w:numId w:val="147"/>
        </w:numPr>
        <w:spacing w:line="400" w:lineRule="exact"/>
        <w:ind w:leftChars="0"/>
        <w:jc w:val="both"/>
        <w:rPr>
          <w:rFonts w:eastAsiaTheme="minorEastAsia"/>
          <w:bCs/>
          <w:spacing w:val="20"/>
        </w:rPr>
      </w:pPr>
      <w:r w:rsidRPr="00B26FA3">
        <w:rPr>
          <w:rFonts w:eastAsiaTheme="minorEastAsia"/>
          <w:spacing w:val="20"/>
        </w:rPr>
        <w:t>收藏與展示均朝向更新世紀的發展規劃，藝術與館藏為未來永續發展與流傳，作更久遠的設計。</w:t>
      </w:r>
    </w:p>
    <w:p w:rsidR="00E50692" w:rsidRPr="00E5415E" w:rsidRDefault="00E50692" w:rsidP="00E5415E">
      <w:pPr>
        <w:spacing w:line="400" w:lineRule="exact"/>
        <w:jc w:val="both"/>
        <w:rPr>
          <w:rFonts w:eastAsiaTheme="minorEastAsia"/>
          <w:spacing w:val="20"/>
        </w:rPr>
      </w:pPr>
    </w:p>
    <w:p w:rsidR="00B26FA3" w:rsidRDefault="00E50692" w:rsidP="003234C7">
      <w:pPr>
        <w:pStyle w:val="ac"/>
        <w:numPr>
          <w:ilvl w:val="0"/>
          <w:numId w:val="143"/>
        </w:numPr>
        <w:spacing w:line="400" w:lineRule="exact"/>
        <w:ind w:leftChars="0"/>
        <w:jc w:val="both"/>
        <w:rPr>
          <w:rFonts w:eastAsiaTheme="minorEastAsia"/>
          <w:bCs/>
          <w:spacing w:val="20"/>
        </w:rPr>
      </w:pPr>
      <w:r w:rsidRPr="00E5415E">
        <w:rPr>
          <w:rFonts w:eastAsiaTheme="minorEastAsia"/>
          <w:spacing w:val="20"/>
        </w:rPr>
        <w:t>經濟面：</w:t>
      </w:r>
    </w:p>
    <w:p w:rsidR="00B26FA3" w:rsidRDefault="00E50692" w:rsidP="003234C7">
      <w:pPr>
        <w:pStyle w:val="ac"/>
        <w:numPr>
          <w:ilvl w:val="0"/>
          <w:numId w:val="148"/>
        </w:numPr>
        <w:spacing w:line="400" w:lineRule="exact"/>
        <w:ind w:leftChars="0"/>
        <w:jc w:val="both"/>
        <w:rPr>
          <w:rFonts w:eastAsiaTheme="minorEastAsia"/>
          <w:bCs/>
          <w:spacing w:val="20"/>
        </w:rPr>
      </w:pPr>
      <w:r w:rsidRPr="00B26FA3">
        <w:rPr>
          <w:rFonts w:eastAsiaTheme="minorEastAsia"/>
          <w:bCs/>
          <w:spacing w:val="20"/>
        </w:rPr>
        <w:t>結合董事會、基金會</w:t>
      </w:r>
      <w:r w:rsidRPr="00B26FA3">
        <w:rPr>
          <w:rFonts w:eastAsiaTheme="minorEastAsia"/>
          <w:bCs/>
          <w:spacing w:val="20"/>
        </w:rPr>
        <w:t>( Organization of the</w:t>
      </w:r>
      <w:r w:rsidRPr="00B26FA3">
        <w:rPr>
          <w:rFonts w:eastAsiaTheme="minorEastAsia"/>
        </w:rPr>
        <w:t xml:space="preserve"> </w:t>
      </w:r>
      <w:r w:rsidRPr="00B26FA3">
        <w:rPr>
          <w:rFonts w:eastAsiaTheme="minorEastAsia"/>
          <w:bCs/>
          <w:spacing w:val="20"/>
        </w:rPr>
        <w:t>V&amp;A)</w:t>
      </w:r>
      <w:r w:rsidRPr="00B26FA3">
        <w:rPr>
          <w:rFonts w:eastAsiaTheme="minorEastAsia"/>
          <w:bCs/>
          <w:spacing w:val="20"/>
        </w:rPr>
        <w:t>、館友會、社會各界與國際機構等捐贈、贊助或募款等內、外部資源，健全館營運的財務機制</w:t>
      </w:r>
      <w:r w:rsidR="00B26FA3">
        <w:rPr>
          <w:rFonts w:eastAsiaTheme="minorEastAsia" w:hint="eastAsia"/>
          <w:bCs/>
          <w:spacing w:val="20"/>
        </w:rPr>
        <w:t>。</w:t>
      </w:r>
    </w:p>
    <w:p w:rsidR="00B26FA3" w:rsidRDefault="00E50692" w:rsidP="003234C7">
      <w:pPr>
        <w:pStyle w:val="ac"/>
        <w:numPr>
          <w:ilvl w:val="0"/>
          <w:numId w:val="148"/>
        </w:numPr>
        <w:spacing w:line="400" w:lineRule="exact"/>
        <w:ind w:leftChars="0"/>
        <w:jc w:val="both"/>
        <w:rPr>
          <w:rFonts w:eastAsiaTheme="minorEastAsia"/>
          <w:bCs/>
          <w:spacing w:val="20"/>
        </w:rPr>
      </w:pPr>
      <w:r w:rsidRPr="00E5415E">
        <w:rPr>
          <w:noProof/>
        </w:rPr>
        <w:drawing>
          <wp:anchor distT="0" distB="0" distL="114300" distR="114300" simplePos="0" relativeHeight="251969536" behindDoc="1" locked="0" layoutInCell="1" allowOverlap="1" wp14:anchorId="1794C5AB" wp14:editId="416FE978">
            <wp:simplePos x="0" y="0"/>
            <wp:positionH relativeFrom="column">
              <wp:posOffset>3268980</wp:posOffset>
            </wp:positionH>
            <wp:positionV relativeFrom="paragraph">
              <wp:posOffset>363220</wp:posOffset>
            </wp:positionV>
            <wp:extent cx="1943100" cy="1276350"/>
            <wp:effectExtent l="0" t="0" r="0" b="0"/>
            <wp:wrapTight wrapText="bothSides">
              <wp:wrapPolygon edited="0">
                <wp:start x="0" y="0"/>
                <wp:lineTo x="0" y="21278"/>
                <wp:lineTo x="21388" y="21278"/>
                <wp:lineTo x="21388" y="0"/>
                <wp:lineTo x="0" y="0"/>
              </wp:wrapPolygon>
            </wp:wrapTight>
            <wp:docPr id="208" name="圖片 4" descr="C:\Documents and Settings\cm1730\桌面\20131111優先處理事項\201405~09行政院出國\201405~09行政院出國歷次資料\20140821~0905行政院出國(三)\20140821~0905行政院出國(三)照\20140902UK照(無日期)\L125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m1730\桌面\20131111優先處理事項\201405~09行政院出國\201405~09行政院出國歷次資料\20140821~0905行政院出國(三)\20140821~0905行政院出國(三)照\20140902UK照(無日期)\L1250672.JPG"/>
                    <pic:cNvPicPr>
                      <a:picLocks noChangeAspect="1" noChangeArrowheads="1"/>
                    </pic:cNvPicPr>
                  </pic:nvPicPr>
                  <pic:blipFill>
                    <a:blip r:embed="rId336" cstate="print"/>
                    <a:srcRect/>
                    <a:stretch>
                      <a:fillRect/>
                    </a:stretch>
                  </pic:blipFill>
                  <pic:spPr bwMode="auto">
                    <a:xfrm>
                      <a:off x="0" y="0"/>
                      <a:ext cx="1943100" cy="1276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26FA3">
        <w:rPr>
          <w:rFonts w:eastAsiaTheme="minorEastAsia"/>
          <w:bCs/>
          <w:spacing w:val="20"/>
        </w:rPr>
        <w:t>實施「主管圈」</w:t>
      </w:r>
      <w:r w:rsidRPr="00B26FA3">
        <w:rPr>
          <w:rFonts w:eastAsiaTheme="minorEastAsia"/>
          <w:bCs/>
          <w:spacing w:val="20"/>
        </w:rPr>
        <w:t>(Director's Circle)</w:t>
      </w:r>
      <w:r w:rsidRPr="00B26FA3">
        <w:rPr>
          <w:rFonts w:eastAsiaTheme="minorEastAsia"/>
          <w:bCs/>
          <w:spacing w:val="20"/>
        </w:rPr>
        <w:t>會員方案，支援館研究人員、展覽以及蒐藏展示等活動經費。</w:t>
      </w:r>
    </w:p>
    <w:p w:rsidR="00B26FA3" w:rsidRDefault="00E50692" w:rsidP="003234C7">
      <w:pPr>
        <w:pStyle w:val="ac"/>
        <w:numPr>
          <w:ilvl w:val="0"/>
          <w:numId w:val="148"/>
        </w:numPr>
        <w:spacing w:line="400" w:lineRule="exact"/>
        <w:ind w:leftChars="0"/>
        <w:jc w:val="both"/>
        <w:rPr>
          <w:rFonts w:eastAsiaTheme="minorEastAsia"/>
          <w:bCs/>
          <w:spacing w:val="20"/>
        </w:rPr>
      </w:pPr>
      <w:r w:rsidRPr="00B26FA3">
        <w:rPr>
          <w:rFonts w:eastAsiaTheme="minorEastAsia"/>
          <w:bCs/>
          <w:spacing w:val="20"/>
        </w:rPr>
        <w:t>招募志工，協助館內第一線展示、導覽與動手做等科普教育活動；以及幕後各項典藏維修、展示準備等工作，以降低營運成本。另有合作夥伴、未來計畫基金籌募、國際支援贊助等</w:t>
      </w:r>
      <w:r w:rsidRPr="00B26FA3">
        <w:rPr>
          <w:rFonts w:eastAsiaTheme="minorEastAsia"/>
          <w:bCs/>
          <w:spacing w:val="20"/>
        </w:rPr>
        <w:t>(Support us)</w:t>
      </w:r>
      <w:r w:rsidRPr="00B26FA3">
        <w:rPr>
          <w:rFonts w:eastAsiaTheme="minorEastAsia"/>
          <w:bCs/>
          <w:spacing w:val="20"/>
        </w:rPr>
        <w:t>。</w:t>
      </w:r>
    </w:p>
    <w:p w:rsidR="00E50692" w:rsidRPr="00B26FA3" w:rsidRDefault="00E50692" w:rsidP="003234C7">
      <w:pPr>
        <w:pStyle w:val="ac"/>
        <w:numPr>
          <w:ilvl w:val="0"/>
          <w:numId w:val="148"/>
        </w:numPr>
        <w:spacing w:line="400" w:lineRule="exact"/>
        <w:ind w:leftChars="0"/>
        <w:jc w:val="both"/>
        <w:rPr>
          <w:rFonts w:eastAsiaTheme="minorEastAsia"/>
          <w:bCs/>
          <w:spacing w:val="20"/>
        </w:rPr>
      </w:pPr>
      <w:r w:rsidRPr="00B26FA3">
        <w:rPr>
          <w:rFonts w:eastAsiaTheme="minorEastAsia"/>
          <w:bCs/>
          <w:spacing w:val="20"/>
        </w:rPr>
        <w:t>推展館網路商店</w:t>
      </w:r>
      <w:r w:rsidRPr="00B26FA3">
        <w:rPr>
          <w:rFonts w:eastAsiaTheme="minorEastAsia"/>
          <w:bCs/>
          <w:spacing w:val="20"/>
        </w:rPr>
        <w:t>(V&amp;A Shop)</w:t>
      </w:r>
      <w:r w:rsidRPr="00B26FA3">
        <w:rPr>
          <w:rFonts w:eastAsiaTheme="minorEastAsia"/>
          <w:bCs/>
          <w:spacing w:val="20"/>
        </w:rPr>
        <w:t>，經營館藏的文創成品，充分利用館內資源，充實營運收入。</w:t>
      </w:r>
    </w:p>
    <w:p w:rsidR="00E50692" w:rsidRDefault="00E50692" w:rsidP="00E5415E">
      <w:pPr>
        <w:spacing w:line="400" w:lineRule="exact"/>
        <w:jc w:val="both"/>
        <w:rPr>
          <w:rFonts w:eastAsiaTheme="minorEastAsia"/>
          <w:bCs/>
          <w:spacing w:val="20"/>
        </w:rPr>
      </w:pPr>
    </w:p>
    <w:p w:rsidR="008C64EF" w:rsidRPr="00E5415E" w:rsidRDefault="008C64EF" w:rsidP="00E5415E">
      <w:pPr>
        <w:spacing w:line="400" w:lineRule="exact"/>
        <w:jc w:val="both"/>
        <w:rPr>
          <w:rFonts w:eastAsiaTheme="minorEastAsia"/>
          <w:bCs/>
          <w:spacing w:val="20"/>
        </w:rPr>
      </w:pPr>
    </w:p>
    <w:p w:rsidR="00E50692" w:rsidRPr="0008616E" w:rsidRDefault="00E50692" w:rsidP="003234C7">
      <w:pPr>
        <w:pStyle w:val="ac"/>
        <w:numPr>
          <w:ilvl w:val="0"/>
          <w:numId w:val="26"/>
        </w:numPr>
        <w:spacing w:line="360" w:lineRule="exact"/>
        <w:ind w:leftChars="0"/>
        <w:jc w:val="center"/>
        <w:outlineLvl w:val="2"/>
        <w:rPr>
          <w:rFonts w:asciiTheme="minorEastAsia" w:eastAsiaTheme="minorEastAsia" w:hAnsiTheme="minorEastAsia"/>
          <w:b/>
          <w:bCs/>
          <w:spacing w:val="20"/>
          <w:sz w:val="32"/>
          <w:szCs w:val="32"/>
        </w:rPr>
      </w:pPr>
      <w:bookmarkStart w:id="26" w:name="_Toc401913949"/>
      <w:r w:rsidRPr="0008616E">
        <w:rPr>
          <w:rFonts w:asciiTheme="minorEastAsia" w:eastAsiaTheme="minorEastAsia" w:hAnsiTheme="minorEastAsia" w:hint="eastAsia"/>
          <w:b/>
          <w:bCs/>
          <w:spacing w:val="20"/>
          <w:sz w:val="32"/>
          <w:szCs w:val="32"/>
        </w:rPr>
        <w:t>華勒斯典藏館</w:t>
      </w:r>
      <w:bookmarkEnd w:id="26"/>
    </w:p>
    <w:p w:rsidR="00E50692" w:rsidRPr="002527C1" w:rsidRDefault="000C7794" w:rsidP="000C7794">
      <w:pPr>
        <w:spacing w:beforeLines="50" w:before="180" w:line="400" w:lineRule="exact"/>
        <w:ind w:firstLineChars="236" w:firstLine="566"/>
        <w:jc w:val="both"/>
        <w:rPr>
          <w:rFonts w:eastAsiaTheme="minorEastAsia"/>
          <w:bCs/>
          <w:spacing w:val="20"/>
        </w:rPr>
      </w:pPr>
      <w:r w:rsidRPr="002527C1">
        <w:rPr>
          <w:rFonts w:eastAsiaTheme="minorEastAsia"/>
          <w:bCs/>
          <w:noProof/>
          <w:spacing w:val="20"/>
        </w:rPr>
        <w:drawing>
          <wp:anchor distT="0" distB="0" distL="114300" distR="114300" simplePos="0" relativeHeight="251974656" behindDoc="1" locked="0" layoutInCell="1" allowOverlap="1" wp14:anchorId="7D5C6AD8" wp14:editId="5D7BE0E5">
            <wp:simplePos x="0" y="0"/>
            <wp:positionH relativeFrom="column">
              <wp:posOffset>39370</wp:posOffset>
            </wp:positionH>
            <wp:positionV relativeFrom="paragraph">
              <wp:posOffset>233045</wp:posOffset>
            </wp:positionV>
            <wp:extent cx="1412240" cy="1885950"/>
            <wp:effectExtent l="0" t="0" r="0" b="0"/>
            <wp:wrapTight wrapText="bothSides">
              <wp:wrapPolygon edited="0">
                <wp:start x="0" y="0"/>
                <wp:lineTo x="0" y="21382"/>
                <wp:lineTo x="21270" y="21382"/>
                <wp:lineTo x="21270" y="0"/>
                <wp:lineTo x="0" y="0"/>
              </wp:wrapPolygon>
            </wp:wrapTight>
            <wp:docPr id="209" name="圖片 10" descr="C:\Documents and Settings\cm1730\桌面\20131111優先處理事項\201405~09行政院出國\201405~09行政院出國歷次資料\20140821~0905行政院出國(三)\20140821~0905行政院出國(三)照\20140902UK照(無日期)\L125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cm1730\桌面\20131111優先處理事項\201405~09行政院出國\201405~09行政院出國歷次資料\20140821~0905行政院出國(三)\20140821~0905行政院出國(三)照\20140902UK照(無日期)\L1250677.JPG"/>
                    <pic:cNvPicPr>
                      <a:picLocks noChangeAspect="1" noChangeArrowheads="1"/>
                    </pic:cNvPicPr>
                  </pic:nvPicPr>
                  <pic:blipFill>
                    <a:blip r:embed="rId337" cstate="print"/>
                    <a:srcRect/>
                    <a:stretch>
                      <a:fillRect/>
                    </a:stretch>
                  </pic:blipFill>
                  <pic:spPr bwMode="auto">
                    <a:xfrm>
                      <a:off x="0" y="0"/>
                      <a:ext cx="1412240" cy="1885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2527C1">
        <w:rPr>
          <w:rFonts w:eastAsiaTheme="minorEastAsia"/>
          <w:bCs/>
          <w:spacing w:val="20"/>
        </w:rPr>
        <w:t>1897</w:t>
      </w:r>
      <w:r w:rsidR="00E50692" w:rsidRPr="002527C1">
        <w:rPr>
          <w:rFonts w:eastAsiaTheme="minorEastAsia"/>
          <w:bCs/>
          <w:spacing w:val="20"/>
        </w:rPr>
        <w:t>年創設的華勒斯典藏館位於鄰近倫敦貝克街地鐵站，</w:t>
      </w:r>
      <w:r w:rsidR="00A92F6F" w:rsidRPr="002527C1">
        <w:rPr>
          <w:rFonts w:eastAsiaTheme="minorEastAsia" w:hint="eastAsia"/>
          <w:bCs/>
          <w:spacing w:val="20"/>
        </w:rPr>
        <w:t>成</w:t>
      </w:r>
      <w:r w:rsidR="00E50692" w:rsidRPr="002527C1">
        <w:rPr>
          <w:rFonts w:eastAsiaTheme="minorEastAsia"/>
          <w:bCs/>
          <w:spacing w:val="20"/>
        </w:rPr>
        <w:t>為</w:t>
      </w:r>
      <w:r w:rsidR="00A92F6F" w:rsidRPr="002527C1">
        <w:rPr>
          <w:rFonts w:eastAsiaTheme="minorEastAsia" w:hint="eastAsia"/>
          <w:bCs/>
          <w:spacing w:val="20"/>
        </w:rPr>
        <w:t>一</w:t>
      </w:r>
      <w:r w:rsidR="00E50692" w:rsidRPr="002527C1">
        <w:rPr>
          <w:rFonts w:eastAsiaTheme="minorEastAsia"/>
          <w:bCs/>
          <w:spacing w:val="20"/>
        </w:rPr>
        <w:t>座私人著名博物館。主要收藏</w:t>
      </w:r>
      <w:hyperlink r:id="rId338" w:tooltip="15世紀" w:history="1">
        <w:r w:rsidR="00E50692" w:rsidRPr="002527C1">
          <w:rPr>
            <w:spacing w:val="20"/>
          </w:rPr>
          <w:t>15</w:t>
        </w:r>
        <w:r w:rsidR="00E50692" w:rsidRPr="002527C1">
          <w:rPr>
            <w:spacing w:val="20"/>
          </w:rPr>
          <w:t>世紀</w:t>
        </w:r>
      </w:hyperlink>
      <w:r w:rsidR="00E50692" w:rsidRPr="002527C1">
        <w:rPr>
          <w:rFonts w:eastAsiaTheme="minorEastAsia"/>
          <w:bCs/>
          <w:spacing w:val="20"/>
        </w:rPr>
        <w:t>至</w:t>
      </w:r>
      <w:hyperlink r:id="rId339" w:tooltip="19世紀" w:history="1">
        <w:r w:rsidR="00E50692" w:rsidRPr="002527C1">
          <w:rPr>
            <w:spacing w:val="20"/>
          </w:rPr>
          <w:t>19</w:t>
        </w:r>
        <w:r w:rsidR="00E50692" w:rsidRPr="002527C1">
          <w:rPr>
            <w:spacing w:val="20"/>
          </w:rPr>
          <w:t>世紀</w:t>
        </w:r>
      </w:hyperlink>
      <w:r w:rsidR="00E50692" w:rsidRPr="002527C1">
        <w:rPr>
          <w:rFonts w:eastAsiaTheme="minorEastAsia"/>
          <w:bCs/>
          <w:spacing w:val="20"/>
        </w:rPr>
        <w:t>世界性和裝飾性知名美術作品、</w:t>
      </w:r>
      <w:hyperlink r:id="rId340" w:tooltip="18世紀" w:history="1">
        <w:r w:rsidR="00E50692" w:rsidRPr="002527C1">
          <w:rPr>
            <w:spacing w:val="20"/>
          </w:rPr>
          <w:t>18</w:t>
        </w:r>
        <w:r w:rsidR="00E50692" w:rsidRPr="002527C1">
          <w:rPr>
            <w:spacing w:val="20"/>
          </w:rPr>
          <w:t>世紀</w:t>
        </w:r>
      </w:hyperlink>
      <w:hyperlink r:id="rId341" w:tooltip="法國" w:history="1">
        <w:r w:rsidR="00E50692" w:rsidRPr="002527C1">
          <w:rPr>
            <w:spacing w:val="20"/>
          </w:rPr>
          <w:t>法國</w:t>
        </w:r>
      </w:hyperlink>
      <w:r w:rsidR="00E50692" w:rsidRPr="002527C1">
        <w:rPr>
          <w:rFonts w:eastAsiaTheme="minorEastAsia"/>
          <w:bCs/>
          <w:spacing w:val="20"/>
        </w:rPr>
        <w:t>的繪畫作品、傢具、武具、甲冑、瓷器以及</w:t>
      </w:r>
      <w:r w:rsidR="00E50692" w:rsidRPr="002527C1">
        <w:rPr>
          <w:rFonts w:eastAsiaTheme="minorEastAsia"/>
          <w:bCs/>
          <w:spacing w:val="20"/>
        </w:rPr>
        <w:t>18</w:t>
      </w:r>
      <w:r w:rsidR="00E50692" w:rsidRPr="002527C1">
        <w:rPr>
          <w:rFonts w:eastAsiaTheme="minorEastAsia"/>
          <w:bCs/>
          <w:spacing w:val="20"/>
        </w:rPr>
        <w:t>世紀前歐洲繪畫作品。整體建築隱匿於片片綠葉中，充滿綠意盎然的朝氣與清涼。</w:t>
      </w:r>
    </w:p>
    <w:p w:rsidR="00E50692" w:rsidRPr="002527C1" w:rsidRDefault="00E50692" w:rsidP="00233599">
      <w:pPr>
        <w:spacing w:beforeLines="50" w:before="180" w:line="400" w:lineRule="exact"/>
        <w:ind w:firstLineChars="236" w:firstLine="566"/>
        <w:jc w:val="both"/>
        <w:rPr>
          <w:rFonts w:eastAsiaTheme="minorEastAsia"/>
          <w:bCs/>
          <w:spacing w:val="20"/>
        </w:rPr>
      </w:pPr>
      <w:r w:rsidRPr="002527C1">
        <w:rPr>
          <w:rFonts w:eastAsiaTheme="minorEastAsia"/>
          <w:bCs/>
          <w:noProof/>
          <w:spacing w:val="20"/>
        </w:rPr>
        <w:drawing>
          <wp:anchor distT="0" distB="0" distL="114300" distR="114300" simplePos="0" relativeHeight="251975680" behindDoc="1" locked="0" layoutInCell="1" allowOverlap="1" wp14:anchorId="746F97C4" wp14:editId="781E2D97">
            <wp:simplePos x="0" y="0"/>
            <wp:positionH relativeFrom="column">
              <wp:posOffset>1983105</wp:posOffset>
            </wp:positionH>
            <wp:positionV relativeFrom="paragraph">
              <wp:posOffset>283845</wp:posOffset>
            </wp:positionV>
            <wp:extent cx="1714500" cy="1289050"/>
            <wp:effectExtent l="0" t="0" r="0" b="6350"/>
            <wp:wrapTight wrapText="bothSides">
              <wp:wrapPolygon edited="0">
                <wp:start x="0" y="0"/>
                <wp:lineTo x="0" y="21387"/>
                <wp:lineTo x="21360" y="21387"/>
                <wp:lineTo x="21360" y="0"/>
                <wp:lineTo x="0" y="0"/>
              </wp:wrapPolygon>
            </wp:wrapTight>
            <wp:docPr id="210" name="圖片 11" descr="C:\Documents and Settings\cm1730\桌面\20131111優先處理事項\201405~09行政院出國\201405~09行政院出國歷次資料\20140821~0905行政院出國(三)\20140821~0905行政院出國(三)照\20140902UK照(無日期)\L1250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cm1730\桌面\20131111優先處理事項\201405~09行政院出國\201405~09行政院出國歷次資料\20140821~0905行政院出國(三)\20140821~0905行政院出國(三)照\20140902UK照(無日期)\L1250694.JPG"/>
                    <pic:cNvPicPr>
                      <a:picLocks noChangeAspect="1" noChangeArrowheads="1"/>
                    </pic:cNvPicPr>
                  </pic:nvPicPr>
                  <pic:blipFill>
                    <a:blip r:embed="rId342" cstate="print"/>
                    <a:srcRect/>
                    <a:stretch>
                      <a:fillRect/>
                    </a:stretch>
                  </pic:blipFill>
                  <pic:spPr bwMode="auto">
                    <a:xfrm>
                      <a:off x="0" y="0"/>
                      <a:ext cx="1714500" cy="1289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527C1">
        <w:rPr>
          <w:rFonts w:eastAsiaTheme="minorEastAsia"/>
          <w:bCs/>
          <w:spacing w:val="20"/>
        </w:rPr>
        <w:t>依預定行程，參訪倫敦華勒斯典藏館，由公共服務部主任</w:t>
      </w:r>
      <w:r w:rsidRPr="002527C1">
        <w:rPr>
          <w:rFonts w:eastAsiaTheme="minorEastAsia"/>
          <w:bCs/>
          <w:spacing w:val="20"/>
        </w:rPr>
        <w:t>Drek Purnell</w:t>
      </w:r>
      <w:r w:rsidRPr="002527C1">
        <w:rPr>
          <w:rFonts w:eastAsiaTheme="minorEastAsia"/>
          <w:bCs/>
          <w:spacing w:val="20"/>
        </w:rPr>
        <w:t>接待及導覽；訪談於</w:t>
      </w:r>
      <w:r w:rsidRPr="002527C1">
        <w:rPr>
          <w:rFonts w:eastAsiaTheme="minorEastAsia"/>
          <w:bCs/>
          <w:spacing w:val="20"/>
        </w:rPr>
        <w:t>Drek</w:t>
      </w:r>
      <w:r w:rsidRPr="002527C1">
        <w:rPr>
          <w:rFonts w:eastAsiaTheme="minorEastAsia"/>
          <w:bCs/>
          <w:spacing w:val="20"/>
        </w:rPr>
        <w:t>主任事先預約的後院午茶餐廳進行，並針對預先寄達的請教問題深入淺出而詳細的說明。</w:t>
      </w:r>
      <w:r w:rsidRPr="002527C1">
        <w:rPr>
          <w:rFonts w:eastAsiaTheme="minorEastAsia"/>
          <w:bCs/>
          <w:spacing w:val="20"/>
        </w:rPr>
        <w:t xml:space="preserve">   </w:t>
      </w:r>
    </w:p>
    <w:p w:rsidR="00E50692" w:rsidRPr="00E5415E" w:rsidRDefault="00E50692" w:rsidP="007F74E4">
      <w:pPr>
        <w:spacing w:beforeLines="50" w:before="180" w:line="400" w:lineRule="exact"/>
        <w:ind w:firstLineChars="236" w:firstLine="661"/>
        <w:jc w:val="both"/>
        <w:rPr>
          <w:rFonts w:eastAsiaTheme="minorEastAsia"/>
          <w:bCs/>
          <w:spacing w:val="20"/>
        </w:rPr>
      </w:pPr>
      <w:r w:rsidRPr="002527C1">
        <w:rPr>
          <w:rFonts w:eastAsiaTheme="minorEastAsia"/>
          <w:bCs/>
          <w:spacing w:val="20"/>
        </w:rPr>
        <w:t>謹分從政策、環境、社會</w:t>
      </w:r>
      <w:r w:rsidR="00A92F6F" w:rsidRPr="002527C1">
        <w:rPr>
          <w:rFonts w:eastAsiaTheme="minorEastAsia" w:hint="eastAsia"/>
          <w:bCs/>
          <w:spacing w:val="20"/>
        </w:rPr>
        <w:t>、</w:t>
      </w:r>
      <w:r w:rsidRPr="002527C1">
        <w:rPr>
          <w:rFonts w:eastAsiaTheme="minorEastAsia"/>
          <w:bCs/>
          <w:spacing w:val="20"/>
        </w:rPr>
        <w:t>文化</w:t>
      </w:r>
      <w:r w:rsidR="00A92F6F" w:rsidRPr="002527C1">
        <w:rPr>
          <w:rFonts w:eastAsiaTheme="minorEastAsia" w:hint="eastAsia"/>
          <w:bCs/>
          <w:spacing w:val="20"/>
        </w:rPr>
        <w:t>與經濟</w:t>
      </w:r>
      <w:r w:rsidRPr="002527C1">
        <w:rPr>
          <w:rFonts w:eastAsiaTheme="minorEastAsia"/>
          <w:bCs/>
          <w:spacing w:val="20"/>
        </w:rPr>
        <w:t>等面向，彙整倫敦華勒斯典藏館參訪所得及問題研討紀要如下</w:t>
      </w:r>
      <w:r w:rsidRPr="00E5415E">
        <w:rPr>
          <w:rFonts w:eastAsiaTheme="minorEastAsia"/>
          <w:bCs/>
          <w:spacing w:val="20"/>
        </w:rPr>
        <w:t>。</w:t>
      </w:r>
    </w:p>
    <w:p w:rsidR="00E50692" w:rsidRPr="00E5415E" w:rsidRDefault="00E50692" w:rsidP="00233599">
      <w:pPr>
        <w:spacing w:line="400" w:lineRule="exact"/>
        <w:ind w:left="1342" w:hangingChars="479" w:hanging="1342"/>
        <w:jc w:val="both"/>
        <w:rPr>
          <w:rFonts w:eastAsiaTheme="minorEastAsia"/>
          <w:b/>
          <w:spacing w:val="20"/>
        </w:rPr>
      </w:pPr>
    </w:p>
    <w:p w:rsidR="002527C1" w:rsidRDefault="00E50692" w:rsidP="003234C7">
      <w:pPr>
        <w:pStyle w:val="ac"/>
        <w:numPr>
          <w:ilvl w:val="0"/>
          <w:numId w:val="149"/>
        </w:numPr>
        <w:spacing w:line="400" w:lineRule="exact"/>
        <w:ind w:leftChars="0"/>
        <w:jc w:val="both"/>
        <w:rPr>
          <w:rFonts w:eastAsiaTheme="minorEastAsia"/>
          <w:spacing w:val="20"/>
        </w:rPr>
      </w:pPr>
      <w:r w:rsidRPr="002527C1">
        <w:rPr>
          <w:rFonts w:eastAsiaTheme="minorEastAsia"/>
          <w:spacing w:val="20"/>
        </w:rPr>
        <w:t>政策面：</w:t>
      </w:r>
    </w:p>
    <w:p w:rsidR="002527C1" w:rsidRDefault="00233599" w:rsidP="003234C7">
      <w:pPr>
        <w:pStyle w:val="ac"/>
        <w:numPr>
          <w:ilvl w:val="0"/>
          <w:numId w:val="150"/>
        </w:numPr>
        <w:spacing w:line="400" w:lineRule="exact"/>
        <w:ind w:leftChars="0"/>
        <w:jc w:val="both"/>
        <w:rPr>
          <w:rFonts w:eastAsiaTheme="minorEastAsia"/>
          <w:spacing w:val="20"/>
        </w:rPr>
      </w:pPr>
      <w:r w:rsidRPr="00E5415E">
        <w:rPr>
          <w:noProof/>
        </w:rPr>
        <w:drawing>
          <wp:anchor distT="0" distB="0" distL="114300" distR="114300" simplePos="0" relativeHeight="251978752" behindDoc="1" locked="0" layoutInCell="1" allowOverlap="1" wp14:anchorId="38C7EF92" wp14:editId="693E754D">
            <wp:simplePos x="0" y="0"/>
            <wp:positionH relativeFrom="column">
              <wp:posOffset>3437255</wp:posOffset>
            </wp:positionH>
            <wp:positionV relativeFrom="paragraph">
              <wp:posOffset>114300</wp:posOffset>
            </wp:positionV>
            <wp:extent cx="1803400" cy="1352550"/>
            <wp:effectExtent l="0" t="0" r="6350" b="0"/>
            <wp:wrapTight wrapText="bothSides">
              <wp:wrapPolygon edited="0">
                <wp:start x="0" y="0"/>
                <wp:lineTo x="0" y="21296"/>
                <wp:lineTo x="21448" y="21296"/>
                <wp:lineTo x="21448" y="0"/>
                <wp:lineTo x="0" y="0"/>
              </wp:wrapPolygon>
            </wp:wrapTight>
            <wp:docPr id="211" name="圖片 14" descr="C:\Documents and Settings\cm1730\桌面\20131111優先處理事項\201405~09行政院出國\201405~09行政院出國歷次資料\20140821~0905行政院出國(三)\20140821~0905行政院出國(三)照\20140902UK照(無日期)\L125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cm1730\桌面\20131111優先處理事項\201405~09行政院出國\201405~09行政院出國歷次資料\20140821~0905行政院出國(三)\20140821~0905行政院出國(三)照\20140902UK照(無日期)\L1250727.JPG"/>
                    <pic:cNvPicPr>
                      <a:picLocks noChangeAspect="1" noChangeArrowheads="1"/>
                    </pic:cNvPicPr>
                  </pic:nvPicPr>
                  <pic:blipFill>
                    <a:blip r:embed="rId343" cstate="print"/>
                    <a:srcRect/>
                    <a:stretch>
                      <a:fillRect/>
                    </a:stretch>
                  </pic:blipFill>
                  <pic:spPr bwMode="auto">
                    <a:xfrm>
                      <a:off x="0" y="0"/>
                      <a:ext cx="1803400" cy="1352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2527C1">
        <w:rPr>
          <w:rFonts w:eastAsiaTheme="minorEastAsia"/>
          <w:spacing w:val="20"/>
        </w:rPr>
        <w:t>設館的願景，係以蒐藏保存為核心，與建立美國、法國國際合作關係，實現永續經營理念</w:t>
      </w:r>
      <w:r w:rsidR="00E50692" w:rsidRPr="002527C1">
        <w:rPr>
          <w:rFonts w:eastAsiaTheme="minorEastAsia"/>
          <w:spacing w:val="20"/>
        </w:rPr>
        <w:t>(The Collection Governance)</w:t>
      </w:r>
      <w:r w:rsidR="00E50692" w:rsidRPr="002527C1">
        <w:rPr>
          <w:rFonts w:eastAsiaTheme="minorEastAsia"/>
          <w:spacing w:val="20"/>
        </w:rPr>
        <w:t>。</w:t>
      </w:r>
    </w:p>
    <w:p w:rsidR="002527C1" w:rsidRDefault="00E50692" w:rsidP="003234C7">
      <w:pPr>
        <w:pStyle w:val="ac"/>
        <w:numPr>
          <w:ilvl w:val="0"/>
          <w:numId w:val="150"/>
        </w:numPr>
        <w:spacing w:line="400" w:lineRule="exact"/>
        <w:ind w:leftChars="0"/>
        <w:jc w:val="both"/>
        <w:rPr>
          <w:rFonts w:eastAsiaTheme="minorEastAsia"/>
          <w:spacing w:val="20"/>
        </w:rPr>
      </w:pPr>
      <w:r w:rsidRPr="002527C1">
        <w:rPr>
          <w:rFonts w:eastAsiaTheme="minorEastAsia"/>
          <w:spacing w:val="20"/>
        </w:rPr>
        <w:t>整體藏館</w:t>
      </w:r>
      <w:r w:rsidR="00A92F6F" w:rsidRPr="002527C1">
        <w:rPr>
          <w:rFonts w:eastAsiaTheme="minorEastAsia" w:hint="eastAsia"/>
          <w:spacing w:val="20"/>
        </w:rPr>
        <w:t>原</w:t>
      </w:r>
      <w:r w:rsidRPr="002527C1">
        <w:rPr>
          <w:rFonts w:eastAsiaTheme="minorEastAsia"/>
          <w:spacing w:val="20"/>
        </w:rPr>
        <w:t>係私人捐贈典藏品、由英國政府購買建築物、並採免費開放型態；所有典藏物於館內永久展示，秉持不買賣、不外借與不巡展的經營宗旨。</w:t>
      </w:r>
    </w:p>
    <w:p w:rsidR="00E50692" w:rsidRPr="002527C1" w:rsidRDefault="00E50692" w:rsidP="003234C7">
      <w:pPr>
        <w:pStyle w:val="ac"/>
        <w:numPr>
          <w:ilvl w:val="0"/>
          <w:numId w:val="150"/>
        </w:numPr>
        <w:spacing w:line="400" w:lineRule="exact"/>
        <w:ind w:leftChars="0"/>
        <w:jc w:val="both"/>
        <w:rPr>
          <w:rFonts w:eastAsiaTheme="minorEastAsia"/>
          <w:spacing w:val="20"/>
        </w:rPr>
      </w:pPr>
      <w:r w:rsidRPr="002527C1">
        <w:rPr>
          <w:rFonts w:eastAsiaTheme="minorEastAsia"/>
          <w:spacing w:val="20"/>
        </w:rPr>
        <w:t>秉持</w:t>
      </w:r>
      <w:r w:rsidRPr="002527C1">
        <w:rPr>
          <w:rFonts w:eastAsiaTheme="minorEastAsia"/>
          <w:spacing w:val="20"/>
        </w:rPr>
        <w:t>”</w:t>
      </w:r>
      <w:r w:rsidRPr="002527C1">
        <w:rPr>
          <w:rFonts w:eastAsiaTheme="minorEastAsia"/>
          <w:spacing w:val="20"/>
        </w:rPr>
        <w:t>我們永遠可以做得更好</w:t>
      </w:r>
      <w:r w:rsidRPr="002527C1">
        <w:rPr>
          <w:rFonts w:eastAsiaTheme="minorEastAsia"/>
          <w:spacing w:val="20"/>
        </w:rPr>
        <w:t>”</w:t>
      </w:r>
      <w:r w:rsidRPr="002527C1">
        <w:rPr>
          <w:rFonts w:eastAsiaTheme="minorEastAsia"/>
          <w:spacing w:val="20"/>
        </w:rPr>
        <w:t>的信念：讓藝術永續，說滿意可能不是好的說法，永遠要不斷持續創新，讓華勒斯典藏館永續經營。</w:t>
      </w:r>
    </w:p>
    <w:p w:rsidR="00E50692" w:rsidRPr="00E5415E" w:rsidRDefault="00E50692" w:rsidP="002D70D1">
      <w:pPr>
        <w:spacing w:line="400" w:lineRule="exact"/>
        <w:ind w:leftChars="32" w:left="1418" w:hangingChars="479" w:hanging="1341"/>
        <w:jc w:val="both"/>
        <w:rPr>
          <w:rFonts w:eastAsiaTheme="minorEastAsia"/>
          <w:spacing w:val="20"/>
        </w:rPr>
      </w:pPr>
    </w:p>
    <w:p w:rsidR="002527C1" w:rsidRDefault="00E50692" w:rsidP="003234C7">
      <w:pPr>
        <w:pStyle w:val="ac"/>
        <w:numPr>
          <w:ilvl w:val="0"/>
          <w:numId w:val="149"/>
        </w:numPr>
        <w:spacing w:line="400" w:lineRule="exact"/>
        <w:ind w:leftChars="0"/>
        <w:jc w:val="both"/>
        <w:rPr>
          <w:rFonts w:eastAsiaTheme="minorEastAsia"/>
          <w:bCs/>
          <w:spacing w:val="20"/>
        </w:rPr>
      </w:pPr>
      <w:r w:rsidRPr="00E5415E">
        <w:rPr>
          <w:rFonts w:eastAsiaTheme="minorEastAsia"/>
          <w:spacing w:val="20"/>
        </w:rPr>
        <w:t>環境面：</w:t>
      </w:r>
    </w:p>
    <w:p w:rsidR="002527C1" w:rsidRDefault="00E50692" w:rsidP="003234C7">
      <w:pPr>
        <w:pStyle w:val="ac"/>
        <w:numPr>
          <w:ilvl w:val="0"/>
          <w:numId w:val="151"/>
        </w:numPr>
        <w:spacing w:line="400" w:lineRule="exact"/>
        <w:ind w:leftChars="0"/>
        <w:jc w:val="both"/>
        <w:rPr>
          <w:rFonts w:eastAsiaTheme="minorEastAsia"/>
          <w:bCs/>
          <w:spacing w:val="20"/>
        </w:rPr>
      </w:pPr>
      <w:r w:rsidRPr="002527C1">
        <w:rPr>
          <w:rFonts w:eastAsiaTheme="minorEastAsia"/>
          <w:bCs/>
          <w:spacing w:val="20"/>
        </w:rPr>
        <w:t>環境</w:t>
      </w:r>
      <w:r w:rsidRPr="002527C1">
        <w:rPr>
          <w:rFonts w:eastAsiaTheme="minorEastAsia"/>
          <w:bCs/>
          <w:spacing w:val="20"/>
        </w:rPr>
        <w:t>(The Museum Environment)</w:t>
      </w:r>
      <w:r w:rsidRPr="002527C1">
        <w:rPr>
          <w:rFonts w:eastAsiaTheme="minorEastAsia"/>
          <w:bCs/>
          <w:spacing w:val="20"/>
        </w:rPr>
        <w:t>管理，為保護蒐藏品而設</w:t>
      </w:r>
      <w:r w:rsidRPr="002527C1">
        <w:rPr>
          <w:rFonts w:eastAsiaTheme="minorEastAsia"/>
          <w:bCs/>
          <w:spacing w:val="20"/>
        </w:rPr>
        <w:lastRenderedPageBreak/>
        <w:t>置環境控制設施。包括：空調控管系統，以專</w:t>
      </w:r>
      <w:r w:rsidR="00A92F6F" w:rsidRPr="002527C1">
        <w:rPr>
          <w:rFonts w:eastAsiaTheme="minorEastAsia" w:hint="eastAsia"/>
          <w:bCs/>
          <w:spacing w:val="20"/>
        </w:rPr>
        <w:t>人</w:t>
      </w:r>
      <w:r w:rsidR="00A92F6F" w:rsidRPr="002527C1">
        <w:rPr>
          <w:rFonts w:eastAsiaTheme="minorEastAsia"/>
          <w:bCs/>
          <w:spacing w:val="20"/>
        </w:rPr>
        <w:t>操作管控，且提供現場建築溫溼度照明</w:t>
      </w:r>
      <w:r w:rsidR="00A92F6F" w:rsidRPr="002527C1">
        <w:rPr>
          <w:rFonts w:eastAsiaTheme="minorEastAsia" w:hint="eastAsia"/>
          <w:bCs/>
          <w:spacing w:val="20"/>
        </w:rPr>
        <w:t>管</w:t>
      </w:r>
      <w:r w:rsidRPr="002527C1">
        <w:rPr>
          <w:rFonts w:eastAsiaTheme="minorEastAsia"/>
          <w:bCs/>
          <w:spacing w:val="20"/>
        </w:rPr>
        <w:t>控，另採用空氣過濾器等設施，進行全館長久性規畫與經營的基礎。</w:t>
      </w:r>
    </w:p>
    <w:p w:rsidR="002527C1" w:rsidRDefault="002D70D1" w:rsidP="003234C7">
      <w:pPr>
        <w:pStyle w:val="ac"/>
        <w:numPr>
          <w:ilvl w:val="0"/>
          <w:numId w:val="151"/>
        </w:numPr>
        <w:spacing w:line="400" w:lineRule="exact"/>
        <w:ind w:leftChars="0"/>
        <w:jc w:val="both"/>
        <w:rPr>
          <w:rFonts w:eastAsiaTheme="minorEastAsia"/>
          <w:bCs/>
          <w:spacing w:val="20"/>
        </w:rPr>
      </w:pPr>
      <w:r w:rsidRPr="00E5415E">
        <w:rPr>
          <w:noProof/>
        </w:rPr>
        <w:drawing>
          <wp:anchor distT="0" distB="0" distL="114300" distR="114300" simplePos="0" relativeHeight="251976704" behindDoc="1" locked="0" layoutInCell="1" allowOverlap="1" wp14:anchorId="1C26ECD5" wp14:editId="1C586366">
            <wp:simplePos x="0" y="0"/>
            <wp:positionH relativeFrom="column">
              <wp:posOffset>3920490</wp:posOffset>
            </wp:positionH>
            <wp:positionV relativeFrom="paragraph">
              <wp:posOffset>70485</wp:posOffset>
            </wp:positionV>
            <wp:extent cx="1319530" cy="1762125"/>
            <wp:effectExtent l="0" t="0" r="0" b="9525"/>
            <wp:wrapTight wrapText="bothSides">
              <wp:wrapPolygon edited="0">
                <wp:start x="0" y="0"/>
                <wp:lineTo x="0" y="21483"/>
                <wp:lineTo x="21205" y="21483"/>
                <wp:lineTo x="21205" y="0"/>
                <wp:lineTo x="0" y="0"/>
              </wp:wrapPolygon>
            </wp:wrapTight>
            <wp:docPr id="212" name="圖片 12" descr="C:\Documents and Settings\cm1730\桌面\20131111優先處理事項\201405~09行政院出國\201405~09行政院出國歷次資料\20140821~0905行政院出國(三)\20140821~0905行政院出國(三)照\20140902UK照(無日期)\L125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cm1730\桌面\20131111優先處理事項\201405~09行政院出國\201405~09行政院出國歷次資料\20140821~0905行政院出國(三)\20140821~0905行政院出國(三)照\20140902UK照(無日期)\L1250714.JPG"/>
                    <pic:cNvPicPr>
                      <a:picLocks noChangeAspect="1" noChangeArrowheads="1"/>
                    </pic:cNvPicPr>
                  </pic:nvPicPr>
                  <pic:blipFill>
                    <a:blip r:embed="rId344" cstate="print"/>
                    <a:srcRect/>
                    <a:stretch>
                      <a:fillRect/>
                    </a:stretch>
                  </pic:blipFill>
                  <pic:spPr bwMode="auto">
                    <a:xfrm>
                      <a:off x="0" y="0"/>
                      <a:ext cx="1319530" cy="1762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2527C1">
        <w:rPr>
          <w:rFonts w:eastAsiaTheme="minorEastAsia"/>
          <w:bCs/>
          <w:spacing w:val="20"/>
        </w:rPr>
        <w:t>藉由遺產基金的捐贈，進行地下室與庭院修繕百年更新計畫；並朝向永續規畫與經營的目標努力。</w:t>
      </w:r>
    </w:p>
    <w:p w:rsidR="00E50692" w:rsidRPr="002527C1" w:rsidRDefault="00E50692" w:rsidP="003234C7">
      <w:pPr>
        <w:pStyle w:val="ac"/>
        <w:numPr>
          <w:ilvl w:val="0"/>
          <w:numId w:val="151"/>
        </w:numPr>
        <w:spacing w:line="400" w:lineRule="exact"/>
        <w:ind w:leftChars="0"/>
        <w:jc w:val="both"/>
        <w:rPr>
          <w:rFonts w:eastAsiaTheme="minorEastAsia"/>
          <w:bCs/>
          <w:spacing w:val="20"/>
        </w:rPr>
      </w:pPr>
      <w:r w:rsidRPr="002527C1">
        <w:rPr>
          <w:rFonts w:eastAsiaTheme="minorEastAsia"/>
          <w:bCs/>
          <w:spacing w:val="20"/>
        </w:rPr>
        <w:t>透過光源、溫度與濕度等項專業的技術與維護工程，建置老建物維持恆溫、定性的典藏最佳狀態。</w:t>
      </w:r>
    </w:p>
    <w:p w:rsidR="00E50692" w:rsidRPr="00E5415E" w:rsidRDefault="00E50692" w:rsidP="00E5415E">
      <w:pPr>
        <w:spacing w:line="400" w:lineRule="exact"/>
        <w:ind w:leftChars="32" w:left="1418" w:hangingChars="479" w:hanging="1341"/>
        <w:jc w:val="both"/>
        <w:rPr>
          <w:rFonts w:eastAsiaTheme="minorEastAsia"/>
          <w:spacing w:val="20"/>
        </w:rPr>
      </w:pPr>
    </w:p>
    <w:p w:rsidR="002527C1" w:rsidRDefault="00E50692" w:rsidP="003234C7">
      <w:pPr>
        <w:pStyle w:val="ac"/>
        <w:numPr>
          <w:ilvl w:val="0"/>
          <w:numId w:val="149"/>
        </w:numPr>
        <w:spacing w:line="400" w:lineRule="exact"/>
        <w:ind w:leftChars="0"/>
        <w:jc w:val="both"/>
        <w:rPr>
          <w:rFonts w:eastAsiaTheme="minorEastAsia"/>
          <w:spacing w:val="20"/>
        </w:rPr>
      </w:pPr>
      <w:r w:rsidRPr="00E5415E">
        <w:rPr>
          <w:rFonts w:eastAsiaTheme="minorEastAsia"/>
          <w:spacing w:val="20"/>
        </w:rPr>
        <w:t>社會面：</w:t>
      </w:r>
    </w:p>
    <w:p w:rsidR="002527C1" w:rsidRDefault="00E50692" w:rsidP="003234C7">
      <w:pPr>
        <w:pStyle w:val="ac"/>
        <w:numPr>
          <w:ilvl w:val="0"/>
          <w:numId w:val="152"/>
        </w:numPr>
        <w:spacing w:line="400" w:lineRule="exact"/>
        <w:ind w:leftChars="0"/>
        <w:jc w:val="both"/>
        <w:rPr>
          <w:rFonts w:eastAsiaTheme="minorEastAsia"/>
          <w:spacing w:val="20"/>
        </w:rPr>
      </w:pPr>
      <w:r w:rsidRPr="00E5415E">
        <w:rPr>
          <w:noProof/>
        </w:rPr>
        <w:drawing>
          <wp:anchor distT="0" distB="0" distL="114300" distR="114300" simplePos="0" relativeHeight="251979776" behindDoc="1" locked="0" layoutInCell="1" allowOverlap="1" wp14:anchorId="05EA067E" wp14:editId="7E07B95B">
            <wp:simplePos x="0" y="0"/>
            <wp:positionH relativeFrom="column">
              <wp:posOffset>3345180</wp:posOffset>
            </wp:positionH>
            <wp:positionV relativeFrom="paragraph">
              <wp:posOffset>334645</wp:posOffset>
            </wp:positionV>
            <wp:extent cx="1913890" cy="1435735"/>
            <wp:effectExtent l="0" t="0" r="0" b="0"/>
            <wp:wrapTight wrapText="bothSides">
              <wp:wrapPolygon edited="0">
                <wp:start x="0" y="0"/>
                <wp:lineTo x="0" y="21208"/>
                <wp:lineTo x="21285" y="21208"/>
                <wp:lineTo x="21285" y="0"/>
                <wp:lineTo x="0" y="0"/>
              </wp:wrapPolygon>
            </wp:wrapTight>
            <wp:docPr id="213" name="圖片 15" descr="C:\Documents and Settings\cm1730\桌面\20131111優先處理事項\201405~09行政院出國\201405~09行政院出國歷次資料\20140821~0905行政院出國(三)\20140821~0905行政院出國(三)照\20140902UK照(無日期)\L125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cm1730\桌面\20131111優先處理事項\201405~09行政院出國\201405~09行政院出國歷次資料\20140821~0905行政院出國(三)\20140821~0905行政院出國(三)照\20140902UK照(無日期)\L1250738.JPG"/>
                    <pic:cNvPicPr>
                      <a:picLocks noChangeAspect="1" noChangeArrowheads="1"/>
                    </pic:cNvPicPr>
                  </pic:nvPicPr>
                  <pic:blipFill>
                    <a:blip r:embed="rId345" cstate="print"/>
                    <a:srcRect/>
                    <a:stretch>
                      <a:fillRect/>
                    </a:stretch>
                  </pic:blipFill>
                  <pic:spPr bwMode="auto">
                    <a:xfrm>
                      <a:off x="0" y="0"/>
                      <a:ext cx="1913890" cy="14357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527C1">
        <w:rPr>
          <w:rFonts w:eastAsiaTheme="minorEastAsia"/>
          <w:spacing w:val="20"/>
        </w:rPr>
        <w:t>規劃實習政策</w:t>
      </w:r>
      <w:r w:rsidRPr="002527C1">
        <w:rPr>
          <w:rFonts w:eastAsiaTheme="minorEastAsia"/>
          <w:spacing w:val="20"/>
        </w:rPr>
        <w:t>( Internships and Volunteers)</w:t>
      </w:r>
      <w:r w:rsidRPr="002527C1">
        <w:rPr>
          <w:rFonts w:eastAsiaTheme="minorEastAsia"/>
          <w:spacing w:val="20"/>
        </w:rPr>
        <w:t>，提供社會大眾、大學與研究機構，包括：修護部門實習、研究實習、以及教育部門實習等到館進行實務瞭解與實習工作。</w:t>
      </w:r>
    </w:p>
    <w:p w:rsidR="00E50692" w:rsidRPr="002527C1" w:rsidRDefault="00E50692" w:rsidP="003234C7">
      <w:pPr>
        <w:pStyle w:val="ac"/>
        <w:numPr>
          <w:ilvl w:val="0"/>
          <w:numId w:val="152"/>
        </w:numPr>
        <w:spacing w:line="400" w:lineRule="exact"/>
        <w:ind w:leftChars="0"/>
        <w:jc w:val="both"/>
        <w:rPr>
          <w:rFonts w:eastAsiaTheme="minorEastAsia"/>
          <w:spacing w:val="20"/>
        </w:rPr>
      </w:pPr>
      <w:r w:rsidRPr="002527C1">
        <w:rPr>
          <w:rFonts w:eastAsiaTheme="minorEastAsia"/>
          <w:spacing w:val="20"/>
        </w:rPr>
        <w:t>針對社會大眾服務與資源使用，鼓勵參與館內各項活動</w:t>
      </w:r>
      <w:r w:rsidRPr="002527C1">
        <w:rPr>
          <w:rFonts w:eastAsiaTheme="minorEastAsia"/>
          <w:spacing w:val="20"/>
        </w:rPr>
        <w:t>(Community &amp; Access)</w:t>
      </w:r>
      <w:r w:rsidRPr="002527C1">
        <w:rPr>
          <w:rFonts w:eastAsiaTheme="minorEastAsia"/>
          <w:spacing w:val="20"/>
        </w:rPr>
        <w:t>；另，提供夜間活動服務</w:t>
      </w:r>
      <w:r w:rsidRPr="002527C1">
        <w:rPr>
          <w:rFonts w:eastAsiaTheme="minorEastAsia"/>
          <w:spacing w:val="20"/>
        </w:rPr>
        <w:t>( Special Evening Events)</w:t>
      </w:r>
      <w:r w:rsidRPr="002527C1">
        <w:rPr>
          <w:rFonts w:eastAsiaTheme="minorEastAsia"/>
          <w:spacing w:val="20"/>
        </w:rPr>
        <w:t>，</w:t>
      </w:r>
      <w:r w:rsidRPr="002527C1">
        <w:rPr>
          <w:rFonts w:eastAsiaTheme="minorEastAsia"/>
          <w:bCs/>
          <w:spacing w:val="20"/>
        </w:rPr>
        <w:t>促進社區關係，善盡博物館的社會責任。</w:t>
      </w:r>
    </w:p>
    <w:p w:rsidR="00E50692" w:rsidRPr="00E5415E" w:rsidRDefault="00E50692" w:rsidP="00E5415E">
      <w:pPr>
        <w:spacing w:line="400" w:lineRule="exact"/>
        <w:ind w:leftChars="32" w:left="77"/>
        <w:jc w:val="both"/>
        <w:rPr>
          <w:rFonts w:eastAsiaTheme="minorEastAsia"/>
          <w:spacing w:val="20"/>
        </w:rPr>
      </w:pPr>
      <w:r w:rsidRPr="00E5415E">
        <w:rPr>
          <w:rFonts w:eastAsiaTheme="minorEastAsia"/>
          <w:bCs/>
          <w:spacing w:val="20"/>
        </w:rPr>
        <w:t xml:space="preserve"> </w:t>
      </w:r>
    </w:p>
    <w:p w:rsidR="002527C1" w:rsidRDefault="00E50692" w:rsidP="003234C7">
      <w:pPr>
        <w:pStyle w:val="ac"/>
        <w:numPr>
          <w:ilvl w:val="0"/>
          <w:numId w:val="149"/>
        </w:numPr>
        <w:spacing w:line="400" w:lineRule="exact"/>
        <w:ind w:leftChars="0"/>
        <w:jc w:val="both"/>
        <w:rPr>
          <w:rFonts w:eastAsiaTheme="minorEastAsia"/>
          <w:bCs/>
          <w:spacing w:val="20"/>
        </w:rPr>
      </w:pPr>
      <w:r w:rsidRPr="00E5415E">
        <w:rPr>
          <w:rFonts w:eastAsiaTheme="minorEastAsia"/>
          <w:spacing w:val="20"/>
        </w:rPr>
        <w:t>文化面：</w:t>
      </w:r>
    </w:p>
    <w:p w:rsidR="002527C1" w:rsidRDefault="002D70D1" w:rsidP="003234C7">
      <w:pPr>
        <w:pStyle w:val="ac"/>
        <w:numPr>
          <w:ilvl w:val="0"/>
          <w:numId w:val="153"/>
        </w:numPr>
        <w:spacing w:line="400" w:lineRule="exact"/>
        <w:ind w:leftChars="0"/>
        <w:jc w:val="both"/>
        <w:rPr>
          <w:rFonts w:eastAsiaTheme="minorEastAsia"/>
          <w:bCs/>
          <w:spacing w:val="20"/>
        </w:rPr>
      </w:pPr>
      <w:r w:rsidRPr="00E5415E">
        <w:rPr>
          <w:noProof/>
        </w:rPr>
        <w:drawing>
          <wp:anchor distT="0" distB="0" distL="114300" distR="114300" simplePos="0" relativeHeight="251980800" behindDoc="1" locked="0" layoutInCell="1" allowOverlap="1" wp14:anchorId="095ED0FF" wp14:editId="1584808F">
            <wp:simplePos x="0" y="0"/>
            <wp:positionH relativeFrom="column">
              <wp:posOffset>916305</wp:posOffset>
            </wp:positionH>
            <wp:positionV relativeFrom="paragraph">
              <wp:posOffset>379095</wp:posOffset>
            </wp:positionV>
            <wp:extent cx="1828800" cy="1371600"/>
            <wp:effectExtent l="0" t="0" r="0" b="0"/>
            <wp:wrapTight wrapText="bothSides">
              <wp:wrapPolygon edited="0">
                <wp:start x="0" y="0"/>
                <wp:lineTo x="0" y="21300"/>
                <wp:lineTo x="21375" y="21300"/>
                <wp:lineTo x="21375" y="0"/>
                <wp:lineTo x="0" y="0"/>
              </wp:wrapPolygon>
            </wp:wrapTight>
            <wp:docPr id="214" name="圖片 16" descr="C:\Documents and Settings\cm1730\桌面\20131111優先處理事項\201405~09行政院出國\201405~09行政院出國歷次資料\20140821~0905行政院出國(三)\20140821~0905行政院出國(三)照\20140902UK照(無日期)\L1250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cm1730\桌面\20131111優先處理事項\201405~09行政院出國\201405~09行政院出國歷次資料\20140821~0905行政院出國(三)\20140821~0905行政院出國(三)照\20140902UK照(無日期)\L1250766.JPG"/>
                    <pic:cNvPicPr>
                      <a:picLocks noChangeAspect="1" noChangeArrowheads="1"/>
                    </pic:cNvPicPr>
                  </pic:nvPicPr>
                  <pic:blipFill>
                    <a:blip r:embed="rId346" cstate="print"/>
                    <a:srcRect/>
                    <a:stretch>
                      <a:fillRect/>
                    </a:stretch>
                  </pic:blipFill>
                  <pic:spPr bwMode="auto">
                    <a:xfrm>
                      <a:off x="0" y="0"/>
                      <a:ext cx="1828800" cy="1371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2527C1">
        <w:rPr>
          <w:rFonts w:eastAsiaTheme="minorEastAsia"/>
          <w:bCs/>
          <w:spacing w:val="20"/>
        </w:rPr>
        <w:t>館藏</w:t>
      </w:r>
      <w:r w:rsidR="00E50692" w:rsidRPr="002527C1">
        <w:rPr>
          <w:rFonts w:eastAsiaTheme="minorEastAsia"/>
          <w:bCs/>
          <w:spacing w:val="20"/>
        </w:rPr>
        <w:t>(The collection)</w:t>
      </w:r>
      <w:r w:rsidR="00E50692" w:rsidRPr="002527C1">
        <w:rPr>
          <w:rFonts w:eastAsiaTheme="minorEastAsia"/>
          <w:bCs/>
          <w:spacing w:val="20"/>
        </w:rPr>
        <w:t>文物類別，包括：畫作、金工藝術、家具、雕塑、兵器與陶瓷等項，提供</w:t>
      </w:r>
      <w:r w:rsidR="00E50692" w:rsidRPr="002527C1">
        <w:rPr>
          <w:rFonts w:eastAsiaTheme="minorEastAsia"/>
          <w:spacing w:val="20"/>
        </w:rPr>
        <w:t>科技在文化藝術典藏上所扮演的角色研究、方案、運用科技素材、小規模展示廳與展場、修復過程科學化、</w:t>
      </w:r>
      <w:r w:rsidR="00E50692" w:rsidRPr="002527C1">
        <w:rPr>
          <w:rFonts w:eastAsiaTheme="minorEastAsia"/>
          <w:spacing w:val="20"/>
        </w:rPr>
        <w:t xml:space="preserve"> </w:t>
      </w:r>
      <w:r w:rsidR="00E50692" w:rsidRPr="002527C1">
        <w:rPr>
          <w:rFonts w:eastAsiaTheme="minorEastAsia"/>
          <w:spacing w:val="20"/>
        </w:rPr>
        <w:t>如何讓修復內容在下次展場出色、藝術為核心的科技專業，典藏再生與閃耀等要項；為保存典藏品的文化資產、並增進其傳承與創新，同時展示修復品的剖面掃描品，放大樣貌，顏料展現、展品具現代藝術的層次感等內容，吸引眾多學者和藝術家及各界人士慕名到館。</w:t>
      </w:r>
    </w:p>
    <w:p w:rsidR="002527C1" w:rsidRDefault="00E50692" w:rsidP="003234C7">
      <w:pPr>
        <w:pStyle w:val="ac"/>
        <w:numPr>
          <w:ilvl w:val="0"/>
          <w:numId w:val="153"/>
        </w:numPr>
        <w:spacing w:line="400" w:lineRule="exact"/>
        <w:ind w:leftChars="0"/>
        <w:jc w:val="both"/>
        <w:rPr>
          <w:rFonts w:eastAsiaTheme="minorEastAsia"/>
          <w:bCs/>
          <w:spacing w:val="20"/>
        </w:rPr>
      </w:pPr>
      <w:r w:rsidRPr="002527C1">
        <w:rPr>
          <w:rFonts w:eastAsiaTheme="minorEastAsia"/>
          <w:bCs/>
          <w:spacing w:val="20"/>
        </w:rPr>
        <w:t>設置典藏品網路媒體互動專頁</w:t>
      </w:r>
      <w:r w:rsidRPr="002527C1">
        <w:rPr>
          <w:rFonts w:eastAsiaTheme="minorEastAsia"/>
          <w:bCs/>
          <w:spacing w:val="20"/>
        </w:rPr>
        <w:t>(Interact Page)</w:t>
      </w:r>
      <w:r w:rsidRPr="002527C1">
        <w:rPr>
          <w:rFonts w:eastAsiaTheme="minorEastAsia"/>
          <w:bCs/>
          <w:spacing w:val="20"/>
        </w:rPr>
        <w:t>，包括：</w:t>
      </w:r>
      <w:r w:rsidRPr="002527C1">
        <w:rPr>
          <w:rFonts w:eastAsiaTheme="minorEastAsia"/>
          <w:bCs/>
          <w:spacing w:val="20"/>
        </w:rPr>
        <w:t>Face book</w:t>
      </w:r>
      <w:r w:rsidRPr="002527C1">
        <w:rPr>
          <w:rFonts w:eastAsiaTheme="minorEastAsia"/>
          <w:bCs/>
          <w:spacing w:val="20"/>
        </w:rPr>
        <w:t>、</w:t>
      </w:r>
      <w:r w:rsidRPr="002527C1">
        <w:rPr>
          <w:rFonts w:eastAsiaTheme="minorEastAsia"/>
          <w:bCs/>
          <w:spacing w:val="20"/>
        </w:rPr>
        <w:t>Twitter</w:t>
      </w:r>
      <w:r w:rsidRPr="002527C1">
        <w:rPr>
          <w:rFonts w:eastAsiaTheme="minorEastAsia"/>
          <w:bCs/>
          <w:spacing w:val="20"/>
        </w:rPr>
        <w:t>等，並進行廣播與提供線上數位學習機會。</w:t>
      </w:r>
    </w:p>
    <w:p w:rsidR="002527C1" w:rsidRDefault="00E50692" w:rsidP="003234C7">
      <w:pPr>
        <w:pStyle w:val="ac"/>
        <w:numPr>
          <w:ilvl w:val="0"/>
          <w:numId w:val="153"/>
        </w:numPr>
        <w:spacing w:line="400" w:lineRule="exact"/>
        <w:ind w:leftChars="0"/>
        <w:jc w:val="both"/>
        <w:rPr>
          <w:rFonts w:eastAsiaTheme="minorEastAsia"/>
          <w:bCs/>
          <w:spacing w:val="20"/>
        </w:rPr>
      </w:pPr>
      <w:r w:rsidRPr="002527C1">
        <w:rPr>
          <w:rFonts w:eastAsiaTheme="minorEastAsia"/>
          <w:bCs/>
          <w:spacing w:val="20"/>
        </w:rPr>
        <w:lastRenderedPageBreak/>
        <w:t>針對各類教育對象，包括學校、成人、家庭、年輕人，以及團體參訪、特別計畫、研究、學位與文憑等項，提供學位課程</w:t>
      </w:r>
      <w:r w:rsidRPr="002527C1">
        <w:rPr>
          <w:rFonts w:eastAsiaTheme="minorEastAsia"/>
          <w:bCs/>
          <w:spacing w:val="20"/>
        </w:rPr>
        <w:t>( Degree &amp; Diploma Courses)</w:t>
      </w:r>
      <w:r w:rsidRPr="002527C1">
        <w:rPr>
          <w:rFonts w:eastAsiaTheme="minorEastAsia"/>
          <w:bCs/>
          <w:spacing w:val="20"/>
        </w:rPr>
        <w:t>與滿足個別需求的協助與服務。</w:t>
      </w:r>
    </w:p>
    <w:p w:rsidR="00E50692" w:rsidRPr="002527C1" w:rsidRDefault="00E50692" w:rsidP="003234C7">
      <w:pPr>
        <w:pStyle w:val="ac"/>
        <w:numPr>
          <w:ilvl w:val="0"/>
          <w:numId w:val="153"/>
        </w:numPr>
        <w:spacing w:line="400" w:lineRule="exact"/>
        <w:ind w:leftChars="0"/>
        <w:jc w:val="both"/>
        <w:rPr>
          <w:rFonts w:eastAsiaTheme="minorEastAsia"/>
          <w:bCs/>
          <w:spacing w:val="20"/>
        </w:rPr>
      </w:pPr>
      <w:r w:rsidRPr="002527C1">
        <w:rPr>
          <w:rFonts w:eastAsiaTheme="minorEastAsia"/>
          <w:bCs/>
          <w:spacing w:val="20"/>
        </w:rPr>
        <w:t>規劃成人、家庭、年輕人</w:t>
      </w:r>
      <w:r w:rsidRPr="002527C1">
        <w:rPr>
          <w:rFonts w:eastAsiaTheme="minorEastAsia"/>
          <w:bCs/>
          <w:spacing w:val="20"/>
        </w:rPr>
        <w:t>( Adults, Families &amp; Young People)</w:t>
      </w:r>
      <w:r w:rsidRPr="002527C1">
        <w:rPr>
          <w:rFonts w:eastAsiaTheme="minorEastAsia"/>
          <w:bCs/>
          <w:spacing w:val="20"/>
        </w:rPr>
        <w:t>的教育活動，包括：導覽、研究討論會、藝術創作課程、特別節日與夜間活動等。</w:t>
      </w:r>
    </w:p>
    <w:p w:rsidR="00E50692" w:rsidRPr="00E5415E" w:rsidRDefault="00E50692" w:rsidP="00E5415E">
      <w:pPr>
        <w:spacing w:line="400" w:lineRule="exact"/>
        <w:jc w:val="both"/>
        <w:rPr>
          <w:rFonts w:eastAsiaTheme="minorEastAsia"/>
          <w:spacing w:val="20"/>
        </w:rPr>
      </w:pPr>
      <w:r w:rsidRPr="00E5415E">
        <w:rPr>
          <w:rFonts w:eastAsiaTheme="minorEastAsia"/>
          <w:bCs/>
          <w:spacing w:val="20"/>
        </w:rPr>
        <w:t xml:space="preserve"> </w:t>
      </w:r>
    </w:p>
    <w:p w:rsidR="002527C1" w:rsidRDefault="00E50692" w:rsidP="003234C7">
      <w:pPr>
        <w:pStyle w:val="ac"/>
        <w:numPr>
          <w:ilvl w:val="0"/>
          <w:numId w:val="149"/>
        </w:numPr>
        <w:spacing w:line="400" w:lineRule="exact"/>
        <w:ind w:leftChars="0"/>
        <w:jc w:val="both"/>
        <w:rPr>
          <w:rFonts w:eastAsiaTheme="minorEastAsia"/>
          <w:bCs/>
          <w:spacing w:val="20"/>
        </w:rPr>
      </w:pPr>
      <w:r w:rsidRPr="00E5415E">
        <w:rPr>
          <w:rFonts w:eastAsiaTheme="minorEastAsia"/>
          <w:spacing w:val="20"/>
        </w:rPr>
        <w:t>經濟面：</w:t>
      </w:r>
    </w:p>
    <w:p w:rsidR="002527C1" w:rsidRDefault="000C7794" w:rsidP="003234C7">
      <w:pPr>
        <w:pStyle w:val="ac"/>
        <w:numPr>
          <w:ilvl w:val="0"/>
          <w:numId w:val="154"/>
        </w:numPr>
        <w:spacing w:line="400" w:lineRule="exact"/>
        <w:ind w:leftChars="0"/>
        <w:jc w:val="both"/>
        <w:rPr>
          <w:rFonts w:eastAsiaTheme="minorEastAsia"/>
          <w:bCs/>
          <w:spacing w:val="20"/>
        </w:rPr>
      </w:pPr>
      <w:r w:rsidRPr="00E5415E">
        <w:rPr>
          <w:bCs/>
          <w:noProof/>
          <w:sz w:val="32"/>
          <w:szCs w:val="32"/>
        </w:rPr>
        <w:drawing>
          <wp:anchor distT="0" distB="0" distL="114300" distR="114300" simplePos="0" relativeHeight="251977728" behindDoc="1" locked="0" layoutInCell="1" allowOverlap="1" wp14:anchorId="1744B116" wp14:editId="414A693E">
            <wp:simplePos x="0" y="0"/>
            <wp:positionH relativeFrom="column">
              <wp:posOffset>3411855</wp:posOffset>
            </wp:positionH>
            <wp:positionV relativeFrom="paragraph">
              <wp:posOffset>337820</wp:posOffset>
            </wp:positionV>
            <wp:extent cx="1781175" cy="1490980"/>
            <wp:effectExtent l="0" t="0" r="9525" b="0"/>
            <wp:wrapTight wrapText="bothSides">
              <wp:wrapPolygon edited="0">
                <wp:start x="0" y="0"/>
                <wp:lineTo x="0" y="21250"/>
                <wp:lineTo x="21484" y="21250"/>
                <wp:lineTo x="21484" y="0"/>
                <wp:lineTo x="0" y="0"/>
              </wp:wrapPolygon>
            </wp:wrapTight>
            <wp:docPr id="215" name="圖片 13" descr="C:\Documents and Settings\cm1730\桌面\20131111優先處理事項\201405~09行政院出國\201405~09行政院出國歷次資料\20140821~0905行政院出國(三)\20140821~0905行政院出國(三)照\20140902UK照(無日期)\L125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cm1730\桌面\20131111優先處理事項\201405~09行政院出國\201405~09行政院出國歷次資料\20140821~0905行政院出國(三)\20140821~0905行政院出國(三)照\20140902UK照(無日期)\L1250891.JPG"/>
                    <pic:cNvPicPr>
                      <a:picLocks noChangeAspect="1" noChangeArrowheads="1"/>
                    </pic:cNvPicPr>
                  </pic:nvPicPr>
                  <pic:blipFill>
                    <a:blip r:embed="rId347" cstate="print"/>
                    <a:srcRect/>
                    <a:stretch>
                      <a:fillRect/>
                    </a:stretch>
                  </pic:blipFill>
                  <pic:spPr bwMode="auto">
                    <a:xfrm>
                      <a:off x="0" y="0"/>
                      <a:ext cx="1781175" cy="1490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2527C1">
        <w:rPr>
          <w:rFonts w:eastAsiaTheme="minorEastAsia"/>
          <w:spacing w:val="20"/>
        </w:rPr>
        <w:t>接受贊助，包括：捐贈、企業團體博物館之友、基金會、會員制等項捐贈經費，支援館內各項活動業務，運用外部資源，</w:t>
      </w:r>
      <w:r w:rsidR="00E50692" w:rsidRPr="002527C1">
        <w:rPr>
          <w:rFonts w:eastAsiaTheme="minorEastAsia"/>
          <w:bCs/>
          <w:spacing w:val="20"/>
        </w:rPr>
        <w:t>健全營運的財務機制。</w:t>
      </w:r>
    </w:p>
    <w:p w:rsidR="002527C1" w:rsidRPr="002527C1" w:rsidRDefault="00E50692" w:rsidP="003234C7">
      <w:pPr>
        <w:pStyle w:val="ac"/>
        <w:numPr>
          <w:ilvl w:val="0"/>
          <w:numId w:val="154"/>
        </w:numPr>
        <w:spacing w:line="400" w:lineRule="exact"/>
        <w:ind w:leftChars="0"/>
        <w:jc w:val="both"/>
        <w:rPr>
          <w:rFonts w:eastAsiaTheme="minorEastAsia"/>
          <w:bCs/>
          <w:spacing w:val="20"/>
        </w:rPr>
      </w:pPr>
      <w:r w:rsidRPr="002527C1">
        <w:rPr>
          <w:rFonts w:eastAsiaTheme="minorEastAsia"/>
          <w:spacing w:val="20"/>
        </w:rPr>
        <w:t>出租場地</w:t>
      </w:r>
      <w:r w:rsidRPr="002527C1">
        <w:rPr>
          <w:rFonts w:eastAsiaTheme="minorEastAsia"/>
          <w:spacing w:val="20"/>
        </w:rPr>
        <w:t xml:space="preserve">(Venue Hire) </w:t>
      </w:r>
      <w:r w:rsidRPr="002527C1">
        <w:rPr>
          <w:rFonts w:eastAsiaTheme="minorEastAsia"/>
          <w:spacing w:val="20"/>
        </w:rPr>
        <w:t>，包括</w:t>
      </w:r>
      <w:r w:rsidRPr="002527C1">
        <w:rPr>
          <w:rFonts w:eastAsiaTheme="minorEastAsia"/>
          <w:spacing w:val="20"/>
        </w:rPr>
        <w:t>:</w:t>
      </w:r>
      <w:r w:rsidRPr="002527C1">
        <w:rPr>
          <w:rFonts w:eastAsiaTheme="minorEastAsia"/>
          <w:spacing w:val="20"/>
        </w:rPr>
        <w:t>庭園咖啡與餐飲、館區場地外借等，充分利用場地資源，增加營運收入。</w:t>
      </w:r>
    </w:p>
    <w:p w:rsidR="00E50692" w:rsidRPr="002527C1" w:rsidRDefault="00E50692" w:rsidP="003234C7">
      <w:pPr>
        <w:pStyle w:val="ac"/>
        <w:numPr>
          <w:ilvl w:val="0"/>
          <w:numId w:val="154"/>
        </w:numPr>
        <w:spacing w:line="400" w:lineRule="exact"/>
        <w:ind w:leftChars="0"/>
        <w:jc w:val="both"/>
        <w:rPr>
          <w:rFonts w:eastAsiaTheme="minorEastAsia"/>
          <w:bCs/>
          <w:spacing w:val="20"/>
        </w:rPr>
      </w:pPr>
      <w:r w:rsidRPr="002527C1">
        <w:rPr>
          <w:rFonts w:eastAsiaTheme="minorEastAsia"/>
          <w:spacing w:val="20"/>
        </w:rPr>
        <w:t>開設網路商店，擴展館藏文創商品營銷，挹注館務經營資金。</w:t>
      </w:r>
    </w:p>
    <w:p w:rsidR="00E50692" w:rsidRDefault="00E50692" w:rsidP="00E5415E">
      <w:pPr>
        <w:spacing w:line="400" w:lineRule="exact"/>
        <w:ind w:left="1802"/>
        <w:rPr>
          <w:rFonts w:eastAsiaTheme="minorEastAsia"/>
          <w:bCs/>
          <w:spacing w:val="20"/>
          <w:sz w:val="32"/>
          <w:szCs w:val="32"/>
        </w:rPr>
      </w:pPr>
    </w:p>
    <w:p w:rsidR="009D2450" w:rsidRPr="00E5415E" w:rsidRDefault="009D2450" w:rsidP="00E5415E">
      <w:pPr>
        <w:spacing w:line="400" w:lineRule="exact"/>
        <w:ind w:left="1802"/>
        <w:rPr>
          <w:rFonts w:eastAsiaTheme="minorEastAsia"/>
          <w:bCs/>
          <w:spacing w:val="20"/>
          <w:sz w:val="32"/>
          <w:szCs w:val="32"/>
        </w:rPr>
      </w:pPr>
    </w:p>
    <w:p w:rsidR="00E50692" w:rsidRPr="0008616E" w:rsidRDefault="00E50692" w:rsidP="003234C7">
      <w:pPr>
        <w:pStyle w:val="ac"/>
        <w:numPr>
          <w:ilvl w:val="0"/>
          <w:numId w:val="26"/>
        </w:numPr>
        <w:spacing w:line="360" w:lineRule="exact"/>
        <w:ind w:leftChars="0"/>
        <w:jc w:val="center"/>
        <w:outlineLvl w:val="2"/>
        <w:rPr>
          <w:rFonts w:asciiTheme="minorEastAsia" w:eastAsiaTheme="minorEastAsia" w:hAnsiTheme="minorEastAsia"/>
          <w:b/>
          <w:bCs/>
          <w:spacing w:val="20"/>
          <w:sz w:val="32"/>
          <w:szCs w:val="32"/>
        </w:rPr>
      </w:pPr>
      <w:bookmarkStart w:id="27" w:name="_Toc401913950"/>
      <w:r w:rsidRPr="0008616E">
        <w:rPr>
          <w:rFonts w:asciiTheme="minorEastAsia" w:eastAsiaTheme="minorEastAsia" w:hAnsiTheme="minorEastAsia" w:hint="eastAsia"/>
          <w:b/>
          <w:bCs/>
          <w:spacing w:val="20"/>
          <w:sz w:val="32"/>
          <w:szCs w:val="32"/>
        </w:rPr>
        <w:t>大英博物館</w:t>
      </w:r>
      <w:bookmarkEnd w:id="27"/>
    </w:p>
    <w:p w:rsidR="00E17948" w:rsidRPr="007F74E4" w:rsidRDefault="002D70D1" w:rsidP="002D70D1">
      <w:pPr>
        <w:spacing w:beforeLines="50" w:before="180" w:line="400" w:lineRule="exact"/>
        <w:ind w:firstLineChars="236" w:firstLine="566"/>
        <w:jc w:val="both"/>
        <w:rPr>
          <w:rFonts w:eastAsiaTheme="minorEastAsia"/>
          <w:bCs/>
          <w:spacing w:val="20"/>
        </w:rPr>
      </w:pPr>
      <w:r w:rsidRPr="00E5415E">
        <w:rPr>
          <w:rFonts w:eastAsiaTheme="minorEastAsia"/>
          <w:bCs/>
          <w:noProof/>
          <w:spacing w:val="20"/>
        </w:rPr>
        <w:drawing>
          <wp:anchor distT="0" distB="0" distL="114300" distR="114300" simplePos="0" relativeHeight="251982848" behindDoc="1" locked="0" layoutInCell="1" allowOverlap="1" wp14:anchorId="5EB4379A" wp14:editId="42C6051B">
            <wp:simplePos x="0" y="0"/>
            <wp:positionH relativeFrom="column">
              <wp:posOffset>58420</wp:posOffset>
            </wp:positionH>
            <wp:positionV relativeFrom="paragraph">
              <wp:posOffset>496570</wp:posOffset>
            </wp:positionV>
            <wp:extent cx="2233295" cy="1676400"/>
            <wp:effectExtent l="0" t="0" r="0" b="0"/>
            <wp:wrapTight wrapText="bothSides">
              <wp:wrapPolygon edited="0">
                <wp:start x="0" y="0"/>
                <wp:lineTo x="0" y="21355"/>
                <wp:lineTo x="21373" y="21355"/>
                <wp:lineTo x="21373" y="0"/>
                <wp:lineTo x="0" y="0"/>
              </wp:wrapPolygon>
            </wp:wrapTight>
            <wp:docPr id="216" name="圖片 19" descr="C:\Documents and Settings\cm1730\桌面\20131111優先處理事項\201405~09行政院出國\201405~09行政院出國歷次資料\20140821~0905行政院出國(三)\20140821~0905行政院出國(三)照\20140903UK照(無日期)\L126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cm1730\桌面\20131111優先處理事項\201405~09行政院出國\201405~09行政院出國歷次資料\20140821~0905行政院出國(三)\20140821~0905行政院出國(三)照\20140903UK照(無日期)\L1260104.JPG"/>
                    <pic:cNvPicPr>
                      <a:picLocks noChangeAspect="1" noChangeArrowheads="1"/>
                    </pic:cNvPicPr>
                  </pic:nvPicPr>
                  <pic:blipFill>
                    <a:blip r:embed="rId348" cstate="print"/>
                    <a:srcRect/>
                    <a:stretch>
                      <a:fillRect/>
                    </a:stretch>
                  </pic:blipFill>
                  <pic:spPr bwMode="auto">
                    <a:xfrm>
                      <a:off x="0" y="0"/>
                      <a:ext cx="2233295" cy="1676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E5415E">
        <w:rPr>
          <w:rFonts w:eastAsiaTheme="minorEastAsia"/>
          <w:bCs/>
          <w:spacing w:val="20"/>
        </w:rPr>
        <w:t>創設於</w:t>
      </w:r>
      <w:r w:rsidR="00E50692" w:rsidRPr="00E5415E">
        <w:rPr>
          <w:rFonts w:eastAsiaTheme="minorEastAsia"/>
          <w:spacing w:val="20"/>
        </w:rPr>
        <w:t>1753</w:t>
      </w:r>
      <w:r w:rsidR="00E50692" w:rsidRPr="00E5415E">
        <w:rPr>
          <w:rFonts w:eastAsiaTheme="minorEastAsia"/>
          <w:spacing w:val="20"/>
        </w:rPr>
        <w:t>年的大英博物館，在</w:t>
      </w:r>
      <w:r w:rsidR="00E50692" w:rsidRPr="00E5415E">
        <w:rPr>
          <w:rFonts w:eastAsiaTheme="minorEastAsia"/>
          <w:spacing w:val="20"/>
        </w:rPr>
        <w:t>1759</w:t>
      </w:r>
      <w:r w:rsidR="00E50692" w:rsidRPr="00A92F6F">
        <w:rPr>
          <w:rFonts w:eastAsiaTheme="minorEastAsia"/>
          <w:spacing w:val="20"/>
        </w:rPr>
        <w:t>年</w:t>
      </w:r>
      <w:r w:rsidR="00E50692" w:rsidRPr="00A92F6F">
        <w:rPr>
          <w:rFonts w:eastAsiaTheme="minorEastAsia"/>
          <w:spacing w:val="20"/>
        </w:rPr>
        <w:t>1</w:t>
      </w:r>
      <w:r w:rsidR="00E50692" w:rsidRPr="00A92F6F">
        <w:rPr>
          <w:rFonts w:eastAsiaTheme="minorEastAsia"/>
          <w:spacing w:val="20"/>
        </w:rPr>
        <w:t>月</w:t>
      </w:r>
      <w:r w:rsidR="00E50692" w:rsidRPr="00A92F6F">
        <w:rPr>
          <w:rFonts w:eastAsiaTheme="minorEastAsia"/>
          <w:spacing w:val="20"/>
        </w:rPr>
        <w:t>15</w:t>
      </w:r>
      <w:r w:rsidR="00E50692" w:rsidRPr="00A92F6F">
        <w:rPr>
          <w:rFonts w:eastAsiaTheme="minorEastAsia"/>
          <w:spacing w:val="20"/>
        </w:rPr>
        <w:t>日正式對公眾開放，係一綜合性</w:t>
      </w:r>
      <w:hyperlink r:id="rId349" w:tooltip="博物館" w:history="1">
        <w:r w:rsidR="00E50692" w:rsidRPr="00A92F6F">
          <w:rPr>
            <w:rStyle w:val="a3"/>
            <w:rFonts w:eastAsiaTheme="minorEastAsia"/>
            <w:color w:val="auto"/>
            <w:spacing w:val="20"/>
            <w:u w:val="none"/>
          </w:rPr>
          <w:t>博物館</w:t>
        </w:r>
      </w:hyperlink>
      <w:r w:rsidR="00E50692" w:rsidRPr="00A92F6F">
        <w:rPr>
          <w:rFonts w:eastAsiaTheme="minorEastAsia"/>
          <w:spacing w:val="20"/>
        </w:rPr>
        <w:t>，為世界規模最大、最著名的博物館之一。目前博物館館藏</w:t>
      </w:r>
      <w:r w:rsidR="00E50692" w:rsidRPr="00A92F6F">
        <w:rPr>
          <w:rFonts w:eastAsiaTheme="minorEastAsia"/>
          <w:spacing w:val="20"/>
        </w:rPr>
        <w:t>1300</w:t>
      </w:r>
      <w:r w:rsidR="00E50692" w:rsidRPr="00A92F6F">
        <w:rPr>
          <w:rFonts w:eastAsiaTheme="minorEastAsia"/>
          <w:spacing w:val="20"/>
        </w:rPr>
        <w:t>多萬件，由於空間限制，目前尚有大批典藏品未能公開展出。</w:t>
      </w:r>
    </w:p>
    <w:p w:rsidR="00E50692" w:rsidRPr="00A92F6F" w:rsidRDefault="00E50692" w:rsidP="002D70D1">
      <w:pPr>
        <w:spacing w:beforeLines="50" w:before="180" w:line="400" w:lineRule="exact"/>
        <w:ind w:firstLineChars="236" w:firstLine="661"/>
        <w:jc w:val="both"/>
        <w:rPr>
          <w:rFonts w:eastAsiaTheme="minorEastAsia"/>
          <w:bCs/>
          <w:spacing w:val="20"/>
        </w:rPr>
      </w:pPr>
      <w:r w:rsidRPr="007F74E4">
        <w:rPr>
          <w:rFonts w:eastAsiaTheme="minorEastAsia"/>
          <w:bCs/>
          <w:spacing w:val="20"/>
        </w:rPr>
        <w:t>大英</w:t>
      </w:r>
      <w:r w:rsidRPr="00A92F6F">
        <w:rPr>
          <w:rFonts w:eastAsiaTheme="minorEastAsia"/>
          <w:bCs/>
          <w:spacing w:val="20"/>
        </w:rPr>
        <w:t>博物館在開放後，經</w:t>
      </w:r>
      <w:hyperlink r:id="rId350" w:tooltip="英國" w:history="1">
        <w:r w:rsidRPr="007F74E4">
          <w:t>英國</w:t>
        </w:r>
      </w:hyperlink>
      <w:r w:rsidRPr="00A92F6F">
        <w:rPr>
          <w:rFonts w:eastAsiaTheme="minorEastAsia"/>
          <w:bCs/>
          <w:spacing w:val="20"/>
        </w:rPr>
        <w:t>人於世界各地的各項活動，攫取大批珍貴藏品；早期傾向於收集自然歷史標本，包括大量文物、書籍，每年吸引大批參觀者。</w:t>
      </w:r>
      <w:r w:rsidRPr="00A92F6F">
        <w:rPr>
          <w:rFonts w:eastAsiaTheme="minorEastAsia"/>
          <w:bCs/>
          <w:spacing w:val="20"/>
        </w:rPr>
        <w:t>1880</w:t>
      </w:r>
      <w:r w:rsidRPr="00A92F6F">
        <w:rPr>
          <w:rFonts w:eastAsiaTheme="minorEastAsia"/>
          <w:bCs/>
          <w:spacing w:val="20"/>
        </w:rPr>
        <w:t>年大英博物館將自然歷史標本與考古文物分離，大英博物館專門收集考古文物。</w:t>
      </w:r>
      <w:r w:rsidRPr="00A92F6F">
        <w:rPr>
          <w:rFonts w:eastAsiaTheme="minorEastAsia"/>
          <w:bCs/>
          <w:spacing w:val="20"/>
        </w:rPr>
        <w:t>1900</w:t>
      </w:r>
      <w:r w:rsidRPr="00A92F6F">
        <w:rPr>
          <w:rFonts w:eastAsiaTheme="minorEastAsia"/>
          <w:bCs/>
          <w:spacing w:val="20"/>
        </w:rPr>
        <w:t>年，博物館再次重新劃分，將書籍、</w:t>
      </w:r>
      <w:hyperlink r:id="rId351" w:tooltip="手稿" w:history="1">
        <w:r w:rsidRPr="00A92F6F">
          <w:rPr>
            <w:rStyle w:val="a3"/>
            <w:rFonts w:eastAsiaTheme="minorEastAsia"/>
            <w:bCs/>
            <w:color w:val="auto"/>
            <w:spacing w:val="20"/>
            <w:u w:val="none"/>
          </w:rPr>
          <w:t>手稿</w:t>
        </w:r>
      </w:hyperlink>
      <w:r w:rsidRPr="00A92F6F">
        <w:rPr>
          <w:rFonts w:eastAsiaTheme="minorEastAsia"/>
          <w:bCs/>
          <w:spacing w:val="20"/>
        </w:rPr>
        <w:t>等內容分離組成新的</w:t>
      </w:r>
      <w:hyperlink r:id="rId352" w:tooltip="大英圖書館" w:history="1">
        <w:r w:rsidRPr="00A92F6F">
          <w:rPr>
            <w:rStyle w:val="a3"/>
            <w:rFonts w:eastAsiaTheme="minorEastAsia"/>
            <w:bCs/>
            <w:color w:val="auto"/>
            <w:spacing w:val="20"/>
            <w:u w:val="none"/>
          </w:rPr>
          <w:t>大英圖書館</w:t>
        </w:r>
      </w:hyperlink>
      <w:r w:rsidRPr="00A92F6F">
        <w:rPr>
          <w:rFonts w:eastAsiaTheme="minorEastAsia"/>
          <w:bCs/>
          <w:spacing w:val="20"/>
        </w:rPr>
        <w:t>。</w:t>
      </w:r>
      <w:r w:rsidRPr="00A92F6F">
        <w:rPr>
          <w:rFonts w:eastAsiaTheme="minorEastAsia"/>
          <w:bCs/>
          <w:spacing w:val="20"/>
        </w:rPr>
        <w:t xml:space="preserve">                                      </w:t>
      </w:r>
    </w:p>
    <w:p w:rsidR="00E50692" w:rsidRPr="00A92F6F" w:rsidRDefault="00E50692" w:rsidP="002D70D1">
      <w:pPr>
        <w:spacing w:beforeLines="50" w:before="180" w:line="400" w:lineRule="exact"/>
        <w:ind w:firstLineChars="236" w:firstLine="661"/>
        <w:jc w:val="both"/>
        <w:rPr>
          <w:rFonts w:eastAsiaTheme="minorEastAsia"/>
          <w:bCs/>
          <w:spacing w:val="20"/>
        </w:rPr>
      </w:pPr>
      <w:r w:rsidRPr="00A92F6F">
        <w:rPr>
          <w:rFonts w:eastAsiaTheme="minorEastAsia"/>
          <w:bCs/>
          <w:spacing w:val="20"/>
        </w:rPr>
        <w:lastRenderedPageBreak/>
        <w:t>著名的</w:t>
      </w:r>
      <w:hyperlink r:id="rId353" w:tooltip="大英博物館閱覽室 (頁面不存在)" w:history="1">
        <w:r w:rsidRPr="00A92F6F">
          <w:rPr>
            <w:rStyle w:val="a3"/>
            <w:rFonts w:eastAsiaTheme="minorEastAsia"/>
            <w:bCs/>
            <w:color w:val="auto"/>
            <w:spacing w:val="20"/>
            <w:u w:val="none"/>
          </w:rPr>
          <w:t>大英博物館閱覽室</w:t>
        </w:r>
      </w:hyperlink>
      <w:r w:rsidRPr="00A92F6F">
        <w:rPr>
          <w:rFonts w:eastAsiaTheme="minorEastAsia"/>
          <w:bCs/>
          <w:spacing w:val="20"/>
        </w:rPr>
        <w:t>原隸屬</w:t>
      </w:r>
      <w:hyperlink r:id="rId354" w:tooltip="大英圖書館" w:history="1">
        <w:r w:rsidRPr="00A92F6F">
          <w:rPr>
            <w:rStyle w:val="a3"/>
            <w:rFonts w:eastAsiaTheme="minorEastAsia"/>
            <w:bCs/>
            <w:color w:val="auto"/>
            <w:spacing w:val="20"/>
            <w:u w:val="none"/>
          </w:rPr>
          <w:t>大英圖書館</w:t>
        </w:r>
      </w:hyperlink>
      <w:r w:rsidRPr="00A92F6F">
        <w:rPr>
          <w:rFonts w:eastAsiaTheme="minorEastAsia"/>
          <w:bCs/>
          <w:spacing w:val="20"/>
        </w:rPr>
        <w:t>，現為博物館的閱覽室。大英博物館內分為：古近東館、硬幣和紀念幣館、埃及館、民族館、希臘和羅馬館、日本館、東方館、史前及歐洲館、版畫和素描</w:t>
      </w:r>
      <w:r w:rsidR="002D70D1" w:rsidRPr="00A92F6F">
        <w:rPr>
          <w:rFonts w:eastAsiaTheme="minorEastAsia"/>
          <w:bCs/>
          <w:noProof/>
          <w:spacing w:val="20"/>
        </w:rPr>
        <w:drawing>
          <wp:anchor distT="0" distB="0" distL="114300" distR="114300" simplePos="0" relativeHeight="251983872" behindDoc="1" locked="0" layoutInCell="1" allowOverlap="1" wp14:anchorId="41BEC7CE" wp14:editId="4F04125C">
            <wp:simplePos x="0" y="0"/>
            <wp:positionH relativeFrom="column">
              <wp:posOffset>3497580</wp:posOffset>
            </wp:positionH>
            <wp:positionV relativeFrom="paragraph">
              <wp:posOffset>49530</wp:posOffset>
            </wp:positionV>
            <wp:extent cx="1752600" cy="1314450"/>
            <wp:effectExtent l="0" t="0" r="0" b="0"/>
            <wp:wrapTight wrapText="bothSides">
              <wp:wrapPolygon edited="0">
                <wp:start x="0" y="0"/>
                <wp:lineTo x="0" y="21287"/>
                <wp:lineTo x="21365" y="21287"/>
                <wp:lineTo x="21365" y="0"/>
                <wp:lineTo x="0" y="0"/>
              </wp:wrapPolygon>
            </wp:wrapTight>
            <wp:docPr id="217" name="圖片 20" descr="C:\Documents and Settings\cm1730\桌面\20131111優先處理事項\201405~09行政院出國\201405~09行政院出國歷次資料\20140821~0905行政院出國(三)\20140821~0905行政院出國(三)照\20140903UK照(無日期)\L126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cm1730\桌面\20131111優先處理事項\201405~09行政院出國\201405~09行政院出國歷次資料\20140821~0905行政院出國(三)\20140821~0905行政院出國(三)照\20140903UK照(無日期)\L1260124.JPG"/>
                    <pic:cNvPicPr>
                      <a:picLocks noChangeAspect="1" noChangeArrowheads="1"/>
                    </pic:cNvPicPr>
                  </pic:nvPicPr>
                  <pic:blipFill>
                    <a:blip r:embed="rId355" cstate="print"/>
                    <a:srcRect/>
                    <a:stretch>
                      <a:fillRect/>
                    </a:stretch>
                  </pic:blipFill>
                  <pic:spPr bwMode="auto">
                    <a:xfrm>
                      <a:off x="0" y="0"/>
                      <a:ext cx="1752600" cy="1314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92F6F">
        <w:rPr>
          <w:rFonts w:eastAsiaTheme="minorEastAsia"/>
          <w:bCs/>
          <w:spacing w:val="20"/>
        </w:rPr>
        <w:t>館以及西亞館等</w:t>
      </w:r>
      <w:r w:rsidRPr="00A92F6F">
        <w:rPr>
          <w:rFonts w:eastAsiaTheme="minorEastAsia"/>
          <w:bCs/>
          <w:spacing w:val="20"/>
        </w:rPr>
        <w:t>10</w:t>
      </w:r>
      <w:r w:rsidRPr="00A92F6F">
        <w:rPr>
          <w:rFonts w:eastAsiaTheme="minorEastAsia"/>
          <w:bCs/>
          <w:spacing w:val="20"/>
        </w:rPr>
        <w:t>個展示區。</w:t>
      </w:r>
    </w:p>
    <w:p w:rsidR="00E50692" w:rsidRPr="00A92F6F" w:rsidRDefault="00E50692" w:rsidP="002D70D1">
      <w:pPr>
        <w:spacing w:beforeLines="50" w:before="180" w:line="400" w:lineRule="exact"/>
        <w:ind w:firstLineChars="236" w:firstLine="661"/>
        <w:jc w:val="both"/>
        <w:rPr>
          <w:rFonts w:eastAsiaTheme="minorEastAsia"/>
          <w:bCs/>
          <w:spacing w:val="20"/>
        </w:rPr>
      </w:pPr>
      <w:r w:rsidRPr="00A92F6F">
        <w:rPr>
          <w:rFonts w:eastAsiaTheme="minorEastAsia"/>
          <w:bCs/>
          <w:spacing w:val="20"/>
        </w:rPr>
        <w:t>依預定行程，參訪倫敦自然史博物館，由學習、志工與導覽組長</w:t>
      </w:r>
      <w:r w:rsidRPr="00A92F6F">
        <w:rPr>
          <w:rFonts w:eastAsiaTheme="minorEastAsia"/>
          <w:bCs/>
          <w:spacing w:val="20"/>
        </w:rPr>
        <w:t>Susan Raikes</w:t>
      </w:r>
      <w:r w:rsidRPr="00A92F6F">
        <w:rPr>
          <w:rFonts w:eastAsiaTheme="minorEastAsia"/>
          <w:bCs/>
          <w:spacing w:val="20"/>
        </w:rPr>
        <w:t>與策略營運組助理</w:t>
      </w:r>
      <w:r w:rsidRPr="00A92F6F">
        <w:rPr>
          <w:rFonts w:eastAsiaTheme="minorEastAsia"/>
          <w:bCs/>
          <w:spacing w:val="20"/>
        </w:rPr>
        <w:t>Steven Brown</w:t>
      </w:r>
      <w:r w:rsidRPr="00A92F6F">
        <w:rPr>
          <w:rFonts w:eastAsiaTheme="minorEastAsia"/>
          <w:bCs/>
          <w:spacing w:val="20"/>
        </w:rPr>
        <w:t>接待及導覽。</w:t>
      </w:r>
      <w:r w:rsidRPr="00A92F6F">
        <w:rPr>
          <w:rFonts w:eastAsiaTheme="minorEastAsia"/>
          <w:bCs/>
          <w:spacing w:val="20"/>
        </w:rPr>
        <w:t xml:space="preserve">  </w:t>
      </w:r>
    </w:p>
    <w:p w:rsidR="00E50692" w:rsidRPr="00A92F6F" w:rsidRDefault="00E50692" w:rsidP="002D70D1">
      <w:pPr>
        <w:spacing w:beforeLines="50" w:before="180" w:line="400" w:lineRule="exact"/>
        <w:ind w:firstLineChars="236" w:firstLine="661"/>
        <w:jc w:val="both"/>
        <w:rPr>
          <w:rFonts w:eastAsiaTheme="minorEastAsia"/>
          <w:spacing w:val="20"/>
        </w:rPr>
      </w:pPr>
      <w:r w:rsidRPr="00E5415E">
        <w:rPr>
          <w:rFonts w:eastAsiaTheme="minorEastAsia"/>
          <w:spacing w:val="20"/>
        </w:rPr>
        <w:t>謹分從政策、環境、社會</w:t>
      </w:r>
      <w:r w:rsidR="00A92F6F">
        <w:rPr>
          <w:rFonts w:eastAsiaTheme="minorEastAsia" w:hint="eastAsia"/>
          <w:spacing w:val="20"/>
        </w:rPr>
        <w:t>、</w:t>
      </w:r>
      <w:r w:rsidRPr="00E5415E">
        <w:rPr>
          <w:rFonts w:eastAsiaTheme="minorEastAsia"/>
          <w:spacing w:val="20"/>
        </w:rPr>
        <w:t>文化</w:t>
      </w:r>
      <w:r w:rsidR="00A92F6F">
        <w:rPr>
          <w:rFonts w:eastAsiaTheme="minorEastAsia" w:hint="eastAsia"/>
          <w:spacing w:val="20"/>
        </w:rPr>
        <w:t>與經濟</w:t>
      </w:r>
      <w:r w:rsidRPr="00E5415E">
        <w:rPr>
          <w:rFonts w:eastAsiaTheme="minorEastAsia"/>
          <w:spacing w:val="20"/>
        </w:rPr>
        <w:t>等面向，彙整倫敦大英博物館</w:t>
      </w:r>
      <w:r w:rsidRPr="00E5415E">
        <w:rPr>
          <w:rFonts w:eastAsiaTheme="minorEastAsia"/>
          <w:bCs/>
          <w:spacing w:val="20"/>
        </w:rPr>
        <w:t>參訪所得及問題研討紀要如下。</w:t>
      </w:r>
    </w:p>
    <w:p w:rsidR="00E50692" w:rsidRPr="00E5415E" w:rsidRDefault="00E50692" w:rsidP="00E5415E">
      <w:pPr>
        <w:spacing w:line="400" w:lineRule="exact"/>
        <w:jc w:val="both"/>
        <w:rPr>
          <w:rFonts w:eastAsiaTheme="minorEastAsia"/>
          <w:bCs/>
          <w:spacing w:val="20"/>
        </w:rPr>
      </w:pPr>
      <w:r w:rsidRPr="00E5415E">
        <w:rPr>
          <w:rFonts w:eastAsiaTheme="minorEastAsia"/>
          <w:bCs/>
          <w:spacing w:val="20"/>
        </w:rPr>
        <w:t xml:space="preserve">    </w:t>
      </w:r>
    </w:p>
    <w:p w:rsidR="00E50692" w:rsidRPr="00E5415E" w:rsidRDefault="00E50692" w:rsidP="00046297">
      <w:pPr>
        <w:pStyle w:val="ac"/>
        <w:numPr>
          <w:ilvl w:val="0"/>
          <w:numId w:val="158"/>
        </w:numPr>
        <w:spacing w:line="400" w:lineRule="exact"/>
        <w:ind w:leftChars="0"/>
        <w:jc w:val="both"/>
        <w:rPr>
          <w:rFonts w:eastAsiaTheme="minorEastAsia"/>
          <w:spacing w:val="20"/>
        </w:rPr>
      </w:pPr>
      <w:r w:rsidRPr="00E5415E">
        <w:rPr>
          <w:rFonts w:eastAsiaTheme="minorEastAsia"/>
          <w:spacing w:val="20"/>
        </w:rPr>
        <w:t>政策面：</w:t>
      </w:r>
    </w:p>
    <w:p w:rsidR="00E50692" w:rsidRPr="00E5415E" w:rsidRDefault="00E50692" w:rsidP="00E5415E">
      <w:pPr>
        <w:spacing w:line="400" w:lineRule="exact"/>
        <w:ind w:leftChars="32" w:left="1418" w:hangingChars="479" w:hanging="1341"/>
        <w:jc w:val="both"/>
        <w:rPr>
          <w:rFonts w:eastAsiaTheme="minorEastAsia"/>
          <w:bCs/>
          <w:spacing w:val="20"/>
        </w:rPr>
      </w:pPr>
      <w:r w:rsidRPr="00E5415E">
        <w:rPr>
          <w:rFonts w:eastAsiaTheme="minorEastAsia"/>
          <w:bCs/>
          <w:spacing w:val="20"/>
        </w:rPr>
        <w:t xml:space="preserve">   </w:t>
      </w:r>
      <w:r w:rsidRPr="00E5415E">
        <w:rPr>
          <w:rFonts w:eastAsiaTheme="minorEastAsia"/>
          <w:bCs/>
          <w:spacing w:val="20"/>
        </w:rPr>
        <w:t>歷年有關大英博物館館務經營政策，列述如下：</w:t>
      </w:r>
    </w:p>
    <w:p w:rsidR="00E50692" w:rsidRPr="00E5415E" w:rsidRDefault="00FC5B9F" w:rsidP="00046297">
      <w:pPr>
        <w:pStyle w:val="ac"/>
        <w:numPr>
          <w:ilvl w:val="0"/>
          <w:numId w:val="159"/>
        </w:numPr>
        <w:spacing w:line="400" w:lineRule="exact"/>
        <w:ind w:leftChars="0"/>
        <w:jc w:val="both"/>
        <w:rPr>
          <w:rFonts w:eastAsiaTheme="minorEastAsia"/>
          <w:spacing w:val="20"/>
        </w:rPr>
      </w:pPr>
      <w:r w:rsidRPr="00E5415E">
        <w:rPr>
          <w:rFonts w:eastAsiaTheme="minorEastAsia"/>
          <w:noProof/>
          <w:spacing w:val="20"/>
        </w:rPr>
        <w:drawing>
          <wp:anchor distT="0" distB="0" distL="114300" distR="114300" simplePos="0" relativeHeight="251984896" behindDoc="1" locked="0" layoutInCell="1" allowOverlap="1" wp14:anchorId="6A413C2B" wp14:editId="63AE3B46">
            <wp:simplePos x="0" y="0"/>
            <wp:positionH relativeFrom="column">
              <wp:posOffset>3878580</wp:posOffset>
            </wp:positionH>
            <wp:positionV relativeFrom="paragraph">
              <wp:posOffset>328295</wp:posOffset>
            </wp:positionV>
            <wp:extent cx="1344930" cy="1952625"/>
            <wp:effectExtent l="0" t="0" r="7620" b="9525"/>
            <wp:wrapTight wrapText="bothSides">
              <wp:wrapPolygon edited="0">
                <wp:start x="0" y="0"/>
                <wp:lineTo x="0" y="21495"/>
                <wp:lineTo x="21416" y="21495"/>
                <wp:lineTo x="21416" y="0"/>
                <wp:lineTo x="0" y="0"/>
              </wp:wrapPolygon>
            </wp:wrapTight>
            <wp:docPr id="218" name="圖片 21" descr="C:\Documents and Settings\cm1730\桌面\20131111優先處理事項\201405~09行政院出國\201405~09行政院出國歷次資料\20140821~0905行政院出國(三)\20140821~0905行政院出國(三)照\20140922(British Museum)補充\L1260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cm1730\桌面\20131111優先處理事項\201405~09行政院出國\201405~09行政院出國歷次資料\20140821~0905行政院出國(三)\20140821~0905行政院出國(三)照\20140922(British Museum)補充\L1260794.jpg"/>
                    <pic:cNvPicPr>
                      <a:picLocks noChangeAspect="1" noChangeArrowheads="1"/>
                    </pic:cNvPicPr>
                  </pic:nvPicPr>
                  <pic:blipFill>
                    <a:blip r:embed="rId356" cstate="print"/>
                    <a:srcRect/>
                    <a:stretch>
                      <a:fillRect/>
                    </a:stretch>
                  </pic:blipFill>
                  <pic:spPr bwMode="auto">
                    <a:xfrm>
                      <a:off x="0" y="0"/>
                      <a:ext cx="1344930" cy="1952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E5415E">
        <w:rPr>
          <w:rFonts w:eastAsiaTheme="minorEastAsia"/>
          <w:spacing w:val="20"/>
        </w:rPr>
        <w:t>2008</w:t>
      </w:r>
      <w:r w:rsidR="00E50692" w:rsidRPr="00E5415E">
        <w:rPr>
          <w:rFonts w:eastAsiaTheme="minorEastAsia"/>
          <w:spacing w:val="20"/>
        </w:rPr>
        <w:t>年規範治理政策與原則，包含：營運目標、治理原則與進程、董事會的角色、限制與董事會的權力</w:t>
      </w:r>
      <w:r w:rsidR="00E50692" w:rsidRPr="00E5415E">
        <w:rPr>
          <w:rFonts w:eastAsiaTheme="minorEastAsia"/>
          <w:spacing w:val="20"/>
        </w:rPr>
        <w:t>( Governance Policies Principles)</w:t>
      </w:r>
      <w:r w:rsidR="00E50692" w:rsidRPr="00E5415E">
        <w:rPr>
          <w:rFonts w:eastAsiaTheme="minorEastAsia"/>
          <w:spacing w:val="20"/>
        </w:rPr>
        <w:t>與釐定等項，並釐訂</w:t>
      </w:r>
      <w:r w:rsidR="00E50692" w:rsidRPr="00E5415E">
        <w:rPr>
          <w:rFonts w:eastAsiaTheme="minorEastAsia"/>
          <w:spacing w:val="20"/>
        </w:rPr>
        <w:t>2020</w:t>
      </w:r>
      <w:r w:rsidR="00E50692" w:rsidRPr="00E5415E">
        <w:rPr>
          <w:rFonts w:eastAsiaTheme="minorEastAsia"/>
          <w:spacing w:val="20"/>
        </w:rPr>
        <w:t>年邁向成為世界公民</w:t>
      </w:r>
      <w:r w:rsidR="00E50692" w:rsidRPr="00E5415E">
        <w:rPr>
          <w:rFonts w:eastAsiaTheme="minorEastAsia"/>
          <w:spacing w:val="20"/>
        </w:rPr>
        <w:t>(Towards 2020 Strategy)</w:t>
      </w:r>
      <w:r w:rsidR="00E50692" w:rsidRPr="00E5415E">
        <w:rPr>
          <w:rFonts w:eastAsiaTheme="minorEastAsia"/>
          <w:spacing w:val="20"/>
        </w:rPr>
        <w:t>的博物館願景。</w:t>
      </w:r>
    </w:p>
    <w:p w:rsidR="00E50692" w:rsidRPr="00E5415E" w:rsidRDefault="00E50692" w:rsidP="00046297">
      <w:pPr>
        <w:pStyle w:val="ac"/>
        <w:numPr>
          <w:ilvl w:val="0"/>
          <w:numId w:val="159"/>
        </w:numPr>
        <w:spacing w:line="400" w:lineRule="exact"/>
        <w:ind w:leftChars="0"/>
        <w:jc w:val="both"/>
        <w:rPr>
          <w:rFonts w:eastAsiaTheme="minorEastAsia"/>
          <w:spacing w:val="20"/>
        </w:rPr>
      </w:pPr>
      <w:r w:rsidRPr="00E5415E">
        <w:rPr>
          <w:rFonts w:eastAsiaTheme="minorEastAsia"/>
          <w:spacing w:val="20"/>
        </w:rPr>
        <w:t>2007-2011</w:t>
      </w:r>
      <w:r w:rsidRPr="00E5415E">
        <w:rPr>
          <w:rFonts w:eastAsiaTheme="minorEastAsia"/>
          <w:spacing w:val="20"/>
        </w:rPr>
        <w:t>年制定永續發展政策</w:t>
      </w:r>
      <w:r w:rsidRPr="00E5415E">
        <w:rPr>
          <w:rFonts w:eastAsiaTheme="minorEastAsia"/>
          <w:spacing w:val="20"/>
        </w:rPr>
        <w:t>(Sustainable Development Policy)</w:t>
      </w:r>
      <w:r w:rsidRPr="00E5415E">
        <w:rPr>
          <w:rFonts w:eastAsiaTheme="minorEastAsia"/>
          <w:spacing w:val="20"/>
        </w:rPr>
        <w:t>，闡明永續營運理念與原則；明定經營報告，需涵括目的目標指標、責任與義務、計畫議價與控管、外部責任與員工管理</w:t>
      </w:r>
      <w:r w:rsidRPr="00E5415E">
        <w:rPr>
          <w:rFonts w:eastAsiaTheme="minorEastAsia"/>
          <w:spacing w:val="20"/>
        </w:rPr>
        <w:t>(management statement)</w:t>
      </w:r>
      <w:r w:rsidRPr="00E5415E">
        <w:rPr>
          <w:rFonts w:eastAsiaTheme="minorEastAsia"/>
          <w:spacing w:val="20"/>
        </w:rPr>
        <w:t>等要項。</w:t>
      </w:r>
    </w:p>
    <w:p w:rsidR="00E50692" w:rsidRPr="00E5415E" w:rsidRDefault="00E50692" w:rsidP="00046297">
      <w:pPr>
        <w:pStyle w:val="ac"/>
        <w:numPr>
          <w:ilvl w:val="0"/>
          <w:numId w:val="159"/>
        </w:numPr>
        <w:spacing w:line="400" w:lineRule="exact"/>
        <w:ind w:leftChars="0"/>
        <w:jc w:val="both"/>
        <w:rPr>
          <w:rFonts w:eastAsiaTheme="minorEastAsia"/>
          <w:spacing w:val="20"/>
        </w:rPr>
      </w:pPr>
      <w:r w:rsidRPr="00E5415E">
        <w:rPr>
          <w:rFonts w:eastAsiaTheme="minorEastAsia"/>
          <w:spacing w:val="20"/>
        </w:rPr>
        <w:t>2012-2013</w:t>
      </w:r>
      <w:r w:rsidRPr="00E5415E">
        <w:rPr>
          <w:rFonts w:eastAsiaTheme="minorEastAsia"/>
          <w:spacing w:val="20"/>
        </w:rPr>
        <w:t>年報</w:t>
      </w:r>
      <w:r w:rsidRPr="00E5415E">
        <w:rPr>
          <w:rFonts w:eastAsiaTheme="minorEastAsia"/>
          <w:spacing w:val="20"/>
        </w:rPr>
        <w:t>(annual report2012-13)</w:t>
      </w:r>
      <w:r w:rsidRPr="00E5415E">
        <w:rPr>
          <w:rFonts w:eastAsiaTheme="minorEastAsia"/>
          <w:spacing w:val="20"/>
        </w:rPr>
        <w:t>，載明結構治理與管理、策略方向與目標表現、公共利益、永續性與社會關懷等議題。</w:t>
      </w:r>
    </w:p>
    <w:p w:rsidR="00E50692" w:rsidRPr="00E5415E" w:rsidRDefault="00E50692" w:rsidP="00046297">
      <w:pPr>
        <w:pStyle w:val="ac"/>
        <w:numPr>
          <w:ilvl w:val="0"/>
          <w:numId w:val="159"/>
        </w:numPr>
        <w:spacing w:line="400" w:lineRule="exact"/>
        <w:ind w:leftChars="0"/>
        <w:jc w:val="both"/>
        <w:rPr>
          <w:rFonts w:eastAsiaTheme="minorEastAsia"/>
          <w:bCs/>
          <w:spacing w:val="20"/>
        </w:rPr>
      </w:pPr>
      <w:r w:rsidRPr="00E5415E">
        <w:rPr>
          <w:rFonts w:eastAsiaTheme="minorEastAsia"/>
          <w:bCs/>
          <w:spacing w:val="20"/>
        </w:rPr>
        <w:t>已執行</w:t>
      </w:r>
      <w:r w:rsidRPr="00E5415E">
        <w:rPr>
          <w:rFonts w:eastAsiaTheme="minorEastAsia"/>
          <w:bCs/>
          <w:spacing w:val="20"/>
        </w:rPr>
        <w:t>20</w:t>
      </w:r>
      <w:r w:rsidRPr="00E5415E">
        <w:rPr>
          <w:rFonts w:eastAsiaTheme="minorEastAsia"/>
          <w:bCs/>
          <w:spacing w:val="20"/>
        </w:rPr>
        <w:t>年計畫中第</w:t>
      </w:r>
      <w:r w:rsidRPr="00E5415E">
        <w:rPr>
          <w:rFonts w:eastAsiaTheme="minorEastAsia"/>
          <w:bCs/>
          <w:spacing w:val="20"/>
        </w:rPr>
        <w:t>3</w:t>
      </w:r>
      <w:r w:rsidRPr="00E5415E">
        <w:rPr>
          <w:rFonts w:eastAsiaTheme="minorEastAsia"/>
          <w:bCs/>
          <w:spacing w:val="20"/>
        </w:rPr>
        <w:t>年工作，持續掌握博物館未來持續經營的關鍵因素，保有營運空間、開設與更新展品，主要的核心價值在於讓觀眾到館均有好時光。</w:t>
      </w:r>
    </w:p>
    <w:p w:rsidR="00E50692" w:rsidRPr="00E5415E" w:rsidRDefault="00E50692" w:rsidP="00E5415E">
      <w:pPr>
        <w:tabs>
          <w:tab w:val="left" w:pos="1906"/>
        </w:tabs>
        <w:spacing w:line="400" w:lineRule="exact"/>
        <w:ind w:leftChars="32" w:left="1418" w:hangingChars="479" w:hanging="1341"/>
        <w:jc w:val="both"/>
        <w:rPr>
          <w:rFonts w:eastAsiaTheme="minorEastAsia"/>
          <w:spacing w:val="20"/>
        </w:rPr>
      </w:pPr>
      <w:r w:rsidRPr="00E5415E">
        <w:rPr>
          <w:rFonts w:eastAsiaTheme="minorEastAsia"/>
          <w:spacing w:val="20"/>
        </w:rPr>
        <w:tab/>
      </w:r>
      <w:r w:rsidRPr="00E5415E">
        <w:rPr>
          <w:rFonts w:eastAsiaTheme="minorEastAsia"/>
          <w:spacing w:val="20"/>
        </w:rPr>
        <w:tab/>
      </w:r>
    </w:p>
    <w:p w:rsidR="00E50692" w:rsidRPr="00E5415E" w:rsidRDefault="00E50692" w:rsidP="00046297">
      <w:pPr>
        <w:pStyle w:val="ac"/>
        <w:numPr>
          <w:ilvl w:val="0"/>
          <w:numId w:val="158"/>
        </w:numPr>
        <w:spacing w:line="400" w:lineRule="exact"/>
        <w:ind w:leftChars="0"/>
        <w:jc w:val="both"/>
        <w:rPr>
          <w:rFonts w:eastAsiaTheme="minorEastAsia"/>
          <w:bCs/>
          <w:spacing w:val="20"/>
        </w:rPr>
      </w:pPr>
      <w:r w:rsidRPr="00E5415E">
        <w:rPr>
          <w:rFonts w:eastAsiaTheme="minorEastAsia"/>
          <w:spacing w:val="20"/>
        </w:rPr>
        <w:t>環境面：</w:t>
      </w:r>
    </w:p>
    <w:p w:rsidR="00E50692" w:rsidRPr="00E5415E" w:rsidRDefault="00E50692" w:rsidP="00FC5B9F">
      <w:pPr>
        <w:spacing w:line="400" w:lineRule="exact"/>
        <w:ind w:leftChars="354" w:left="850"/>
        <w:jc w:val="both"/>
        <w:rPr>
          <w:rFonts w:eastAsiaTheme="minorEastAsia"/>
          <w:bCs/>
          <w:spacing w:val="20"/>
        </w:rPr>
      </w:pPr>
      <w:r w:rsidRPr="007E3F1C">
        <w:rPr>
          <w:rFonts w:eastAsiaTheme="minorEastAsia"/>
          <w:bCs/>
          <w:spacing w:val="20"/>
        </w:rPr>
        <w:t>百年老舊建物，為每年</w:t>
      </w:r>
      <w:r w:rsidR="00A2357C" w:rsidRPr="007E3F1C">
        <w:rPr>
          <w:rFonts w:eastAsiaTheme="minorEastAsia"/>
          <w:bCs/>
          <w:spacing w:val="20"/>
        </w:rPr>
        <w:t>約</w:t>
      </w:r>
      <w:r w:rsidRPr="007E3F1C">
        <w:rPr>
          <w:rFonts w:eastAsiaTheme="minorEastAsia"/>
          <w:bCs/>
          <w:spacing w:val="20"/>
        </w:rPr>
        <w:t>900</w:t>
      </w:r>
      <w:r w:rsidRPr="007E3F1C">
        <w:rPr>
          <w:rFonts w:eastAsiaTheme="minorEastAsia"/>
          <w:bCs/>
          <w:spacing w:val="20"/>
        </w:rPr>
        <w:t>萬參館人口，營</w:t>
      </w:r>
      <w:r w:rsidRPr="00E5415E">
        <w:rPr>
          <w:rFonts w:eastAsiaTheme="minorEastAsia"/>
          <w:bCs/>
          <w:spacing w:val="20"/>
        </w:rPr>
        <w:t>造友善、舒適、愉快的參觀環境，所進行的工作與努力，列述如下：</w:t>
      </w:r>
    </w:p>
    <w:p w:rsidR="00E50692" w:rsidRPr="00E5415E" w:rsidRDefault="00DD5EFA" w:rsidP="00046297">
      <w:pPr>
        <w:pStyle w:val="ac"/>
        <w:numPr>
          <w:ilvl w:val="0"/>
          <w:numId w:val="160"/>
        </w:numPr>
        <w:spacing w:line="400" w:lineRule="exact"/>
        <w:ind w:leftChars="0"/>
        <w:jc w:val="both"/>
        <w:rPr>
          <w:rFonts w:eastAsiaTheme="minorEastAsia"/>
          <w:bCs/>
          <w:spacing w:val="20"/>
        </w:rPr>
      </w:pPr>
      <w:r w:rsidRPr="00E5415E">
        <w:rPr>
          <w:rFonts w:eastAsiaTheme="minorEastAsia"/>
          <w:bCs/>
          <w:noProof/>
          <w:spacing w:val="20"/>
        </w:rPr>
        <w:lastRenderedPageBreak/>
        <w:drawing>
          <wp:anchor distT="0" distB="0" distL="114300" distR="114300" simplePos="0" relativeHeight="251985920" behindDoc="1" locked="0" layoutInCell="1" allowOverlap="1" wp14:anchorId="2E24DDB9" wp14:editId="575ACE42">
            <wp:simplePos x="0" y="0"/>
            <wp:positionH relativeFrom="column">
              <wp:posOffset>3236595</wp:posOffset>
            </wp:positionH>
            <wp:positionV relativeFrom="paragraph">
              <wp:posOffset>160020</wp:posOffset>
            </wp:positionV>
            <wp:extent cx="1984375" cy="1482725"/>
            <wp:effectExtent l="0" t="0" r="0" b="3175"/>
            <wp:wrapTight wrapText="bothSides">
              <wp:wrapPolygon edited="0">
                <wp:start x="0" y="0"/>
                <wp:lineTo x="0" y="21369"/>
                <wp:lineTo x="21358" y="21369"/>
                <wp:lineTo x="21358" y="0"/>
                <wp:lineTo x="0" y="0"/>
              </wp:wrapPolygon>
            </wp:wrapTight>
            <wp:docPr id="219" name="圖片 23" descr="C:\Documents and Settings\cm1730\桌面\20131111優先處理事項\201405~09行政院出國\201405~09行政院出國歷次資料\20140821~0905行政院出國(三)\20140821~0905行政院出國(三)照\20140826UK照(無日期)\L123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cm1730\桌面\20131111優先處理事項\201405~09行政院出國\201405~09行政院出國歷次資料\20140821~0905行政院出國(三)\20140821~0905行政院出國(三)照\20140826UK照(無日期)\L1230049.JPG"/>
                    <pic:cNvPicPr>
                      <a:picLocks noChangeAspect="1" noChangeArrowheads="1"/>
                    </pic:cNvPicPr>
                  </pic:nvPicPr>
                  <pic:blipFill>
                    <a:blip r:embed="rId357" cstate="print"/>
                    <a:srcRect/>
                    <a:stretch>
                      <a:fillRect/>
                    </a:stretch>
                  </pic:blipFill>
                  <pic:spPr bwMode="auto">
                    <a:xfrm>
                      <a:off x="0" y="0"/>
                      <a:ext cx="1984375" cy="1482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E5415E">
        <w:rPr>
          <w:rFonts w:eastAsiaTheme="minorEastAsia"/>
          <w:bCs/>
          <w:spacing w:val="20"/>
        </w:rPr>
        <w:t>整體建築以由</w:t>
      </w:r>
      <w:r w:rsidR="00E50692" w:rsidRPr="00E5415E">
        <w:rPr>
          <w:rFonts w:eastAsiaTheme="minorEastAsia"/>
          <w:bCs/>
          <w:spacing w:val="20"/>
        </w:rPr>
        <w:t>2436</w:t>
      </w:r>
      <w:r w:rsidR="00E50692" w:rsidRPr="00E5415E">
        <w:rPr>
          <w:rFonts w:eastAsiaTheme="minorEastAsia"/>
          <w:bCs/>
          <w:spacing w:val="20"/>
        </w:rPr>
        <w:t>塊三角形玻璃片組成的大中庭</w:t>
      </w:r>
      <w:r w:rsidR="00E50692" w:rsidRPr="00E5415E">
        <w:rPr>
          <w:rFonts w:eastAsiaTheme="minorEastAsia"/>
          <w:bCs/>
          <w:spacing w:val="20"/>
        </w:rPr>
        <w:t xml:space="preserve"> (Great Court)</w:t>
      </w:r>
      <w:r w:rsidR="00E50692" w:rsidRPr="00E5415E">
        <w:rPr>
          <w:rFonts w:eastAsiaTheme="minorEastAsia"/>
          <w:bCs/>
          <w:spacing w:val="20"/>
        </w:rPr>
        <w:t>圓頂廣場，提供參觀者自然透光的能源事也，亦顯現出早期規畫者重視光源、節能減碳的問題。</w:t>
      </w:r>
    </w:p>
    <w:p w:rsidR="00E50692" w:rsidRPr="00E5415E" w:rsidRDefault="00E50692" w:rsidP="00046297">
      <w:pPr>
        <w:pStyle w:val="ac"/>
        <w:numPr>
          <w:ilvl w:val="0"/>
          <w:numId w:val="160"/>
        </w:numPr>
        <w:spacing w:line="400" w:lineRule="exact"/>
        <w:ind w:leftChars="0"/>
        <w:jc w:val="both"/>
        <w:rPr>
          <w:rFonts w:eastAsiaTheme="minorEastAsia"/>
          <w:bCs/>
          <w:spacing w:val="20"/>
        </w:rPr>
      </w:pPr>
      <w:r w:rsidRPr="00E5415E">
        <w:rPr>
          <w:rFonts w:eastAsiaTheme="minorEastAsia"/>
          <w:bCs/>
          <w:spacing w:val="20"/>
        </w:rPr>
        <w:t>廣籌經費申請整修，古蹟文物中</w:t>
      </w:r>
      <w:r w:rsidRPr="00E5415E">
        <w:rPr>
          <w:rFonts w:eastAsiaTheme="minorEastAsia"/>
          <w:bCs/>
          <w:spacing w:val="20"/>
        </w:rPr>
        <w:t>350</w:t>
      </w:r>
      <w:r w:rsidRPr="00E5415E">
        <w:rPr>
          <w:rFonts w:eastAsiaTheme="minorEastAsia"/>
          <w:bCs/>
          <w:spacing w:val="20"/>
        </w:rPr>
        <w:t>個公共設備與廁所廢物管線，並修復整棟老舊建物漏水問題。</w:t>
      </w:r>
    </w:p>
    <w:p w:rsidR="00E50692" w:rsidRPr="00E5415E" w:rsidRDefault="00E50692" w:rsidP="00046297">
      <w:pPr>
        <w:pStyle w:val="ac"/>
        <w:numPr>
          <w:ilvl w:val="0"/>
          <w:numId w:val="160"/>
        </w:numPr>
        <w:spacing w:line="400" w:lineRule="exact"/>
        <w:ind w:leftChars="0"/>
        <w:jc w:val="both"/>
        <w:rPr>
          <w:rFonts w:eastAsiaTheme="minorEastAsia"/>
          <w:bCs/>
          <w:spacing w:val="20"/>
        </w:rPr>
      </w:pPr>
      <w:r w:rsidRPr="00E5415E">
        <w:rPr>
          <w:rFonts w:eastAsiaTheme="minorEastAsia"/>
          <w:bCs/>
          <w:spacing w:val="20"/>
        </w:rPr>
        <w:t>籌措新建的世界保存與展示中心，具永續性與生物多樣性，其綠屋頂營造</w:t>
      </w:r>
      <w:r w:rsidRPr="00E5415E">
        <w:rPr>
          <w:rFonts w:eastAsiaTheme="minorEastAsia"/>
          <w:bCs/>
          <w:spacing w:val="20"/>
        </w:rPr>
        <w:t>( sustainability and biodiversity)</w:t>
      </w:r>
      <w:r w:rsidRPr="00E5415E">
        <w:rPr>
          <w:rFonts w:eastAsiaTheme="minorEastAsia"/>
          <w:bCs/>
          <w:spacing w:val="20"/>
        </w:rPr>
        <w:t>，展現綠色能源與綠建築的永續環境思維。</w:t>
      </w:r>
    </w:p>
    <w:p w:rsidR="00E50692" w:rsidRPr="00E5415E" w:rsidRDefault="00E50692" w:rsidP="00E5415E">
      <w:pPr>
        <w:spacing w:line="400" w:lineRule="exact"/>
        <w:ind w:leftChars="32" w:left="1418" w:hangingChars="479" w:hanging="1341"/>
        <w:jc w:val="both"/>
        <w:rPr>
          <w:rFonts w:eastAsiaTheme="minorEastAsia"/>
          <w:spacing w:val="20"/>
        </w:rPr>
      </w:pPr>
    </w:p>
    <w:p w:rsidR="00E50692" w:rsidRPr="00E5415E" w:rsidRDefault="00E50692" w:rsidP="00046297">
      <w:pPr>
        <w:pStyle w:val="ac"/>
        <w:numPr>
          <w:ilvl w:val="0"/>
          <w:numId w:val="158"/>
        </w:numPr>
        <w:spacing w:line="400" w:lineRule="exact"/>
        <w:ind w:leftChars="0"/>
        <w:jc w:val="both"/>
        <w:rPr>
          <w:rFonts w:eastAsiaTheme="minorEastAsia"/>
          <w:bCs/>
          <w:spacing w:val="20"/>
        </w:rPr>
      </w:pPr>
      <w:r w:rsidRPr="00E5415E">
        <w:rPr>
          <w:rFonts w:eastAsiaTheme="minorEastAsia"/>
          <w:spacing w:val="20"/>
        </w:rPr>
        <w:t>社會面：</w:t>
      </w:r>
      <w:r w:rsidRPr="00E5415E">
        <w:rPr>
          <w:rFonts w:eastAsiaTheme="minorEastAsia"/>
          <w:bCs/>
          <w:spacing w:val="20"/>
        </w:rPr>
        <w:t xml:space="preserve"> </w:t>
      </w:r>
    </w:p>
    <w:p w:rsidR="00EE60EC" w:rsidRPr="00E5415E" w:rsidRDefault="00E50692" w:rsidP="00046297">
      <w:pPr>
        <w:pStyle w:val="ac"/>
        <w:numPr>
          <w:ilvl w:val="0"/>
          <w:numId w:val="161"/>
        </w:numPr>
        <w:spacing w:line="400" w:lineRule="exact"/>
        <w:ind w:leftChars="0"/>
        <w:jc w:val="both"/>
        <w:rPr>
          <w:rFonts w:eastAsiaTheme="minorEastAsia"/>
          <w:bCs/>
          <w:spacing w:val="20"/>
        </w:rPr>
      </w:pPr>
      <w:r w:rsidRPr="00E5415E">
        <w:rPr>
          <w:rFonts w:eastAsiaTheme="minorEastAsia"/>
          <w:bCs/>
          <w:spacing w:val="20"/>
        </w:rPr>
        <w:t>研擬專案，由營運部門會同單位主</w:t>
      </w:r>
      <w:r w:rsidR="0005074A">
        <w:rPr>
          <w:rFonts w:eastAsiaTheme="minorEastAsia" w:hint="eastAsia"/>
          <w:bCs/>
          <w:spacing w:val="20"/>
        </w:rPr>
        <w:t>管</w:t>
      </w:r>
      <w:r w:rsidRPr="00E5415E">
        <w:rPr>
          <w:rFonts w:eastAsiaTheme="minorEastAsia"/>
          <w:bCs/>
          <w:spacing w:val="20"/>
        </w:rPr>
        <w:t>，引導館員培養積極熱忱的服務與工作態度；並啟發館員發揮潛能，帶領志工協助館務，每年估計約有</w:t>
      </w:r>
      <w:r w:rsidRPr="00E5415E">
        <w:rPr>
          <w:rFonts w:eastAsiaTheme="minorEastAsia"/>
          <w:bCs/>
          <w:spacing w:val="20"/>
        </w:rPr>
        <w:t>4</w:t>
      </w:r>
      <w:r w:rsidR="0005074A">
        <w:rPr>
          <w:rFonts w:eastAsiaTheme="minorEastAsia" w:hint="eastAsia"/>
          <w:bCs/>
          <w:spacing w:val="20"/>
        </w:rPr>
        <w:t>、</w:t>
      </w:r>
      <w:r w:rsidRPr="00E5415E">
        <w:rPr>
          <w:rFonts w:eastAsiaTheme="minorEastAsia"/>
          <w:bCs/>
          <w:spacing w:val="20"/>
        </w:rPr>
        <w:t>5</w:t>
      </w:r>
      <w:r w:rsidRPr="00E5415E">
        <w:rPr>
          <w:rFonts w:eastAsiaTheme="minorEastAsia"/>
          <w:bCs/>
          <w:spacing w:val="20"/>
        </w:rPr>
        <w:t>百名志工在策展人引導下，進行各項導覽與服務工作；</w:t>
      </w:r>
      <w:r w:rsidRPr="00E5415E">
        <w:rPr>
          <w:rFonts w:eastAsiaTheme="minorEastAsia"/>
          <w:bCs/>
          <w:spacing w:val="20"/>
        </w:rPr>
        <w:t xml:space="preserve"> </w:t>
      </w:r>
      <w:r w:rsidRPr="00E5415E">
        <w:rPr>
          <w:rFonts w:eastAsiaTheme="minorEastAsia"/>
          <w:bCs/>
          <w:spacing w:val="20"/>
        </w:rPr>
        <w:t>專業服務部門同時支援各項志工訓練及管理工作，社會年輕族群與大學學生亦參與館員訓練方案，並推動家庭與社區到館服務活動，融和社區與博物館合作</w:t>
      </w:r>
      <w:r w:rsidRPr="00E5415E">
        <w:rPr>
          <w:rFonts w:eastAsiaTheme="minorEastAsia"/>
          <w:spacing w:val="20"/>
        </w:rPr>
        <w:t>(Community collaborations)</w:t>
      </w:r>
      <w:r w:rsidRPr="00E5415E">
        <w:rPr>
          <w:rFonts w:eastAsiaTheme="minorEastAsia"/>
          <w:bCs/>
          <w:spacing w:val="20"/>
        </w:rPr>
        <w:t>，促進社區關係。</w:t>
      </w:r>
    </w:p>
    <w:p w:rsidR="00E50692" w:rsidRPr="00E5415E" w:rsidRDefault="000D75C8" w:rsidP="00046297">
      <w:pPr>
        <w:pStyle w:val="ac"/>
        <w:numPr>
          <w:ilvl w:val="0"/>
          <w:numId w:val="161"/>
        </w:numPr>
        <w:spacing w:line="400" w:lineRule="exact"/>
        <w:ind w:leftChars="0"/>
        <w:jc w:val="both"/>
        <w:rPr>
          <w:rFonts w:eastAsiaTheme="minorEastAsia"/>
          <w:bCs/>
          <w:spacing w:val="20"/>
        </w:rPr>
      </w:pPr>
      <w:r w:rsidRPr="00E5415E">
        <w:rPr>
          <w:rFonts w:eastAsiaTheme="minorEastAsia"/>
          <w:bCs/>
          <w:noProof/>
          <w:spacing w:val="20"/>
        </w:rPr>
        <w:drawing>
          <wp:anchor distT="0" distB="0" distL="114300" distR="114300" simplePos="0" relativeHeight="251987968" behindDoc="1" locked="0" layoutInCell="1" allowOverlap="1" wp14:anchorId="51A7A1D4" wp14:editId="26F8126A">
            <wp:simplePos x="0" y="0"/>
            <wp:positionH relativeFrom="column">
              <wp:posOffset>3105785</wp:posOffset>
            </wp:positionH>
            <wp:positionV relativeFrom="paragraph">
              <wp:posOffset>125095</wp:posOffset>
            </wp:positionV>
            <wp:extent cx="2143760" cy="1600200"/>
            <wp:effectExtent l="0" t="0" r="8890" b="0"/>
            <wp:wrapTight wrapText="bothSides">
              <wp:wrapPolygon edited="0">
                <wp:start x="0" y="0"/>
                <wp:lineTo x="0" y="21343"/>
                <wp:lineTo x="21498" y="21343"/>
                <wp:lineTo x="21498" y="0"/>
                <wp:lineTo x="0" y="0"/>
              </wp:wrapPolygon>
            </wp:wrapTight>
            <wp:docPr id="220" name="圖片 25" descr="C:\Documents and Settings\cm1730\桌面\20131111優先處理事項\201405~09行政院出國\201405~09行政院出國歷次資料\20140821~0905行政院出國(三)\20140821~0905行政院出國(三)照\20140826UK照(無日期)\L123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cm1730\桌面\20131111優先處理事項\201405~09行政院出國\201405~09行政院出國歷次資料\20140821~0905行政院出國(三)\20140821~0905行政院出國(三)照\20140826UK照(無日期)\L1230061.JPG"/>
                    <pic:cNvPicPr>
                      <a:picLocks noChangeAspect="1" noChangeArrowheads="1"/>
                    </pic:cNvPicPr>
                  </pic:nvPicPr>
                  <pic:blipFill>
                    <a:blip r:embed="rId358" cstate="print"/>
                    <a:srcRect/>
                    <a:stretch>
                      <a:fillRect/>
                    </a:stretch>
                  </pic:blipFill>
                  <pic:spPr bwMode="auto">
                    <a:xfrm>
                      <a:off x="0" y="0"/>
                      <a:ext cx="2143760" cy="1600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E5415E">
        <w:rPr>
          <w:rFonts w:eastAsiaTheme="minorEastAsia"/>
          <w:bCs/>
          <w:spacing w:val="20"/>
        </w:rPr>
        <w:t>關懷與推動弱勢科普教育，對經濟弱勢或少數民族的參觀族群特別安排適應個別需求的教育服務模式，包括：身障族群特展活動免費、</w:t>
      </w:r>
      <w:r w:rsidR="00E50692" w:rsidRPr="00E5415E">
        <w:rPr>
          <w:rFonts w:eastAsiaTheme="minorEastAsia"/>
          <w:bCs/>
          <w:spacing w:val="20"/>
        </w:rPr>
        <w:t>16</w:t>
      </w:r>
      <w:r w:rsidR="00E50692" w:rsidRPr="00E5415E">
        <w:rPr>
          <w:rFonts w:eastAsiaTheme="minorEastAsia"/>
          <w:bCs/>
          <w:spacing w:val="20"/>
        </w:rPr>
        <w:t>歲以下青少年優惠參觀部分特展、對英語不流暢或外來族裔者提供母語導覽服務等項，增進多元族群服務。</w:t>
      </w:r>
    </w:p>
    <w:p w:rsidR="00E50692" w:rsidRPr="00E5415E" w:rsidRDefault="00E50692" w:rsidP="00046297">
      <w:pPr>
        <w:pStyle w:val="ac"/>
        <w:numPr>
          <w:ilvl w:val="0"/>
          <w:numId w:val="161"/>
        </w:numPr>
        <w:spacing w:line="400" w:lineRule="exact"/>
        <w:ind w:leftChars="0"/>
        <w:jc w:val="both"/>
        <w:rPr>
          <w:rFonts w:eastAsiaTheme="minorEastAsia"/>
          <w:bCs/>
          <w:spacing w:val="20"/>
        </w:rPr>
      </w:pPr>
      <w:r w:rsidRPr="00E5415E">
        <w:rPr>
          <w:rFonts w:eastAsiaTheme="minorEastAsia"/>
          <w:bCs/>
          <w:spacing w:val="20"/>
        </w:rPr>
        <w:t>規劃學校、家庭與社區方案，社區活動以不常到館者為主，包括：醫院、監獄、少數民族、提供特展優惠與導膽協助、並保持聯繫，建立其到博物館的自信與興趣，善盡博物館社會責任。</w:t>
      </w:r>
      <w:r w:rsidRPr="00E5415E">
        <w:rPr>
          <w:rFonts w:eastAsiaTheme="minorEastAsia"/>
          <w:bCs/>
          <w:spacing w:val="20"/>
        </w:rPr>
        <w:t xml:space="preserve">   </w:t>
      </w:r>
    </w:p>
    <w:p w:rsidR="00E50692" w:rsidRPr="00E5415E" w:rsidRDefault="00E50692" w:rsidP="00046297">
      <w:pPr>
        <w:pStyle w:val="ac"/>
        <w:numPr>
          <w:ilvl w:val="0"/>
          <w:numId w:val="161"/>
        </w:numPr>
        <w:spacing w:line="400" w:lineRule="exact"/>
        <w:ind w:leftChars="0"/>
        <w:jc w:val="both"/>
        <w:rPr>
          <w:rFonts w:eastAsiaTheme="minorEastAsia"/>
          <w:bCs/>
          <w:spacing w:val="20"/>
        </w:rPr>
      </w:pPr>
      <w:r w:rsidRPr="00E5415E">
        <w:rPr>
          <w:rFonts w:eastAsiaTheme="minorEastAsia"/>
          <w:bCs/>
          <w:spacing w:val="20"/>
        </w:rPr>
        <w:t>針對</w:t>
      </w:r>
      <w:r w:rsidRPr="007E3F1C">
        <w:rPr>
          <w:rFonts w:eastAsiaTheme="minorEastAsia"/>
          <w:bCs/>
          <w:spacing w:val="20"/>
        </w:rPr>
        <w:t>每年</w:t>
      </w:r>
      <w:r w:rsidR="00A2357C" w:rsidRPr="007E3F1C">
        <w:rPr>
          <w:rFonts w:eastAsiaTheme="minorEastAsia" w:hint="eastAsia"/>
          <w:bCs/>
          <w:spacing w:val="20"/>
        </w:rPr>
        <w:t>約</w:t>
      </w:r>
      <w:r w:rsidR="00A2357C" w:rsidRPr="007E3F1C">
        <w:rPr>
          <w:rFonts w:eastAsiaTheme="minorEastAsia" w:hint="eastAsia"/>
          <w:bCs/>
          <w:spacing w:val="20"/>
        </w:rPr>
        <w:t>900</w:t>
      </w:r>
      <w:r w:rsidRPr="007E3F1C">
        <w:rPr>
          <w:rFonts w:eastAsiaTheme="minorEastAsia"/>
          <w:bCs/>
          <w:spacing w:val="20"/>
        </w:rPr>
        <w:t>萬參觀</w:t>
      </w:r>
      <w:r w:rsidRPr="00E5415E">
        <w:rPr>
          <w:rFonts w:eastAsiaTheme="minorEastAsia"/>
          <w:bCs/>
          <w:spacing w:val="20"/>
        </w:rPr>
        <w:t>人口，由市場與行銷部門專管理相</w:t>
      </w:r>
      <w:r w:rsidRPr="00E5415E">
        <w:rPr>
          <w:rFonts w:eastAsiaTheme="minorEastAsia"/>
          <w:bCs/>
          <w:spacing w:val="20"/>
        </w:rPr>
        <w:lastRenderedPageBreak/>
        <w:t>關問題處理及評估成效、制定特別服務方案，尤其針對新藝廊推出展覽時的各項回饋與服務意見處理，並注意及各項展場細節，採取：詢問參考意見、配合需求與關注焦點規劃特展、追蹤會員提供改善回饋、提供各項參館服務等項，激發再訪意願。</w:t>
      </w:r>
    </w:p>
    <w:p w:rsidR="00E50692" w:rsidRPr="00E5415E" w:rsidRDefault="00E50692" w:rsidP="00046297">
      <w:pPr>
        <w:pStyle w:val="ac"/>
        <w:numPr>
          <w:ilvl w:val="0"/>
          <w:numId w:val="161"/>
        </w:numPr>
        <w:spacing w:line="400" w:lineRule="exact"/>
        <w:ind w:leftChars="0"/>
        <w:jc w:val="both"/>
        <w:rPr>
          <w:rFonts w:eastAsiaTheme="minorEastAsia"/>
          <w:bCs/>
          <w:spacing w:val="20"/>
        </w:rPr>
      </w:pPr>
      <w:r w:rsidRPr="00E5415E">
        <w:rPr>
          <w:rFonts w:eastAsiaTheme="minorEastAsia"/>
          <w:bCs/>
          <w:spacing w:val="20"/>
        </w:rPr>
        <w:t>與世界各國博物館進行合作，包括：國際訓練方案、參展者專業訓練方案、國際巡展與換展等項，並將發展更多元的國際合作方案</w:t>
      </w:r>
      <w:r w:rsidRPr="00E5415E">
        <w:rPr>
          <w:rFonts w:eastAsiaTheme="minorEastAsia"/>
          <w:bCs/>
          <w:spacing w:val="20"/>
        </w:rPr>
        <w:t xml:space="preserve"> </w:t>
      </w:r>
      <w:r w:rsidRPr="00E5415E">
        <w:rPr>
          <w:rFonts w:eastAsiaTheme="minorEastAsia"/>
          <w:bCs/>
          <w:spacing w:val="20"/>
        </w:rPr>
        <w:t>例如：美國、澳洲與印度等顧問當館指導應如何策展，與世界各國交流協商簽約付費特展、大型臨特展與友館相互借展。大英博物館是世界最大借展館及巡展館，目前尤以印度為最大宗合作國。</w:t>
      </w:r>
    </w:p>
    <w:p w:rsidR="00E50692" w:rsidRPr="00E5415E" w:rsidRDefault="00E50692" w:rsidP="00E5415E">
      <w:pPr>
        <w:spacing w:line="400" w:lineRule="exact"/>
        <w:jc w:val="both"/>
        <w:rPr>
          <w:rFonts w:eastAsiaTheme="minorEastAsia"/>
          <w:spacing w:val="20"/>
        </w:rPr>
      </w:pPr>
    </w:p>
    <w:p w:rsidR="00E50692" w:rsidRPr="00E5415E" w:rsidRDefault="00E50692" w:rsidP="00046297">
      <w:pPr>
        <w:pStyle w:val="ac"/>
        <w:numPr>
          <w:ilvl w:val="0"/>
          <w:numId w:val="158"/>
        </w:numPr>
        <w:spacing w:line="400" w:lineRule="exact"/>
        <w:ind w:leftChars="0"/>
        <w:jc w:val="both"/>
        <w:rPr>
          <w:rFonts w:eastAsiaTheme="minorEastAsia"/>
          <w:bCs/>
          <w:spacing w:val="20"/>
        </w:rPr>
      </w:pPr>
      <w:r w:rsidRPr="00E5415E">
        <w:rPr>
          <w:rFonts w:eastAsiaTheme="minorEastAsia"/>
          <w:spacing w:val="20"/>
        </w:rPr>
        <w:t>文化面：</w:t>
      </w:r>
      <w:r w:rsidRPr="00E5415E">
        <w:rPr>
          <w:rFonts w:eastAsiaTheme="minorEastAsia"/>
          <w:bCs/>
          <w:spacing w:val="20"/>
        </w:rPr>
        <w:t xml:space="preserve"> </w:t>
      </w:r>
    </w:p>
    <w:p w:rsidR="00E50692" w:rsidRPr="00E5415E" w:rsidRDefault="000D75C8" w:rsidP="00046297">
      <w:pPr>
        <w:pStyle w:val="ac"/>
        <w:numPr>
          <w:ilvl w:val="0"/>
          <w:numId w:val="162"/>
        </w:numPr>
        <w:spacing w:line="400" w:lineRule="exact"/>
        <w:ind w:leftChars="0"/>
        <w:jc w:val="both"/>
        <w:rPr>
          <w:rFonts w:eastAsiaTheme="minorEastAsia"/>
          <w:bCs/>
          <w:spacing w:val="20"/>
        </w:rPr>
      </w:pPr>
      <w:r w:rsidRPr="00E5415E">
        <w:rPr>
          <w:rFonts w:eastAsiaTheme="minorEastAsia"/>
          <w:bCs/>
          <w:noProof/>
          <w:spacing w:val="20"/>
        </w:rPr>
        <w:drawing>
          <wp:anchor distT="0" distB="0" distL="114300" distR="114300" simplePos="0" relativeHeight="251988992" behindDoc="1" locked="0" layoutInCell="1" allowOverlap="1" wp14:anchorId="15E74287" wp14:editId="63EFFC99">
            <wp:simplePos x="0" y="0"/>
            <wp:positionH relativeFrom="column">
              <wp:posOffset>3850005</wp:posOffset>
            </wp:positionH>
            <wp:positionV relativeFrom="paragraph">
              <wp:posOffset>1172845</wp:posOffset>
            </wp:positionV>
            <wp:extent cx="1395095" cy="1857375"/>
            <wp:effectExtent l="0" t="0" r="0" b="9525"/>
            <wp:wrapTight wrapText="bothSides">
              <wp:wrapPolygon edited="0">
                <wp:start x="0" y="0"/>
                <wp:lineTo x="0" y="21489"/>
                <wp:lineTo x="21236" y="21489"/>
                <wp:lineTo x="21236" y="0"/>
                <wp:lineTo x="0" y="0"/>
              </wp:wrapPolygon>
            </wp:wrapTight>
            <wp:docPr id="221" name="圖片 26" descr="C:\Documents and Settings\cm1730\桌面\20131111優先處理事項\201405~09行政院出國\201405~09行政院出國歷次資料\20140821~0905行政院出國(三)\20140821~0905行政院出國(三)照\20140903UK照(無日期)\20140922(British Museum)補充\L126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cm1730\桌面\20131111優先處理事項\201405~09行政院出國\201405~09行政院出國歷次資料\20140821~0905行政院出國(三)\20140821~0905行政院出國(三)照\20140903UK照(無日期)\20140922(British Museum)補充\L1260795.JPG"/>
                    <pic:cNvPicPr>
                      <a:picLocks noChangeAspect="1" noChangeArrowheads="1"/>
                    </pic:cNvPicPr>
                  </pic:nvPicPr>
                  <pic:blipFill>
                    <a:blip r:embed="rId359" cstate="print"/>
                    <a:srcRect/>
                    <a:stretch>
                      <a:fillRect/>
                    </a:stretch>
                  </pic:blipFill>
                  <pic:spPr bwMode="auto">
                    <a:xfrm>
                      <a:off x="0" y="0"/>
                      <a:ext cx="1395095" cy="1857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E5415E">
        <w:rPr>
          <w:rFonts w:eastAsiaTheme="minorEastAsia"/>
          <w:bCs/>
          <w:spacing w:val="20"/>
        </w:rPr>
        <w:t>2013</w:t>
      </w:r>
      <w:r w:rsidR="00E50692" w:rsidRPr="00E5415E">
        <w:rPr>
          <w:rFonts w:eastAsiaTheme="minorEastAsia"/>
          <w:bCs/>
          <w:spacing w:val="20"/>
        </w:rPr>
        <w:t>年致制定典藏</w:t>
      </w:r>
      <w:r w:rsidR="00E50692" w:rsidRPr="00E5415E">
        <w:rPr>
          <w:rFonts w:eastAsiaTheme="minorEastAsia"/>
          <w:bCs/>
          <w:spacing w:val="20"/>
        </w:rPr>
        <w:t>(Conservation policy 2013)</w:t>
      </w:r>
      <w:r w:rsidR="00E50692" w:rsidRPr="00E5415E">
        <w:rPr>
          <w:rFonts w:eastAsiaTheme="minorEastAsia"/>
          <w:bCs/>
          <w:spacing w:val="20"/>
        </w:rPr>
        <w:t>、取得蒐藏</w:t>
      </w:r>
      <w:r w:rsidR="00E50692" w:rsidRPr="00E5415E">
        <w:rPr>
          <w:rFonts w:eastAsiaTheme="minorEastAsia"/>
          <w:bCs/>
          <w:spacing w:val="20"/>
        </w:rPr>
        <w:t xml:space="preserve"> (Acquisitions policy)</w:t>
      </w:r>
      <w:r w:rsidR="00E50692" w:rsidRPr="00E5415E">
        <w:rPr>
          <w:rFonts w:eastAsiaTheme="minorEastAsia"/>
          <w:bCs/>
          <w:spacing w:val="20"/>
        </w:rPr>
        <w:t>、註銷</w:t>
      </w:r>
      <w:r w:rsidR="00E50692" w:rsidRPr="00E5415E">
        <w:rPr>
          <w:rFonts w:eastAsiaTheme="minorEastAsia"/>
          <w:bCs/>
          <w:spacing w:val="20"/>
        </w:rPr>
        <w:t>(De-accession Policy 2013)</w:t>
      </w:r>
      <w:r w:rsidR="00E50692" w:rsidRPr="00E5415E">
        <w:rPr>
          <w:rFonts w:eastAsiaTheme="minorEastAsia"/>
          <w:bCs/>
          <w:spacing w:val="20"/>
        </w:rPr>
        <w:t>、借貸</w:t>
      </w:r>
      <w:r w:rsidR="00E50692" w:rsidRPr="00E5415E">
        <w:rPr>
          <w:rFonts w:eastAsiaTheme="minorEastAsia"/>
          <w:bCs/>
          <w:spacing w:val="20"/>
        </w:rPr>
        <w:t xml:space="preserve"> (loans policy)</w:t>
      </w:r>
      <w:r w:rsidR="00E50692" w:rsidRPr="00E5415E">
        <w:rPr>
          <w:rFonts w:eastAsiaTheme="minorEastAsia"/>
          <w:bCs/>
          <w:spacing w:val="20"/>
        </w:rPr>
        <w:t>與電子資料搜尋等政策，強調經營博物館永續性的作為與努力，以保存文化資產，並增進文化的傳承與創新。</w:t>
      </w:r>
      <w:r w:rsidR="00E50692" w:rsidRPr="00E5415E">
        <w:rPr>
          <w:rFonts w:eastAsiaTheme="minorEastAsia"/>
          <w:bCs/>
          <w:spacing w:val="20"/>
        </w:rPr>
        <w:t xml:space="preserve">  </w:t>
      </w:r>
    </w:p>
    <w:p w:rsidR="00E50692" w:rsidRPr="00E5415E" w:rsidRDefault="00E50692" w:rsidP="00046297">
      <w:pPr>
        <w:pStyle w:val="ac"/>
        <w:numPr>
          <w:ilvl w:val="0"/>
          <w:numId w:val="162"/>
        </w:numPr>
        <w:spacing w:line="400" w:lineRule="exact"/>
        <w:ind w:leftChars="0"/>
        <w:jc w:val="both"/>
        <w:rPr>
          <w:rFonts w:eastAsiaTheme="minorEastAsia"/>
          <w:spacing w:val="20"/>
        </w:rPr>
      </w:pPr>
      <w:r w:rsidRPr="00E5415E">
        <w:rPr>
          <w:rFonts w:eastAsiaTheme="minorEastAsia"/>
          <w:spacing w:val="20"/>
        </w:rPr>
        <w:t>規劃支援學校教育活動方案</w:t>
      </w:r>
      <w:r w:rsidRPr="00E5415E">
        <w:rPr>
          <w:rFonts w:eastAsiaTheme="minorEastAsia"/>
          <w:spacing w:val="20"/>
        </w:rPr>
        <w:t>(Supplementary schools)</w:t>
      </w:r>
      <w:r w:rsidRPr="00E5415E">
        <w:rPr>
          <w:rFonts w:eastAsiaTheme="minorEastAsia"/>
          <w:bCs/>
          <w:spacing w:val="20"/>
        </w:rPr>
        <w:t>依照年齡，規劃自幼稚園到中、中小學各項與學校課程相關的學習方案，所有方案活動的題綱與學校合作、和課程學習一致完全配合</w:t>
      </w:r>
      <w:r w:rsidRPr="00E5415E">
        <w:rPr>
          <w:rFonts w:eastAsiaTheme="minorEastAsia"/>
          <w:spacing w:val="20"/>
        </w:rPr>
        <w:t>教育對象與對活動，包括</w:t>
      </w:r>
      <w:r w:rsidRPr="00E5415E">
        <w:rPr>
          <w:rFonts w:eastAsiaTheme="minorEastAsia"/>
          <w:spacing w:val="20"/>
        </w:rPr>
        <w:t>:</w:t>
      </w:r>
      <w:r w:rsidRPr="00E5415E">
        <w:rPr>
          <w:rFonts w:eastAsiaTheme="minorEastAsia"/>
          <w:spacing w:val="20"/>
        </w:rPr>
        <w:t>學校與教師、家庭、成人以及高年齡觀眾。</w:t>
      </w:r>
    </w:p>
    <w:p w:rsidR="00E50692" w:rsidRPr="00E5415E" w:rsidRDefault="00E50692" w:rsidP="00046297">
      <w:pPr>
        <w:pStyle w:val="ac"/>
        <w:numPr>
          <w:ilvl w:val="0"/>
          <w:numId w:val="162"/>
        </w:numPr>
        <w:spacing w:line="400" w:lineRule="exact"/>
        <w:ind w:leftChars="0"/>
        <w:jc w:val="both"/>
        <w:rPr>
          <w:rFonts w:eastAsiaTheme="minorEastAsia"/>
          <w:spacing w:val="20"/>
        </w:rPr>
      </w:pPr>
      <w:r w:rsidRPr="00E5415E">
        <w:rPr>
          <w:rFonts w:eastAsiaTheme="minorEastAsia"/>
          <w:spacing w:val="20"/>
        </w:rPr>
        <w:t>提供高等教育課程</w:t>
      </w:r>
      <w:r w:rsidRPr="00E5415E">
        <w:rPr>
          <w:rFonts w:eastAsiaTheme="minorEastAsia"/>
          <w:spacing w:val="20"/>
        </w:rPr>
        <w:t>(Course)</w:t>
      </w:r>
      <w:r w:rsidRPr="00E5415E">
        <w:rPr>
          <w:rFonts w:eastAsiaTheme="minorEastAsia"/>
          <w:spacing w:val="20"/>
        </w:rPr>
        <w:t>、館藏線上查詢學習</w:t>
      </w:r>
      <w:r w:rsidRPr="00E5415E">
        <w:rPr>
          <w:rFonts w:eastAsiaTheme="minorEastAsia"/>
          <w:spacing w:val="20"/>
        </w:rPr>
        <w:t>(Explore)</w:t>
      </w:r>
      <w:r w:rsidRPr="00E5415E">
        <w:rPr>
          <w:rFonts w:eastAsiaTheme="minorEastAsia"/>
          <w:spacing w:val="20"/>
        </w:rPr>
        <w:t>與該館線上教育影片觀賞</w:t>
      </w:r>
      <w:r w:rsidRPr="00E5415E">
        <w:rPr>
          <w:rFonts w:eastAsiaTheme="minorEastAsia"/>
          <w:spacing w:val="20"/>
        </w:rPr>
        <w:t>(Channel)</w:t>
      </w:r>
      <w:r w:rsidRPr="00E5415E">
        <w:rPr>
          <w:rFonts w:eastAsiaTheme="minorEastAsia"/>
          <w:spacing w:val="20"/>
        </w:rPr>
        <w:t>，推廣社區科普教育。</w:t>
      </w:r>
    </w:p>
    <w:p w:rsidR="00E50692" w:rsidRPr="00E5415E" w:rsidRDefault="00E50692" w:rsidP="00E5415E">
      <w:pPr>
        <w:spacing w:line="400" w:lineRule="exact"/>
        <w:ind w:leftChars="32" w:left="1418" w:hangingChars="479" w:hanging="1341"/>
        <w:jc w:val="both"/>
        <w:rPr>
          <w:rFonts w:eastAsiaTheme="minorEastAsia"/>
          <w:spacing w:val="20"/>
        </w:rPr>
      </w:pPr>
    </w:p>
    <w:p w:rsidR="00E50692" w:rsidRPr="00E5415E" w:rsidRDefault="00E50692" w:rsidP="00046297">
      <w:pPr>
        <w:pStyle w:val="ac"/>
        <w:numPr>
          <w:ilvl w:val="0"/>
          <w:numId w:val="158"/>
        </w:numPr>
        <w:spacing w:line="400" w:lineRule="exact"/>
        <w:ind w:leftChars="0"/>
        <w:jc w:val="both"/>
        <w:rPr>
          <w:rFonts w:eastAsiaTheme="minorEastAsia"/>
          <w:bCs/>
          <w:spacing w:val="20"/>
        </w:rPr>
      </w:pPr>
      <w:r w:rsidRPr="00E5415E">
        <w:rPr>
          <w:rFonts w:eastAsiaTheme="minorEastAsia"/>
          <w:spacing w:val="20"/>
        </w:rPr>
        <w:t>經濟面：</w:t>
      </w:r>
      <w:r w:rsidRPr="00E5415E">
        <w:rPr>
          <w:rFonts w:eastAsiaTheme="minorEastAsia"/>
          <w:bCs/>
          <w:spacing w:val="20"/>
        </w:rPr>
        <w:t xml:space="preserve"> </w:t>
      </w:r>
    </w:p>
    <w:p w:rsidR="00E50692" w:rsidRPr="00E5415E" w:rsidRDefault="00E50692" w:rsidP="00046297">
      <w:pPr>
        <w:pStyle w:val="ac"/>
        <w:numPr>
          <w:ilvl w:val="0"/>
          <w:numId w:val="163"/>
        </w:numPr>
        <w:spacing w:line="400" w:lineRule="exact"/>
        <w:ind w:leftChars="0"/>
        <w:jc w:val="both"/>
        <w:rPr>
          <w:rFonts w:eastAsiaTheme="minorEastAsia"/>
          <w:bCs/>
          <w:spacing w:val="20"/>
        </w:rPr>
      </w:pPr>
      <w:r w:rsidRPr="00E5415E">
        <w:rPr>
          <w:rFonts w:eastAsiaTheme="minorEastAsia"/>
          <w:bCs/>
          <w:spacing w:val="20"/>
        </w:rPr>
        <w:t>金融與財務部門</w:t>
      </w:r>
      <w:r w:rsidRPr="00E5415E">
        <w:rPr>
          <w:rFonts w:eastAsiaTheme="minorEastAsia"/>
          <w:spacing w:val="20"/>
        </w:rPr>
        <w:t>以合約管理方式，</w:t>
      </w:r>
      <w:r w:rsidRPr="00E5415E">
        <w:rPr>
          <w:rFonts w:eastAsiaTheme="minorEastAsia"/>
          <w:bCs/>
          <w:spacing w:val="20"/>
        </w:rPr>
        <w:t>依照政府規定均採公開招標，超過一定金額依據歐盟規定處理，流程非常繁瑣，儘求順利運作；並從政府提供名錄廠商中發布訊息，掌控廠商品質，每月檢討未達指標的案件，例如：服務建案</w:t>
      </w:r>
      <w:r w:rsidRPr="00E5415E">
        <w:rPr>
          <w:rFonts w:eastAsiaTheme="minorEastAsia"/>
          <w:bCs/>
          <w:spacing w:val="20"/>
        </w:rPr>
        <w:t>K</w:t>
      </w:r>
      <w:r w:rsidR="00FC5598">
        <w:rPr>
          <w:rFonts w:eastAsiaTheme="minorEastAsia" w:hint="eastAsia"/>
          <w:bCs/>
          <w:spacing w:val="20"/>
        </w:rPr>
        <w:t xml:space="preserve">EP </w:t>
      </w:r>
      <w:r w:rsidRPr="00E5415E">
        <w:rPr>
          <w:rFonts w:eastAsiaTheme="minorEastAsia"/>
          <w:bCs/>
          <w:spacing w:val="20"/>
        </w:rPr>
        <w:t>P</w:t>
      </w:r>
      <w:r w:rsidR="00FC5598">
        <w:rPr>
          <w:rFonts w:eastAsiaTheme="minorEastAsia" w:hint="eastAsia"/>
          <w:bCs/>
          <w:spacing w:val="20"/>
        </w:rPr>
        <w:t>oint</w:t>
      </w:r>
      <w:r w:rsidRPr="00E5415E">
        <w:rPr>
          <w:rFonts w:eastAsiaTheme="minorEastAsia"/>
          <w:bCs/>
          <w:spacing w:val="20"/>
        </w:rPr>
        <w:t>關鍵指標被指正的案例，以降低營運成本，健</w:t>
      </w:r>
      <w:r w:rsidRPr="00E5415E">
        <w:rPr>
          <w:rFonts w:eastAsiaTheme="minorEastAsia"/>
          <w:bCs/>
          <w:spacing w:val="20"/>
        </w:rPr>
        <w:lastRenderedPageBreak/>
        <w:t>全財務機制。</w:t>
      </w:r>
    </w:p>
    <w:p w:rsidR="00E50692" w:rsidRPr="00E5415E" w:rsidRDefault="00067E9C" w:rsidP="00046297">
      <w:pPr>
        <w:pStyle w:val="ac"/>
        <w:numPr>
          <w:ilvl w:val="0"/>
          <w:numId w:val="163"/>
        </w:numPr>
        <w:spacing w:line="400" w:lineRule="exact"/>
        <w:ind w:leftChars="0"/>
        <w:jc w:val="both"/>
        <w:rPr>
          <w:rFonts w:eastAsiaTheme="minorEastAsia"/>
          <w:spacing w:val="20"/>
        </w:rPr>
      </w:pPr>
      <w:r w:rsidRPr="00E5415E">
        <w:rPr>
          <w:rFonts w:eastAsiaTheme="minorEastAsia"/>
          <w:noProof/>
          <w:spacing w:val="20"/>
        </w:rPr>
        <w:drawing>
          <wp:anchor distT="0" distB="0" distL="114300" distR="114300" simplePos="0" relativeHeight="251986944" behindDoc="1" locked="0" layoutInCell="1" allowOverlap="1" wp14:anchorId="08BA6555" wp14:editId="71CE28FF">
            <wp:simplePos x="0" y="0"/>
            <wp:positionH relativeFrom="column">
              <wp:posOffset>3421380</wp:posOffset>
            </wp:positionH>
            <wp:positionV relativeFrom="paragraph">
              <wp:posOffset>1125220</wp:posOffset>
            </wp:positionV>
            <wp:extent cx="1805940" cy="1352550"/>
            <wp:effectExtent l="0" t="0" r="3810" b="0"/>
            <wp:wrapTight wrapText="bothSides">
              <wp:wrapPolygon edited="0">
                <wp:start x="0" y="0"/>
                <wp:lineTo x="0" y="21296"/>
                <wp:lineTo x="21418" y="21296"/>
                <wp:lineTo x="21418" y="0"/>
                <wp:lineTo x="0" y="0"/>
              </wp:wrapPolygon>
            </wp:wrapTight>
            <wp:docPr id="222" name="圖片 24" descr="C:\Documents and Settings\cm1730\桌面\20131111優先處理事項\201405~09行政院出國\201405~09行政院出國歷次資料\20140821~0905行政院出國(三)\20140821~0905行政院出國(三)照\20140826UK照(無日期)\L123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cm1730\桌面\20131111優先處理事項\201405~09行政院出國\201405~09行政院出國歷次資料\20140821~0905行政院出國(三)\20140821~0905行政院出國(三)照\20140826UK照(無日期)\L1230051.JPG"/>
                    <pic:cNvPicPr>
                      <a:picLocks noChangeAspect="1" noChangeArrowheads="1"/>
                    </pic:cNvPicPr>
                  </pic:nvPicPr>
                  <pic:blipFill>
                    <a:blip r:embed="rId360" cstate="print"/>
                    <a:srcRect/>
                    <a:stretch>
                      <a:fillRect/>
                    </a:stretch>
                  </pic:blipFill>
                  <pic:spPr bwMode="auto">
                    <a:xfrm>
                      <a:off x="0" y="0"/>
                      <a:ext cx="1805940" cy="1352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E5415E">
        <w:rPr>
          <w:rFonts w:eastAsiaTheme="minorEastAsia"/>
          <w:bCs/>
          <w:spacing w:val="20"/>
        </w:rPr>
        <w:t>依據中央財務管理中心，定時掌控與檢視館務經費運作、衡量經費適度支出；並分析建築物花費金額、由館內機電工作人員負責例行維修、並與</w:t>
      </w:r>
      <w:r w:rsidR="00E50692" w:rsidRPr="00E5415E">
        <w:rPr>
          <w:rFonts w:eastAsiaTheme="minorEastAsia"/>
          <w:bCs/>
          <w:spacing w:val="20"/>
        </w:rPr>
        <w:t>UCL</w:t>
      </w:r>
      <w:r w:rsidR="00E50692" w:rsidRPr="00E5415E">
        <w:rPr>
          <w:rFonts w:eastAsiaTheme="minorEastAsia"/>
          <w:bCs/>
          <w:spacing w:val="20"/>
        </w:rPr>
        <w:t>合作研究，瞭解因應遊客太多採取減熱節能措施等項，採取有效的例行能源管理工作。</w:t>
      </w:r>
      <w:r w:rsidR="00E50692" w:rsidRPr="00E5415E">
        <w:rPr>
          <w:rFonts w:eastAsiaTheme="minorEastAsia"/>
          <w:bCs/>
          <w:spacing w:val="20"/>
        </w:rPr>
        <w:t xml:space="preserve"> </w:t>
      </w:r>
    </w:p>
    <w:p w:rsidR="00E50692" w:rsidRPr="00E5415E" w:rsidRDefault="00E50692" w:rsidP="00046297">
      <w:pPr>
        <w:pStyle w:val="ac"/>
        <w:numPr>
          <w:ilvl w:val="0"/>
          <w:numId w:val="163"/>
        </w:numPr>
        <w:spacing w:line="400" w:lineRule="exact"/>
        <w:ind w:leftChars="0"/>
        <w:jc w:val="both"/>
        <w:rPr>
          <w:rFonts w:eastAsiaTheme="minorEastAsia"/>
          <w:spacing w:val="20"/>
        </w:rPr>
      </w:pPr>
      <w:r w:rsidRPr="00E5415E">
        <w:rPr>
          <w:rFonts w:eastAsiaTheme="minorEastAsia"/>
          <w:spacing w:val="20"/>
        </w:rPr>
        <w:t>透過企業夥伴</w:t>
      </w:r>
      <w:r w:rsidRPr="00E5415E">
        <w:rPr>
          <w:rFonts w:eastAsiaTheme="minorEastAsia"/>
          <w:spacing w:val="20"/>
        </w:rPr>
        <w:t>(</w:t>
      </w:r>
      <w:r w:rsidRPr="00E5415E">
        <w:rPr>
          <w:rFonts w:eastAsiaTheme="minorEastAsia"/>
          <w:spacing w:val="20"/>
        </w:rPr>
        <w:t>如：三星企業贊助三星數位探索中心</w:t>
      </w:r>
      <w:r w:rsidRPr="00E5415E">
        <w:rPr>
          <w:rFonts w:eastAsiaTheme="minorEastAsia"/>
          <w:spacing w:val="20"/>
        </w:rPr>
        <w:t>(</w:t>
      </w:r>
      <w:r w:rsidRPr="00E5415E">
        <w:rPr>
          <w:rFonts w:eastAsiaTheme="minorEastAsia"/>
          <w:b/>
          <w:bCs/>
          <w:spacing w:val="20"/>
        </w:rPr>
        <w:t xml:space="preserve"> </w:t>
      </w:r>
      <w:r w:rsidRPr="00E5415E">
        <w:rPr>
          <w:rFonts w:eastAsiaTheme="minorEastAsia"/>
          <w:spacing w:val="20"/>
        </w:rPr>
        <w:t>Samsung Centre))</w:t>
      </w:r>
      <w:r w:rsidRPr="00E5415E">
        <w:rPr>
          <w:rFonts w:eastAsiaTheme="minorEastAsia"/>
          <w:spacing w:val="20"/>
        </w:rPr>
        <w:t>、捐贈、贊助、樂透文化資產基金，以及募集志工人力等外部資源，充實營運經費。</w:t>
      </w:r>
    </w:p>
    <w:p w:rsidR="00E50692" w:rsidRPr="00E5415E" w:rsidRDefault="00E50692" w:rsidP="00046297">
      <w:pPr>
        <w:pStyle w:val="ac"/>
        <w:numPr>
          <w:ilvl w:val="0"/>
          <w:numId w:val="163"/>
        </w:numPr>
        <w:spacing w:line="400" w:lineRule="exact"/>
        <w:ind w:leftChars="0"/>
        <w:jc w:val="both"/>
        <w:rPr>
          <w:rFonts w:eastAsiaTheme="minorEastAsia"/>
          <w:spacing w:val="20"/>
        </w:rPr>
      </w:pPr>
      <w:r w:rsidRPr="00E5415E">
        <w:rPr>
          <w:rFonts w:eastAsiaTheme="minorEastAsia"/>
          <w:spacing w:val="20"/>
        </w:rPr>
        <w:t>善用館內資源，採取空間租借、攝影費以及蒐藏品印刷費等項，並開發網路商店</w:t>
      </w:r>
      <w:r w:rsidRPr="00E5415E">
        <w:rPr>
          <w:rFonts w:eastAsiaTheme="minorEastAsia"/>
          <w:spacing w:val="20"/>
        </w:rPr>
        <w:t>(shop online)</w:t>
      </w:r>
      <w:r w:rsidRPr="00E5415E">
        <w:rPr>
          <w:rFonts w:eastAsiaTheme="minorEastAsia"/>
          <w:spacing w:val="20"/>
        </w:rPr>
        <w:t>，公開行銷典藏文創商品，助益館務經費營收。</w:t>
      </w:r>
    </w:p>
    <w:p w:rsidR="00E50692" w:rsidRPr="00E5415E" w:rsidRDefault="00E50692" w:rsidP="00E5415E">
      <w:pPr>
        <w:spacing w:line="400" w:lineRule="exact"/>
        <w:jc w:val="both"/>
        <w:rPr>
          <w:rFonts w:eastAsiaTheme="minorEastAsia"/>
          <w:spacing w:val="20"/>
        </w:rPr>
      </w:pPr>
    </w:p>
    <w:p w:rsidR="00E50692" w:rsidRPr="00E5415E" w:rsidRDefault="00E50692" w:rsidP="00FC5B9F">
      <w:pPr>
        <w:spacing w:line="400" w:lineRule="exact"/>
        <w:ind w:firstLineChars="202" w:firstLine="566"/>
        <w:jc w:val="both"/>
        <w:rPr>
          <w:rFonts w:eastAsiaTheme="minorEastAsia"/>
          <w:spacing w:val="20"/>
        </w:rPr>
      </w:pPr>
      <w:r w:rsidRPr="00E5415E">
        <w:rPr>
          <w:rFonts w:eastAsiaTheme="minorEastAsia"/>
          <w:spacing w:val="20"/>
        </w:rPr>
        <w:t>除前列既定行程外，並把握時程，另參訪下列知名博物館：</w:t>
      </w:r>
    </w:p>
    <w:p w:rsidR="00FC5B9F" w:rsidRDefault="00E50692" w:rsidP="00046297">
      <w:pPr>
        <w:pStyle w:val="ac"/>
        <w:numPr>
          <w:ilvl w:val="0"/>
          <w:numId w:val="164"/>
        </w:numPr>
        <w:spacing w:beforeLines="50" w:before="180"/>
        <w:ind w:leftChars="0" w:left="482" w:hanging="482"/>
        <w:rPr>
          <w:rFonts w:ascii="新細明體" w:hAnsi="新細明體"/>
          <w:b/>
          <w:spacing w:val="20"/>
          <w:sz w:val="32"/>
          <w:szCs w:val="32"/>
        </w:rPr>
      </w:pPr>
      <w:r>
        <w:rPr>
          <w:rFonts w:ascii="新細明體" w:hAnsi="新細明體" w:hint="eastAsia"/>
          <w:b/>
          <w:spacing w:val="20"/>
          <w:sz w:val="32"/>
          <w:szCs w:val="32"/>
        </w:rPr>
        <w:t>國家肖像</w:t>
      </w:r>
      <w:r w:rsidRPr="007F62D2">
        <w:rPr>
          <w:rFonts w:ascii="新細明體" w:hAnsi="新細明體" w:hint="eastAsia"/>
          <w:b/>
          <w:spacing w:val="20"/>
          <w:sz w:val="32"/>
          <w:szCs w:val="32"/>
        </w:rPr>
        <w:t>博物</w:t>
      </w:r>
      <w:r w:rsidRPr="007E3F1C">
        <w:rPr>
          <w:b/>
          <w:spacing w:val="20"/>
          <w:sz w:val="32"/>
          <w:szCs w:val="32"/>
        </w:rPr>
        <w:t>館</w:t>
      </w:r>
      <w:r w:rsidRPr="007E3F1C">
        <w:rPr>
          <w:b/>
          <w:spacing w:val="20"/>
          <w:sz w:val="32"/>
          <w:szCs w:val="32"/>
        </w:rPr>
        <w:t>(National Portrait Gallery)</w:t>
      </w:r>
    </w:p>
    <w:p w:rsidR="00E50692" w:rsidRPr="00FC5B9F" w:rsidRDefault="00E50692" w:rsidP="000D75C8">
      <w:pPr>
        <w:pStyle w:val="ac"/>
        <w:spacing w:line="400" w:lineRule="exact"/>
        <w:ind w:leftChars="0" w:firstLineChars="272" w:firstLine="653"/>
        <w:jc w:val="both"/>
        <w:rPr>
          <w:rFonts w:ascii="新細明體" w:hAnsi="新細明體"/>
          <w:b/>
          <w:spacing w:val="20"/>
          <w:sz w:val="32"/>
          <w:szCs w:val="32"/>
        </w:rPr>
      </w:pPr>
      <w:r w:rsidRPr="00FC5B9F">
        <w:rPr>
          <w:rFonts w:eastAsiaTheme="minorEastAsia" w:hint="eastAsia"/>
          <w:noProof/>
          <w:spacing w:val="20"/>
        </w:rPr>
        <w:drawing>
          <wp:anchor distT="0" distB="0" distL="114300" distR="114300" simplePos="0" relativeHeight="251921408" behindDoc="1" locked="0" layoutInCell="1" allowOverlap="1" wp14:anchorId="0D07A48B" wp14:editId="79401D2B">
            <wp:simplePos x="0" y="0"/>
            <wp:positionH relativeFrom="column">
              <wp:posOffset>123190</wp:posOffset>
            </wp:positionH>
            <wp:positionV relativeFrom="paragraph">
              <wp:posOffset>304800</wp:posOffset>
            </wp:positionV>
            <wp:extent cx="1833245" cy="1381125"/>
            <wp:effectExtent l="0" t="2540" r="0" b="0"/>
            <wp:wrapTight wrapText="bothSides">
              <wp:wrapPolygon edited="0">
                <wp:start x="-30" y="21560"/>
                <wp:lineTo x="21293" y="21560"/>
                <wp:lineTo x="21293" y="407"/>
                <wp:lineTo x="-30" y="407"/>
                <wp:lineTo x="-30" y="21560"/>
              </wp:wrapPolygon>
            </wp:wrapTight>
            <wp:docPr id="223" name="圖片 223" descr="C:\Users\shiunn\Desktop\201405~09行程中可處理資料\201405~09行政院出國博物館參訪\201405~09行政院出國歷次資料\20140821~0905行政院出國(三)\20140821~0905行政院出國(三)照\20140821~0905GM照\20140823UK照\20140823UK照(無日期)\L122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unn\Desktop\201405~09行程中可處理資料\201405~09行政院出國博物館參訪\201405~09行政院出國歷次資料\20140821~0905行政院出國(三)\20140821~0905行政院出國(三)照\20140821~0905GM照\20140823UK照\20140823UK照(無日期)\L1220617.JPG"/>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rot="5400000">
                      <a:off x="0" y="0"/>
                      <a:ext cx="183324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5B9F">
        <w:rPr>
          <w:rFonts w:eastAsiaTheme="minorEastAsia"/>
          <w:spacing w:val="20"/>
        </w:rPr>
        <w:t>緊鄰國家藝廊後側的倫敦國家肖像博物館，以典藏近代主要人物肖像為主，並舉辦各式現代人物畫像與各式畫風的肖像特展。</w:t>
      </w:r>
    </w:p>
    <w:p w:rsidR="00E50692" w:rsidRPr="00E5415E" w:rsidRDefault="000D75C8" w:rsidP="000D75C8">
      <w:pPr>
        <w:pStyle w:val="ac"/>
        <w:spacing w:beforeLines="50" w:before="180" w:line="400" w:lineRule="exact"/>
        <w:ind w:leftChars="0" w:left="482" w:firstLineChars="272" w:firstLine="653"/>
        <w:jc w:val="both"/>
        <w:rPr>
          <w:rFonts w:eastAsiaTheme="minorEastAsia"/>
          <w:spacing w:val="20"/>
        </w:rPr>
      </w:pPr>
      <w:r w:rsidRPr="00E5415E">
        <w:rPr>
          <w:rFonts w:eastAsiaTheme="minorEastAsia"/>
          <w:noProof/>
          <w:spacing w:val="20"/>
        </w:rPr>
        <w:drawing>
          <wp:anchor distT="0" distB="0" distL="114300" distR="114300" simplePos="0" relativeHeight="251992064" behindDoc="1" locked="0" layoutInCell="1" allowOverlap="1" wp14:anchorId="2BABEF10" wp14:editId="7DFEF6A0">
            <wp:simplePos x="0" y="0"/>
            <wp:positionH relativeFrom="column">
              <wp:posOffset>1933575</wp:posOffset>
            </wp:positionH>
            <wp:positionV relativeFrom="paragraph">
              <wp:posOffset>1157605</wp:posOffset>
            </wp:positionV>
            <wp:extent cx="1675130" cy="1263015"/>
            <wp:effectExtent l="0" t="3493" r="0" b="0"/>
            <wp:wrapTight wrapText="bothSides">
              <wp:wrapPolygon edited="0">
                <wp:start x="-45" y="21540"/>
                <wp:lineTo x="21326" y="21540"/>
                <wp:lineTo x="21326" y="364"/>
                <wp:lineTo x="-45" y="364"/>
                <wp:lineTo x="-45" y="21540"/>
              </wp:wrapPolygon>
            </wp:wrapTight>
            <wp:docPr id="224" name="圖片 30" descr="C:\Documents and Settings\cm1730\桌面\20131111優先處理事項\201405~09行政院出國\201405~09行政院出國歷次資料\20140821~0905行政院出國(三)\20140821~0905行政院出國(三)照\20140823UK照(無日期)\L122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cm1730\桌面\20131111優先處理事項\201405~09行政院出國\201405~09行政院出國歷次資料\20140821~0905行政院出國(三)\20140821~0905行政院出國(三)照\20140823UK照(無日期)\L1220623.JPG"/>
                    <pic:cNvPicPr>
                      <a:picLocks noChangeAspect="1" noChangeArrowheads="1"/>
                    </pic:cNvPicPr>
                  </pic:nvPicPr>
                  <pic:blipFill>
                    <a:blip r:embed="rId362" cstate="print"/>
                    <a:srcRect/>
                    <a:stretch>
                      <a:fillRect/>
                    </a:stretch>
                  </pic:blipFill>
                  <pic:spPr bwMode="auto">
                    <a:xfrm rot="5400000">
                      <a:off x="0" y="0"/>
                      <a:ext cx="1675130" cy="12630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E5415E">
        <w:rPr>
          <w:rFonts w:eastAsiaTheme="minorEastAsia"/>
          <w:spacing w:val="20"/>
        </w:rPr>
        <w:t>館藏展現國家博物館一貫追求永續經營的免費服務風格，豐富、充實、亮麗之外，簡潔易賞的柔和光照與溫度，具有接近民眾的親和力；在永續典藏的努力下，可見傳承文化與創新的雕琢功力。有關館內展覽地圖資料，亦與部分其他免費的國立博物館一樣，在索費一鎊的提示下，讓拿取者與看見捐獻箱醒目立著的突兀感覺一樣，瞭解館務經營確有不分公私立，</w:t>
      </w:r>
      <w:r w:rsidR="00E50692" w:rsidRPr="00E5415E">
        <w:rPr>
          <w:rFonts w:eastAsiaTheme="minorEastAsia"/>
          <w:spacing w:val="20"/>
        </w:rPr>
        <w:t>”</w:t>
      </w:r>
      <w:r w:rsidR="00E50692" w:rsidRPr="00E5415E">
        <w:rPr>
          <w:rFonts w:eastAsiaTheme="minorEastAsia"/>
          <w:spacing w:val="20"/>
        </w:rPr>
        <w:t>沒有經費，就沒有博物館</w:t>
      </w:r>
      <w:r w:rsidR="00E50692" w:rsidRPr="00E5415E">
        <w:rPr>
          <w:rFonts w:eastAsiaTheme="minorEastAsia"/>
          <w:spacing w:val="20"/>
        </w:rPr>
        <w:t>”</w:t>
      </w:r>
      <w:r w:rsidR="00E50692" w:rsidRPr="00E5415E">
        <w:rPr>
          <w:rFonts w:eastAsiaTheme="minorEastAsia"/>
          <w:spacing w:val="20"/>
        </w:rPr>
        <w:t>的體會。</w:t>
      </w:r>
    </w:p>
    <w:p w:rsidR="00E50692" w:rsidRDefault="00E50692" w:rsidP="00FC5B9F">
      <w:pPr>
        <w:spacing w:line="400" w:lineRule="exact"/>
        <w:jc w:val="both"/>
        <w:rPr>
          <w:rFonts w:eastAsiaTheme="minorEastAsia"/>
          <w:spacing w:val="20"/>
        </w:rPr>
      </w:pPr>
    </w:p>
    <w:p w:rsidR="007C7D60" w:rsidRPr="00E5415E" w:rsidRDefault="007C7D60" w:rsidP="00FC5B9F">
      <w:pPr>
        <w:spacing w:line="400" w:lineRule="exact"/>
        <w:jc w:val="both"/>
        <w:rPr>
          <w:rFonts w:eastAsiaTheme="minorEastAsia"/>
          <w:spacing w:val="20"/>
        </w:rPr>
      </w:pPr>
    </w:p>
    <w:p w:rsidR="00E50692" w:rsidRDefault="00E50692" w:rsidP="00046297">
      <w:pPr>
        <w:pStyle w:val="ac"/>
        <w:numPr>
          <w:ilvl w:val="0"/>
          <w:numId w:val="164"/>
        </w:numPr>
        <w:ind w:leftChars="0"/>
        <w:rPr>
          <w:rFonts w:ascii="新細明體" w:hAnsi="新細明體"/>
          <w:b/>
          <w:spacing w:val="20"/>
          <w:sz w:val="32"/>
          <w:szCs w:val="32"/>
        </w:rPr>
      </w:pPr>
      <w:r>
        <w:rPr>
          <w:rFonts w:ascii="新細明體" w:hAnsi="新細明體" w:hint="eastAsia"/>
          <w:b/>
          <w:spacing w:val="20"/>
          <w:sz w:val="32"/>
          <w:szCs w:val="32"/>
        </w:rPr>
        <w:lastRenderedPageBreak/>
        <w:t>衛爾康基金會博物</w:t>
      </w:r>
      <w:r w:rsidRPr="007E3F1C">
        <w:rPr>
          <w:b/>
          <w:spacing w:val="20"/>
          <w:sz w:val="32"/>
          <w:szCs w:val="32"/>
        </w:rPr>
        <w:t>館</w:t>
      </w:r>
      <w:r w:rsidRPr="007E3F1C">
        <w:rPr>
          <w:b/>
          <w:spacing w:val="20"/>
          <w:sz w:val="32"/>
          <w:szCs w:val="32"/>
        </w:rPr>
        <w:t>(Wellcom Images)</w:t>
      </w:r>
    </w:p>
    <w:p w:rsidR="00E50692" w:rsidRPr="00E5415E" w:rsidRDefault="00067E9C" w:rsidP="00067E9C">
      <w:pPr>
        <w:pStyle w:val="ac"/>
        <w:spacing w:line="400" w:lineRule="exact"/>
        <w:ind w:leftChars="0" w:firstLineChars="272" w:firstLine="653"/>
        <w:jc w:val="both"/>
        <w:rPr>
          <w:rFonts w:eastAsiaTheme="minorEastAsia"/>
          <w:spacing w:val="20"/>
        </w:rPr>
      </w:pPr>
      <w:r w:rsidRPr="00E5415E">
        <w:rPr>
          <w:rFonts w:eastAsiaTheme="minorEastAsia"/>
          <w:noProof/>
          <w:spacing w:val="20"/>
        </w:rPr>
        <w:drawing>
          <wp:anchor distT="0" distB="0" distL="114300" distR="114300" simplePos="0" relativeHeight="251922432" behindDoc="1" locked="0" layoutInCell="1" allowOverlap="1" wp14:anchorId="394852B5" wp14:editId="2699C9E4">
            <wp:simplePos x="0" y="0"/>
            <wp:positionH relativeFrom="column">
              <wp:posOffset>296545</wp:posOffset>
            </wp:positionH>
            <wp:positionV relativeFrom="paragraph">
              <wp:posOffset>340995</wp:posOffset>
            </wp:positionV>
            <wp:extent cx="1914525" cy="1438275"/>
            <wp:effectExtent l="0" t="0" r="9525" b="9525"/>
            <wp:wrapTight wrapText="bothSides">
              <wp:wrapPolygon edited="0">
                <wp:start x="0" y="0"/>
                <wp:lineTo x="0" y="21457"/>
                <wp:lineTo x="21493" y="21457"/>
                <wp:lineTo x="21493" y="0"/>
                <wp:lineTo x="0" y="0"/>
              </wp:wrapPolygon>
            </wp:wrapTight>
            <wp:docPr id="225" name="圖片 1" descr="C:\Documents and Settings\cm1730\桌面\20131111優先處理事項\201405~09行政院出國\201405~09行政院出國歷次資料\20140821~0905行政院出國(三)\20140821~0905行政院出國(三)照\20140826UK照(無日期)\L123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m1730\桌面\20131111優先處理事項\201405~09行政院出國\201405~09行政院出國歷次資料\20140821~0905行政院出國(三)\20140821~0905行政院出國(三)照\20140826UK照(無日期)\L1230146.JPG"/>
                    <pic:cNvPicPr>
                      <a:picLocks noChangeAspect="1" noChangeArrowheads="1"/>
                    </pic:cNvPicPr>
                  </pic:nvPicPr>
                  <pic:blipFill>
                    <a:blip r:embed="rId363" cstate="print"/>
                    <a:srcRect/>
                    <a:stretch>
                      <a:fillRect/>
                    </a:stretch>
                  </pic:blipFill>
                  <pic:spPr bwMode="auto">
                    <a:xfrm>
                      <a:off x="0" y="0"/>
                      <a:ext cx="1914525" cy="1438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E5415E">
        <w:rPr>
          <w:rFonts w:eastAsiaTheme="minorEastAsia"/>
          <w:spacing w:val="20"/>
        </w:rPr>
        <w:t>從倫敦大學校區轉入熙來攘往的</w:t>
      </w:r>
      <w:r w:rsidR="00E50692" w:rsidRPr="00E5415E">
        <w:rPr>
          <w:rFonts w:eastAsiaTheme="minorEastAsia"/>
          <w:spacing w:val="20"/>
        </w:rPr>
        <w:t>Euston</w:t>
      </w:r>
      <w:r w:rsidR="00E50692" w:rsidRPr="00E5415E">
        <w:rPr>
          <w:rFonts w:eastAsiaTheme="minorEastAsia"/>
          <w:spacing w:val="20"/>
        </w:rPr>
        <w:t>街，衛爾康基金會的大樓聳立在市區中心，展館設在</w:t>
      </w:r>
      <w:r w:rsidR="00E50692" w:rsidRPr="00E5415E">
        <w:rPr>
          <w:rFonts w:eastAsiaTheme="minorEastAsia"/>
          <w:spacing w:val="20"/>
        </w:rPr>
        <w:t>2</w:t>
      </w:r>
      <w:r w:rsidR="00E50692" w:rsidRPr="00E5415E">
        <w:rPr>
          <w:rFonts w:eastAsiaTheme="minorEastAsia"/>
          <w:spacing w:val="20"/>
        </w:rPr>
        <w:t>、</w:t>
      </w:r>
      <w:r w:rsidR="00E50692" w:rsidRPr="00E5415E">
        <w:rPr>
          <w:rFonts w:eastAsiaTheme="minorEastAsia"/>
          <w:spacing w:val="20"/>
        </w:rPr>
        <w:t>3</w:t>
      </w:r>
      <w:r w:rsidR="00E50692" w:rsidRPr="00E5415E">
        <w:rPr>
          <w:rFonts w:eastAsiaTheme="minorEastAsia"/>
          <w:spacing w:val="20"/>
        </w:rPr>
        <w:t>樓，分別展出人體的奧秘與心理圖像兩項特展。</w:t>
      </w:r>
    </w:p>
    <w:p w:rsidR="00E50692" w:rsidRPr="00E5415E" w:rsidRDefault="000C7794" w:rsidP="000C7794">
      <w:pPr>
        <w:pStyle w:val="ac"/>
        <w:spacing w:beforeLines="50" w:before="180" w:line="400" w:lineRule="exact"/>
        <w:ind w:leftChars="0" w:left="482" w:firstLineChars="272" w:firstLine="653"/>
        <w:jc w:val="both"/>
        <w:rPr>
          <w:rFonts w:eastAsiaTheme="minorEastAsia"/>
          <w:spacing w:val="20"/>
        </w:rPr>
      </w:pPr>
      <w:r w:rsidRPr="00E5415E">
        <w:rPr>
          <w:rFonts w:eastAsiaTheme="minorEastAsia"/>
          <w:noProof/>
          <w:spacing w:val="20"/>
        </w:rPr>
        <w:drawing>
          <wp:anchor distT="0" distB="0" distL="114300" distR="114300" simplePos="0" relativeHeight="251990016" behindDoc="1" locked="0" layoutInCell="1" allowOverlap="1" wp14:anchorId="74E2E506" wp14:editId="3F791609">
            <wp:simplePos x="0" y="0"/>
            <wp:positionH relativeFrom="column">
              <wp:posOffset>1397635</wp:posOffset>
            </wp:positionH>
            <wp:positionV relativeFrom="paragraph">
              <wp:posOffset>203200</wp:posOffset>
            </wp:positionV>
            <wp:extent cx="1435100" cy="1914525"/>
            <wp:effectExtent l="0" t="0" r="0" b="9525"/>
            <wp:wrapTight wrapText="bothSides">
              <wp:wrapPolygon edited="0">
                <wp:start x="0" y="0"/>
                <wp:lineTo x="0" y="21493"/>
                <wp:lineTo x="21218" y="21493"/>
                <wp:lineTo x="21218" y="0"/>
                <wp:lineTo x="0" y="0"/>
              </wp:wrapPolygon>
            </wp:wrapTight>
            <wp:docPr id="226" name="圖片 27" descr="C:\Documents and Settings\cm1730\桌面\20131111優先處理事項\201405~09行政院出國\201405~09行政院出國歷次資料\20140821~0905行政院出國(三)\20140821~0905行政院出國(三)照\20140826UK照(無日期)\L123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cm1730\桌面\20131111優先處理事項\201405~09行政院出國\201405~09行政院出國歷次資料\20140821~0905行政院出國(三)\20140821~0905行政院出國(三)照\20140826UK照(無日期)\L1230109.JPG"/>
                    <pic:cNvPicPr>
                      <a:picLocks noChangeAspect="1" noChangeArrowheads="1"/>
                    </pic:cNvPicPr>
                  </pic:nvPicPr>
                  <pic:blipFill>
                    <a:blip r:embed="rId364" cstate="print"/>
                    <a:srcRect/>
                    <a:stretch>
                      <a:fillRect/>
                    </a:stretch>
                  </pic:blipFill>
                  <pic:spPr bwMode="auto">
                    <a:xfrm>
                      <a:off x="0" y="0"/>
                      <a:ext cx="1435100" cy="1914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E5415E">
        <w:rPr>
          <w:rFonts w:eastAsiaTheme="minorEastAsia"/>
          <w:spacing w:val="20"/>
        </w:rPr>
        <w:t>藏身辦公大樓式的展館，係以特展方式呈現。就主題展的功能審視，展示內容基於一定程度的觀賞水準，對於一般大眾而言，適時呈現的立體模型與互動性視聽傳媒，扮演了拉近距離的可親性、瞭解性與可看性。人體奧秘的心臟手術影像，觀賞後令人怵目驚心；心理圖像成現一整櫃的基因圖解資料，鼓勵動手參與壁上塗鴉的創意，也替晦澀的展場氣氛添增些許溫暖。在倫敦，所建私人捐贈與展示的博物館，都令人對企業家回饋社會、關懷永續生活的風範，油生景仰與肅穆之情。</w:t>
      </w:r>
    </w:p>
    <w:p w:rsidR="00E50692" w:rsidRPr="00E5415E" w:rsidRDefault="00E50692" w:rsidP="00E5415E">
      <w:pPr>
        <w:spacing w:line="400" w:lineRule="exact"/>
        <w:rPr>
          <w:rFonts w:eastAsiaTheme="minorEastAsia"/>
          <w:spacing w:val="20"/>
        </w:rPr>
      </w:pPr>
    </w:p>
    <w:p w:rsidR="00E50692" w:rsidRPr="007E3F1C" w:rsidRDefault="00E50692" w:rsidP="00046297">
      <w:pPr>
        <w:pStyle w:val="ac"/>
        <w:numPr>
          <w:ilvl w:val="0"/>
          <w:numId w:val="164"/>
        </w:numPr>
        <w:ind w:leftChars="0"/>
        <w:rPr>
          <w:b/>
          <w:spacing w:val="20"/>
          <w:sz w:val="32"/>
          <w:szCs w:val="32"/>
        </w:rPr>
      </w:pPr>
      <w:r w:rsidRPr="007E3F1C">
        <w:rPr>
          <w:b/>
          <w:spacing w:val="20"/>
          <w:sz w:val="32"/>
          <w:szCs w:val="32"/>
        </w:rPr>
        <w:t>V&amp;A</w:t>
      </w:r>
      <w:r w:rsidRPr="007E3F1C">
        <w:rPr>
          <w:b/>
          <w:spacing w:val="20"/>
          <w:sz w:val="32"/>
          <w:szCs w:val="32"/>
        </w:rPr>
        <w:t>典藏館</w:t>
      </w:r>
      <w:r w:rsidRPr="007E3F1C">
        <w:rPr>
          <w:b/>
          <w:spacing w:val="20"/>
          <w:sz w:val="32"/>
          <w:szCs w:val="32"/>
        </w:rPr>
        <w:t>(V &amp; A Collection)</w:t>
      </w:r>
    </w:p>
    <w:p w:rsidR="00E50692" w:rsidRPr="00E5415E" w:rsidRDefault="00E50692" w:rsidP="007C7D60">
      <w:pPr>
        <w:pStyle w:val="ac"/>
        <w:spacing w:line="400" w:lineRule="exact"/>
        <w:ind w:leftChars="0" w:firstLineChars="272" w:firstLine="762"/>
        <w:jc w:val="both"/>
        <w:rPr>
          <w:rFonts w:eastAsiaTheme="minorEastAsia"/>
          <w:spacing w:val="20"/>
        </w:rPr>
      </w:pPr>
      <w:r w:rsidRPr="00E5415E">
        <w:rPr>
          <w:rFonts w:eastAsiaTheme="minorEastAsia"/>
          <w:spacing w:val="20"/>
        </w:rPr>
        <w:t>經由</w:t>
      </w:r>
      <w:r w:rsidRPr="00E5415E">
        <w:rPr>
          <w:rFonts w:eastAsiaTheme="minorEastAsia"/>
          <w:spacing w:val="20"/>
        </w:rPr>
        <w:t>V&amp;A</w:t>
      </w:r>
      <w:r w:rsidRPr="00E5415E">
        <w:rPr>
          <w:rFonts w:eastAsiaTheme="minorEastAsia"/>
          <w:spacing w:val="20"/>
        </w:rPr>
        <w:t>本館</w:t>
      </w:r>
      <w:r w:rsidRPr="00E5415E">
        <w:rPr>
          <w:rFonts w:eastAsiaTheme="minorEastAsia"/>
          <w:bCs/>
          <w:spacing w:val="20"/>
        </w:rPr>
        <w:t>典藏部主任</w:t>
      </w:r>
      <w:r w:rsidRPr="00E5415E">
        <w:rPr>
          <w:rFonts w:eastAsiaTheme="minorEastAsia"/>
          <w:bCs/>
          <w:spacing w:val="20"/>
        </w:rPr>
        <w:t>Sandra Smith</w:t>
      </w:r>
      <w:r w:rsidRPr="00E5415E">
        <w:rPr>
          <w:rFonts w:eastAsiaTheme="minorEastAsia"/>
          <w:bCs/>
          <w:spacing w:val="20"/>
        </w:rPr>
        <w:t>女士安排，特地到</w:t>
      </w:r>
      <w:r w:rsidRPr="00E5415E">
        <w:rPr>
          <w:rFonts w:eastAsiaTheme="minorEastAsia"/>
          <w:spacing w:val="20"/>
        </w:rPr>
        <w:t>V&amp;A</w:t>
      </w:r>
      <w:r w:rsidRPr="00E5415E">
        <w:rPr>
          <w:rFonts w:eastAsiaTheme="minorEastAsia"/>
          <w:spacing w:val="20"/>
        </w:rPr>
        <w:t>博物館的附屬機構</w:t>
      </w:r>
      <w:r w:rsidRPr="00E5415E">
        <w:rPr>
          <w:rFonts w:eastAsiaTheme="minorEastAsia"/>
          <w:spacing w:val="20"/>
        </w:rPr>
        <w:t>V&amp;A</w:t>
      </w:r>
      <w:r w:rsidRPr="00E5415E">
        <w:rPr>
          <w:rFonts w:eastAsiaTheme="minorEastAsia"/>
          <w:spacing w:val="20"/>
        </w:rPr>
        <w:t>典藏館拜訪。</w:t>
      </w:r>
    </w:p>
    <w:p w:rsidR="00E50692" w:rsidRPr="00E5415E" w:rsidRDefault="007C7D60" w:rsidP="007C7D60">
      <w:pPr>
        <w:pStyle w:val="ac"/>
        <w:spacing w:beforeLines="50" w:before="180" w:line="400" w:lineRule="exact"/>
        <w:ind w:leftChars="0" w:left="482" w:firstLineChars="272" w:firstLine="653"/>
        <w:jc w:val="both"/>
        <w:rPr>
          <w:rFonts w:eastAsiaTheme="minorEastAsia"/>
          <w:spacing w:val="20"/>
        </w:rPr>
      </w:pPr>
      <w:r w:rsidRPr="00E5415E">
        <w:rPr>
          <w:rFonts w:eastAsiaTheme="minorEastAsia"/>
          <w:noProof/>
          <w:spacing w:val="20"/>
        </w:rPr>
        <w:drawing>
          <wp:anchor distT="0" distB="0" distL="114300" distR="114300" simplePos="0" relativeHeight="251981824" behindDoc="1" locked="0" layoutInCell="1" allowOverlap="1" wp14:anchorId="234F1EAE" wp14:editId="2D58B0A9">
            <wp:simplePos x="0" y="0"/>
            <wp:positionH relativeFrom="column">
              <wp:posOffset>344805</wp:posOffset>
            </wp:positionH>
            <wp:positionV relativeFrom="paragraph">
              <wp:posOffset>255270</wp:posOffset>
            </wp:positionV>
            <wp:extent cx="2153920" cy="1619250"/>
            <wp:effectExtent l="0" t="0" r="0" b="0"/>
            <wp:wrapTight wrapText="bothSides">
              <wp:wrapPolygon edited="0">
                <wp:start x="0" y="0"/>
                <wp:lineTo x="0" y="21346"/>
                <wp:lineTo x="21396" y="21346"/>
                <wp:lineTo x="21396" y="0"/>
                <wp:lineTo x="0" y="0"/>
              </wp:wrapPolygon>
            </wp:wrapTight>
            <wp:docPr id="227" name="圖片 17" descr="C:\Documents and Settings\cm1730\桌面\20131111優先處理事項\201405~09行政院出國\201405~09行政院出國歷次資料\20140821~0905行政院出國(三)\20140821~0905行政院出國(三)照\20140903UK照(無日期)\L125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cm1730\桌面\20131111優先處理事項\201405~09行政院出國\201405~09行政院出國歷次資料\20140821~0905行政院出國(三)\20140821~0905行政院出國(三)照\20140903UK照(無日期)\L1250936.JPG"/>
                    <pic:cNvPicPr>
                      <a:picLocks noChangeAspect="1" noChangeArrowheads="1"/>
                    </pic:cNvPicPr>
                  </pic:nvPicPr>
                  <pic:blipFill>
                    <a:blip r:embed="rId365" cstate="print"/>
                    <a:srcRect/>
                    <a:stretch>
                      <a:fillRect/>
                    </a:stretch>
                  </pic:blipFill>
                  <pic:spPr bwMode="auto">
                    <a:xfrm>
                      <a:off x="0" y="0"/>
                      <a:ext cx="2153920" cy="1619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E5415E">
        <w:rPr>
          <w:rFonts w:eastAsiaTheme="minorEastAsia"/>
          <w:spacing w:val="20"/>
        </w:rPr>
        <w:t>在包含地下一樓、地上四層的建築物裡，共典藏以</w:t>
      </w:r>
      <w:r w:rsidR="00E50692" w:rsidRPr="00E5415E">
        <w:rPr>
          <w:rFonts w:eastAsiaTheme="minorEastAsia"/>
          <w:spacing w:val="20"/>
        </w:rPr>
        <w:t>V&amp;A</w:t>
      </w:r>
      <w:r w:rsidR="00E50692" w:rsidRPr="00E5415E">
        <w:rPr>
          <w:rFonts w:eastAsiaTheme="minorEastAsia"/>
          <w:spacing w:val="20"/>
        </w:rPr>
        <w:t>為主、及大英博物館與倫敦</w:t>
      </w:r>
      <w:r w:rsidR="00097765">
        <w:rPr>
          <w:rFonts w:eastAsiaTheme="minorEastAsia" w:hint="eastAsia"/>
          <w:spacing w:val="20"/>
        </w:rPr>
        <w:t>科學</w:t>
      </w:r>
      <w:r w:rsidR="00E50692" w:rsidRPr="00E5415E">
        <w:rPr>
          <w:rFonts w:eastAsiaTheme="minorEastAsia"/>
          <w:spacing w:val="20"/>
        </w:rPr>
        <w:t>博物館</w:t>
      </w:r>
      <w:r w:rsidR="00E50692" w:rsidRPr="00E5415E">
        <w:rPr>
          <w:rFonts w:eastAsiaTheme="minorEastAsia"/>
          <w:spacing w:val="20"/>
        </w:rPr>
        <w:t>3</w:t>
      </w:r>
      <w:r w:rsidR="00E50692" w:rsidRPr="00E5415E">
        <w:rPr>
          <w:rFonts w:eastAsiaTheme="minorEastAsia"/>
          <w:spacing w:val="20"/>
        </w:rPr>
        <w:t>館的館藏與修復品。從絲綢、衣飾與地毯，安排參訪的主題為</w:t>
      </w:r>
      <w:r w:rsidR="00E50692" w:rsidRPr="00E5415E">
        <w:rPr>
          <w:rFonts w:eastAsiaTheme="minorEastAsia"/>
          <w:spacing w:val="20"/>
        </w:rPr>
        <w:t>”</w:t>
      </w:r>
      <w:r w:rsidR="00E50692" w:rsidRPr="00E5415E">
        <w:rPr>
          <w:rFonts w:eastAsiaTheme="minorEastAsia"/>
          <w:spacing w:val="20"/>
        </w:rPr>
        <w:t>纖維品</w:t>
      </w:r>
      <w:r w:rsidR="00E50692" w:rsidRPr="00E5415E">
        <w:rPr>
          <w:rFonts w:eastAsiaTheme="minorEastAsia"/>
          <w:spacing w:val="20"/>
        </w:rPr>
        <w:t>(</w:t>
      </w:r>
      <w:r w:rsidR="00E50692" w:rsidRPr="00E5415E">
        <w:rPr>
          <w:rFonts w:eastAsiaTheme="minorEastAsia"/>
          <w:spacing w:val="20"/>
        </w:rPr>
        <w:t>織物</w:t>
      </w:r>
      <w:r w:rsidR="00E50692" w:rsidRPr="00E5415E">
        <w:rPr>
          <w:rFonts w:eastAsiaTheme="minorEastAsia"/>
          <w:spacing w:val="20"/>
        </w:rPr>
        <w:t>)”</w:t>
      </w:r>
      <w:r w:rsidR="00E50692" w:rsidRPr="00E5415E">
        <w:rPr>
          <w:rFonts w:eastAsiaTheme="minorEastAsia"/>
          <w:spacing w:val="20"/>
        </w:rPr>
        <w:t>的維修與典藏，從蒐集、清潔、修復、考究到典藏，整體系列呈現科學處理的探索、縝密與追求真善美的態度與精神；加以建築物被列入國家史蹟、必須慎重維護原貌的考量，在環境與社會、文化的執行層面，更顯示永續經營的小心翼翼。</w:t>
      </w:r>
    </w:p>
    <w:p w:rsidR="00225BA2" w:rsidRDefault="007C7D60" w:rsidP="007C7D60">
      <w:pPr>
        <w:pStyle w:val="ac"/>
        <w:spacing w:beforeLines="50" w:before="180" w:line="400" w:lineRule="exact"/>
        <w:ind w:leftChars="0" w:left="482" w:firstLineChars="272" w:firstLine="653"/>
        <w:jc w:val="both"/>
        <w:rPr>
          <w:rFonts w:eastAsiaTheme="minorEastAsia"/>
          <w:spacing w:val="20"/>
        </w:rPr>
      </w:pPr>
      <w:r w:rsidRPr="00E5415E">
        <w:rPr>
          <w:rFonts w:eastAsiaTheme="minorEastAsia"/>
          <w:noProof/>
          <w:spacing w:val="20"/>
        </w:rPr>
        <w:lastRenderedPageBreak/>
        <w:drawing>
          <wp:anchor distT="0" distB="0" distL="114300" distR="114300" simplePos="0" relativeHeight="251991040" behindDoc="1" locked="0" layoutInCell="1" allowOverlap="1" wp14:anchorId="3E7E06C1" wp14:editId="03D5FF45">
            <wp:simplePos x="0" y="0"/>
            <wp:positionH relativeFrom="column">
              <wp:posOffset>3307080</wp:posOffset>
            </wp:positionH>
            <wp:positionV relativeFrom="paragraph">
              <wp:posOffset>86995</wp:posOffset>
            </wp:positionV>
            <wp:extent cx="1909445" cy="1433195"/>
            <wp:effectExtent l="0" t="0" r="0" b="0"/>
            <wp:wrapTight wrapText="bothSides">
              <wp:wrapPolygon edited="0">
                <wp:start x="0" y="0"/>
                <wp:lineTo x="0" y="21246"/>
                <wp:lineTo x="21334" y="21246"/>
                <wp:lineTo x="21334" y="0"/>
                <wp:lineTo x="0" y="0"/>
              </wp:wrapPolygon>
            </wp:wrapTight>
            <wp:docPr id="228" name="圖片 28" descr="C:\Documents and Settings\cm1730\桌面\20131111優先處理事項\201405~09行政院出國\201405~09行政院出國歷次資料\20140821~0905行政院出國(三)\20140821~0905行政院出國(三)照\20140903UK照(無日期)\L1250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cm1730\桌面\20131111優先處理事項\201405~09行政院出國\201405~09行政院出國歷次資料\20140821~0905行政院出國(三)\20140821~0905行政院出國(三)照\20140903UK照(無日期)\L1250975.JPG"/>
                    <pic:cNvPicPr>
                      <a:picLocks noChangeAspect="1" noChangeArrowheads="1"/>
                    </pic:cNvPicPr>
                  </pic:nvPicPr>
                  <pic:blipFill>
                    <a:blip r:embed="rId366" cstate="print"/>
                    <a:srcRect/>
                    <a:stretch>
                      <a:fillRect/>
                    </a:stretch>
                  </pic:blipFill>
                  <pic:spPr bwMode="auto">
                    <a:xfrm>
                      <a:off x="0" y="0"/>
                      <a:ext cx="1909445" cy="14331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0692" w:rsidRPr="00E5415E">
        <w:rPr>
          <w:rFonts w:eastAsiaTheme="minorEastAsia"/>
          <w:spacing w:val="20"/>
        </w:rPr>
        <w:t>匯聚科學人才、善用科學技巧與元素的文物典藏與維護，</w:t>
      </w:r>
      <w:r w:rsidR="00E50692" w:rsidRPr="00E5415E">
        <w:rPr>
          <w:rFonts w:eastAsiaTheme="minorEastAsia"/>
          <w:spacing w:val="20"/>
        </w:rPr>
        <w:t>V&amp;A</w:t>
      </w:r>
      <w:r w:rsidR="00E50692" w:rsidRPr="00E5415E">
        <w:rPr>
          <w:rFonts w:eastAsiaTheme="minorEastAsia"/>
          <w:spacing w:val="20"/>
        </w:rPr>
        <w:t>典藏館讓訪者在</w:t>
      </w:r>
      <w:r w:rsidR="00E50692" w:rsidRPr="00E5415E">
        <w:rPr>
          <w:rFonts w:eastAsiaTheme="minorEastAsia"/>
          <w:spacing w:val="20"/>
        </w:rPr>
        <w:t>”</w:t>
      </w:r>
      <w:r w:rsidR="00E50692" w:rsidRPr="00E5415E">
        <w:rPr>
          <w:rFonts w:eastAsiaTheme="minorEastAsia"/>
          <w:spacing w:val="20"/>
        </w:rPr>
        <w:t>復舊如舊</w:t>
      </w:r>
      <w:r w:rsidR="00E50692" w:rsidRPr="00E5415E">
        <w:rPr>
          <w:rFonts w:eastAsiaTheme="minorEastAsia"/>
          <w:spacing w:val="20"/>
        </w:rPr>
        <w:t>”</w:t>
      </w:r>
      <w:r w:rsidR="00E50692" w:rsidRPr="00E5415E">
        <w:rPr>
          <w:rFonts w:eastAsiaTheme="minorEastAsia"/>
          <w:spacing w:val="20"/>
        </w:rPr>
        <w:t>的歷程中，品味綠色科技在永續發展中彰顯的可觀與深度意涵。</w:t>
      </w:r>
    </w:p>
    <w:p w:rsidR="00225BA2" w:rsidRDefault="00225BA2">
      <w:pPr>
        <w:widowControl/>
        <w:rPr>
          <w:rFonts w:eastAsiaTheme="minorEastAsia"/>
          <w:spacing w:val="20"/>
        </w:rPr>
      </w:pPr>
      <w:r>
        <w:rPr>
          <w:rFonts w:eastAsiaTheme="minorEastAsia"/>
          <w:spacing w:val="20"/>
        </w:rPr>
        <w:br w:type="page"/>
      </w:r>
    </w:p>
    <w:p w:rsidR="004644F4" w:rsidRPr="00C409FB" w:rsidRDefault="00A2357C" w:rsidP="00757FB1">
      <w:pPr>
        <w:pStyle w:val="1"/>
        <w:numPr>
          <w:ilvl w:val="0"/>
          <w:numId w:val="24"/>
        </w:numPr>
        <w:rPr>
          <w:rFonts w:asciiTheme="majorEastAsia" w:hAnsiTheme="majorEastAsia"/>
          <w:spacing w:val="20"/>
          <w:sz w:val="40"/>
          <w:szCs w:val="40"/>
        </w:rPr>
      </w:pPr>
      <w:bookmarkStart w:id="28" w:name="_Toc401913951"/>
      <w:r>
        <w:rPr>
          <w:rFonts w:asciiTheme="majorEastAsia" w:hAnsiTheme="majorEastAsia" w:hint="eastAsia"/>
          <w:spacing w:val="20"/>
          <w:sz w:val="40"/>
          <w:szCs w:val="40"/>
        </w:rPr>
        <w:lastRenderedPageBreak/>
        <w:t>參訪</w:t>
      </w:r>
      <w:r w:rsidR="00E50692" w:rsidRPr="00C409FB">
        <w:rPr>
          <w:rFonts w:asciiTheme="majorEastAsia" w:hAnsiTheme="majorEastAsia" w:hint="eastAsia"/>
          <w:spacing w:val="20"/>
          <w:sz w:val="40"/>
          <w:szCs w:val="40"/>
        </w:rPr>
        <w:t>心得及建議</w:t>
      </w:r>
      <w:bookmarkEnd w:id="28"/>
    </w:p>
    <w:p w:rsidR="00E50692" w:rsidRPr="00C409FB" w:rsidRDefault="00E50692" w:rsidP="003234C7">
      <w:pPr>
        <w:pStyle w:val="ac"/>
        <w:numPr>
          <w:ilvl w:val="0"/>
          <w:numId w:val="155"/>
        </w:numPr>
        <w:spacing w:line="360" w:lineRule="exact"/>
        <w:ind w:leftChars="0"/>
        <w:outlineLvl w:val="1"/>
        <w:rPr>
          <w:rFonts w:ascii="新細明體" w:hAnsi="新細明體" w:cs="Arial Unicode MS"/>
          <w:b/>
          <w:spacing w:val="20"/>
          <w:sz w:val="36"/>
          <w:szCs w:val="36"/>
        </w:rPr>
      </w:pPr>
      <w:bookmarkStart w:id="29" w:name="_Toc401913952"/>
      <w:r w:rsidRPr="00C409FB">
        <w:rPr>
          <w:rFonts w:ascii="新細明體" w:hAnsi="新細明體" w:cs="Arial Unicode MS" w:hint="eastAsia"/>
          <w:b/>
          <w:spacing w:val="20"/>
          <w:sz w:val="36"/>
          <w:szCs w:val="36"/>
        </w:rPr>
        <w:t>心得</w:t>
      </w:r>
      <w:bookmarkEnd w:id="29"/>
    </w:p>
    <w:p w:rsidR="00225BA2" w:rsidRPr="00583F6D" w:rsidRDefault="00225BA2" w:rsidP="003234C7">
      <w:pPr>
        <w:pStyle w:val="ac"/>
        <w:numPr>
          <w:ilvl w:val="0"/>
          <w:numId w:val="156"/>
        </w:numPr>
        <w:tabs>
          <w:tab w:val="left" w:pos="1560"/>
        </w:tabs>
        <w:spacing w:beforeLines="50" w:before="180" w:line="400" w:lineRule="exact"/>
        <w:ind w:leftChars="0" w:left="1560" w:hanging="624"/>
        <w:rPr>
          <w:rFonts w:ascii="新細明體" w:hAnsi="新細明體" w:cs="Arial Unicode MS"/>
          <w:spacing w:val="20"/>
        </w:rPr>
      </w:pPr>
      <w:r w:rsidRPr="00225BA2">
        <w:rPr>
          <w:rFonts w:hint="eastAsia"/>
        </w:rPr>
        <w:t>開拓博物館經營視野，體認永續發展的意涵；對於國立科學工藝博物館館務推動，深刻啟發與充實綠博永續經營的認知與實踐力</w:t>
      </w:r>
    </w:p>
    <w:p w:rsidR="00225BA2" w:rsidRPr="00225BA2" w:rsidRDefault="00225BA2" w:rsidP="003234C7">
      <w:pPr>
        <w:pStyle w:val="ac"/>
        <w:numPr>
          <w:ilvl w:val="0"/>
          <w:numId w:val="156"/>
        </w:numPr>
        <w:tabs>
          <w:tab w:val="left" w:pos="1560"/>
        </w:tabs>
        <w:spacing w:line="400" w:lineRule="exact"/>
        <w:ind w:leftChars="0" w:left="1560" w:hanging="624"/>
        <w:rPr>
          <w:rFonts w:ascii="新細明體" w:hAnsi="新細明體" w:cs="Arial Unicode MS"/>
          <w:spacing w:val="20"/>
        </w:rPr>
      </w:pPr>
      <w:r w:rsidRPr="00225BA2">
        <w:rPr>
          <w:rFonts w:hint="eastAsia"/>
        </w:rPr>
        <w:t>參訪博物館基於其設置理念與發展政策，在永續經營的實務上，極具多元化與個別差異，其特色列表於後</w:t>
      </w:r>
      <w:r w:rsidRPr="00225BA2">
        <w:rPr>
          <w:rFonts w:ascii="新細明體" w:hAnsi="新細明體" w:hint="eastAsia"/>
        </w:rPr>
        <w:t>：</w:t>
      </w:r>
    </w:p>
    <w:p w:rsidR="00225BA2" w:rsidRPr="007E3F1C" w:rsidRDefault="00225BA2" w:rsidP="000C7570">
      <w:pPr>
        <w:pStyle w:val="ac"/>
        <w:spacing w:beforeLines="50" w:before="180" w:afterLines="50" w:after="180" w:line="400" w:lineRule="exact"/>
        <w:ind w:leftChars="0" w:left="0"/>
        <w:jc w:val="center"/>
        <w:rPr>
          <w:spacing w:val="20"/>
        </w:rPr>
      </w:pPr>
      <w:r w:rsidRPr="007E3F1C">
        <w:rPr>
          <w:rFonts w:hint="eastAsia"/>
          <w:spacing w:val="20"/>
        </w:rPr>
        <w:t>參訪博物館綠博經營特色</w:t>
      </w:r>
      <w:r w:rsidR="00A2357C" w:rsidRPr="007E3F1C">
        <w:rPr>
          <w:rFonts w:hint="eastAsia"/>
          <w:spacing w:val="20"/>
        </w:rPr>
        <w:t>摘</w:t>
      </w:r>
      <w:r w:rsidRPr="007E3F1C">
        <w:rPr>
          <w:rFonts w:hint="eastAsia"/>
          <w:spacing w:val="20"/>
        </w:rPr>
        <w:t>要表</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606"/>
        <w:gridCol w:w="1606"/>
        <w:gridCol w:w="1607"/>
        <w:gridCol w:w="2127"/>
      </w:tblGrid>
      <w:tr w:rsidR="008D25AF" w:rsidRPr="00F91C17" w:rsidTr="0061180C">
        <w:trPr>
          <w:jc w:val="center"/>
        </w:trPr>
        <w:tc>
          <w:tcPr>
            <w:tcW w:w="1418" w:type="dxa"/>
            <w:tcBorders>
              <w:tl2br w:val="single" w:sz="4" w:space="0" w:color="auto"/>
            </w:tcBorders>
          </w:tcPr>
          <w:p w:rsidR="00293E45" w:rsidRPr="007E3F1C" w:rsidRDefault="008D25AF" w:rsidP="00293E45">
            <w:pPr>
              <w:spacing w:line="300" w:lineRule="exact"/>
            </w:pPr>
            <w:r w:rsidRPr="007E3F1C">
              <w:rPr>
                <w:rFonts w:hint="eastAsia"/>
              </w:rPr>
              <w:t xml:space="preserve">  </w:t>
            </w:r>
            <w:r w:rsidR="00293E45" w:rsidRPr="007E3F1C">
              <w:rPr>
                <w:rFonts w:hint="eastAsia"/>
              </w:rPr>
              <w:t>面向</w:t>
            </w:r>
            <w:r w:rsidRPr="007E3F1C">
              <w:rPr>
                <w:rFonts w:hint="eastAsia"/>
              </w:rPr>
              <w:t>特色</w:t>
            </w:r>
          </w:p>
          <w:p w:rsidR="00293E45" w:rsidRPr="007E3F1C" w:rsidRDefault="00293E45" w:rsidP="00293E45">
            <w:pPr>
              <w:spacing w:line="300" w:lineRule="exact"/>
            </w:pPr>
          </w:p>
          <w:p w:rsidR="008D25AF" w:rsidRPr="007E3F1C" w:rsidRDefault="008D25AF" w:rsidP="00293E45">
            <w:pPr>
              <w:spacing w:line="300" w:lineRule="exact"/>
            </w:pPr>
            <w:r w:rsidRPr="007E3F1C">
              <w:rPr>
                <w:rFonts w:hint="eastAsia"/>
              </w:rPr>
              <w:t>博物館</w:t>
            </w:r>
          </w:p>
        </w:tc>
        <w:tc>
          <w:tcPr>
            <w:tcW w:w="1606" w:type="dxa"/>
          </w:tcPr>
          <w:p w:rsidR="008D25AF" w:rsidRPr="007E3F1C" w:rsidRDefault="008D25AF" w:rsidP="00DF1F1E">
            <w:pPr>
              <w:spacing w:line="300" w:lineRule="exact"/>
              <w:jc w:val="center"/>
            </w:pPr>
          </w:p>
          <w:p w:rsidR="008D25AF" w:rsidRPr="007E3F1C" w:rsidRDefault="008D25AF" w:rsidP="00DF1F1E">
            <w:pPr>
              <w:spacing w:line="300" w:lineRule="exact"/>
              <w:jc w:val="center"/>
            </w:pPr>
            <w:r w:rsidRPr="007E3F1C">
              <w:rPr>
                <w:rFonts w:hint="eastAsia"/>
              </w:rPr>
              <w:t>環境面</w:t>
            </w:r>
          </w:p>
        </w:tc>
        <w:tc>
          <w:tcPr>
            <w:tcW w:w="1606" w:type="dxa"/>
          </w:tcPr>
          <w:p w:rsidR="008D25AF" w:rsidRPr="007E3F1C" w:rsidRDefault="008D25AF" w:rsidP="00DF1F1E">
            <w:pPr>
              <w:spacing w:line="300" w:lineRule="exact"/>
              <w:jc w:val="center"/>
            </w:pPr>
          </w:p>
          <w:p w:rsidR="008D25AF" w:rsidRPr="007E3F1C" w:rsidRDefault="008D25AF" w:rsidP="00DF1F1E">
            <w:pPr>
              <w:spacing w:line="300" w:lineRule="exact"/>
              <w:jc w:val="center"/>
            </w:pPr>
            <w:r w:rsidRPr="007E3F1C">
              <w:rPr>
                <w:rFonts w:hint="eastAsia"/>
              </w:rPr>
              <w:t>社會面</w:t>
            </w:r>
          </w:p>
        </w:tc>
        <w:tc>
          <w:tcPr>
            <w:tcW w:w="1607" w:type="dxa"/>
          </w:tcPr>
          <w:p w:rsidR="008D25AF" w:rsidRPr="007E3F1C" w:rsidRDefault="008D25AF" w:rsidP="00DF1F1E">
            <w:pPr>
              <w:spacing w:line="300" w:lineRule="exact"/>
              <w:jc w:val="center"/>
            </w:pPr>
          </w:p>
          <w:p w:rsidR="008D25AF" w:rsidRPr="007E3F1C" w:rsidRDefault="008D25AF" w:rsidP="00DF1F1E">
            <w:pPr>
              <w:spacing w:line="300" w:lineRule="exact"/>
              <w:jc w:val="center"/>
            </w:pPr>
            <w:r w:rsidRPr="007E3F1C">
              <w:rPr>
                <w:rFonts w:hint="eastAsia"/>
              </w:rPr>
              <w:t>文化面</w:t>
            </w:r>
          </w:p>
        </w:tc>
        <w:tc>
          <w:tcPr>
            <w:tcW w:w="2127" w:type="dxa"/>
          </w:tcPr>
          <w:p w:rsidR="008D25AF" w:rsidRPr="007E3F1C" w:rsidRDefault="008D25AF" w:rsidP="00DF1F1E">
            <w:pPr>
              <w:spacing w:line="300" w:lineRule="exact"/>
              <w:jc w:val="center"/>
            </w:pPr>
          </w:p>
          <w:p w:rsidR="008D25AF" w:rsidRPr="007E3F1C" w:rsidRDefault="008D25AF" w:rsidP="00DF1F1E">
            <w:pPr>
              <w:spacing w:line="300" w:lineRule="exact"/>
              <w:jc w:val="center"/>
            </w:pPr>
            <w:r w:rsidRPr="007E3F1C">
              <w:rPr>
                <w:rFonts w:hint="eastAsia"/>
              </w:rPr>
              <w:t>經濟面</w:t>
            </w:r>
          </w:p>
        </w:tc>
      </w:tr>
      <w:tr w:rsidR="008D25AF" w:rsidRPr="00F91C17" w:rsidTr="00A2357C">
        <w:trPr>
          <w:jc w:val="center"/>
        </w:trPr>
        <w:tc>
          <w:tcPr>
            <w:tcW w:w="1418" w:type="dxa"/>
          </w:tcPr>
          <w:p w:rsidR="008D25AF" w:rsidRPr="007E3F1C" w:rsidRDefault="008D25AF" w:rsidP="00046297">
            <w:pPr>
              <w:pStyle w:val="ac"/>
              <w:numPr>
                <w:ilvl w:val="0"/>
                <w:numId w:val="205"/>
              </w:numPr>
              <w:spacing w:line="300" w:lineRule="exact"/>
              <w:ind w:leftChars="0" w:left="318" w:hanging="339"/>
            </w:pPr>
            <w:r w:rsidRPr="007E3F1C">
              <w:rPr>
                <w:rFonts w:hint="eastAsia"/>
              </w:rPr>
              <w:t>布魯克林兒童博物館</w:t>
            </w:r>
          </w:p>
        </w:tc>
        <w:tc>
          <w:tcPr>
            <w:tcW w:w="1606" w:type="dxa"/>
          </w:tcPr>
          <w:p w:rsidR="008D25AF" w:rsidRPr="007E3F1C" w:rsidRDefault="008D25AF" w:rsidP="00DF1F1E">
            <w:pPr>
              <w:adjustRightInd w:val="0"/>
              <w:snapToGrid w:val="0"/>
              <w:spacing w:line="300" w:lineRule="exact"/>
              <w:jc w:val="both"/>
            </w:pPr>
            <w:r w:rsidRPr="007E3F1C">
              <w:rPr>
                <w:rFonts w:hint="eastAsia"/>
              </w:rPr>
              <w:t>綠建築、</w:t>
            </w:r>
          </w:p>
          <w:p w:rsidR="008D25AF" w:rsidRPr="007E3F1C" w:rsidRDefault="008D25AF" w:rsidP="00DF1F1E">
            <w:pPr>
              <w:adjustRightInd w:val="0"/>
              <w:snapToGrid w:val="0"/>
              <w:spacing w:line="300" w:lineRule="exact"/>
              <w:jc w:val="both"/>
            </w:pPr>
            <w:r w:rsidRPr="007E3F1C">
              <w:rPr>
                <w:rFonts w:hint="eastAsia"/>
              </w:rPr>
              <w:t>綠能、</w:t>
            </w:r>
          </w:p>
          <w:p w:rsidR="008D25AF" w:rsidRPr="007E3F1C" w:rsidRDefault="008D25AF" w:rsidP="00DF1F1E">
            <w:pPr>
              <w:adjustRightInd w:val="0"/>
              <w:snapToGrid w:val="0"/>
              <w:spacing w:line="300" w:lineRule="exact"/>
              <w:jc w:val="both"/>
            </w:pPr>
            <w:r w:rsidRPr="007E3F1C">
              <w:rPr>
                <w:rFonts w:hint="eastAsia"/>
              </w:rPr>
              <w:t>綠屋頂、</w:t>
            </w:r>
          </w:p>
          <w:p w:rsidR="008D25AF" w:rsidRPr="007E3F1C" w:rsidRDefault="00A2357C" w:rsidP="00DF1F1E">
            <w:pPr>
              <w:adjustRightInd w:val="0"/>
              <w:snapToGrid w:val="0"/>
              <w:spacing w:line="300" w:lineRule="exact"/>
              <w:jc w:val="both"/>
            </w:pPr>
            <w:r w:rsidRPr="007E3F1C">
              <w:rPr>
                <w:rFonts w:hint="eastAsia"/>
              </w:rPr>
              <w:t>綠色彩</w:t>
            </w:r>
          </w:p>
        </w:tc>
        <w:tc>
          <w:tcPr>
            <w:tcW w:w="1606" w:type="dxa"/>
          </w:tcPr>
          <w:p w:rsidR="008D25AF" w:rsidRPr="007E3F1C" w:rsidRDefault="008D25AF" w:rsidP="00DF1F1E">
            <w:pPr>
              <w:adjustRightInd w:val="0"/>
              <w:snapToGrid w:val="0"/>
              <w:spacing w:line="300" w:lineRule="exact"/>
              <w:jc w:val="both"/>
            </w:pPr>
            <w:r w:rsidRPr="007E3F1C">
              <w:rPr>
                <w:rFonts w:hint="eastAsia"/>
              </w:rPr>
              <w:t>綠社區、</w:t>
            </w:r>
          </w:p>
          <w:p w:rsidR="008D25AF" w:rsidRPr="007E3F1C" w:rsidRDefault="008D25AF" w:rsidP="00DF1F1E">
            <w:pPr>
              <w:adjustRightInd w:val="0"/>
              <w:snapToGrid w:val="0"/>
              <w:spacing w:line="300" w:lineRule="exact"/>
              <w:jc w:val="both"/>
            </w:pPr>
            <w:r w:rsidRPr="007E3F1C">
              <w:rPr>
                <w:rFonts w:hint="eastAsia"/>
              </w:rPr>
              <w:t>多元語系服務、</w:t>
            </w:r>
          </w:p>
          <w:p w:rsidR="008D25AF" w:rsidRPr="007E3F1C" w:rsidRDefault="008D25AF" w:rsidP="00DF1F1E">
            <w:pPr>
              <w:adjustRightInd w:val="0"/>
              <w:snapToGrid w:val="0"/>
              <w:spacing w:line="300" w:lineRule="exact"/>
              <w:jc w:val="both"/>
            </w:pPr>
            <w:r w:rsidRPr="007E3F1C">
              <w:rPr>
                <w:rFonts w:hint="eastAsia"/>
              </w:rPr>
              <w:t>弱勢優惠</w:t>
            </w:r>
          </w:p>
        </w:tc>
        <w:tc>
          <w:tcPr>
            <w:tcW w:w="1607" w:type="dxa"/>
          </w:tcPr>
          <w:p w:rsidR="008D25AF" w:rsidRPr="007E3F1C" w:rsidRDefault="008D25AF" w:rsidP="00DF1F1E">
            <w:pPr>
              <w:adjustRightInd w:val="0"/>
              <w:snapToGrid w:val="0"/>
              <w:spacing w:line="300" w:lineRule="exact"/>
              <w:jc w:val="both"/>
            </w:pPr>
            <w:r w:rsidRPr="007E3F1C">
              <w:rPr>
                <w:rFonts w:hint="eastAsia"/>
              </w:rPr>
              <w:t>綠</w:t>
            </w:r>
            <w:r w:rsidR="00BE7BF3" w:rsidRPr="007E3F1C">
              <w:rPr>
                <w:rFonts w:hint="eastAsia"/>
              </w:rPr>
              <w:t>蒐</w:t>
            </w:r>
            <w:r w:rsidRPr="007E3F1C">
              <w:rPr>
                <w:rFonts w:hint="eastAsia"/>
              </w:rPr>
              <w:t>藏、</w:t>
            </w:r>
          </w:p>
          <w:p w:rsidR="008D25AF" w:rsidRPr="007E3F1C" w:rsidRDefault="008D25AF" w:rsidP="00DF1F1E">
            <w:pPr>
              <w:adjustRightInd w:val="0"/>
              <w:snapToGrid w:val="0"/>
              <w:spacing w:line="300" w:lineRule="exact"/>
              <w:jc w:val="both"/>
            </w:pPr>
            <w:r w:rsidRPr="007E3F1C">
              <w:rPr>
                <w:rFonts w:hint="eastAsia"/>
              </w:rPr>
              <w:t>綠展示、</w:t>
            </w:r>
          </w:p>
          <w:p w:rsidR="008D25AF" w:rsidRPr="007E3F1C" w:rsidRDefault="008D25AF" w:rsidP="00DF1F1E">
            <w:pPr>
              <w:adjustRightInd w:val="0"/>
              <w:snapToGrid w:val="0"/>
              <w:spacing w:line="300" w:lineRule="exact"/>
              <w:jc w:val="both"/>
            </w:pPr>
            <w:r w:rsidRPr="007E3F1C">
              <w:rPr>
                <w:rFonts w:hint="eastAsia"/>
              </w:rPr>
              <w:t>綠串連、</w:t>
            </w:r>
          </w:p>
          <w:p w:rsidR="008D25AF" w:rsidRPr="007E3F1C" w:rsidRDefault="008D25AF" w:rsidP="00DF1F1E">
            <w:pPr>
              <w:adjustRightInd w:val="0"/>
              <w:snapToGrid w:val="0"/>
              <w:spacing w:line="300" w:lineRule="exact"/>
              <w:jc w:val="both"/>
            </w:pPr>
            <w:r w:rsidRPr="007E3F1C">
              <w:rPr>
                <w:rFonts w:hint="eastAsia"/>
              </w:rPr>
              <w:t>綠教育行動</w:t>
            </w:r>
          </w:p>
        </w:tc>
        <w:tc>
          <w:tcPr>
            <w:tcW w:w="2127" w:type="dxa"/>
          </w:tcPr>
          <w:p w:rsidR="008D25AF" w:rsidRPr="007E3F1C" w:rsidRDefault="008D25AF" w:rsidP="00046297">
            <w:pPr>
              <w:pStyle w:val="ac"/>
              <w:numPr>
                <w:ilvl w:val="0"/>
                <w:numId w:val="189"/>
              </w:numPr>
              <w:spacing w:line="300" w:lineRule="exact"/>
              <w:ind w:leftChars="0" w:left="176" w:hanging="197"/>
              <w:jc w:val="both"/>
              <w:rPr>
                <w:rFonts w:ascii="細明體" w:eastAsia="細明體" w:hAnsi="細明體" w:cs="細明體"/>
              </w:rPr>
            </w:pPr>
            <w:r w:rsidRPr="007E3F1C">
              <w:rPr>
                <w:rFonts w:hint="eastAsia"/>
              </w:rPr>
              <w:t>營運經費</w:t>
            </w:r>
            <w:r w:rsidRPr="007E3F1C">
              <w:rPr>
                <w:rFonts w:ascii="細明體" w:eastAsia="細明體" w:hAnsi="細明體" w:cs="細明體" w:hint="eastAsia"/>
              </w:rPr>
              <w:t>45%政府提供</w:t>
            </w:r>
          </w:p>
          <w:p w:rsidR="008D25AF" w:rsidRPr="007E3F1C" w:rsidRDefault="008D25AF" w:rsidP="00046297">
            <w:pPr>
              <w:pStyle w:val="ac"/>
              <w:numPr>
                <w:ilvl w:val="0"/>
                <w:numId w:val="189"/>
              </w:numPr>
              <w:spacing w:line="300" w:lineRule="exact"/>
              <w:ind w:leftChars="0" w:left="176" w:hanging="197"/>
              <w:jc w:val="both"/>
              <w:rPr>
                <w:rFonts w:ascii="細明體" w:eastAsia="細明體" w:hAnsi="細明體" w:cs="細明體"/>
              </w:rPr>
            </w:pPr>
            <w:r w:rsidRPr="007E3F1C">
              <w:rPr>
                <w:rFonts w:ascii="細明體" w:eastAsia="細明體" w:hAnsi="細明體" w:cs="細明體" w:hint="eastAsia"/>
              </w:rPr>
              <w:t>太陽能光電</w:t>
            </w:r>
          </w:p>
          <w:p w:rsidR="008D25AF" w:rsidRPr="007E3F1C" w:rsidRDefault="008D25AF" w:rsidP="00046297">
            <w:pPr>
              <w:pStyle w:val="ac"/>
              <w:numPr>
                <w:ilvl w:val="0"/>
                <w:numId w:val="189"/>
              </w:numPr>
              <w:spacing w:line="300" w:lineRule="exact"/>
              <w:ind w:leftChars="0" w:left="176" w:hanging="197"/>
              <w:jc w:val="both"/>
              <w:rPr>
                <w:rFonts w:ascii="細明體" w:eastAsia="細明體" w:hAnsi="細明體" w:cs="細明體"/>
              </w:rPr>
            </w:pPr>
            <w:r w:rsidRPr="007E3F1C">
              <w:rPr>
                <w:rFonts w:ascii="細明體" w:eastAsia="細明體" w:hAnsi="細明體" w:cs="細明體" w:hint="eastAsia"/>
              </w:rPr>
              <w:t>企業與捐贈</w:t>
            </w:r>
          </w:p>
          <w:p w:rsidR="00A2357C" w:rsidRPr="007E3F1C" w:rsidRDefault="008D25AF" w:rsidP="00046297">
            <w:pPr>
              <w:pStyle w:val="ac"/>
              <w:numPr>
                <w:ilvl w:val="0"/>
                <w:numId w:val="189"/>
              </w:numPr>
              <w:spacing w:line="300" w:lineRule="exact"/>
              <w:ind w:leftChars="0" w:left="176" w:hanging="197"/>
              <w:jc w:val="both"/>
              <w:rPr>
                <w:rFonts w:ascii="細明體" w:eastAsia="細明體" w:hAnsi="細明體" w:cs="細明體"/>
              </w:rPr>
            </w:pPr>
            <w:r w:rsidRPr="007E3F1C">
              <w:rPr>
                <w:rFonts w:ascii="細明體" w:eastAsia="細明體" w:hAnsi="細明體" w:cs="細明體" w:hint="eastAsia"/>
              </w:rPr>
              <w:t>志工與會員制</w:t>
            </w:r>
          </w:p>
          <w:p w:rsidR="008D25AF" w:rsidRPr="007E3F1C" w:rsidRDefault="008D25AF" w:rsidP="00046297">
            <w:pPr>
              <w:pStyle w:val="ac"/>
              <w:numPr>
                <w:ilvl w:val="0"/>
                <w:numId w:val="189"/>
              </w:numPr>
              <w:spacing w:line="300" w:lineRule="exact"/>
              <w:ind w:leftChars="0" w:left="176" w:hanging="197"/>
              <w:jc w:val="both"/>
              <w:rPr>
                <w:rFonts w:ascii="細明體" w:eastAsia="細明體" w:hAnsi="細明體" w:cs="細明體"/>
              </w:rPr>
            </w:pPr>
            <w:r w:rsidRPr="007E3F1C">
              <w:rPr>
                <w:rFonts w:ascii="細明體" w:eastAsia="細明體" w:hAnsi="細明體" w:cs="細明體" w:hint="eastAsia"/>
              </w:rPr>
              <w:t>巡展</w:t>
            </w:r>
          </w:p>
        </w:tc>
      </w:tr>
      <w:tr w:rsidR="008D25AF" w:rsidRPr="00F91C17" w:rsidTr="00A2357C">
        <w:trPr>
          <w:jc w:val="center"/>
        </w:trPr>
        <w:tc>
          <w:tcPr>
            <w:tcW w:w="1418" w:type="dxa"/>
          </w:tcPr>
          <w:p w:rsidR="008D25AF" w:rsidRPr="007E3F1C" w:rsidRDefault="008D25AF" w:rsidP="00046297">
            <w:pPr>
              <w:pStyle w:val="ac"/>
              <w:numPr>
                <w:ilvl w:val="0"/>
                <w:numId w:val="205"/>
              </w:numPr>
              <w:spacing w:line="300" w:lineRule="exact"/>
              <w:ind w:leftChars="0" w:left="318" w:hanging="339"/>
            </w:pPr>
            <w:r w:rsidRPr="007E3F1C">
              <w:rPr>
                <w:rFonts w:hint="eastAsia"/>
              </w:rPr>
              <w:t>所羅門古根漢博物館</w:t>
            </w:r>
          </w:p>
        </w:tc>
        <w:tc>
          <w:tcPr>
            <w:tcW w:w="1606" w:type="dxa"/>
          </w:tcPr>
          <w:p w:rsidR="00A2357C" w:rsidRPr="007E3F1C" w:rsidRDefault="008D25AF" w:rsidP="00DF1F1E">
            <w:pPr>
              <w:adjustRightInd w:val="0"/>
              <w:snapToGrid w:val="0"/>
              <w:spacing w:line="300" w:lineRule="exact"/>
              <w:jc w:val="both"/>
              <w:rPr>
                <w:rFonts w:ascii="新細明體" w:hAnsi="新細明體"/>
              </w:rPr>
            </w:pPr>
            <w:r w:rsidRPr="007E3F1C">
              <w:rPr>
                <w:rFonts w:hint="eastAsia"/>
              </w:rPr>
              <w:t>自然透風</w:t>
            </w:r>
            <w:r w:rsidRPr="007E3F1C">
              <w:rPr>
                <w:rFonts w:ascii="新細明體" w:hAnsi="新細明體" w:hint="eastAsia"/>
              </w:rPr>
              <w:t>、</w:t>
            </w:r>
          </w:p>
          <w:p w:rsidR="008D25AF" w:rsidRPr="007E3F1C" w:rsidRDefault="008D25AF" w:rsidP="00DF1F1E">
            <w:pPr>
              <w:adjustRightInd w:val="0"/>
              <w:snapToGrid w:val="0"/>
              <w:spacing w:line="300" w:lineRule="exact"/>
              <w:jc w:val="both"/>
            </w:pPr>
            <w:r w:rsidRPr="007E3F1C">
              <w:rPr>
                <w:rFonts w:hint="eastAsia"/>
              </w:rPr>
              <w:t>採光的綠建築</w:t>
            </w:r>
          </w:p>
        </w:tc>
        <w:tc>
          <w:tcPr>
            <w:tcW w:w="1606" w:type="dxa"/>
          </w:tcPr>
          <w:p w:rsidR="008D25AF" w:rsidRPr="007E3F1C" w:rsidRDefault="008D25AF" w:rsidP="00DF1F1E">
            <w:pPr>
              <w:adjustRightInd w:val="0"/>
              <w:snapToGrid w:val="0"/>
              <w:spacing w:line="300" w:lineRule="exact"/>
              <w:jc w:val="both"/>
            </w:pPr>
            <w:r w:rsidRPr="007E3F1C">
              <w:rPr>
                <w:rFonts w:hint="eastAsia"/>
              </w:rPr>
              <w:t>學生實習</w:t>
            </w:r>
          </w:p>
          <w:p w:rsidR="00A2357C" w:rsidRPr="007E3F1C" w:rsidRDefault="008D25AF" w:rsidP="00DF1F1E">
            <w:pPr>
              <w:adjustRightInd w:val="0"/>
              <w:snapToGrid w:val="0"/>
              <w:spacing w:line="300" w:lineRule="exact"/>
              <w:jc w:val="both"/>
            </w:pPr>
            <w:r w:rsidRPr="007E3F1C">
              <w:rPr>
                <w:rFonts w:hint="eastAsia"/>
              </w:rPr>
              <w:t>社區、</w:t>
            </w:r>
          </w:p>
          <w:p w:rsidR="00A2357C" w:rsidRPr="007E3F1C" w:rsidRDefault="008D25AF" w:rsidP="00DF1F1E">
            <w:pPr>
              <w:adjustRightInd w:val="0"/>
              <w:snapToGrid w:val="0"/>
              <w:spacing w:line="300" w:lineRule="exact"/>
              <w:jc w:val="both"/>
            </w:pPr>
            <w:r w:rsidRPr="007E3F1C">
              <w:rPr>
                <w:rFonts w:hint="eastAsia"/>
              </w:rPr>
              <w:t>社群互動</w:t>
            </w:r>
            <w:r w:rsidR="00A2357C" w:rsidRPr="007E3F1C">
              <w:rPr>
                <w:rFonts w:hint="eastAsia"/>
              </w:rPr>
              <w:t>、</w:t>
            </w:r>
          </w:p>
          <w:p w:rsidR="008D25AF" w:rsidRPr="007E3F1C" w:rsidRDefault="008D25AF" w:rsidP="00DF1F1E">
            <w:pPr>
              <w:adjustRightInd w:val="0"/>
              <w:snapToGrid w:val="0"/>
              <w:spacing w:line="300" w:lineRule="exact"/>
              <w:jc w:val="both"/>
            </w:pPr>
            <w:r w:rsidRPr="007E3F1C">
              <w:rPr>
                <w:rFonts w:hint="eastAsia"/>
              </w:rPr>
              <w:t>弱勢教育</w:t>
            </w:r>
          </w:p>
        </w:tc>
        <w:tc>
          <w:tcPr>
            <w:tcW w:w="1607" w:type="dxa"/>
          </w:tcPr>
          <w:p w:rsidR="008D25AF" w:rsidRPr="007E3F1C" w:rsidRDefault="008D25AF" w:rsidP="00A2357C">
            <w:pPr>
              <w:adjustRightInd w:val="0"/>
              <w:snapToGrid w:val="0"/>
              <w:spacing w:line="300" w:lineRule="exact"/>
              <w:jc w:val="both"/>
            </w:pPr>
            <w:r w:rsidRPr="007E3F1C">
              <w:rPr>
                <w:rFonts w:hint="eastAsia"/>
              </w:rPr>
              <w:t>綠色教育</w:t>
            </w:r>
            <w:r w:rsidR="00A2357C" w:rsidRPr="007E3F1C">
              <w:rPr>
                <w:rFonts w:hint="eastAsia"/>
              </w:rPr>
              <w:t>、</w:t>
            </w:r>
          </w:p>
          <w:p w:rsidR="008D25AF" w:rsidRPr="007E3F1C" w:rsidRDefault="008D25AF" w:rsidP="00A2357C">
            <w:pPr>
              <w:adjustRightInd w:val="0"/>
              <w:snapToGrid w:val="0"/>
              <w:spacing w:line="300" w:lineRule="exact"/>
              <w:jc w:val="both"/>
            </w:pPr>
            <w:r w:rsidRPr="007E3F1C">
              <w:rPr>
                <w:rFonts w:hint="eastAsia"/>
              </w:rPr>
              <w:t>行銷文化品牌</w:t>
            </w:r>
            <w:r w:rsidR="00A2357C" w:rsidRPr="007E3F1C">
              <w:rPr>
                <w:rFonts w:hint="eastAsia"/>
              </w:rPr>
              <w:t>、</w:t>
            </w:r>
          </w:p>
          <w:p w:rsidR="008D25AF" w:rsidRPr="007E3F1C" w:rsidRDefault="008D25AF" w:rsidP="00A2357C">
            <w:pPr>
              <w:adjustRightInd w:val="0"/>
              <w:snapToGrid w:val="0"/>
              <w:spacing w:line="300" w:lineRule="exact"/>
              <w:jc w:val="both"/>
            </w:pPr>
            <w:r w:rsidRPr="007E3F1C">
              <w:rPr>
                <w:rFonts w:hint="eastAsia"/>
              </w:rPr>
              <w:t>跨文化典藏</w:t>
            </w:r>
            <w:r w:rsidR="00A2357C" w:rsidRPr="007E3F1C">
              <w:rPr>
                <w:rFonts w:hint="eastAsia"/>
              </w:rPr>
              <w:t>、</w:t>
            </w:r>
          </w:p>
          <w:p w:rsidR="008D25AF" w:rsidRPr="007E3F1C" w:rsidRDefault="008D25AF" w:rsidP="00A2357C">
            <w:pPr>
              <w:adjustRightInd w:val="0"/>
              <w:snapToGrid w:val="0"/>
              <w:spacing w:line="300" w:lineRule="exact"/>
              <w:jc w:val="both"/>
            </w:pPr>
            <w:r w:rsidRPr="007E3F1C">
              <w:rPr>
                <w:rFonts w:hint="eastAsia"/>
              </w:rPr>
              <w:t>永續典藏</w:t>
            </w:r>
          </w:p>
        </w:tc>
        <w:tc>
          <w:tcPr>
            <w:tcW w:w="2127" w:type="dxa"/>
          </w:tcPr>
          <w:p w:rsidR="008D25AF" w:rsidRPr="007E3F1C" w:rsidRDefault="008D25AF" w:rsidP="00046297">
            <w:pPr>
              <w:pStyle w:val="ac"/>
              <w:numPr>
                <w:ilvl w:val="0"/>
                <w:numId w:val="188"/>
              </w:numPr>
              <w:spacing w:line="300" w:lineRule="exact"/>
              <w:ind w:leftChars="0" w:left="176" w:hanging="197"/>
              <w:jc w:val="both"/>
            </w:pPr>
            <w:r w:rsidRPr="007E3F1C">
              <w:rPr>
                <w:rFonts w:hint="eastAsia"/>
              </w:rPr>
              <w:t>團體會員</w:t>
            </w:r>
          </w:p>
          <w:p w:rsidR="008D25AF" w:rsidRPr="007E3F1C" w:rsidRDefault="008D25AF" w:rsidP="00046297">
            <w:pPr>
              <w:pStyle w:val="ac"/>
              <w:numPr>
                <w:ilvl w:val="0"/>
                <w:numId w:val="188"/>
              </w:numPr>
              <w:spacing w:line="300" w:lineRule="exact"/>
              <w:ind w:leftChars="0" w:left="176" w:hanging="197"/>
              <w:jc w:val="both"/>
            </w:pPr>
            <w:r w:rsidRPr="007E3F1C">
              <w:rPr>
                <w:rFonts w:hint="eastAsia"/>
              </w:rPr>
              <w:t>特展經援制</w:t>
            </w:r>
          </w:p>
          <w:p w:rsidR="008D25AF" w:rsidRPr="007E3F1C" w:rsidRDefault="008D25AF" w:rsidP="00046297">
            <w:pPr>
              <w:pStyle w:val="ac"/>
              <w:numPr>
                <w:ilvl w:val="0"/>
                <w:numId w:val="188"/>
              </w:numPr>
              <w:spacing w:line="300" w:lineRule="exact"/>
              <w:ind w:leftChars="0" w:left="176" w:hanging="197"/>
              <w:jc w:val="both"/>
            </w:pPr>
            <w:r w:rsidRPr="007E3F1C">
              <w:rPr>
                <w:rFonts w:hint="eastAsia"/>
              </w:rPr>
              <w:t>教育贊助制</w:t>
            </w:r>
          </w:p>
          <w:p w:rsidR="008D25AF" w:rsidRPr="007E3F1C" w:rsidRDefault="008D25AF" w:rsidP="00046297">
            <w:pPr>
              <w:pStyle w:val="ac"/>
              <w:numPr>
                <w:ilvl w:val="0"/>
                <w:numId w:val="188"/>
              </w:numPr>
              <w:spacing w:line="300" w:lineRule="exact"/>
              <w:ind w:leftChars="0" w:left="176" w:hanging="197"/>
              <w:jc w:val="both"/>
            </w:pPr>
            <w:r w:rsidRPr="007E3F1C">
              <w:rPr>
                <w:rFonts w:hint="eastAsia"/>
              </w:rPr>
              <w:t>館藏捐獻</w:t>
            </w:r>
          </w:p>
          <w:p w:rsidR="008D25AF" w:rsidRPr="007E3F1C" w:rsidRDefault="008D25AF" w:rsidP="00046297">
            <w:pPr>
              <w:pStyle w:val="ac"/>
              <w:numPr>
                <w:ilvl w:val="0"/>
                <w:numId w:val="188"/>
              </w:numPr>
              <w:spacing w:line="300" w:lineRule="exact"/>
              <w:ind w:leftChars="0" w:left="176" w:hanging="197"/>
              <w:jc w:val="both"/>
            </w:pPr>
            <w:r w:rsidRPr="007E3F1C">
              <w:rPr>
                <w:rFonts w:hint="eastAsia"/>
              </w:rPr>
              <w:t>國際交流租展巡展</w:t>
            </w:r>
          </w:p>
        </w:tc>
      </w:tr>
      <w:tr w:rsidR="008D25AF" w:rsidRPr="00F91C17" w:rsidTr="00A2357C">
        <w:trPr>
          <w:jc w:val="center"/>
        </w:trPr>
        <w:tc>
          <w:tcPr>
            <w:tcW w:w="1418" w:type="dxa"/>
          </w:tcPr>
          <w:p w:rsidR="008D25AF" w:rsidRPr="007E3F1C" w:rsidRDefault="00BE7BF3" w:rsidP="00046297">
            <w:pPr>
              <w:pStyle w:val="ac"/>
              <w:numPr>
                <w:ilvl w:val="0"/>
                <w:numId w:val="205"/>
              </w:numPr>
              <w:spacing w:line="300" w:lineRule="exact"/>
              <w:ind w:leftChars="0" w:left="318" w:hanging="339"/>
            </w:pPr>
            <w:r w:rsidRPr="007E3F1C">
              <w:rPr>
                <w:rFonts w:hint="eastAsia"/>
              </w:rPr>
              <w:t>大</w:t>
            </w:r>
            <w:r w:rsidR="008D25AF" w:rsidRPr="007E3F1C">
              <w:rPr>
                <w:rFonts w:hint="eastAsia"/>
              </w:rPr>
              <w:t>都會藝術博物館</w:t>
            </w:r>
          </w:p>
        </w:tc>
        <w:tc>
          <w:tcPr>
            <w:tcW w:w="1606" w:type="dxa"/>
          </w:tcPr>
          <w:p w:rsidR="008D25AF" w:rsidRPr="007E3F1C" w:rsidRDefault="008D25AF" w:rsidP="00DF1F1E">
            <w:pPr>
              <w:adjustRightInd w:val="0"/>
              <w:snapToGrid w:val="0"/>
              <w:spacing w:line="300" w:lineRule="exact"/>
              <w:jc w:val="both"/>
            </w:pPr>
            <w:r w:rsidRPr="007E3F1C">
              <w:rPr>
                <w:rFonts w:hint="eastAsia"/>
              </w:rPr>
              <w:t>永續改造</w:t>
            </w:r>
            <w:r w:rsidR="00A2357C" w:rsidRPr="007E3F1C">
              <w:rPr>
                <w:rFonts w:hint="eastAsia"/>
              </w:rPr>
              <w:t>、</w:t>
            </w:r>
          </w:p>
          <w:p w:rsidR="008D25AF" w:rsidRPr="007E3F1C" w:rsidRDefault="008D25AF" w:rsidP="00DF1F1E">
            <w:pPr>
              <w:adjustRightInd w:val="0"/>
              <w:snapToGrid w:val="0"/>
              <w:spacing w:line="300" w:lineRule="exact"/>
              <w:jc w:val="both"/>
            </w:pPr>
            <w:r w:rsidRPr="007E3F1C">
              <w:rPr>
                <w:rFonts w:hint="eastAsia"/>
              </w:rPr>
              <w:t>綠能創新</w:t>
            </w:r>
            <w:r w:rsidR="00BE7BF3" w:rsidRPr="007E3F1C">
              <w:rPr>
                <w:rFonts w:hint="eastAsia"/>
              </w:rPr>
              <w:t>、</w:t>
            </w:r>
          </w:p>
          <w:p w:rsidR="008D25AF" w:rsidRPr="007E3F1C" w:rsidRDefault="008D25AF" w:rsidP="00DF1F1E">
            <w:pPr>
              <w:adjustRightInd w:val="0"/>
              <w:snapToGrid w:val="0"/>
              <w:spacing w:line="300" w:lineRule="exact"/>
              <w:jc w:val="both"/>
            </w:pPr>
            <w:r w:rsidRPr="007E3F1C">
              <w:rPr>
                <w:rFonts w:hint="eastAsia"/>
              </w:rPr>
              <w:t>屋頂植林</w:t>
            </w:r>
          </w:p>
        </w:tc>
        <w:tc>
          <w:tcPr>
            <w:tcW w:w="1606" w:type="dxa"/>
          </w:tcPr>
          <w:p w:rsidR="00BE7BF3" w:rsidRPr="007E3F1C" w:rsidRDefault="008D25AF" w:rsidP="00DF1F1E">
            <w:pPr>
              <w:adjustRightInd w:val="0"/>
              <w:snapToGrid w:val="0"/>
              <w:spacing w:line="300" w:lineRule="exact"/>
              <w:jc w:val="both"/>
            </w:pPr>
            <w:r w:rsidRPr="007E3F1C">
              <w:rPr>
                <w:rFonts w:hint="eastAsia"/>
              </w:rPr>
              <w:t>開發多元觀眾、</w:t>
            </w:r>
          </w:p>
          <w:p w:rsidR="00BE7BF3" w:rsidRPr="007E3F1C" w:rsidRDefault="008D25AF" w:rsidP="00BE7BF3">
            <w:pPr>
              <w:adjustRightInd w:val="0"/>
              <w:snapToGrid w:val="0"/>
              <w:spacing w:line="300" w:lineRule="exact"/>
              <w:jc w:val="both"/>
            </w:pPr>
            <w:r w:rsidRPr="007E3F1C">
              <w:rPr>
                <w:rFonts w:hint="eastAsia"/>
              </w:rPr>
              <w:t>跨域性弱</w:t>
            </w:r>
            <w:r w:rsidR="00BE7BF3" w:rsidRPr="007E3F1C">
              <w:rPr>
                <w:rFonts w:hint="eastAsia"/>
              </w:rPr>
              <w:t>勢</w:t>
            </w:r>
            <w:r w:rsidRPr="007E3F1C">
              <w:rPr>
                <w:rFonts w:hint="eastAsia"/>
              </w:rPr>
              <w:t>關懷</w:t>
            </w:r>
            <w:r w:rsidR="00BE7BF3" w:rsidRPr="007E3F1C">
              <w:rPr>
                <w:rFonts w:hint="eastAsia"/>
              </w:rPr>
              <w:t>、</w:t>
            </w:r>
          </w:p>
          <w:p w:rsidR="008D25AF" w:rsidRPr="007E3F1C" w:rsidRDefault="008D25AF" w:rsidP="00BE7BF3">
            <w:pPr>
              <w:adjustRightInd w:val="0"/>
              <w:snapToGrid w:val="0"/>
              <w:spacing w:line="300" w:lineRule="exact"/>
              <w:jc w:val="both"/>
            </w:pPr>
            <w:r w:rsidRPr="007E3F1C">
              <w:rPr>
                <w:rFonts w:hint="eastAsia"/>
              </w:rPr>
              <w:t>友善團體</w:t>
            </w:r>
          </w:p>
        </w:tc>
        <w:tc>
          <w:tcPr>
            <w:tcW w:w="1607" w:type="dxa"/>
          </w:tcPr>
          <w:p w:rsidR="00BE7BF3" w:rsidRPr="007E3F1C" w:rsidRDefault="008D25AF" w:rsidP="00DF1F1E">
            <w:pPr>
              <w:adjustRightInd w:val="0"/>
              <w:snapToGrid w:val="0"/>
              <w:spacing w:line="300" w:lineRule="exact"/>
              <w:jc w:val="both"/>
              <w:rPr>
                <w:rFonts w:ascii="新細明體" w:hAnsi="新細明體"/>
              </w:rPr>
            </w:pPr>
            <w:r w:rsidRPr="007E3F1C">
              <w:rPr>
                <w:rFonts w:hint="eastAsia"/>
              </w:rPr>
              <w:t>永續蒐藏管理</w:t>
            </w:r>
            <w:r w:rsidRPr="007E3F1C">
              <w:rPr>
                <w:rFonts w:ascii="新細明體" w:hAnsi="新細明體" w:hint="eastAsia"/>
              </w:rPr>
              <w:t>、</w:t>
            </w:r>
          </w:p>
          <w:p w:rsidR="008D25AF" w:rsidRPr="007E3F1C" w:rsidRDefault="008D25AF" w:rsidP="00DF1F1E">
            <w:pPr>
              <w:adjustRightInd w:val="0"/>
              <w:snapToGrid w:val="0"/>
              <w:spacing w:line="300" w:lineRule="exact"/>
              <w:jc w:val="both"/>
            </w:pPr>
            <w:r w:rsidRPr="007E3F1C">
              <w:rPr>
                <w:rFonts w:hint="eastAsia"/>
              </w:rPr>
              <w:t>展示與教育</w:t>
            </w:r>
          </w:p>
        </w:tc>
        <w:tc>
          <w:tcPr>
            <w:tcW w:w="2127" w:type="dxa"/>
          </w:tcPr>
          <w:p w:rsidR="008D25AF" w:rsidRPr="007E3F1C" w:rsidRDefault="008D25AF" w:rsidP="00046297">
            <w:pPr>
              <w:pStyle w:val="ac"/>
              <w:numPr>
                <w:ilvl w:val="0"/>
                <w:numId w:val="190"/>
              </w:numPr>
              <w:spacing w:line="300" w:lineRule="exact"/>
              <w:ind w:leftChars="0" w:left="202" w:hanging="202"/>
              <w:jc w:val="both"/>
            </w:pPr>
            <w:r w:rsidRPr="007E3F1C">
              <w:rPr>
                <w:rFonts w:hint="eastAsia"/>
              </w:rPr>
              <w:t>企業贊助</w:t>
            </w:r>
          </w:p>
          <w:p w:rsidR="008D25AF" w:rsidRPr="007E3F1C" w:rsidRDefault="008D25AF" w:rsidP="00046297">
            <w:pPr>
              <w:pStyle w:val="ac"/>
              <w:numPr>
                <w:ilvl w:val="0"/>
                <w:numId w:val="190"/>
              </w:numPr>
              <w:spacing w:line="300" w:lineRule="exact"/>
              <w:ind w:leftChars="0" w:left="202" w:hanging="202"/>
              <w:jc w:val="both"/>
            </w:pPr>
            <w:r w:rsidRPr="007E3F1C">
              <w:rPr>
                <w:rFonts w:hint="eastAsia"/>
              </w:rPr>
              <w:t>會員制</w:t>
            </w:r>
          </w:p>
          <w:p w:rsidR="008D25AF" w:rsidRPr="007E3F1C" w:rsidRDefault="008D25AF" w:rsidP="00046297">
            <w:pPr>
              <w:pStyle w:val="ac"/>
              <w:numPr>
                <w:ilvl w:val="0"/>
                <w:numId w:val="190"/>
              </w:numPr>
              <w:spacing w:line="300" w:lineRule="exact"/>
              <w:ind w:leftChars="0" w:left="202" w:hanging="202"/>
              <w:jc w:val="both"/>
            </w:pPr>
            <w:r w:rsidRPr="007E3F1C">
              <w:rPr>
                <w:rFonts w:hint="eastAsia"/>
              </w:rPr>
              <w:t>開發多元通路</w:t>
            </w:r>
          </w:p>
        </w:tc>
      </w:tr>
      <w:tr w:rsidR="008D25AF" w:rsidRPr="00F91C17" w:rsidTr="00A2357C">
        <w:trPr>
          <w:jc w:val="center"/>
        </w:trPr>
        <w:tc>
          <w:tcPr>
            <w:tcW w:w="1418" w:type="dxa"/>
          </w:tcPr>
          <w:p w:rsidR="008D25AF" w:rsidRPr="007E3F1C" w:rsidRDefault="008D25AF" w:rsidP="00046297">
            <w:pPr>
              <w:pStyle w:val="ac"/>
              <w:numPr>
                <w:ilvl w:val="0"/>
                <w:numId w:val="205"/>
              </w:numPr>
              <w:spacing w:line="300" w:lineRule="exact"/>
              <w:ind w:leftChars="0" w:left="318" w:hanging="339"/>
            </w:pPr>
            <w:r w:rsidRPr="007E3F1C">
              <w:rPr>
                <w:rFonts w:hint="eastAsia"/>
              </w:rPr>
              <w:t>美國自然史博物館</w:t>
            </w:r>
          </w:p>
        </w:tc>
        <w:tc>
          <w:tcPr>
            <w:tcW w:w="1606" w:type="dxa"/>
          </w:tcPr>
          <w:p w:rsidR="008D25AF" w:rsidRPr="007E3F1C" w:rsidRDefault="008D25AF" w:rsidP="00DF1F1E">
            <w:pPr>
              <w:spacing w:line="300" w:lineRule="exact"/>
              <w:jc w:val="both"/>
            </w:pPr>
            <w:r w:rsidRPr="007E3F1C">
              <w:rPr>
                <w:rFonts w:hint="eastAsia"/>
              </w:rPr>
              <w:t>再生建築</w:t>
            </w:r>
            <w:r w:rsidR="00BE7BF3" w:rsidRPr="007E3F1C">
              <w:rPr>
                <w:rFonts w:hint="eastAsia"/>
              </w:rPr>
              <w:t>、</w:t>
            </w:r>
          </w:p>
          <w:p w:rsidR="008D25AF" w:rsidRPr="007E3F1C" w:rsidRDefault="008D25AF" w:rsidP="00DF1F1E">
            <w:pPr>
              <w:spacing w:line="300" w:lineRule="exact"/>
              <w:jc w:val="both"/>
            </w:pPr>
            <w:r w:rsidRPr="007E3F1C">
              <w:rPr>
                <w:rFonts w:hint="eastAsia"/>
              </w:rPr>
              <w:t>綠建築</w:t>
            </w:r>
            <w:r w:rsidR="00BE7BF3" w:rsidRPr="007E3F1C">
              <w:rPr>
                <w:rFonts w:hint="eastAsia"/>
              </w:rPr>
              <w:t>、</w:t>
            </w:r>
          </w:p>
          <w:p w:rsidR="008D25AF" w:rsidRPr="007E3F1C" w:rsidRDefault="008D25AF" w:rsidP="00DF1F1E">
            <w:pPr>
              <w:spacing w:line="300" w:lineRule="exact"/>
              <w:jc w:val="both"/>
            </w:pPr>
            <w:r w:rsidRPr="007E3F1C">
              <w:rPr>
                <w:rFonts w:hint="eastAsia"/>
              </w:rPr>
              <w:t>機會教育</w:t>
            </w:r>
            <w:r w:rsidR="00BE7BF3" w:rsidRPr="007E3F1C">
              <w:rPr>
                <w:rFonts w:hint="eastAsia"/>
              </w:rPr>
              <w:t>、</w:t>
            </w:r>
          </w:p>
          <w:p w:rsidR="008D25AF" w:rsidRPr="007E3F1C" w:rsidRDefault="008D25AF" w:rsidP="00DF1F1E">
            <w:pPr>
              <w:spacing w:line="300" w:lineRule="exact"/>
              <w:jc w:val="both"/>
            </w:pPr>
            <w:r w:rsidRPr="007E3F1C">
              <w:rPr>
                <w:rFonts w:hint="eastAsia"/>
              </w:rPr>
              <w:t>評估機制</w:t>
            </w:r>
          </w:p>
        </w:tc>
        <w:tc>
          <w:tcPr>
            <w:tcW w:w="1606" w:type="dxa"/>
          </w:tcPr>
          <w:p w:rsidR="00BE7BF3" w:rsidRPr="007E3F1C" w:rsidRDefault="008D25AF" w:rsidP="00BE7BF3">
            <w:pPr>
              <w:spacing w:line="300" w:lineRule="exact"/>
              <w:jc w:val="both"/>
            </w:pPr>
            <w:r w:rsidRPr="007E3F1C">
              <w:rPr>
                <w:rFonts w:hint="eastAsia"/>
              </w:rPr>
              <w:t>夜遊博物館、</w:t>
            </w:r>
          </w:p>
          <w:p w:rsidR="008D25AF" w:rsidRPr="007E3F1C" w:rsidRDefault="008D25AF" w:rsidP="00BE7BF3">
            <w:pPr>
              <w:spacing w:line="300" w:lineRule="exact"/>
              <w:jc w:val="both"/>
            </w:pPr>
            <w:r w:rsidRPr="007E3F1C">
              <w:rPr>
                <w:rFonts w:hint="eastAsia"/>
              </w:rPr>
              <w:t>聯結社區弱勢族群</w:t>
            </w:r>
          </w:p>
        </w:tc>
        <w:tc>
          <w:tcPr>
            <w:tcW w:w="1607" w:type="dxa"/>
          </w:tcPr>
          <w:p w:rsidR="008D25AF" w:rsidRPr="007E3F1C" w:rsidRDefault="008D25AF" w:rsidP="00DF1F1E">
            <w:pPr>
              <w:spacing w:line="300" w:lineRule="exact"/>
              <w:jc w:val="both"/>
            </w:pPr>
            <w:r w:rsidRPr="007E3F1C">
              <w:rPr>
                <w:rFonts w:hint="eastAsia"/>
              </w:rPr>
              <w:t>地球廚房、永續主題展</w:t>
            </w:r>
            <w:r w:rsidR="00BE7BF3" w:rsidRPr="007E3F1C">
              <w:t>—</w:t>
            </w:r>
            <w:r w:rsidRPr="007E3F1C">
              <w:rPr>
                <w:rFonts w:hint="eastAsia"/>
              </w:rPr>
              <w:t>氣候變遷、</w:t>
            </w:r>
          </w:p>
          <w:p w:rsidR="00BE7BF3" w:rsidRPr="007E3F1C" w:rsidRDefault="008D25AF" w:rsidP="00DF1F1E">
            <w:pPr>
              <w:spacing w:line="300" w:lineRule="exact"/>
              <w:jc w:val="both"/>
            </w:pPr>
            <w:r w:rsidRPr="007E3F1C">
              <w:rPr>
                <w:rFonts w:hint="eastAsia"/>
              </w:rPr>
              <w:t>雲端科普教育、</w:t>
            </w:r>
          </w:p>
          <w:p w:rsidR="00BE7BF3" w:rsidRPr="007E3F1C" w:rsidRDefault="008D25AF" w:rsidP="00DF1F1E">
            <w:pPr>
              <w:spacing w:line="300" w:lineRule="exact"/>
              <w:jc w:val="both"/>
            </w:pPr>
            <w:r w:rsidRPr="007E3F1C">
              <w:rPr>
                <w:rFonts w:hint="eastAsia"/>
              </w:rPr>
              <w:t>教師科教學分、</w:t>
            </w:r>
          </w:p>
          <w:p w:rsidR="008D25AF" w:rsidRPr="007E3F1C" w:rsidRDefault="008D25AF" w:rsidP="00DF1F1E">
            <w:pPr>
              <w:spacing w:line="300" w:lineRule="exact"/>
              <w:jc w:val="both"/>
            </w:pPr>
            <w:r w:rsidRPr="007E3F1C">
              <w:rPr>
                <w:rFonts w:hint="eastAsia"/>
              </w:rPr>
              <w:t>終生教育</w:t>
            </w:r>
          </w:p>
        </w:tc>
        <w:tc>
          <w:tcPr>
            <w:tcW w:w="2127" w:type="dxa"/>
          </w:tcPr>
          <w:p w:rsidR="008D25AF" w:rsidRPr="007E3F1C" w:rsidRDefault="008D25AF" w:rsidP="00046297">
            <w:pPr>
              <w:pStyle w:val="ac"/>
              <w:numPr>
                <w:ilvl w:val="0"/>
                <w:numId w:val="191"/>
              </w:numPr>
              <w:spacing w:line="300" w:lineRule="exact"/>
              <w:ind w:leftChars="0" w:left="202" w:hanging="202"/>
              <w:jc w:val="both"/>
            </w:pPr>
            <w:r w:rsidRPr="007E3F1C">
              <w:rPr>
                <w:rFonts w:hint="eastAsia"/>
              </w:rPr>
              <w:t>認養命名</w:t>
            </w:r>
          </w:p>
          <w:p w:rsidR="008D25AF" w:rsidRPr="007E3F1C" w:rsidRDefault="008D25AF" w:rsidP="00046297">
            <w:pPr>
              <w:pStyle w:val="ac"/>
              <w:numPr>
                <w:ilvl w:val="0"/>
                <w:numId w:val="191"/>
              </w:numPr>
              <w:spacing w:line="300" w:lineRule="exact"/>
              <w:ind w:leftChars="0" w:left="202" w:hanging="202"/>
              <w:jc w:val="both"/>
            </w:pPr>
            <w:r w:rsidRPr="007E3F1C">
              <w:rPr>
                <w:rFonts w:hint="eastAsia"/>
              </w:rPr>
              <w:t>優惠方案</w:t>
            </w:r>
          </w:p>
          <w:p w:rsidR="008D25AF" w:rsidRPr="007E3F1C" w:rsidRDefault="008D25AF" w:rsidP="00046297">
            <w:pPr>
              <w:pStyle w:val="ac"/>
              <w:numPr>
                <w:ilvl w:val="0"/>
                <w:numId w:val="191"/>
              </w:numPr>
              <w:spacing w:line="300" w:lineRule="exact"/>
              <w:ind w:leftChars="0" w:left="202" w:hanging="202"/>
              <w:jc w:val="both"/>
            </w:pPr>
            <w:r w:rsidRPr="007E3F1C">
              <w:rPr>
                <w:rFonts w:hint="eastAsia"/>
              </w:rPr>
              <w:t>年報評估分析</w:t>
            </w:r>
          </w:p>
        </w:tc>
      </w:tr>
      <w:tr w:rsidR="008D25AF" w:rsidRPr="00F91C17" w:rsidTr="00A2357C">
        <w:trPr>
          <w:jc w:val="center"/>
        </w:trPr>
        <w:tc>
          <w:tcPr>
            <w:tcW w:w="1418" w:type="dxa"/>
          </w:tcPr>
          <w:p w:rsidR="008D25AF" w:rsidRPr="007E3F1C" w:rsidRDefault="008D25AF" w:rsidP="00046297">
            <w:pPr>
              <w:pStyle w:val="ac"/>
              <w:numPr>
                <w:ilvl w:val="0"/>
                <w:numId w:val="205"/>
              </w:numPr>
              <w:spacing w:line="300" w:lineRule="exact"/>
              <w:ind w:leftChars="0" w:left="318" w:hanging="339"/>
            </w:pPr>
            <w:r w:rsidRPr="007E3F1C">
              <w:rPr>
                <w:rFonts w:hint="eastAsia"/>
              </w:rPr>
              <w:t>紐約科學館</w:t>
            </w:r>
          </w:p>
        </w:tc>
        <w:tc>
          <w:tcPr>
            <w:tcW w:w="1606" w:type="dxa"/>
          </w:tcPr>
          <w:p w:rsidR="008D25AF" w:rsidRPr="007E3F1C" w:rsidRDefault="008D25AF" w:rsidP="00DF1F1E">
            <w:pPr>
              <w:spacing w:line="300" w:lineRule="exact"/>
              <w:jc w:val="both"/>
            </w:pPr>
            <w:r w:rsidRPr="007E3F1C">
              <w:rPr>
                <w:rFonts w:hint="eastAsia"/>
              </w:rPr>
              <w:t>節能設計</w:t>
            </w:r>
            <w:r w:rsidR="00BE7BF3" w:rsidRPr="007E3F1C">
              <w:rPr>
                <w:rFonts w:hint="eastAsia"/>
              </w:rPr>
              <w:t>、</w:t>
            </w:r>
          </w:p>
          <w:p w:rsidR="008D25AF" w:rsidRPr="007E3F1C" w:rsidRDefault="008D25AF" w:rsidP="00DF1F1E">
            <w:pPr>
              <w:spacing w:line="300" w:lineRule="exact"/>
              <w:jc w:val="both"/>
            </w:pPr>
            <w:r w:rsidRPr="007E3F1C">
              <w:rPr>
                <w:rFonts w:hint="eastAsia"/>
              </w:rPr>
              <w:t>綠色科學中心</w:t>
            </w:r>
            <w:r w:rsidR="00BE7BF3" w:rsidRPr="007E3F1C">
              <w:rPr>
                <w:rFonts w:hint="eastAsia"/>
              </w:rPr>
              <w:t>、</w:t>
            </w:r>
          </w:p>
          <w:p w:rsidR="008D25AF" w:rsidRPr="007E3F1C" w:rsidRDefault="008D25AF" w:rsidP="00DF1F1E">
            <w:pPr>
              <w:spacing w:line="300" w:lineRule="exact"/>
              <w:jc w:val="both"/>
            </w:pPr>
            <w:r w:rsidRPr="007E3F1C">
              <w:rPr>
                <w:rFonts w:hint="eastAsia"/>
              </w:rPr>
              <w:t>執行永續館</w:t>
            </w:r>
            <w:r w:rsidRPr="007E3F1C">
              <w:rPr>
                <w:rFonts w:hint="eastAsia"/>
              </w:rPr>
              <w:lastRenderedPageBreak/>
              <w:t>環境規劃</w:t>
            </w:r>
          </w:p>
        </w:tc>
        <w:tc>
          <w:tcPr>
            <w:tcW w:w="1606" w:type="dxa"/>
          </w:tcPr>
          <w:p w:rsidR="008D25AF" w:rsidRPr="007E3F1C" w:rsidRDefault="008D25AF" w:rsidP="00DF1F1E">
            <w:pPr>
              <w:spacing w:line="300" w:lineRule="exact"/>
              <w:jc w:val="both"/>
            </w:pPr>
            <w:r w:rsidRPr="007E3F1C">
              <w:rPr>
                <w:rFonts w:hint="eastAsia"/>
              </w:rPr>
              <w:lastRenderedPageBreak/>
              <w:t>分齡學習</w:t>
            </w:r>
            <w:r w:rsidR="00BE7BF3" w:rsidRPr="007E3F1C">
              <w:rPr>
                <w:rFonts w:hint="eastAsia"/>
              </w:rPr>
              <w:t>、</w:t>
            </w:r>
          </w:p>
          <w:p w:rsidR="00BE7BF3" w:rsidRPr="007E3F1C" w:rsidRDefault="008D25AF" w:rsidP="00DF1F1E">
            <w:pPr>
              <w:spacing w:line="300" w:lineRule="exact"/>
              <w:jc w:val="both"/>
            </w:pPr>
            <w:r w:rsidRPr="007E3F1C">
              <w:rPr>
                <w:rFonts w:hint="eastAsia"/>
              </w:rPr>
              <w:t>弱勢科普持續性系列展示、</w:t>
            </w:r>
          </w:p>
          <w:p w:rsidR="008D25AF" w:rsidRPr="007E3F1C" w:rsidRDefault="008D25AF" w:rsidP="00DF1F1E">
            <w:pPr>
              <w:spacing w:line="300" w:lineRule="exact"/>
              <w:jc w:val="both"/>
            </w:pPr>
            <w:r w:rsidRPr="007E3F1C">
              <w:rPr>
                <w:rFonts w:hint="eastAsia"/>
              </w:rPr>
              <w:lastRenderedPageBreak/>
              <w:t>永續融入世界製造者嘉年華會</w:t>
            </w:r>
          </w:p>
        </w:tc>
        <w:tc>
          <w:tcPr>
            <w:tcW w:w="1607" w:type="dxa"/>
          </w:tcPr>
          <w:p w:rsidR="008D25AF" w:rsidRPr="007E3F1C" w:rsidRDefault="008D25AF" w:rsidP="00DF1F1E">
            <w:pPr>
              <w:spacing w:line="300" w:lineRule="exact"/>
              <w:jc w:val="both"/>
            </w:pPr>
            <w:r w:rsidRPr="007E3F1C">
              <w:rPr>
                <w:rFonts w:hint="eastAsia"/>
              </w:rPr>
              <w:lastRenderedPageBreak/>
              <w:t>大眾口味、</w:t>
            </w:r>
          </w:p>
          <w:p w:rsidR="008D25AF" w:rsidRPr="007E3F1C" w:rsidRDefault="008D25AF" w:rsidP="00DF1F1E">
            <w:pPr>
              <w:spacing w:line="300" w:lineRule="exact"/>
              <w:jc w:val="both"/>
            </w:pPr>
            <w:r w:rsidRPr="007E3F1C">
              <w:rPr>
                <w:rFonts w:hint="eastAsia"/>
              </w:rPr>
              <w:t>綠色教育、</w:t>
            </w:r>
          </w:p>
          <w:p w:rsidR="008D25AF" w:rsidRPr="007E3F1C" w:rsidRDefault="008D25AF" w:rsidP="00DF1F1E">
            <w:pPr>
              <w:spacing w:line="300" w:lineRule="exact"/>
              <w:jc w:val="both"/>
            </w:pPr>
            <w:r w:rsidRPr="007E3F1C">
              <w:rPr>
                <w:rFonts w:hint="eastAsia"/>
              </w:rPr>
              <w:t>互動式綠色科普遊樂場、</w:t>
            </w:r>
          </w:p>
          <w:p w:rsidR="008D25AF" w:rsidRPr="007E3F1C" w:rsidRDefault="008D25AF" w:rsidP="00DF1F1E">
            <w:pPr>
              <w:spacing w:line="300" w:lineRule="exact"/>
              <w:jc w:val="both"/>
            </w:pPr>
            <w:r w:rsidRPr="007E3F1C">
              <w:rPr>
                <w:rFonts w:hint="eastAsia"/>
              </w:rPr>
              <w:lastRenderedPageBreak/>
              <w:t>氣候與都市系統方案</w:t>
            </w:r>
            <w:r w:rsidRPr="007E3F1C">
              <w:rPr>
                <w:rFonts w:hint="eastAsia"/>
              </w:rPr>
              <w:t>(CUSP)</w:t>
            </w:r>
          </w:p>
        </w:tc>
        <w:tc>
          <w:tcPr>
            <w:tcW w:w="2127" w:type="dxa"/>
          </w:tcPr>
          <w:p w:rsidR="008D25AF" w:rsidRPr="007E3F1C" w:rsidRDefault="008D25AF" w:rsidP="00046297">
            <w:pPr>
              <w:pStyle w:val="ac"/>
              <w:numPr>
                <w:ilvl w:val="0"/>
                <w:numId w:val="192"/>
              </w:numPr>
              <w:spacing w:line="300" w:lineRule="exact"/>
              <w:ind w:leftChars="0" w:left="176" w:hanging="197"/>
              <w:jc w:val="both"/>
            </w:pPr>
            <w:r w:rsidRPr="007E3F1C">
              <w:rPr>
                <w:rFonts w:hint="eastAsia"/>
              </w:rPr>
              <w:lastRenderedPageBreak/>
              <w:t>市府</w:t>
            </w:r>
            <w:r w:rsidRPr="007E3F1C">
              <w:rPr>
                <w:rFonts w:hint="eastAsia"/>
              </w:rPr>
              <w:t>10</w:t>
            </w:r>
            <w:r w:rsidRPr="007E3F1C">
              <w:rPr>
                <w:rFonts w:hint="eastAsia"/>
              </w:rPr>
              <w:t>年經費補助計畫</w:t>
            </w:r>
          </w:p>
          <w:p w:rsidR="008D25AF" w:rsidRPr="007E3F1C" w:rsidRDefault="008D25AF" w:rsidP="00046297">
            <w:pPr>
              <w:pStyle w:val="ac"/>
              <w:numPr>
                <w:ilvl w:val="0"/>
                <w:numId w:val="192"/>
              </w:numPr>
              <w:spacing w:line="300" w:lineRule="exact"/>
              <w:ind w:leftChars="0" w:left="176" w:hanging="197"/>
              <w:jc w:val="both"/>
            </w:pPr>
            <w:r w:rsidRPr="007E3F1C">
              <w:rPr>
                <w:rFonts w:hint="eastAsia"/>
              </w:rPr>
              <w:t>民眾捐款</w:t>
            </w:r>
          </w:p>
          <w:p w:rsidR="008D25AF" w:rsidRPr="007E3F1C" w:rsidRDefault="008D25AF" w:rsidP="00046297">
            <w:pPr>
              <w:pStyle w:val="ac"/>
              <w:numPr>
                <w:ilvl w:val="0"/>
                <w:numId w:val="192"/>
              </w:numPr>
              <w:spacing w:line="300" w:lineRule="exact"/>
              <w:ind w:leftChars="0" w:left="176" w:hanging="197"/>
              <w:jc w:val="both"/>
            </w:pPr>
            <w:r w:rsidRPr="007E3F1C">
              <w:rPr>
                <w:rFonts w:hint="eastAsia"/>
              </w:rPr>
              <w:t>場租與募款</w:t>
            </w:r>
          </w:p>
          <w:p w:rsidR="008D25AF" w:rsidRPr="007E3F1C" w:rsidRDefault="008D25AF" w:rsidP="00DF1F1E">
            <w:pPr>
              <w:spacing w:line="300" w:lineRule="exact"/>
              <w:jc w:val="both"/>
            </w:pPr>
          </w:p>
        </w:tc>
      </w:tr>
      <w:tr w:rsidR="008D25AF" w:rsidRPr="00F91C17" w:rsidTr="00A2357C">
        <w:trPr>
          <w:jc w:val="center"/>
        </w:trPr>
        <w:tc>
          <w:tcPr>
            <w:tcW w:w="1418" w:type="dxa"/>
          </w:tcPr>
          <w:p w:rsidR="008D25AF" w:rsidRPr="007E3F1C" w:rsidRDefault="008D25AF" w:rsidP="00046297">
            <w:pPr>
              <w:pStyle w:val="ac"/>
              <w:numPr>
                <w:ilvl w:val="0"/>
                <w:numId w:val="205"/>
              </w:numPr>
              <w:spacing w:line="300" w:lineRule="exact"/>
              <w:ind w:leftChars="0" w:left="318" w:hanging="339"/>
            </w:pPr>
            <w:r w:rsidRPr="007E3F1C">
              <w:rPr>
                <w:rFonts w:hint="eastAsia"/>
              </w:rPr>
              <w:lastRenderedPageBreak/>
              <w:t>東京國立科學館</w:t>
            </w:r>
          </w:p>
        </w:tc>
        <w:tc>
          <w:tcPr>
            <w:tcW w:w="1606" w:type="dxa"/>
          </w:tcPr>
          <w:p w:rsidR="008D25AF" w:rsidRPr="007E3F1C" w:rsidRDefault="008D25AF" w:rsidP="00DF1F1E">
            <w:pPr>
              <w:spacing w:line="300" w:lineRule="exact"/>
              <w:jc w:val="both"/>
            </w:pPr>
            <w:r w:rsidRPr="007E3F1C">
              <w:rPr>
                <w:rFonts w:hint="eastAsia"/>
              </w:rPr>
              <w:t>冬季瓦斯天然氣供熱、夏季綠牆降溫</w:t>
            </w:r>
          </w:p>
        </w:tc>
        <w:tc>
          <w:tcPr>
            <w:tcW w:w="1606" w:type="dxa"/>
          </w:tcPr>
          <w:p w:rsidR="008D25AF" w:rsidRPr="007E3F1C" w:rsidRDefault="008D25AF" w:rsidP="00DF1F1E">
            <w:pPr>
              <w:spacing w:line="300" w:lineRule="exact"/>
              <w:jc w:val="both"/>
              <w:rPr>
                <w:rFonts w:ascii="新細明體" w:hAnsi="新細明體"/>
              </w:rPr>
            </w:pPr>
            <w:r w:rsidRPr="007E3F1C">
              <w:rPr>
                <w:rFonts w:ascii="新細明體" w:hAnsi="新細明體" w:hint="eastAsia"/>
              </w:rPr>
              <w:t>推廣自然科學教育</w:t>
            </w:r>
          </w:p>
          <w:p w:rsidR="008D25AF" w:rsidRPr="007E3F1C" w:rsidRDefault="008D25AF" w:rsidP="00DF1F1E">
            <w:pPr>
              <w:spacing w:line="300" w:lineRule="exact"/>
              <w:jc w:val="both"/>
            </w:pPr>
            <w:r w:rsidRPr="007E3F1C">
              <w:rPr>
                <w:rFonts w:ascii="新細明體" w:hAnsi="新細明體" w:hint="eastAsia"/>
              </w:rPr>
              <w:t>、民眾便利性參館</w:t>
            </w:r>
          </w:p>
        </w:tc>
        <w:tc>
          <w:tcPr>
            <w:tcW w:w="1607" w:type="dxa"/>
          </w:tcPr>
          <w:p w:rsidR="008D25AF" w:rsidRPr="007E3F1C" w:rsidRDefault="008D25AF" w:rsidP="00DF1F1E">
            <w:pPr>
              <w:spacing w:line="300" w:lineRule="exact"/>
              <w:jc w:val="both"/>
            </w:pPr>
            <w:r w:rsidRPr="007E3F1C">
              <w:rPr>
                <w:rFonts w:hint="eastAsia"/>
              </w:rPr>
              <w:t>文化財視野典藏、典</w:t>
            </w:r>
            <w:r w:rsidRPr="007E3F1C">
              <w:rPr>
                <w:rFonts w:ascii="新細明體" w:hAnsi="新細明體"/>
              </w:rPr>
              <w:t>藏品數位化</w:t>
            </w:r>
            <w:r w:rsidRPr="007E3F1C">
              <w:rPr>
                <w:rFonts w:ascii="新細明體" w:hAnsi="新細明體" w:hint="eastAsia"/>
              </w:rPr>
              <w:t>、多元科普教育</w:t>
            </w:r>
          </w:p>
        </w:tc>
        <w:tc>
          <w:tcPr>
            <w:tcW w:w="2127" w:type="dxa"/>
          </w:tcPr>
          <w:p w:rsidR="008D25AF" w:rsidRPr="007E3F1C" w:rsidRDefault="008D25AF" w:rsidP="00DF1F1E">
            <w:pPr>
              <w:spacing w:line="300" w:lineRule="exact"/>
              <w:jc w:val="both"/>
            </w:pPr>
            <w:r w:rsidRPr="007E3F1C">
              <w:rPr>
                <w:rFonts w:hint="eastAsia"/>
              </w:rPr>
              <w:t>1.</w:t>
            </w:r>
            <w:r w:rsidRPr="007E3F1C">
              <w:rPr>
                <w:rFonts w:hint="eastAsia"/>
              </w:rPr>
              <w:t>贊助會方案</w:t>
            </w:r>
          </w:p>
          <w:p w:rsidR="008D25AF" w:rsidRPr="007E3F1C" w:rsidRDefault="008D25AF" w:rsidP="00DF1F1E">
            <w:pPr>
              <w:spacing w:line="300" w:lineRule="exact"/>
              <w:jc w:val="both"/>
            </w:pPr>
            <w:r w:rsidRPr="007E3F1C">
              <w:rPr>
                <w:rFonts w:hint="eastAsia"/>
              </w:rPr>
              <w:t>2.</w:t>
            </w:r>
            <w:r w:rsidRPr="007E3F1C">
              <w:rPr>
                <w:rFonts w:hint="eastAsia"/>
              </w:rPr>
              <w:t>會員分類付費</w:t>
            </w:r>
          </w:p>
          <w:p w:rsidR="008D25AF" w:rsidRPr="007E3F1C" w:rsidRDefault="008D25AF" w:rsidP="00DF1F1E">
            <w:pPr>
              <w:spacing w:line="300" w:lineRule="exact"/>
              <w:jc w:val="both"/>
            </w:pPr>
            <w:r w:rsidRPr="007E3F1C">
              <w:rPr>
                <w:rFonts w:hint="eastAsia"/>
              </w:rPr>
              <w:t>3.</w:t>
            </w:r>
            <w:r w:rsidRPr="007E3F1C">
              <w:rPr>
                <w:rFonts w:hint="eastAsia"/>
              </w:rPr>
              <w:t>每半年進行收支分析與評估</w:t>
            </w:r>
          </w:p>
        </w:tc>
      </w:tr>
      <w:tr w:rsidR="008D25AF" w:rsidRPr="00F91C17" w:rsidTr="00A2357C">
        <w:trPr>
          <w:jc w:val="center"/>
        </w:trPr>
        <w:tc>
          <w:tcPr>
            <w:tcW w:w="1418" w:type="dxa"/>
          </w:tcPr>
          <w:p w:rsidR="008D25AF" w:rsidRPr="007E3F1C" w:rsidRDefault="008D25AF" w:rsidP="00046297">
            <w:pPr>
              <w:pStyle w:val="ac"/>
              <w:numPr>
                <w:ilvl w:val="0"/>
                <w:numId w:val="205"/>
              </w:numPr>
              <w:spacing w:line="300" w:lineRule="exact"/>
              <w:ind w:leftChars="0" w:left="318" w:hanging="339"/>
            </w:pPr>
            <w:r w:rsidRPr="007E3F1C">
              <w:rPr>
                <w:rFonts w:hint="eastAsia"/>
              </w:rPr>
              <w:t>東京國立博物館</w:t>
            </w:r>
          </w:p>
        </w:tc>
        <w:tc>
          <w:tcPr>
            <w:tcW w:w="1606" w:type="dxa"/>
          </w:tcPr>
          <w:p w:rsidR="008D25AF" w:rsidRPr="007E3F1C" w:rsidRDefault="008D25AF" w:rsidP="00DF1F1E">
            <w:pPr>
              <w:spacing w:line="300" w:lineRule="exact"/>
              <w:jc w:val="both"/>
            </w:pPr>
            <w:r w:rsidRPr="007E3F1C">
              <w:rPr>
                <w:rFonts w:hint="eastAsia"/>
              </w:rPr>
              <w:t>依參觀流量限時節電、</w:t>
            </w:r>
          </w:p>
          <w:p w:rsidR="008D25AF" w:rsidRPr="007E3F1C" w:rsidRDefault="008D25AF" w:rsidP="00DF1F1E">
            <w:pPr>
              <w:spacing w:line="300" w:lineRule="exact"/>
              <w:jc w:val="both"/>
            </w:pPr>
            <w:r w:rsidRPr="007E3F1C">
              <w:rPr>
                <w:rFonts w:hint="eastAsia"/>
              </w:rPr>
              <w:t>工作房限時使用</w:t>
            </w:r>
          </w:p>
        </w:tc>
        <w:tc>
          <w:tcPr>
            <w:tcW w:w="1606" w:type="dxa"/>
          </w:tcPr>
          <w:p w:rsidR="008D25AF" w:rsidRPr="007E3F1C" w:rsidRDefault="008D25AF" w:rsidP="00DF1F1E">
            <w:pPr>
              <w:spacing w:line="300" w:lineRule="exact"/>
              <w:jc w:val="both"/>
            </w:pPr>
            <w:r w:rsidRPr="007E3F1C">
              <w:rPr>
                <w:rFonts w:hint="eastAsia"/>
              </w:rPr>
              <w:t>中小學免費科普教育、國際文史文物交流</w:t>
            </w:r>
          </w:p>
        </w:tc>
        <w:tc>
          <w:tcPr>
            <w:tcW w:w="1607" w:type="dxa"/>
          </w:tcPr>
          <w:p w:rsidR="008D25AF" w:rsidRPr="007E3F1C" w:rsidRDefault="008D25AF" w:rsidP="00DF1F1E">
            <w:pPr>
              <w:spacing w:line="300" w:lineRule="exact"/>
              <w:jc w:val="both"/>
            </w:pPr>
            <w:r w:rsidRPr="007E3F1C">
              <w:rPr>
                <w:rFonts w:hint="eastAsia"/>
              </w:rPr>
              <w:t>維護文化財、永續維護文物教育方案</w:t>
            </w:r>
          </w:p>
        </w:tc>
        <w:tc>
          <w:tcPr>
            <w:tcW w:w="2127" w:type="dxa"/>
          </w:tcPr>
          <w:p w:rsidR="008D25AF" w:rsidRPr="007E3F1C" w:rsidRDefault="008D25AF" w:rsidP="00046297">
            <w:pPr>
              <w:pStyle w:val="ac"/>
              <w:numPr>
                <w:ilvl w:val="0"/>
                <w:numId w:val="193"/>
              </w:numPr>
              <w:spacing w:line="300" w:lineRule="exact"/>
              <w:ind w:leftChars="0" w:left="202" w:hanging="202"/>
              <w:jc w:val="both"/>
            </w:pPr>
            <w:r w:rsidRPr="007E3F1C">
              <w:rPr>
                <w:rFonts w:hint="eastAsia"/>
              </w:rPr>
              <w:t>招募志工</w:t>
            </w:r>
          </w:p>
          <w:p w:rsidR="008D25AF" w:rsidRPr="007E3F1C" w:rsidRDefault="008D25AF" w:rsidP="00046297">
            <w:pPr>
              <w:pStyle w:val="ac"/>
              <w:numPr>
                <w:ilvl w:val="0"/>
                <w:numId w:val="193"/>
              </w:numPr>
              <w:spacing w:line="300" w:lineRule="exact"/>
              <w:ind w:leftChars="0" w:left="202" w:hanging="202"/>
              <w:jc w:val="both"/>
            </w:pPr>
            <w:r w:rsidRPr="007E3F1C">
              <w:rPr>
                <w:rFonts w:hint="eastAsia"/>
              </w:rPr>
              <w:t>回收宣傳品</w:t>
            </w:r>
          </w:p>
          <w:p w:rsidR="008D25AF" w:rsidRPr="007E3F1C" w:rsidRDefault="008D25AF" w:rsidP="00046297">
            <w:pPr>
              <w:pStyle w:val="ac"/>
              <w:numPr>
                <w:ilvl w:val="0"/>
                <w:numId w:val="193"/>
              </w:numPr>
              <w:spacing w:line="300" w:lineRule="exact"/>
              <w:ind w:leftChars="0" w:left="202" w:hanging="202"/>
              <w:jc w:val="both"/>
            </w:pPr>
            <w:r w:rsidRPr="007E3F1C">
              <w:rPr>
                <w:rFonts w:hint="eastAsia"/>
              </w:rPr>
              <w:t>減少能源支出</w:t>
            </w:r>
          </w:p>
          <w:p w:rsidR="008D25AF" w:rsidRPr="007E3F1C" w:rsidRDefault="008D25AF" w:rsidP="00046297">
            <w:pPr>
              <w:pStyle w:val="ac"/>
              <w:numPr>
                <w:ilvl w:val="0"/>
                <w:numId w:val="193"/>
              </w:numPr>
              <w:spacing w:line="300" w:lineRule="exact"/>
              <w:ind w:leftChars="0" w:left="202" w:hanging="202"/>
              <w:jc w:val="both"/>
            </w:pPr>
            <w:r w:rsidRPr="007E3F1C">
              <w:rPr>
                <w:rFonts w:hint="eastAsia"/>
              </w:rPr>
              <w:t>會員會費制</w:t>
            </w:r>
          </w:p>
          <w:p w:rsidR="008D25AF" w:rsidRPr="007E3F1C" w:rsidRDefault="008D25AF" w:rsidP="00046297">
            <w:pPr>
              <w:pStyle w:val="ac"/>
              <w:numPr>
                <w:ilvl w:val="0"/>
                <w:numId w:val="193"/>
              </w:numPr>
              <w:spacing w:line="300" w:lineRule="exact"/>
              <w:ind w:leftChars="0" w:left="202" w:hanging="202"/>
              <w:jc w:val="both"/>
            </w:pPr>
            <w:r w:rsidRPr="007E3F1C">
              <w:rPr>
                <w:rFonts w:hint="eastAsia"/>
              </w:rPr>
              <w:t>優惠方案</w:t>
            </w:r>
          </w:p>
          <w:p w:rsidR="008D25AF" w:rsidRPr="007E3F1C" w:rsidRDefault="008D25AF" w:rsidP="00046297">
            <w:pPr>
              <w:pStyle w:val="ac"/>
              <w:numPr>
                <w:ilvl w:val="0"/>
                <w:numId w:val="193"/>
              </w:numPr>
              <w:spacing w:line="300" w:lineRule="exact"/>
              <w:ind w:leftChars="0" w:left="202" w:hanging="202"/>
              <w:jc w:val="both"/>
            </w:pPr>
            <w:r w:rsidRPr="007E3F1C">
              <w:rPr>
                <w:rFonts w:hint="eastAsia"/>
              </w:rPr>
              <w:t>企業捐款</w:t>
            </w:r>
          </w:p>
        </w:tc>
      </w:tr>
      <w:tr w:rsidR="00BE7BF3" w:rsidRPr="00F91C17" w:rsidTr="00A2357C">
        <w:trPr>
          <w:jc w:val="center"/>
        </w:trPr>
        <w:tc>
          <w:tcPr>
            <w:tcW w:w="1418" w:type="dxa"/>
          </w:tcPr>
          <w:p w:rsidR="00BE7BF3" w:rsidRPr="007E3F1C" w:rsidRDefault="00BE7BF3" w:rsidP="00046297">
            <w:pPr>
              <w:pStyle w:val="ac"/>
              <w:numPr>
                <w:ilvl w:val="0"/>
                <w:numId w:val="205"/>
              </w:numPr>
              <w:spacing w:line="300" w:lineRule="exact"/>
              <w:ind w:leftChars="0" w:left="318" w:hanging="339"/>
            </w:pPr>
            <w:r w:rsidRPr="007E3F1C">
              <w:rPr>
                <w:rFonts w:hint="eastAsia"/>
              </w:rPr>
              <w:t>加州科學院</w:t>
            </w:r>
          </w:p>
        </w:tc>
        <w:tc>
          <w:tcPr>
            <w:tcW w:w="1606" w:type="dxa"/>
          </w:tcPr>
          <w:p w:rsidR="00BE7BF3" w:rsidRPr="007E3F1C" w:rsidRDefault="00BE7BF3" w:rsidP="00BE7BF3">
            <w:pPr>
              <w:spacing w:line="300" w:lineRule="exact"/>
              <w:jc w:val="both"/>
            </w:pPr>
            <w:r w:rsidRPr="007E3F1C">
              <w:rPr>
                <w:rFonts w:hint="eastAsia"/>
              </w:rPr>
              <w:t>綠建築、</w:t>
            </w:r>
          </w:p>
          <w:p w:rsidR="00BE7BF3" w:rsidRPr="007E3F1C" w:rsidRDefault="00BE7BF3" w:rsidP="00BE7BF3">
            <w:pPr>
              <w:spacing w:line="300" w:lineRule="exact"/>
              <w:jc w:val="both"/>
            </w:pPr>
            <w:r w:rsidRPr="007E3F1C">
              <w:rPr>
                <w:rFonts w:hint="eastAsia"/>
              </w:rPr>
              <w:t>綠屋頂、</w:t>
            </w:r>
          </w:p>
          <w:p w:rsidR="00BE7BF3" w:rsidRPr="007E3F1C" w:rsidRDefault="00BE7BF3" w:rsidP="00BE7BF3">
            <w:pPr>
              <w:spacing w:line="300" w:lineRule="exact"/>
              <w:jc w:val="both"/>
            </w:pPr>
            <w:r w:rsidRPr="007E3F1C">
              <w:rPr>
                <w:rFonts w:hint="eastAsia"/>
              </w:rPr>
              <w:t>開啟式採光屋頂、</w:t>
            </w:r>
          </w:p>
          <w:p w:rsidR="00BE7BF3" w:rsidRPr="007E3F1C" w:rsidRDefault="00BE7BF3" w:rsidP="00BE7BF3">
            <w:pPr>
              <w:spacing w:line="300" w:lineRule="exact"/>
              <w:jc w:val="both"/>
            </w:pPr>
            <w:r w:rsidRPr="007E3F1C">
              <w:rPr>
                <w:rFonts w:hint="eastAsia"/>
              </w:rPr>
              <w:t>綠牆</w:t>
            </w:r>
            <w:r w:rsidR="00293E45" w:rsidRPr="007E3F1C">
              <w:rPr>
                <w:rFonts w:hint="eastAsia"/>
              </w:rPr>
              <w:t>、</w:t>
            </w:r>
          </w:p>
          <w:p w:rsidR="00BE7BF3" w:rsidRPr="007E3F1C" w:rsidRDefault="00BE7BF3" w:rsidP="00BE7BF3">
            <w:pPr>
              <w:spacing w:line="300" w:lineRule="exact"/>
              <w:jc w:val="both"/>
              <w:rPr>
                <w:rFonts w:asciiTheme="minorEastAsia" w:hAnsiTheme="minorEastAsia"/>
              </w:rPr>
            </w:pPr>
            <w:r w:rsidRPr="007E3F1C">
              <w:rPr>
                <w:rFonts w:asciiTheme="minorEastAsia" w:hAnsiTheme="minorEastAsia" w:hint="eastAsia"/>
              </w:rPr>
              <w:t>能源及環境設計白金獎、</w:t>
            </w:r>
          </w:p>
          <w:p w:rsidR="00BE7BF3" w:rsidRPr="007E3F1C" w:rsidRDefault="00BE7BF3" w:rsidP="00BE7BF3">
            <w:pPr>
              <w:spacing w:line="300" w:lineRule="exact"/>
              <w:jc w:val="both"/>
            </w:pPr>
            <w:r w:rsidRPr="007E3F1C">
              <w:rPr>
                <w:rFonts w:asciiTheme="minorEastAsia" w:hAnsiTheme="minorEastAsia" w:hint="eastAsia"/>
              </w:rPr>
              <w:t>永續維護獎</w:t>
            </w:r>
          </w:p>
        </w:tc>
        <w:tc>
          <w:tcPr>
            <w:tcW w:w="1606" w:type="dxa"/>
          </w:tcPr>
          <w:p w:rsidR="00BE7BF3" w:rsidRPr="007E3F1C" w:rsidRDefault="00BE7BF3" w:rsidP="00BE7BF3">
            <w:pPr>
              <w:spacing w:line="300" w:lineRule="exact"/>
              <w:jc w:val="both"/>
            </w:pPr>
            <w:r w:rsidRPr="007E3F1C">
              <w:rPr>
                <w:rFonts w:hint="eastAsia"/>
              </w:rPr>
              <w:t>多語導覽、</w:t>
            </w:r>
          </w:p>
          <w:p w:rsidR="00BE7BF3" w:rsidRPr="007E3F1C" w:rsidRDefault="00BE7BF3" w:rsidP="00BE7BF3">
            <w:pPr>
              <w:spacing w:line="300" w:lineRule="exact"/>
              <w:jc w:val="both"/>
            </w:pPr>
            <w:r w:rsidRPr="007E3F1C">
              <w:rPr>
                <w:rFonts w:hint="eastAsia"/>
              </w:rPr>
              <w:t>協助社區環境綠美化、</w:t>
            </w:r>
          </w:p>
          <w:p w:rsidR="00BE7BF3" w:rsidRPr="007E3F1C" w:rsidRDefault="00BE7BF3" w:rsidP="00BE7BF3">
            <w:pPr>
              <w:spacing w:line="300" w:lineRule="exact"/>
              <w:jc w:val="both"/>
            </w:pPr>
            <w:r w:rsidRPr="007E3F1C">
              <w:rPr>
                <w:rFonts w:hint="eastAsia"/>
              </w:rPr>
              <w:t>弱勢科普教育、</w:t>
            </w:r>
          </w:p>
          <w:p w:rsidR="00BE7BF3" w:rsidRPr="007E3F1C" w:rsidRDefault="00BE7BF3" w:rsidP="00BE7BF3">
            <w:pPr>
              <w:spacing w:line="300" w:lineRule="exact"/>
              <w:jc w:val="both"/>
            </w:pPr>
            <w:r w:rsidRPr="007E3F1C">
              <w:rPr>
                <w:rFonts w:hint="eastAsia"/>
              </w:rPr>
              <w:t>菲律賓珊瑚礁生態教育合作</w:t>
            </w:r>
          </w:p>
          <w:p w:rsidR="00BE7BF3" w:rsidRPr="007E3F1C" w:rsidRDefault="00BE7BF3" w:rsidP="00BE7BF3">
            <w:pPr>
              <w:spacing w:line="300" w:lineRule="exact"/>
              <w:jc w:val="both"/>
            </w:pPr>
          </w:p>
        </w:tc>
        <w:tc>
          <w:tcPr>
            <w:tcW w:w="1607" w:type="dxa"/>
          </w:tcPr>
          <w:p w:rsidR="00BE7BF3" w:rsidRPr="007E3F1C" w:rsidRDefault="00BE7BF3" w:rsidP="00BE7BF3">
            <w:pPr>
              <w:spacing w:line="300" w:lineRule="exact"/>
              <w:jc w:val="both"/>
            </w:pPr>
            <w:r w:rsidRPr="007E3F1C">
              <w:rPr>
                <w:rFonts w:hint="eastAsia"/>
              </w:rPr>
              <w:t>自然生態常設展化、</w:t>
            </w:r>
          </w:p>
          <w:p w:rsidR="00BE7BF3" w:rsidRPr="007E3F1C" w:rsidRDefault="00BE7BF3" w:rsidP="00BE7BF3">
            <w:pPr>
              <w:spacing w:line="300" w:lineRule="exact"/>
              <w:jc w:val="both"/>
            </w:pPr>
            <w:r w:rsidRPr="007E3F1C">
              <w:rPr>
                <w:rFonts w:hint="eastAsia"/>
              </w:rPr>
              <w:t>自然學者中心、</w:t>
            </w:r>
          </w:p>
          <w:p w:rsidR="00BE7BF3" w:rsidRPr="007E3F1C" w:rsidRDefault="00BE7BF3" w:rsidP="00BE7BF3">
            <w:pPr>
              <w:spacing w:line="300" w:lineRule="exact"/>
              <w:jc w:val="both"/>
            </w:pPr>
            <w:r w:rsidRPr="007E3F1C">
              <w:rPr>
                <w:rFonts w:hint="eastAsia"/>
              </w:rPr>
              <w:t>綠色教育資源活動</w:t>
            </w:r>
          </w:p>
        </w:tc>
        <w:tc>
          <w:tcPr>
            <w:tcW w:w="2127" w:type="dxa"/>
          </w:tcPr>
          <w:p w:rsidR="00BE7BF3" w:rsidRPr="007E3F1C" w:rsidRDefault="00BE7BF3" w:rsidP="00BE7BF3">
            <w:pPr>
              <w:pStyle w:val="ac"/>
              <w:numPr>
                <w:ilvl w:val="0"/>
                <w:numId w:val="238"/>
              </w:numPr>
              <w:spacing w:line="300" w:lineRule="exact"/>
              <w:ind w:leftChars="0" w:left="202" w:hanging="202"/>
              <w:jc w:val="both"/>
              <w:rPr>
                <w:bCs/>
              </w:rPr>
            </w:pPr>
            <w:r w:rsidRPr="007E3F1C">
              <w:rPr>
                <w:rFonts w:hint="eastAsia"/>
                <w:bCs/>
              </w:rPr>
              <w:t>節省與回收</w:t>
            </w:r>
          </w:p>
          <w:p w:rsidR="00BE7BF3" w:rsidRPr="007E3F1C" w:rsidRDefault="00BE7BF3" w:rsidP="00BE7BF3">
            <w:pPr>
              <w:pStyle w:val="ac"/>
              <w:numPr>
                <w:ilvl w:val="0"/>
                <w:numId w:val="238"/>
              </w:numPr>
              <w:spacing w:line="300" w:lineRule="exact"/>
              <w:ind w:leftChars="0" w:left="202" w:hanging="202"/>
              <w:jc w:val="both"/>
              <w:rPr>
                <w:bCs/>
              </w:rPr>
            </w:pPr>
            <w:r w:rsidRPr="007E3F1C">
              <w:rPr>
                <w:rFonts w:ascii="新細明體" w:hAnsi="新細明體" w:hint="eastAsia"/>
              </w:rPr>
              <w:t>運用太陽能</w:t>
            </w:r>
          </w:p>
          <w:p w:rsidR="00BE7BF3" w:rsidRPr="007E3F1C" w:rsidRDefault="00BE7BF3" w:rsidP="00BE7BF3">
            <w:pPr>
              <w:pStyle w:val="ac"/>
              <w:numPr>
                <w:ilvl w:val="0"/>
                <w:numId w:val="238"/>
              </w:numPr>
              <w:spacing w:line="300" w:lineRule="exact"/>
              <w:ind w:leftChars="0" w:left="202" w:hanging="202"/>
              <w:jc w:val="both"/>
              <w:rPr>
                <w:bCs/>
              </w:rPr>
            </w:pPr>
            <w:r w:rsidRPr="007E3F1C">
              <w:rPr>
                <w:rFonts w:ascii="新細明體" w:hAnsi="新細明體" w:hint="eastAsia"/>
              </w:rPr>
              <w:t>廢棄物利用</w:t>
            </w:r>
          </w:p>
          <w:p w:rsidR="00BE7BF3" w:rsidRPr="007E3F1C" w:rsidRDefault="00BE7BF3" w:rsidP="00BE7BF3">
            <w:pPr>
              <w:pStyle w:val="ac"/>
              <w:numPr>
                <w:ilvl w:val="0"/>
                <w:numId w:val="238"/>
              </w:numPr>
              <w:spacing w:line="300" w:lineRule="exact"/>
              <w:ind w:leftChars="0" w:left="202" w:hanging="202"/>
              <w:jc w:val="both"/>
              <w:rPr>
                <w:bCs/>
              </w:rPr>
            </w:pPr>
            <w:r w:rsidRPr="007E3F1C">
              <w:rPr>
                <w:rFonts w:hint="eastAsia"/>
                <w:bCs/>
              </w:rPr>
              <w:t>廣徵</w:t>
            </w:r>
            <w:r w:rsidRPr="007E3F1C">
              <w:rPr>
                <w:rFonts w:ascii="新細明體" w:hAnsi="新細明體"/>
                <w:bCs/>
              </w:rPr>
              <w:t>贊助</w:t>
            </w:r>
            <w:r w:rsidRPr="007E3F1C">
              <w:rPr>
                <w:rFonts w:ascii="新細明體" w:hAnsi="新細明體" w:hint="eastAsia"/>
                <w:bCs/>
              </w:rPr>
              <w:t>經費</w:t>
            </w:r>
          </w:p>
          <w:p w:rsidR="00BE7BF3" w:rsidRPr="007E3F1C" w:rsidRDefault="00BE7BF3" w:rsidP="00BE7BF3">
            <w:pPr>
              <w:pStyle w:val="ac"/>
              <w:numPr>
                <w:ilvl w:val="0"/>
                <w:numId w:val="238"/>
              </w:numPr>
              <w:spacing w:line="300" w:lineRule="exact"/>
              <w:ind w:leftChars="0" w:left="202" w:hanging="202"/>
              <w:jc w:val="both"/>
              <w:rPr>
                <w:bCs/>
              </w:rPr>
            </w:pPr>
            <w:r w:rsidRPr="007E3F1C">
              <w:rPr>
                <w:rFonts w:ascii="新細明體" w:hAnsi="新細明體" w:hint="eastAsia"/>
                <w:bCs/>
              </w:rPr>
              <w:t>志工參與</w:t>
            </w:r>
          </w:p>
        </w:tc>
      </w:tr>
      <w:tr w:rsidR="00BE7BF3" w:rsidRPr="00F91C17" w:rsidTr="00A2357C">
        <w:trPr>
          <w:jc w:val="center"/>
        </w:trPr>
        <w:tc>
          <w:tcPr>
            <w:tcW w:w="1418" w:type="dxa"/>
          </w:tcPr>
          <w:p w:rsidR="00BE7BF3" w:rsidRPr="007E3F1C" w:rsidRDefault="00BE7BF3" w:rsidP="00046297">
            <w:pPr>
              <w:pStyle w:val="ac"/>
              <w:numPr>
                <w:ilvl w:val="0"/>
                <w:numId w:val="205"/>
              </w:numPr>
              <w:spacing w:line="300" w:lineRule="exact"/>
              <w:ind w:leftChars="0" w:left="318" w:hanging="339"/>
            </w:pPr>
            <w:r w:rsidRPr="007E3F1C">
              <w:rPr>
                <w:rFonts w:hint="eastAsia"/>
              </w:rPr>
              <w:t>舊金山探索館</w:t>
            </w:r>
          </w:p>
        </w:tc>
        <w:tc>
          <w:tcPr>
            <w:tcW w:w="1606" w:type="dxa"/>
          </w:tcPr>
          <w:p w:rsidR="00BE7BF3" w:rsidRPr="007E3F1C" w:rsidRDefault="00BE7BF3" w:rsidP="00BE7BF3">
            <w:pPr>
              <w:spacing w:line="300" w:lineRule="exact"/>
              <w:jc w:val="both"/>
              <w:rPr>
                <w:rFonts w:ascii="新細明體" w:hAnsi="新細明體"/>
              </w:rPr>
            </w:pPr>
            <w:r w:rsidRPr="007E3F1C">
              <w:rPr>
                <w:rFonts w:ascii="新細明體" w:hAnsi="新細明體" w:hint="eastAsia"/>
              </w:rPr>
              <w:t>灣區海水利用、</w:t>
            </w:r>
          </w:p>
          <w:p w:rsidR="00BE7BF3" w:rsidRPr="007E3F1C" w:rsidRDefault="00BE7BF3" w:rsidP="00BE7BF3">
            <w:pPr>
              <w:spacing w:line="300" w:lineRule="exact"/>
              <w:jc w:val="both"/>
              <w:rPr>
                <w:rFonts w:ascii="新細明體" w:hAnsi="新細明體"/>
              </w:rPr>
            </w:pPr>
            <w:r w:rsidRPr="007E3F1C">
              <w:rPr>
                <w:rFonts w:ascii="新細明體" w:hAnsi="新細明體" w:hint="eastAsia"/>
              </w:rPr>
              <w:t>屋頂太陽能發電、</w:t>
            </w:r>
          </w:p>
          <w:p w:rsidR="00BE7BF3" w:rsidRPr="007E3F1C" w:rsidRDefault="00BE7BF3" w:rsidP="00BE7BF3">
            <w:pPr>
              <w:spacing w:line="300" w:lineRule="exact"/>
              <w:jc w:val="both"/>
              <w:rPr>
                <w:rFonts w:ascii="新細明體" w:hAnsi="新細明體"/>
              </w:rPr>
            </w:pPr>
            <w:r w:rsidRPr="007E3F1C">
              <w:rPr>
                <w:rFonts w:ascii="新細明體" w:hAnsi="新細明體" w:hint="eastAsia"/>
              </w:rPr>
              <w:t>雨水收集、</w:t>
            </w:r>
          </w:p>
          <w:p w:rsidR="00BE7BF3" w:rsidRPr="007E3F1C" w:rsidRDefault="00BE7BF3" w:rsidP="00BE7BF3">
            <w:pPr>
              <w:spacing w:line="300" w:lineRule="exact"/>
              <w:jc w:val="both"/>
            </w:pPr>
            <w:r w:rsidRPr="007E3F1C">
              <w:rPr>
                <w:rFonts w:ascii="新細明體" w:hAnsi="新細明體" w:hint="eastAsia"/>
              </w:rPr>
              <w:t>實踐</w:t>
            </w:r>
            <w:r w:rsidRPr="007E3F1C">
              <w:rPr>
                <w:rFonts w:ascii="新細明體" w:hAnsi="新細明體" w:hint="eastAsia"/>
                <w:bCs/>
              </w:rPr>
              <w:t>減廢</w:t>
            </w:r>
          </w:p>
        </w:tc>
        <w:tc>
          <w:tcPr>
            <w:tcW w:w="1606" w:type="dxa"/>
          </w:tcPr>
          <w:p w:rsidR="00BE7BF3" w:rsidRPr="007E3F1C" w:rsidRDefault="00BE7BF3" w:rsidP="00BE7BF3">
            <w:pPr>
              <w:spacing w:line="300" w:lineRule="exact"/>
              <w:jc w:val="both"/>
            </w:pPr>
            <w:r w:rsidRPr="007E3F1C">
              <w:rPr>
                <w:rFonts w:hint="eastAsia"/>
              </w:rPr>
              <w:t>提供多元族群到館服務、</w:t>
            </w:r>
          </w:p>
          <w:p w:rsidR="00BE7BF3" w:rsidRPr="007E3F1C" w:rsidRDefault="00BE7BF3" w:rsidP="00BE7BF3">
            <w:pPr>
              <w:spacing w:line="300" w:lineRule="exact"/>
              <w:jc w:val="both"/>
            </w:pPr>
            <w:r w:rsidRPr="007E3F1C">
              <w:rPr>
                <w:rFonts w:hint="eastAsia"/>
              </w:rPr>
              <w:t>館務幕後工作透明化、</w:t>
            </w:r>
          </w:p>
          <w:p w:rsidR="00BE7BF3" w:rsidRPr="007E3F1C" w:rsidRDefault="00BE7BF3" w:rsidP="00BE7BF3">
            <w:pPr>
              <w:spacing w:line="300" w:lineRule="exact"/>
              <w:jc w:val="both"/>
            </w:pPr>
            <w:r w:rsidRPr="007E3F1C">
              <w:rPr>
                <w:rFonts w:hint="eastAsia"/>
              </w:rPr>
              <w:t>人性化與趣味化服務、</w:t>
            </w:r>
          </w:p>
          <w:p w:rsidR="00BE7BF3" w:rsidRPr="007E3F1C" w:rsidRDefault="00BE7BF3" w:rsidP="00BE7BF3">
            <w:pPr>
              <w:spacing w:line="300" w:lineRule="exact"/>
              <w:jc w:val="both"/>
            </w:pPr>
            <w:r w:rsidRPr="007E3F1C">
              <w:rPr>
                <w:rFonts w:hint="eastAsia"/>
              </w:rPr>
              <w:t>研創科普教材行銷國際</w:t>
            </w:r>
          </w:p>
        </w:tc>
        <w:tc>
          <w:tcPr>
            <w:tcW w:w="1607" w:type="dxa"/>
          </w:tcPr>
          <w:p w:rsidR="00BE7BF3" w:rsidRPr="007E3F1C" w:rsidRDefault="00BE7BF3" w:rsidP="00BE7BF3">
            <w:pPr>
              <w:spacing w:line="300" w:lineRule="exact"/>
              <w:jc w:val="both"/>
            </w:pPr>
            <w:r w:rsidRPr="007E3F1C">
              <w:rPr>
                <w:rFonts w:hint="eastAsia"/>
              </w:rPr>
              <w:t>低碳綠色能源教育、</w:t>
            </w:r>
          </w:p>
          <w:p w:rsidR="00BE7BF3" w:rsidRPr="007E3F1C" w:rsidRDefault="00BE7BF3" w:rsidP="00BE7BF3">
            <w:pPr>
              <w:spacing w:line="300" w:lineRule="exact"/>
              <w:jc w:val="both"/>
            </w:pPr>
            <w:r w:rsidRPr="007E3F1C">
              <w:rPr>
                <w:rFonts w:hint="eastAsia"/>
              </w:rPr>
              <w:t>生態展示、</w:t>
            </w:r>
          </w:p>
          <w:p w:rsidR="00BE7BF3" w:rsidRPr="007E3F1C" w:rsidRDefault="00BE7BF3" w:rsidP="00BE7BF3">
            <w:pPr>
              <w:spacing w:line="300" w:lineRule="exact"/>
              <w:jc w:val="both"/>
            </w:pPr>
            <w:r w:rsidRPr="007E3F1C">
              <w:rPr>
                <w:rFonts w:hint="eastAsia"/>
              </w:rPr>
              <w:t>在地互動、</w:t>
            </w:r>
          </w:p>
          <w:p w:rsidR="00BE7BF3" w:rsidRPr="007E3F1C" w:rsidRDefault="00BE7BF3" w:rsidP="00BE7BF3">
            <w:pPr>
              <w:spacing w:line="300" w:lineRule="exact"/>
              <w:jc w:val="both"/>
            </w:pPr>
            <w:r w:rsidRPr="007E3F1C">
              <w:rPr>
                <w:rFonts w:hint="eastAsia"/>
              </w:rPr>
              <w:t>非制式科教中心</w:t>
            </w:r>
            <w:r w:rsidRPr="007E3F1C">
              <w:rPr>
                <w:rFonts w:hint="eastAsia"/>
              </w:rPr>
              <w:t>(CILS)</w:t>
            </w:r>
          </w:p>
        </w:tc>
        <w:tc>
          <w:tcPr>
            <w:tcW w:w="2127" w:type="dxa"/>
          </w:tcPr>
          <w:p w:rsidR="00BE7BF3" w:rsidRPr="007E3F1C" w:rsidRDefault="00BE7BF3" w:rsidP="00BE7BF3">
            <w:pPr>
              <w:pStyle w:val="ac"/>
              <w:numPr>
                <w:ilvl w:val="0"/>
                <w:numId w:val="194"/>
              </w:numPr>
              <w:spacing w:line="300" w:lineRule="exact"/>
              <w:ind w:leftChars="0" w:left="202" w:hanging="202"/>
              <w:jc w:val="both"/>
            </w:pPr>
            <w:r w:rsidRPr="007E3F1C">
              <w:rPr>
                <w:rFonts w:hint="eastAsia"/>
              </w:rPr>
              <w:t>各公私立機構經費補助。</w:t>
            </w:r>
          </w:p>
          <w:p w:rsidR="00BE7BF3" w:rsidRPr="007E3F1C" w:rsidRDefault="00BE7BF3" w:rsidP="00BE7BF3">
            <w:pPr>
              <w:pStyle w:val="ac"/>
              <w:numPr>
                <w:ilvl w:val="0"/>
                <w:numId w:val="194"/>
              </w:numPr>
              <w:spacing w:line="300" w:lineRule="exact"/>
              <w:ind w:leftChars="0" w:left="202" w:hanging="202"/>
              <w:jc w:val="both"/>
            </w:pPr>
            <w:r w:rsidRPr="007E3F1C">
              <w:rPr>
                <w:rFonts w:hint="eastAsia"/>
              </w:rPr>
              <w:t>有效利用灣區在地環境與自然資源開源節流</w:t>
            </w:r>
          </w:p>
          <w:p w:rsidR="00BE7BF3" w:rsidRPr="007E3F1C" w:rsidRDefault="00BE7BF3" w:rsidP="00BE7BF3">
            <w:pPr>
              <w:pStyle w:val="ac"/>
              <w:numPr>
                <w:ilvl w:val="0"/>
                <w:numId w:val="194"/>
              </w:numPr>
              <w:spacing w:line="300" w:lineRule="exact"/>
              <w:ind w:leftChars="0" w:left="202" w:hanging="202"/>
              <w:jc w:val="both"/>
            </w:pPr>
            <w:r w:rsidRPr="007E3F1C">
              <w:rPr>
                <w:rFonts w:hint="eastAsia"/>
              </w:rPr>
              <w:t>研發各項開創性收費活動</w:t>
            </w:r>
          </w:p>
        </w:tc>
      </w:tr>
      <w:tr w:rsidR="00BE7BF3" w:rsidRPr="00F91C17" w:rsidTr="00A2357C">
        <w:trPr>
          <w:jc w:val="center"/>
        </w:trPr>
        <w:tc>
          <w:tcPr>
            <w:tcW w:w="1418" w:type="dxa"/>
          </w:tcPr>
          <w:p w:rsidR="00BE7BF3" w:rsidRPr="007E3F1C" w:rsidRDefault="00BE7BF3" w:rsidP="00046297">
            <w:pPr>
              <w:pStyle w:val="ac"/>
              <w:numPr>
                <w:ilvl w:val="0"/>
                <w:numId w:val="205"/>
              </w:numPr>
              <w:spacing w:line="300" w:lineRule="exact"/>
              <w:ind w:leftChars="0" w:left="318" w:hanging="339"/>
            </w:pPr>
            <w:r w:rsidRPr="007E3F1C">
              <w:rPr>
                <w:rFonts w:hint="eastAsia"/>
              </w:rPr>
              <w:t>舊金山創新科技館</w:t>
            </w:r>
          </w:p>
        </w:tc>
        <w:tc>
          <w:tcPr>
            <w:tcW w:w="1606" w:type="dxa"/>
          </w:tcPr>
          <w:p w:rsidR="00BE7BF3" w:rsidRPr="007E3F1C" w:rsidRDefault="00BE7BF3" w:rsidP="00DF1F1E">
            <w:pPr>
              <w:spacing w:line="300" w:lineRule="exact"/>
              <w:jc w:val="both"/>
            </w:pPr>
            <w:r w:rsidRPr="007E3F1C">
              <w:rPr>
                <w:rFonts w:hint="eastAsia"/>
              </w:rPr>
              <w:t>特定置物籃、</w:t>
            </w:r>
          </w:p>
          <w:p w:rsidR="00BE7BF3" w:rsidRPr="007E3F1C" w:rsidRDefault="00BE7BF3" w:rsidP="00DF1F1E">
            <w:pPr>
              <w:spacing w:line="300" w:lineRule="exact"/>
              <w:jc w:val="both"/>
            </w:pPr>
            <w:r w:rsidRPr="007E3F1C">
              <w:rPr>
                <w:rFonts w:hint="eastAsia"/>
              </w:rPr>
              <w:t>屋頂太陽能、</w:t>
            </w:r>
          </w:p>
          <w:p w:rsidR="00BE7BF3" w:rsidRPr="007E3F1C" w:rsidRDefault="00BE7BF3" w:rsidP="00DF1F1E">
            <w:pPr>
              <w:spacing w:line="300" w:lineRule="exact"/>
              <w:jc w:val="both"/>
            </w:pPr>
            <w:r w:rsidRPr="007E3F1C">
              <w:rPr>
                <w:rFonts w:hint="eastAsia"/>
              </w:rPr>
              <w:t>圓頂劇院</w:t>
            </w:r>
          </w:p>
        </w:tc>
        <w:tc>
          <w:tcPr>
            <w:tcW w:w="1606" w:type="dxa"/>
          </w:tcPr>
          <w:p w:rsidR="00293E45" w:rsidRPr="007E3F1C" w:rsidRDefault="00BE7BF3" w:rsidP="00DF1F1E">
            <w:pPr>
              <w:spacing w:line="300" w:lineRule="exact"/>
              <w:jc w:val="both"/>
            </w:pPr>
            <w:r w:rsidRPr="007E3F1C">
              <w:rPr>
                <w:rFonts w:hint="eastAsia"/>
              </w:rPr>
              <w:t>聯結矽谷科技產品展示</w:t>
            </w:r>
            <w:r w:rsidR="00293E45" w:rsidRPr="007E3F1C">
              <w:rPr>
                <w:rFonts w:hint="eastAsia"/>
              </w:rPr>
              <w:t>、</w:t>
            </w:r>
          </w:p>
          <w:p w:rsidR="00BE7BF3" w:rsidRPr="007E3F1C" w:rsidRDefault="00BE7BF3" w:rsidP="00DF1F1E">
            <w:pPr>
              <w:spacing w:line="300" w:lineRule="exact"/>
              <w:jc w:val="both"/>
            </w:pPr>
            <w:r w:rsidRPr="007E3F1C">
              <w:rPr>
                <w:rFonts w:hint="eastAsia"/>
              </w:rPr>
              <w:t>聯結社區與中小學、</w:t>
            </w:r>
          </w:p>
          <w:p w:rsidR="00BE7BF3" w:rsidRPr="007E3F1C" w:rsidRDefault="00BE7BF3" w:rsidP="00DF1F1E">
            <w:pPr>
              <w:spacing w:line="300" w:lineRule="exact"/>
              <w:jc w:val="both"/>
            </w:pPr>
            <w:r w:rsidRPr="007E3F1C">
              <w:rPr>
                <w:rFonts w:hint="eastAsia"/>
              </w:rPr>
              <w:t>多語系導覽、</w:t>
            </w:r>
          </w:p>
          <w:p w:rsidR="00BE7BF3" w:rsidRPr="007E3F1C" w:rsidRDefault="00BE7BF3" w:rsidP="00DF1F1E">
            <w:pPr>
              <w:spacing w:line="300" w:lineRule="exact"/>
              <w:jc w:val="both"/>
            </w:pPr>
            <w:r w:rsidRPr="007E3F1C">
              <w:rPr>
                <w:rFonts w:hint="eastAsia"/>
              </w:rPr>
              <w:t>國際科技櫥窗</w:t>
            </w:r>
          </w:p>
        </w:tc>
        <w:tc>
          <w:tcPr>
            <w:tcW w:w="1607" w:type="dxa"/>
          </w:tcPr>
          <w:p w:rsidR="00BE7BF3" w:rsidRPr="007E3F1C" w:rsidRDefault="00BE7BF3" w:rsidP="00DF1F1E">
            <w:pPr>
              <w:spacing w:line="300" w:lineRule="exact"/>
              <w:jc w:val="both"/>
            </w:pPr>
            <w:r w:rsidRPr="007E3F1C">
              <w:rPr>
                <w:rFonts w:hint="eastAsia"/>
              </w:rPr>
              <w:t>科技創新與實驗競賽、</w:t>
            </w:r>
          </w:p>
          <w:p w:rsidR="00BE7BF3" w:rsidRPr="007E3F1C" w:rsidRDefault="00BE7BF3" w:rsidP="00DF1F1E">
            <w:pPr>
              <w:spacing w:line="300" w:lineRule="exact"/>
              <w:jc w:val="both"/>
            </w:pPr>
            <w:r w:rsidRPr="007E3F1C">
              <w:rPr>
                <w:rFonts w:hint="eastAsia"/>
              </w:rPr>
              <w:t>動手做綠色科教、</w:t>
            </w:r>
          </w:p>
          <w:p w:rsidR="00BE7BF3" w:rsidRPr="007E3F1C" w:rsidRDefault="00BE7BF3" w:rsidP="00BE7BF3">
            <w:pPr>
              <w:spacing w:line="300" w:lineRule="exact"/>
            </w:pPr>
            <w:r w:rsidRPr="007E3F1C">
              <w:rPr>
                <w:rFonts w:hint="eastAsia"/>
              </w:rPr>
              <w:t>The Tech Challenge</w:t>
            </w:r>
            <w:r w:rsidRPr="007E3F1C">
              <w:rPr>
                <w:rFonts w:hint="eastAsia"/>
              </w:rPr>
              <w:t>教育方案</w:t>
            </w:r>
          </w:p>
        </w:tc>
        <w:tc>
          <w:tcPr>
            <w:tcW w:w="2127" w:type="dxa"/>
          </w:tcPr>
          <w:p w:rsidR="00BE7BF3" w:rsidRPr="007E3F1C" w:rsidRDefault="00BE7BF3" w:rsidP="00046297">
            <w:pPr>
              <w:pStyle w:val="ac"/>
              <w:numPr>
                <w:ilvl w:val="0"/>
                <w:numId w:val="195"/>
              </w:numPr>
              <w:spacing w:line="300" w:lineRule="exact"/>
              <w:ind w:leftChars="0" w:left="202" w:hanging="202"/>
              <w:jc w:val="both"/>
            </w:pPr>
            <w:r w:rsidRPr="007E3F1C">
              <w:rPr>
                <w:rFonts w:hint="eastAsia"/>
              </w:rPr>
              <w:t>成立基金會</w:t>
            </w:r>
          </w:p>
          <w:p w:rsidR="00BE7BF3" w:rsidRPr="007E3F1C" w:rsidRDefault="00BE7BF3" w:rsidP="00046297">
            <w:pPr>
              <w:pStyle w:val="ac"/>
              <w:numPr>
                <w:ilvl w:val="0"/>
                <w:numId w:val="195"/>
              </w:numPr>
              <w:spacing w:line="300" w:lineRule="exact"/>
              <w:ind w:leftChars="0" w:left="202" w:hanging="202"/>
              <w:jc w:val="both"/>
            </w:pPr>
            <w:r w:rsidRPr="007E3F1C">
              <w:rPr>
                <w:rFonts w:hint="eastAsia"/>
              </w:rPr>
              <w:t>提供場地租借</w:t>
            </w:r>
          </w:p>
          <w:p w:rsidR="00BE7BF3" w:rsidRPr="007E3F1C" w:rsidRDefault="00BE7BF3" w:rsidP="00046297">
            <w:pPr>
              <w:pStyle w:val="ac"/>
              <w:numPr>
                <w:ilvl w:val="0"/>
                <w:numId w:val="195"/>
              </w:numPr>
              <w:spacing w:line="300" w:lineRule="exact"/>
              <w:ind w:leftChars="0" w:left="202" w:hanging="202"/>
              <w:jc w:val="both"/>
            </w:pPr>
            <w:r w:rsidRPr="007E3F1C">
              <w:rPr>
                <w:rFonts w:hint="eastAsia"/>
              </w:rPr>
              <w:t>結盟、企業捐贈、贊助、會員制</w:t>
            </w:r>
          </w:p>
          <w:p w:rsidR="00BE7BF3" w:rsidRPr="007E3F1C" w:rsidRDefault="00BE7BF3" w:rsidP="00046297">
            <w:pPr>
              <w:pStyle w:val="ac"/>
              <w:numPr>
                <w:ilvl w:val="0"/>
                <w:numId w:val="195"/>
              </w:numPr>
              <w:spacing w:line="300" w:lineRule="exact"/>
              <w:ind w:leftChars="0" w:left="202" w:hanging="202"/>
              <w:jc w:val="both"/>
            </w:pPr>
            <w:r w:rsidRPr="007E3F1C">
              <w:rPr>
                <w:rFonts w:hint="eastAsia"/>
              </w:rPr>
              <w:t>志工人力資源</w:t>
            </w:r>
          </w:p>
        </w:tc>
      </w:tr>
      <w:tr w:rsidR="00BE7BF3" w:rsidRPr="00F91C17" w:rsidTr="00A2357C">
        <w:trPr>
          <w:jc w:val="center"/>
        </w:trPr>
        <w:tc>
          <w:tcPr>
            <w:tcW w:w="1418" w:type="dxa"/>
          </w:tcPr>
          <w:p w:rsidR="00BE7BF3" w:rsidRPr="007E3F1C" w:rsidRDefault="00BE7BF3" w:rsidP="00046297">
            <w:pPr>
              <w:pStyle w:val="ac"/>
              <w:numPr>
                <w:ilvl w:val="0"/>
                <w:numId w:val="205"/>
              </w:numPr>
              <w:spacing w:line="300" w:lineRule="exact"/>
              <w:ind w:leftChars="0" w:left="318" w:hanging="339"/>
            </w:pPr>
            <w:r w:rsidRPr="007E3F1C">
              <w:rPr>
                <w:rFonts w:hint="eastAsia"/>
              </w:rPr>
              <w:t>日本科學未來館</w:t>
            </w:r>
          </w:p>
        </w:tc>
        <w:tc>
          <w:tcPr>
            <w:tcW w:w="1606" w:type="dxa"/>
          </w:tcPr>
          <w:p w:rsidR="00BE7BF3" w:rsidRPr="007E3F1C" w:rsidRDefault="00BE7BF3" w:rsidP="00DF1F1E">
            <w:pPr>
              <w:spacing w:line="300" w:lineRule="exact"/>
              <w:jc w:val="both"/>
            </w:pPr>
            <w:r w:rsidRPr="007E3F1C">
              <w:rPr>
                <w:rFonts w:hint="eastAsia"/>
              </w:rPr>
              <w:t>玻璃牆、</w:t>
            </w:r>
          </w:p>
          <w:p w:rsidR="00BE7BF3" w:rsidRPr="007E3F1C" w:rsidRDefault="00BE7BF3" w:rsidP="00DF1F1E">
            <w:pPr>
              <w:spacing w:line="300" w:lineRule="exact"/>
              <w:jc w:val="both"/>
            </w:pPr>
            <w:r w:rsidRPr="007E3F1C">
              <w:rPr>
                <w:rFonts w:hint="eastAsia"/>
              </w:rPr>
              <w:t>環形動線、</w:t>
            </w:r>
          </w:p>
          <w:p w:rsidR="00BE7BF3" w:rsidRPr="007E3F1C" w:rsidRDefault="00BE7BF3" w:rsidP="00DF1F1E">
            <w:pPr>
              <w:spacing w:line="300" w:lineRule="exact"/>
              <w:jc w:val="both"/>
            </w:pPr>
            <w:r w:rsidRPr="007E3F1C">
              <w:rPr>
                <w:rFonts w:hint="eastAsia"/>
              </w:rPr>
              <w:t>戶外綠地流水降溫節能</w:t>
            </w:r>
          </w:p>
        </w:tc>
        <w:tc>
          <w:tcPr>
            <w:tcW w:w="1606" w:type="dxa"/>
          </w:tcPr>
          <w:p w:rsidR="00BE7BF3" w:rsidRPr="007E3F1C" w:rsidRDefault="00BE7BF3" w:rsidP="00BE7BF3">
            <w:pPr>
              <w:spacing w:line="300" w:lineRule="exact"/>
              <w:jc w:val="both"/>
            </w:pPr>
            <w:r w:rsidRPr="007E3F1C">
              <w:rPr>
                <w:rFonts w:hint="eastAsia"/>
              </w:rPr>
              <w:t>紐帶關係網、</w:t>
            </w:r>
          </w:p>
          <w:p w:rsidR="00BE7BF3" w:rsidRPr="007E3F1C" w:rsidRDefault="00BE7BF3" w:rsidP="00BE7BF3">
            <w:pPr>
              <w:spacing w:line="300" w:lineRule="exact"/>
              <w:jc w:val="both"/>
            </w:pPr>
            <w:r w:rsidRPr="007E3F1C">
              <w:rPr>
                <w:rFonts w:hint="eastAsia"/>
              </w:rPr>
              <w:t>尖端科普服務、</w:t>
            </w:r>
          </w:p>
          <w:p w:rsidR="00BE7BF3" w:rsidRPr="007E3F1C" w:rsidRDefault="00BE7BF3" w:rsidP="00BE7BF3">
            <w:pPr>
              <w:spacing w:line="300" w:lineRule="exact"/>
              <w:jc w:val="both"/>
            </w:pPr>
            <w:r w:rsidRPr="007E3F1C">
              <w:rPr>
                <w:rFonts w:hint="eastAsia"/>
              </w:rPr>
              <w:t>社區與弱勢科普、</w:t>
            </w:r>
          </w:p>
          <w:p w:rsidR="00BE7BF3" w:rsidRPr="007E3F1C" w:rsidRDefault="00BE7BF3" w:rsidP="00BE7BF3">
            <w:pPr>
              <w:spacing w:line="300" w:lineRule="exact"/>
              <w:jc w:val="both"/>
            </w:pPr>
            <w:r w:rsidRPr="007E3F1C">
              <w:rPr>
                <w:rFonts w:hint="eastAsia"/>
              </w:rPr>
              <w:t>科學傳播者演示與工作坊</w:t>
            </w:r>
          </w:p>
        </w:tc>
        <w:tc>
          <w:tcPr>
            <w:tcW w:w="1607" w:type="dxa"/>
          </w:tcPr>
          <w:p w:rsidR="00BE7BF3" w:rsidRPr="007E3F1C" w:rsidRDefault="00BE7BF3" w:rsidP="00DF1F1E">
            <w:pPr>
              <w:spacing w:line="300" w:lineRule="exact"/>
              <w:jc w:val="both"/>
            </w:pPr>
            <w:r w:rsidRPr="007E3F1C">
              <w:rPr>
                <w:rFonts w:hint="eastAsia"/>
              </w:rPr>
              <w:t>地球環境特展、</w:t>
            </w:r>
          </w:p>
          <w:p w:rsidR="00BE7BF3" w:rsidRPr="007E3F1C" w:rsidRDefault="00BE7BF3" w:rsidP="00DF1F1E">
            <w:pPr>
              <w:spacing w:line="300" w:lineRule="exact"/>
              <w:jc w:val="both"/>
            </w:pPr>
            <w:r w:rsidRPr="007E3F1C">
              <w:rPr>
                <w:rFonts w:hint="eastAsia"/>
              </w:rPr>
              <w:t>Life Style</w:t>
            </w:r>
            <w:r w:rsidRPr="007E3F1C">
              <w:rPr>
                <w:rFonts w:hint="eastAsia"/>
              </w:rPr>
              <w:t>常設展、</w:t>
            </w:r>
          </w:p>
          <w:p w:rsidR="00BE7BF3" w:rsidRPr="007E3F1C" w:rsidRDefault="00BE7BF3" w:rsidP="00DF1F1E">
            <w:pPr>
              <w:spacing w:line="300" w:lineRule="exact"/>
              <w:jc w:val="both"/>
            </w:pPr>
            <w:r w:rsidRPr="007E3F1C">
              <w:rPr>
                <w:rFonts w:hint="eastAsia"/>
              </w:rPr>
              <w:t>定額持續培育國際科技人才到館研修</w:t>
            </w:r>
          </w:p>
        </w:tc>
        <w:tc>
          <w:tcPr>
            <w:tcW w:w="2127" w:type="dxa"/>
          </w:tcPr>
          <w:p w:rsidR="00BE7BF3" w:rsidRPr="007E3F1C" w:rsidRDefault="00BE7BF3" w:rsidP="00046297">
            <w:pPr>
              <w:pStyle w:val="ac"/>
              <w:numPr>
                <w:ilvl w:val="0"/>
                <w:numId w:val="196"/>
              </w:numPr>
              <w:spacing w:line="300" w:lineRule="exact"/>
              <w:ind w:leftChars="0" w:left="202" w:hanging="202"/>
              <w:jc w:val="both"/>
            </w:pPr>
            <w:r w:rsidRPr="007E3F1C">
              <w:rPr>
                <w:rFonts w:hint="eastAsia"/>
              </w:rPr>
              <w:t>董事會年度財務督核</w:t>
            </w:r>
          </w:p>
          <w:p w:rsidR="00BE7BF3" w:rsidRPr="007E3F1C" w:rsidRDefault="00BE7BF3" w:rsidP="00046297">
            <w:pPr>
              <w:pStyle w:val="ac"/>
              <w:numPr>
                <w:ilvl w:val="0"/>
                <w:numId w:val="196"/>
              </w:numPr>
              <w:spacing w:line="300" w:lineRule="exact"/>
              <w:ind w:leftChars="0" w:left="202" w:hanging="202"/>
              <w:jc w:val="both"/>
            </w:pPr>
            <w:r w:rsidRPr="007E3F1C">
              <w:rPr>
                <w:rFonts w:hint="eastAsia"/>
              </w:rPr>
              <w:t>館企合作系統</w:t>
            </w:r>
          </w:p>
          <w:p w:rsidR="00BE7BF3" w:rsidRPr="007E3F1C" w:rsidRDefault="00BE7BF3" w:rsidP="00046297">
            <w:pPr>
              <w:pStyle w:val="ac"/>
              <w:numPr>
                <w:ilvl w:val="0"/>
                <w:numId w:val="196"/>
              </w:numPr>
              <w:spacing w:line="300" w:lineRule="exact"/>
              <w:ind w:leftChars="0" w:left="202" w:hanging="202"/>
              <w:jc w:val="both"/>
            </w:pPr>
            <w:r w:rsidRPr="007E3F1C">
              <w:rPr>
                <w:rFonts w:hint="eastAsia"/>
              </w:rPr>
              <w:t>社會人力資源</w:t>
            </w:r>
          </w:p>
          <w:p w:rsidR="00BE7BF3" w:rsidRPr="007E3F1C" w:rsidRDefault="00BE7BF3" w:rsidP="00046297">
            <w:pPr>
              <w:pStyle w:val="ac"/>
              <w:numPr>
                <w:ilvl w:val="0"/>
                <w:numId w:val="196"/>
              </w:numPr>
              <w:spacing w:line="300" w:lineRule="exact"/>
              <w:ind w:leftChars="0" w:left="202" w:hanging="202"/>
              <w:jc w:val="both"/>
            </w:pPr>
            <w:r w:rsidRPr="007E3F1C">
              <w:rPr>
                <w:rFonts w:hint="eastAsia"/>
              </w:rPr>
              <w:t>觀眾人數與組成分析</w:t>
            </w:r>
          </w:p>
        </w:tc>
      </w:tr>
      <w:tr w:rsidR="00BE7BF3" w:rsidRPr="00F91C17" w:rsidTr="00A2357C">
        <w:trPr>
          <w:jc w:val="center"/>
        </w:trPr>
        <w:tc>
          <w:tcPr>
            <w:tcW w:w="1418" w:type="dxa"/>
          </w:tcPr>
          <w:p w:rsidR="00BE7BF3" w:rsidRPr="007E3F1C" w:rsidRDefault="00BE7BF3" w:rsidP="00046297">
            <w:pPr>
              <w:pStyle w:val="ac"/>
              <w:numPr>
                <w:ilvl w:val="0"/>
                <w:numId w:val="205"/>
              </w:numPr>
              <w:spacing w:line="300" w:lineRule="exact"/>
              <w:ind w:leftChars="0" w:left="318" w:hanging="339"/>
            </w:pPr>
            <w:r w:rsidRPr="007E3F1C">
              <w:rPr>
                <w:rFonts w:hint="eastAsia"/>
              </w:rPr>
              <w:t>大阪市</w:t>
            </w:r>
            <w:r w:rsidRPr="007E3F1C">
              <w:rPr>
                <w:rFonts w:hint="eastAsia"/>
              </w:rPr>
              <w:lastRenderedPageBreak/>
              <w:t>立科學館</w:t>
            </w:r>
          </w:p>
        </w:tc>
        <w:tc>
          <w:tcPr>
            <w:tcW w:w="1606" w:type="dxa"/>
          </w:tcPr>
          <w:p w:rsidR="00BE7BF3" w:rsidRPr="007E3F1C" w:rsidRDefault="00BE7BF3" w:rsidP="00DF1F1E">
            <w:pPr>
              <w:spacing w:line="300" w:lineRule="exact"/>
              <w:jc w:val="both"/>
            </w:pPr>
            <w:r w:rsidRPr="007E3F1C">
              <w:rPr>
                <w:rFonts w:hint="eastAsia"/>
              </w:rPr>
              <w:lastRenderedPageBreak/>
              <w:t>挑高展示空</w:t>
            </w:r>
            <w:r w:rsidRPr="007E3F1C">
              <w:rPr>
                <w:rFonts w:hint="eastAsia"/>
              </w:rPr>
              <w:lastRenderedPageBreak/>
              <w:t>間、</w:t>
            </w:r>
          </w:p>
          <w:p w:rsidR="00BE7BF3" w:rsidRPr="007E3F1C" w:rsidRDefault="00BE7BF3" w:rsidP="00DF1F1E">
            <w:pPr>
              <w:spacing w:line="300" w:lineRule="exact"/>
              <w:jc w:val="both"/>
            </w:pPr>
            <w:r w:rsidRPr="007E3F1C">
              <w:rPr>
                <w:rFonts w:hint="eastAsia"/>
              </w:rPr>
              <w:t>視聽動畫、</w:t>
            </w:r>
          </w:p>
          <w:p w:rsidR="00BE7BF3" w:rsidRPr="007E3F1C" w:rsidRDefault="00BE7BF3" w:rsidP="00DF1F1E">
            <w:pPr>
              <w:spacing w:line="300" w:lineRule="exact"/>
              <w:jc w:val="both"/>
            </w:pPr>
            <w:r w:rsidRPr="007E3F1C">
              <w:rPr>
                <w:rFonts w:hint="eastAsia"/>
              </w:rPr>
              <w:t>再生能源素材</w:t>
            </w:r>
          </w:p>
        </w:tc>
        <w:tc>
          <w:tcPr>
            <w:tcW w:w="1606" w:type="dxa"/>
          </w:tcPr>
          <w:p w:rsidR="00BE7BF3" w:rsidRPr="007E3F1C" w:rsidRDefault="00BE7BF3" w:rsidP="00DF1F1E">
            <w:pPr>
              <w:spacing w:line="300" w:lineRule="exact"/>
              <w:jc w:val="both"/>
            </w:pPr>
            <w:r w:rsidRPr="007E3F1C">
              <w:rPr>
                <w:rFonts w:hint="eastAsia"/>
              </w:rPr>
              <w:lastRenderedPageBreak/>
              <w:t>天象儀典藏、</w:t>
            </w:r>
          </w:p>
          <w:p w:rsidR="00BE7BF3" w:rsidRPr="007E3F1C" w:rsidRDefault="00BE7BF3" w:rsidP="00DF1F1E">
            <w:pPr>
              <w:spacing w:line="300" w:lineRule="exact"/>
              <w:jc w:val="both"/>
            </w:pPr>
            <w:r w:rsidRPr="007E3F1C">
              <w:rPr>
                <w:rFonts w:hint="eastAsia"/>
              </w:rPr>
              <w:lastRenderedPageBreak/>
              <w:t>社區文史遊街參與、</w:t>
            </w:r>
          </w:p>
          <w:p w:rsidR="00BE7BF3" w:rsidRPr="007E3F1C" w:rsidRDefault="00BE7BF3" w:rsidP="00DF1F1E">
            <w:pPr>
              <w:spacing w:line="300" w:lineRule="exact"/>
              <w:jc w:val="both"/>
            </w:pPr>
            <w:r w:rsidRPr="007E3F1C">
              <w:rPr>
                <w:rFonts w:hint="eastAsia"/>
              </w:rPr>
              <w:t>結合族群語言與習俗推廣科普教育</w:t>
            </w:r>
          </w:p>
        </w:tc>
        <w:tc>
          <w:tcPr>
            <w:tcW w:w="1607" w:type="dxa"/>
          </w:tcPr>
          <w:p w:rsidR="00BE7BF3" w:rsidRPr="007E3F1C" w:rsidRDefault="00BE7BF3" w:rsidP="00BE7BF3">
            <w:pPr>
              <w:spacing w:line="300" w:lineRule="exact"/>
              <w:jc w:val="both"/>
            </w:pPr>
            <w:r w:rsidRPr="007E3F1C">
              <w:rPr>
                <w:rFonts w:hint="eastAsia"/>
              </w:rPr>
              <w:lastRenderedPageBreak/>
              <w:t>生活科技產</w:t>
            </w:r>
            <w:r w:rsidRPr="007E3F1C">
              <w:rPr>
                <w:rFonts w:hint="eastAsia"/>
              </w:rPr>
              <w:lastRenderedPageBreak/>
              <w:t>品進化展示、</w:t>
            </w:r>
          </w:p>
          <w:p w:rsidR="00725833" w:rsidRPr="007E3F1C" w:rsidRDefault="00BE7BF3" w:rsidP="00BE7BF3">
            <w:pPr>
              <w:spacing w:line="300" w:lineRule="exact"/>
              <w:jc w:val="both"/>
            </w:pPr>
            <w:r w:rsidRPr="007E3F1C">
              <w:rPr>
                <w:rFonts w:hint="eastAsia"/>
              </w:rPr>
              <w:t>推展綠色環境與科學教育</w:t>
            </w:r>
            <w:r w:rsidR="00725833" w:rsidRPr="007E3F1C">
              <w:rPr>
                <w:rFonts w:hint="eastAsia"/>
              </w:rPr>
              <w:t>、</w:t>
            </w:r>
          </w:p>
          <w:p w:rsidR="00BE7BF3" w:rsidRPr="007E3F1C" w:rsidRDefault="00BE7BF3" w:rsidP="00BE7BF3">
            <w:pPr>
              <w:spacing w:line="300" w:lineRule="exact"/>
              <w:jc w:val="both"/>
            </w:pPr>
            <w:r w:rsidRPr="007E3F1C">
              <w:rPr>
                <w:rFonts w:hint="eastAsia"/>
              </w:rPr>
              <w:t>典藏科學文物</w:t>
            </w:r>
          </w:p>
        </w:tc>
        <w:tc>
          <w:tcPr>
            <w:tcW w:w="2127" w:type="dxa"/>
          </w:tcPr>
          <w:p w:rsidR="00BE7BF3" w:rsidRPr="007E3F1C" w:rsidRDefault="00BE7BF3" w:rsidP="00046297">
            <w:pPr>
              <w:pStyle w:val="ac"/>
              <w:numPr>
                <w:ilvl w:val="0"/>
                <w:numId w:val="197"/>
              </w:numPr>
              <w:spacing w:line="300" w:lineRule="exact"/>
              <w:ind w:leftChars="0" w:left="202" w:hanging="202"/>
              <w:jc w:val="both"/>
            </w:pPr>
            <w:r w:rsidRPr="007E3F1C">
              <w:rPr>
                <w:rFonts w:hint="eastAsia"/>
              </w:rPr>
              <w:lastRenderedPageBreak/>
              <w:t>自主節電與削減</w:t>
            </w:r>
            <w:r w:rsidRPr="007E3F1C">
              <w:rPr>
                <w:rFonts w:hint="eastAsia"/>
              </w:rPr>
              <w:lastRenderedPageBreak/>
              <w:t>政策</w:t>
            </w:r>
          </w:p>
          <w:p w:rsidR="00BE7BF3" w:rsidRPr="007E3F1C" w:rsidRDefault="00BE7BF3" w:rsidP="00046297">
            <w:pPr>
              <w:pStyle w:val="ac"/>
              <w:numPr>
                <w:ilvl w:val="0"/>
                <w:numId w:val="197"/>
              </w:numPr>
              <w:spacing w:line="300" w:lineRule="exact"/>
              <w:ind w:leftChars="0" w:left="202" w:hanging="202"/>
              <w:jc w:val="both"/>
            </w:pPr>
            <w:r w:rsidRPr="007E3F1C">
              <w:rPr>
                <w:rFonts w:hint="eastAsia"/>
              </w:rPr>
              <w:t>實施自行維修制度</w:t>
            </w:r>
          </w:p>
        </w:tc>
      </w:tr>
      <w:tr w:rsidR="00BE7BF3" w:rsidRPr="00F91C17" w:rsidTr="00A2357C">
        <w:trPr>
          <w:jc w:val="center"/>
        </w:trPr>
        <w:tc>
          <w:tcPr>
            <w:tcW w:w="1418" w:type="dxa"/>
          </w:tcPr>
          <w:p w:rsidR="00BE7BF3" w:rsidRPr="007E3F1C" w:rsidRDefault="00BE7BF3" w:rsidP="00046297">
            <w:pPr>
              <w:pStyle w:val="ac"/>
              <w:numPr>
                <w:ilvl w:val="0"/>
                <w:numId w:val="205"/>
              </w:numPr>
              <w:spacing w:line="300" w:lineRule="exact"/>
              <w:ind w:leftChars="0" w:left="318" w:hanging="339"/>
            </w:pPr>
            <w:r w:rsidRPr="007E3F1C">
              <w:rPr>
                <w:rFonts w:hint="eastAsia"/>
              </w:rPr>
              <w:lastRenderedPageBreak/>
              <w:t>大阪科學技術館</w:t>
            </w:r>
          </w:p>
        </w:tc>
        <w:tc>
          <w:tcPr>
            <w:tcW w:w="1606" w:type="dxa"/>
          </w:tcPr>
          <w:p w:rsidR="00CF5CC9" w:rsidRPr="007E3F1C" w:rsidRDefault="00BE7BF3" w:rsidP="00DF1F1E">
            <w:pPr>
              <w:spacing w:line="300" w:lineRule="exact"/>
              <w:jc w:val="both"/>
            </w:pPr>
            <w:r w:rsidRPr="007E3F1C">
              <w:rPr>
                <w:rFonts w:hint="eastAsia"/>
              </w:rPr>
              <w:t>以人體工學與操作便利性設計參觀動線</w:t>
            </w:r>
            <w:r w:rsidR="00CF5CC9" w:rsidRPr="007E3F1C">
              <w:rPr>
                <w:rFonts w:hint="eastAsia"/>
              </w:rPr>
              <w:t>、</w:t>
            </w:r>
          </w:p>
          <w:p w:rsidR="00BE7BF3" w:rsidRPr="007E3F1C" w:rsidRDefault="00CF5CC9" w:rsidP="00DF1F1E">
            <w:pPr>
              <w:spacing w:line="300" w:lineRule="exact"/>
              <w:jc w:val="both"/>
            </w:pPr>
            <w:r w:rsidRPr="007E3F1C">
              <w:rPr>
                <w:rFonts w:hint="eastAsia"/>
              </w:rPr>
              <w:t>配合綠色議題</w:t>
            </w:r>
            <w:r w:rsidR="00BE7BF3" w:rsidRPr="007E3F1C">
              <w:rPr>
                <w:rFonts w:hint="eastAsia"/>
              </w:rPr>
              <w:t>規劃與展示空間</w:t>
            </w:r>
          </w:p>
        </w:tc>
        <w:tc>
          <w:tcPr>
            <w:tcW w:w="1606" w:type="dxa"/>
          </w:tcPr>
          <w:p w:rsidR="00BE7BF3" w:rsidRPr="007E3F1C" w:rsidRDefault="00BE7BF3" w:rsidP="00DF1F1E">
            <w:pPr>
              <w:spacing w:line="300" w:lineRule="exact"/>
              <w:jc w:val="both"/>
            </w:pPr>
            <w:r w:rsidRPr="007E3F1C">
              <w:rPr>
                <w:rFonts w:hint="eastAsia"/>
              </w:rPr>
              <w:t>利用重大議題發揮博物館社會責任、</w:t>
            </w:r>
          </w:p>
          <w:p w:rsidR="00BE7BF3" w:rsidRPr="007E3F1C" w:rsidRDefault="00BE7BF3" w:rsidP="00DF1F1E">
            <w:pPr>
              <w:spacing w:line="300" w:lineRule="exact"/>
              <w:jc w:val="both"/>
            </w:pPr>
            <w:r w:rsidRPr="007E3F1C">
              <w:rPr>
                <w:rFonts w:hint="eastAsia"/>
              </w:rPr>
              <w:t>運用多語言服務社區與多元族群</w:t>
            </w:r>
            <w:r w:rsidR="00725833" w:rsidRPr="007E3F1C">
              <w:rPr>
                <w:rFonts w:hint="eastAsia"/>
              </w:rPr>
              <w:t>、</w:t>
            </w:r>
          </w:p>
          <w:p w:rsidR="00BE7BF3" w:rsidRPr="007E3F1C" w:rsidRDefault="00BE7BF3" w:rsidP="00D449AB">
            <w:pPr>
              <w:spacing w:line="300" w:lineRule="exact"/>
              <w:jc w:val="both"/>
            </w:pPr>
            <w:r w:rsidRPr="007E3F1C">
              <w:rPr>
                <w:rFonts w:hint="eastAsia"/>
              </w:rPr>
              <w:t>關懷與推動弱勢科普</w:t>
            </w:r>
          </w:p>
        </w:tc>
        <w:tc>
          <w:tcPr>
            <w:tcW w:w="1607" w:type="dxa"/>
          </w:tcPr>
          <w:p w:rsidR="00BE7BF3" w:rsidRPr="007E3F1C" w:rsidRDefault="00BE7BF3" w:rsidP="00DF1F1E">
            <w:pPr>
              <w:spacing w:line="300" w:lineRule="exact"/>
              <w:jc w:val="both"/>
            </w:pPr>
            <w:r w:rsidRPr="007E3F1C">
              <w:rPr>
                <w:rFonts w:hint="eastAsia"/>
              </w:rPr>
              <w:t>順科技趨勢</w:t>
            </w:r>
            <w:r w:rsidRPr="007E3F1C">
              <w:rPr>
                <w:rFonts w:hint="eastAsia"/>
              </w:rPr>
              <w:t>.</w:t>
            </w:r>
            <w:r w:rsidRPr="007E3F1C">
              <w:rPr>
                <w:rFonts w:hint="eastAsia"/>
              </w:rPr>
              <w:t>定期更新展示、</w:t>
            </w:r>
          </w:p>
          <w:p w:rsidR="00BE7BF3" w:rsidRPr="007E3F1C" w:rsidRDefault="00BE7BF3" w:rsidP="00DF1F1E">
            <w:pPr>
              <w:spacing w:line="300" w:lineRule="exact"/>
              <w:jc w:val="both"/>
            </w:pPr>
            <w:r w:rsidRPr="007E3F1C">
              <w:rPr>
                <w:rFonts w:hint="eastAsia"/>
              </w:rPr>
              <w:t>綠色教育、</w:t>
            </w:r>
          </w:p>
          <w:p w:rsidR="00BE7BF3" w:rsidRPr="007E3F1C" w:rsidRDefault="00BE7BF3" w:rsidP="00DF1F1E">
            <w:pPr>
              <w:spacing w:line="300" w:lineRule="exact"/>
              <w:jc w:val="both"/>
            </w:pPr>
            <w:r w:rsidRPr="007E3F1C">
              <w:rPr>
                <w:rFonts w:hint="eastAsia"/>
              </w:rPr>
              <w:t>永續科普教育</w:t>
            </w:r>
          </w:p>
        </w:tc>
        <w:tc>
          <w:tcPr>
            <w:tcW w:w="2127" w:type="dxa"/>
          </w:tcPr>
          <w:p w:rsidR="00BE7BF3" w:rsidRPr="007E3F1C" w:rsidRDefault="00BE7BF3" w:rsidP="00046297">
            <w:pPr>
              <w:pStyle w:val="ac"/>
              <w:numPr>
                <w:ilvl w:val="0"/>
                <w:numId w:val="239"/>
              </w:numPr>
              <w:spacing w:line="300" w:lineRule="exact"/>
              <w:ind w:leftChars="0" w:left="202" w:hanging="197"/>
              <w:jc w:val="both"/>
            </w:pPr>
            <w:r w:rsidRPr="007E3F1C">
              <w:rPr>
                <w:rFonts w:hint="eastAsia"/>
              </w:rPr>
              <w:t>與產官學研合作</w:t>
            </w:r>
          </w:p>
          <w:p w:rsidR="00BE7BF3" w:rsidRPr="007E3F1C" w:rsidRDefault="00BE7BF3" w:rsidP="00046297">
            <w:pPr>
              <w:pStyle w:val="ac"/>
              <w:numPr>
                <w:ilvl w:val="0"/>
                <w:numId w:val="239"/>
              </w:numPr>
              <w:spacing w:line="300" w:lineRule="exact"/>
              <w:ind w:leftChars="0" w:left="202" w:hanging="197"/>
              <w:jc w:val="both"/>
            </w:pPr>
            <w:r w:rsidRPr="007E3F1C">
              <w:rPr>
                <w:rFonts w:hint="eastAsia"/>
              </w:rPr>
              <w:t>與企業建立穩定長期良好亙動</w:t>
            </w:r>
          </w:p>
          <w:p w:rsidR="00BE7BF3" w:rsidRPr="007E3F1C" w:rsidRDefault="00BE7BF3" w:rsidP="00046297">
            <w:pPr>
              <w:pStyle w:val="ac"/>
              <w:numPr>
                <w:ilvl w:val="0"/>
                <w:numId w:val="239"/>
              </w:numPr>
              <w:spacing w:line="300" w:lineRule="exact"/>
              <w:ind w:leftChars="0" w:left="202" w:hanging="197"/>
              <w:jc w:val="both"/>
            </w:pPr>
            <w:r w:rsidRPr="007E3F1C">
              <w:rPr>
                <w:rFonts w:hint="eastAsia"/>
              </w:rPr>
              <w:t>綠採購</w:t>
            </w:r>
          </w:p>
          <w:p w:rsidR="00BE7BF3" w:rsidRPr="007E3F1C" w:rsidRDefault="00BE7BF3" w:rsidP="00046297">
            <w:pPr>
              <w:pStyle w:val="ac"/>
              <w:numPr>
                <w:ilvl w:val="0"/>
                <w:numId w:val="239"/>
              </w:numPr>
              <w:spacing w:line="300" w:lineRule="exact"/>
              <w:ind w:leftChars="0" w:left="202" w:hanging="197"/>
              <w:jc w:val="both"/>
            </w:pPr>
            <w:r w:rsidRPr="007E3F1C">
              <w:rPr>
                <w:rFonts w:hint="eastAsia"/>
              </w:rPr>
              <w:t>綠消費</w:t>
            </w:r>
          </w:p>
          <w:p w:rsidR="00BE7BF3" w:rsidRPr="007E3F1C" w:rsidRDefault="00BE7BF3" w:rsidP="00046297">
            <w:pPr>
              <w:pStyle w:val="ac"/>
              <w:numPr>
                <w:ilvl w:val="0"/>
                <w:numId w:val="239"/>
              </w:numPr>
              <w:spacing w:line="300" w:lineRule="exact"/>
              <w:ind w:leftChars="0" w:left="202" w:hanging="197"/>
              <w:jc w:val="both"/>
            </w:pPr>
            <w:r w:rsidRPr="007E3F1C">
              <w:rPr>
                <w:rFonts w:hint="eastAsia"/>
              </w:rPr>
              <w:t>減少能源使用</w:t>
            </w:r>
          </w:p>
        </w:tc>
      </w:tr>
      <w:tr w:rsidR="00BE7BF3" w:rsidRPr="00F91C17" w:rsidTr="00A2357C">
        <w:trPr>
          <w:jc w:val="center"/>
        </w:trPr>
        <w:tc>
          <w:tcPr>
            <w:tcW w:w="1418" w:type="dxa"/>
          </w:tcPr>
          <w:p w:rsidR="00BE7BF3" w:rsidRPr="007E3F1C" w:rsidRDefault="00BE7BF3" w:rsidP="00046297">
            <w:pPr>
              <w:pStyle w:val="ac"/>
              <w:numPr>
                <w:ilvl w:val="0"/>
                <w:numId w:val="205"/>
              </w:numPr>
              <w:spacing w:line="300" w:lineRule="exact"/>
              <w:ind w:leftChars="0" w:left="318" w:hanging="339"/>
            </w:pPr>
            <w:r w:rsidRPr="007E3F1C">
              <w:rPr>
                <w:rFonts w:hint="eastAsia"/>
              </w:rPr>
              <w:t>倫敦自然史博物館</w:t>
            </w:r>
          </w:p>
        </w:tc>
        <w:tc>
          <w:tcPr>
            <w:tcW w:w="1606" w:type="dxa"/>
          </w:tcPr>
          <w:p w:rsidR="00BE7BF3" w:rsidRPr="007E3F1C" w:rsidRDefault="00BE7BF3" w:rsidP="00DF1F1E">
            <w:pPr>
              <w:spacing w:line="300" w:lineRule="exact"/>
              <w:jc w:val="both"/>
            </w:pPr>
            <w:r w:rsidRPr="007E3F1C">
              <w:rPr>
                <w:rFonts w:hint="eastAsia"/>
              </w:rPr>
              <w:t>專責小組確保永續運作與保護自然資源、</w:t>
            </w:r>
          </w:p>
          <w:p w:rsidR="00BE7BF3" w:rsidRPr="007E3F1C" w:rsidRDefault="00BE7BF3" w:rsidP="00DF1F1E">
            <w:pPr>
              <w:spacing w:line="300" w:lineRule="exact"/>
              <w:jc w:val="both"/>
            </w:pPr>
            <w:r w:rsidRPr="007E3F1C">
              <w:rPr>
                <w:rFonts w:hint="eastAsia"/>
              </w:rPr>
              <w:t>推廣永續選項、</w:t>
            </w:r>
          </w:p>
          <w:p w:rsidR="00BE7BF3" w:rsidRPr="007E3F1C" w:rsidRDefault="00BE7BF3" w:rsidP="00DF1F1E">
            <w:pPr>
              <w:spacing w:line="300" w:lineRule="exact"/>
              <w:jc w:val="both"/>
            </w:pPr>
            <w:r w:rsidRPr="007E3F1C">
              <w:rPr>
                <w:rFonts w:hint="eastAsia"/>
              </w:rPr>
              <w:t>定期檢視環境政策績效</w:t>
            </w:r>
          </w:p>
        </w:tc>
        <w:tc>
          <w:tcPr>
            <w:tcW w:w="1606" w:type="dxa"/>
          </w:tcPr>
          <w:p w:rsidR="00BE7BF3" w:rsidRPr="007E3F1C" w:rsidRDefault="00BE7BF3" w:rsidP="00BE7BF3">
            <w:pPr>
              <w:spacing w:line="300" w:lineRule="exact"/>
              <w:jc w:val="both"/>
            </w:pPr>
            <w:r w:rsidRPr="007E3F1C">
              <w:rPr>
                <w:rFonts w:hint="eastAsia"/>
              </w:rPr>
              <w:t>促進社區關係、</w:t>
            </w:r>
          </w:p>
          <w:p w:rsidR="00BE7BF3" w:rsidRPr="007E3F1C" w:rsidRDefault="00BE7BF3" w:rsidP="00BE7BF3">
            <w:pPr>
              <w:spacing w:line="300" w:lineRule="exact"/>
              <w:jc w:val="both"/>
            </w:pPr>
            <w:r w:rsidRPr="007E3F1C">
              <w:rPr>
                <w:rFonts w:hint="eastAsia"/>
              </w:rPr>
              <w:t>身心障礙平等計畫、</w:t>
            </w:r>
          </w:p>
          <w:p w:rsidR="00BE7BF3" w:rsidRPr="007E3F1C" w:rsidRDefault="00BE7BF3" w:rsidP="00BE7BF3">
            <w:pPr>
              <w:spacing w:line="300" w:lineRule="exact"/>
              <w:jc w:val="both"/>
            </w:pPr>
            <w:r w:rsidRPr="007E3F1C">
              <w:rPr>
                <w:rFonts w:hint="eastAsia"/>
              </w:rPr>
              <w:t>性別平等計畫、</w:t>
            </w:r>
          </w:p>
          <w:p w:rsidR="00BE7BF3" w:rsidRPr="007E3F1C" w:rsidRDefault="00BE7BF3" w:rsidP="00BE7BF3">
            <w:pPr>
              <w:spacing w:line="300" w:lineRule="exact"/>
              <w:jc w:val="both"/>
            </w:pPr>
            <w:r w:rsidRPr="007E3F1C">
              <w:rPr>
                <w:rFonts w:hint="eastAsia"/>
              </w:rPr>
              <w:t>國際性博物館之友計畫、</w:t>
            </w:r>
          </w:p>
          <w:p w:rsidR="00BE7BF3" w:rsidRPr="007E3F1C" w:rsidRDefault="00BE7BF3" w:rsidP="00BE7BF3">
            <w:pPr>
              <w:spacing w:line="300" w:lineRule="exact"/>
              <w:jc w:val="both"/>
            </w:pPr>
            <w:r w:rsidRPr="007E3F1C">
              <w:rPr>
                <w:rFonts w:hint="eastAsia"/>
              </w:rPr>
              <w:t>運用網路社群媒體行銷</w:t>
            </w:r>
          </w:p>
        </w:tc>
        <w:tc>
          <w:tcPr>
            <w:tcW w:w="1607" w:type="dxa"/>
          </w:tcPr>
          <w:p w:rsidR="00BE7BF3" w:rsidRPr="007E3F1C" w:rsidRDefault="00BE7BF3" w:rsidP="00DF1F1E">
            <w:pPr>
              <w:spacing w:line="300" w:lineRule="exact"/>
              <w:jc w:val="both"/>
              <w:rPr>
                <w:rFonts w:ascii="新細明體" w:hAnsi="新細明體"/>
              </w:rPr>
            </w:pPr>
            <w:r w:rsidRPr="007E3F1C">
              <w:rPr>
                <w:rFonts w:hint="eastAsia"/>
              </w:rPr>
              <w:t>提供永續相關課程資訊線上</w:t>
            </w:r>
            <w:r w:rsidRPr="007E3F1C">
              <w:rPr>
                <w:rFonts w:ascii="新細明體" w:hAnsi="新細明體" w:hint="eastAsia"/>
              </w:rPr>
              <w:t>服務、</w:t>
            </w:r>
          </w:p>
          <w:p w:rsidR="00BE7BF3" w:rsidRPr="007E3F1C" w:rsidRDefault="00BE7BF3" w:rsidP="00DF1F1E">
            <w:pPr>
              <w:spacing w:line="300" w:lineRule="exact"/>
              <w:jc w:val="both"/>
              <w:rPr>
                <w:rFonts w:ascii="新細明體" w:hAnsi="新細明體"/>
              </w:rPr>
            </w:pPr>
            <w:r w:rsidRPr="007E3F1C">
              <w:rPr>
                <w:rFonts w:ascii="新細明體" w:hAnsi="新細明體" w:hint="eastAsia"/>
              </w:rPr>
              <w:t>舉辦工作坊、</w:t>
            </w:r>
          </w:p>
          <w:p w:rsidR="00BE7BF3" w:rsidRPr="007E3F1C" w:rsidRDefault="00BE7BF3" w:rsidP="00DF1F1E">
            <w:pPr>
              <w:spacing w:line="300" w:lineRule="exact"/>
              <w:jc w:val="both"/>
              <w:rPr>
                <w:rFonts w:ascii="新細明體" w:hAnsi="新細明體"/>
              </w:rPr>
            </w:pPr>
            <w:r w:rsidRPr="007E3F1C">
              <w:rPr>
                <w:rFonts w:ascii="新細明體" w:hAnsi="新細明體" w:hint="eastAsia"/>
              </w:rPr>
              <w:t>設計活動單資源、</w:t>
            </w:r>
          </w:p>
          <w:p w:rsidR="00BE7BF3" w:rsidRPr="007E3F1C" w:rsidRDefault="00BE7BF3" w:rsidP="00BE7BF3">
            <w:pPr>
              <w:spacing w:line="300" w:lineRule="exact"/>
              <w:jc w:val="both"/>
              <w:rPr>
                <w:rFonts w:ascii="新細明體" w:hAnsi="新細明體"/>
              </w:rPr>
            </w:pPr>
            <w:r w:rsidRPr="007E3F1C">
              <w:rPr>
                <w:rFonts w:ascii="新細明體" w:hAnsi="新細明體" w:hint="eastAsia"/>
              </w:rPr>
              <w:t>傳送教師電子報系統、</w:t>
            </w:r>
          </w:p>
          <w:p w:rsidR="00BE7BF3" w:rsidRPr="007E3F1C" w:rsidRDefault="00BE7BF3" w:rsidP="00BE7BF3">
            <w:pPr>
              <w:spacing w:line="300" w:lineRule="exact"/>
              <w:jc w:val="both"/>
              <w:rPr>
                <w:rFonts w:ascii="新細明體" w:hAnsi="新細明體"/>
              </w:rPr>
            </w:pPr>
            <w:r w:rsidRPr="007E3F1C">
              <w:rPr>
                <w:rFonts w:ascii="新細明體" w:hAnsi="新細明體" w:hint="eastAsia"/>
              </w:rPr>
              <w:t>夜宿博物館方案、</w:t>
            </w:r>
          </w:p>
          <w:p w:rsidR="00BE7BF3" w:rsidRPr="007E3F1C" w:rsidRDefault="00BE7BF3" w:rsidP="00BE7BF3">
            <w:pPr>
              <w:spacing w:line="300" w:lineRule="exact"/>
              <w:jc w:val="both"/>
            </w:pPr>
            <w:r w:rsidRPr="007E3F1C">
              <w:rPr>
                <w:rFonts w:ascii="新細明體" w:hAnsi="新細明體" w:hint="eastAsia"/>
              </w:rPr>
              <w:t>動植物辨識諮詢服務</w:t>
            </w:r>
          </w:p>
        </w:tc>
        <w:tc>
          <w:tcPr>
            <w:tcW w:w="2127" w:type="dxa"/>
          </w:tcPr>
          <w:p w:rsidR="00BE7BF3" w:rsidRPr="007E3F1C" w:rsidRDefault="00BE7BF3" w:rsidP="00046297">
            <w:pPr>
              <w:pStyle w:val="ac"/>
              <w:numPr>
                <w:ilvl w:val="0"/>
                <w:numId w:val="198"/>
              </w:numPr>
              <w:spacing w:line="300" w:lineRule="exact"/>
              <w:ind w:leftChars="0" w:left="176" w:hanging="197"/>
              <w:jc w:val="both"/>
              <w:rPr>
                <w:bCs/>
              </w:rPr>
            </w:pPr>
            <w:r w:rsidRPr="007E3F1C">
              <w:rPr>
                <w:rFonts w:hint="eastAsia"/>
                <w:bCs/>
              </w:rPr>
              <w:t>落實採購政策</w:t>
            </w:r>
          </w:p>
          <w:p w:rsidR="00BE7BF3" w:rsidRPr="007E3F1C" w:rsidRDefault="00BE7BF3" w:rsidP="00046297">
            <w:pPr>
              <w:pStyle w:val="ac"/>
              <w:numPr>
                <w:ilvl w:val="0"/>
                <w:numId w:val="198"/>
              </w:numPr>
              <w:spacing w:line="300" w:lineRule="exact"/>
              <w:ind w:leftChars="0" w:left="176" w:hanging="197"/>
              <w:jc w:val="both"/>
              <w:rPr>
                <w:bCs/>
              </w:rPr>
            </w:pPr>
            <w:r w:rsidRPr="007E3F1C">
              <w:rPr>
                <w:rFonts w:hint="eastAsia"/>
                <w:bCs/>
              </w:rPr>
              <w:t>設專業小組管理能源</w:t>
            </w:r>
          </w:p>
          <w:p w:rsidR="00BE7BF3" w:rsidRPr="007E3F1C" w:rsidRDefault="00BE7BF3" w:rsidP="00046297">
            <w:pPr>
              <w:pStyle w:val="ac"/>
              <w:numPr>
                <w:ilvl w:val="0"/>
                <w:numId w:val="198"/>
              </w:numPr>
              <w:spacing w:line="300" w:lineRule="exact"/>
              <w:ind w:leftChars="0" w:left="176" w:hanging="197"/>
              <w:jc w:val="both"/>
              <w:rPr>
                <w:bCs/>
              </w:rPr>
            </w:pPr>
            <w:r w:rsidRPr="007E3F1C">
              <w:rPr>
                <w:rFonts w:hint="eastAsia"/>
                <w:bCs/>
              </w:rPr>
              <w:t>設企業部門專營文創開發與交易</w:t>
            </w:r>
          </w:p>
          <w:p w:rsidR="00BE7BF3" w:rsidRPr="007E3F1C" w:rsidRDefault="00BE7BF3" w:rsidP="00046297">
            <w:pPr>
              <w:pStyle w:val="ac"/>
              <w:numPr>
                <w:ilvl w:val="0"/>
                <w:numId w:val="198"/>
              </w:numPr>
              <w:spacing w:line="300" w:lineRule="exact"/>
              <w:ind w:leftChars="0" w:left="176" w:hanging="197"/>
              <w:jc w:val="both"/>
              <w:rPr>
                <w:bCs/>
              </w:rPr>
            </w:pPr>
            <w:r w:rsidRPr="007E3F1C">
              <w:rPr>
                <w:rFonts w:hint="eastAsia"/>
                <w:bCs/>
              </w:rPr>
              <w:t>捐贈與企業會員制</w:t>
            </w:r>
          </w:p>
          <w:p w:rsidR="00BE7BF3" w:rsidRPr="007E3F1C" w:rsidRDefault="00BE7BF3" w:rsidP="00046297">
            <w:pPr>
              <w:pStyle w:val="ac"/>
              <w:numPr>
                <w:ilvl w:val="0"/>
                <w:numId w:val="198"/>
              </w:numPr>
              <w:spacing w:line="300" w:lineRule="exact"/>
              <w:ind w:leftChars="0" w:left="176" w:hanging="197"/>
              <w:jc w:val="both"/>
              <w:rPr>
                <w:bCs/>
              </w:rPr>
            </w:pPr>
            <w:r w:rsidRPr="007E3F1C">
              <w:rPr>
                <w:rFonts w:hint="eastAsia"/>
                <w:bCs/>
              </w:rPr>
              <w:t>海外移展</w:t>
            </w:r>
          </w:p>
        </w:tc>
      </w:tr>
      <w:tr w:rsidR="00BE7BF3" w:rsidRPr="00F91C17" w:rsidTr="00A2357C">
        <w:trPr>
          <w:jc w:val="center"/>
        </w:trPr>
        <w:tc>
          <w:tcPr>
            <w:tcW w:w="1418" w:type="dxa"/>
          </w:tcPr>
          <w:p w:rsidR="00BE7BF3" w:rsidRPr="007E3F1C" w:rsidRDefault="00BE7BF3" w:rsidP="00046297">
            <w:pPr>
              <w:pStyle w:val="ac"/>
              <w:numPr>
                <w:ilvl w:val="0"/>
                <w:numId w:val="205"/>
              </w:numPr>
              <w:spacing w:line="300" w:lineRule="exact"/>
              <w:ind w:leftChars="0" w:left="318" w:hanging="339"/>
            </w:pPr>
            <w:r w:rsidRPr="007E3F1C">
              <w:rPr>
                <w:rFonts w:hint="eastAsia"/>
              </w:rPr>
              <w:t>倫敦博物館</w:t>
            </w:r>
          </w:p>
        </w:tc>
        <w:tc>
          <w:tcPr>
            <w:tcW w:w="1606" w:type="dxa"/>
          </w:tcPr>
          <w:p w:rsidR="00BE7BF3" w:rsidRPr="007E3F1C" w:rsidRDefault="00BE7BF3" w:rsidP="00DF1F1E">
            <w:pPr>
              <w:spacing w:line="300" w:lineRule="exact"/>
              <w:jc w:val="both"/>
              <w:rPr>
                <w:rFonts w:ascii="新細明體" w:hAnsi="新細明體"/>
                <w:bCs/>
              </w:rPr>
            </w:pPr>
            <w:r w:rsidRPr="007E3F1C">
              <w:rPr>
                <w:rFonts w:ascii="新細明體" w:hAnsi="新細明體" w:hint="eastAsia"/>
                <w:bCs/>
              </w:rPr>
              <w:t>綠屋頂減低熱島效應、</w:t>
            </w:r>
          </w:p>
          <w:p w:rsidR="00BE7BF3" w:rsidRPr="007E3F1C" w:rsidRDefault="00BE7BF3" w:rsidP="00BE7BF3">
            <w:pPr>
              <w:spacing w:line="300" w:lineRule="exact"/>
              <w:jc w:val="both"/>
              <w:rPr>
                <w:bCs/>
              </w:rPr>
            </w:pPr>
            <w:r w:rsidRPr="007E3F1C">
              <w:rPr>
                <w:rFonts w:hint="eastAsia"/>
                <w:bCs/>
              </w:rPr>
              <w:t>綠能與再生能源利用落實永續生活、</w:t>
            </w:r>
          </w:p>
          <w:p w:rsidR="00BE7BF3" w:rsidRPr="007E3F1C" w:rsidRDefault="00BE7BF3" w:rsidP="00BE7BF3">
            <w:pPr>
              <w:spacing w:line="300" w:lineRule="exact"/>
              <w:jc w:val="both"/>
              <w:rPr>
                <w:bCs/>
              </w:rPr>
            </w:pPr>
            <w:r w:rsidRPr="007E3F1C">
              <w:rPr>
                <w:rFonts w:hint="eastAsia"/>
                <w:bCs/>
              </w:rPr>
              <w:t>綠旅遊商會成員、</w:t>
            </w:r>
          </w:p>
          <w:p w:rsidR="00BE7BF3" w:rsidRPr="007E3F1C" w:rsidRDefault="00BE7BF3" w:rsidP="00BE7BF3">
            <w:pPr>
              <w:spacing w:line="300" w:lineRule="exact"/>
              <w:jc w:val="both"/>
            </w:pPr>
            <w:r w:rsidRPr="007E3F1C">
              <w:rPr>
                <w:rFonts w:hint="eastAsia"/>
                <w:bCs/>
              </w:rPr>
              <w:t>建物定期檢視維修</w:t>
            </w:r>
          </w:p>
        </w:tc>
        <w:tc>
          <w:tcPr>
            <w:tcW w:w="1606" w:type="dxa"/>
          </w:tcPr>
          <w:p w:rsidR="00BE7BF3" w:rsidRPr="007E3F1C" w:rsidRDefault="00BE7BF3" w:rsidP="00DF1F1E">
            <w:pPr>
              <w:spacing w:line="300" w:lineRule="exact"/>
              <w:jc w:val="both"/>
            </w:pPr>
            <w:r w:rsidRPr="007E3F1C">
              <w:rPr>
                <w:rFonts w:hint="eastAsia"/>
              </w:rPr>
              <w:t>營造生態</w:t>
            </w:r>
            <w:r w:rsidRPr="007E3F1C">
              <w:rPr>
                <w:rFonts w:hint="eastAsia"/>
              </w:rPr>
              <w:t>-</w:t>
            </w:r>
            <w:r w:rsidRPr="007E3F1C">
              <w:rPr>
                <w:rFonts w:hint="eastAsia"/>
              </w:rPr>
              <w:t>友善社區、</w:t>
            </w:r>
          </w:p>
          <w:p w:rsidR="00BE7BF3" w:rsidRPr="007E3F1C" w:rsidRDefault="00BE7BF3" w:rsidP="00DF1F1E">
            <w:pPr>
              <w:spacing w:line="300" w:lineRule="exact"/>
              <w:jc w:val="both"/>
            </w:pPr>
            <w:r w:rsidRPr="007E3F1C">
              <w:rPr>
                <w:rFonts w:hint="eastAsia"/>
              </w:rPr>
              <w:t>多語言展示服務、</w:t>
            </w:r>
          </w:p>
          <w:p w:rsidR="00BE7BF3" w:rsidRPr="007E3F1C" w:rsidRDefault="00BE7BF3" w:rsidP="00DF1F1E">
            <w:pPr>
              <w:spacing w:line="300" w:lineRule="exact"/>
              <w:jc w:val="both"/>
            </w:pPr>
            <w:r w:rsidRPr="007E3F1C">
              <w:rPr>
                <w:rFonts w:hint="eastAsia"/>
              </w:rPr>
              <w:t>從城市交流促進國際合作</w:t>
            </w:r>
          </w:p>
        </w:tc>
        <w:tc>
          <w:tcPr>
            <w:tcW w:w="1607" w:type="dxa"/>
          </w:tcPr>
          <w:p w:rsidR="00BE7BF3" w:rsidRPr="007E3F1C" w:rsidRDefault="00BE7BF3" w:rsidP="00D006DA">
            <w:pPr>
              <w:spacing w:line="300" w:lineRule="exact"/>
              <w:jc w:val="both"/>
              <w:rPr>
                <w:rFonts w:ascii="新細明體" w:hAnsi="新細明體"/>
                <w:bCs/>
              </w:rPr>
            </w:pPr>
            <w:r w:rsidRPr="007E3F1C">
              <w:rPr>
                <w:rFonts w:ascii="新細明體" w:hAnsi="新細明體" w:hint="eastAsia"/>
                <w:bCs/>
              </w:rPr>
              <w:t>典藏倫敦歷史性文物資產、</w:t>
            </w:r>
          </w:p>
          <w:p w:rsidR="00BE7BF3" w:rsidRPr="007E3F1C" w:rsidRDefault="00BE7BF3" w:rsidP="00D006DA">
            <w:pPr>
              <w:spacing w:line="300" w:lineRule="exact"/>
              <w:jc w:val="both"/>
              <w:rPr>
                <w:rFonts w:ascii="新細明體" w:hAnsi="新細明體"/>
                <w:bCs/>
              </w:rPr>
            </w:pPr>
            <w:r w:rsidRPr="007E3F1C">
              <w:rPr>
                <w:rFonts w:ascii="新細明體" w:hAnsi="新細明體" w:hint="eastAsia"/>
                <w:bCs/>
              </w:rPr>
              <w:t>綠屋頂、</w:t>
            </w:r>
          </w:p>
          <w:p w:rsidR="00BE7BF3" w:rsidRPr="007E3F1C" w:rsidRDefault="00BE7BF3" w:rsidP="00D006DA">
            <w:pPr>
              <w:spacing w:line="300" w:lineRule="exact"/>
              <w:jc w:val="both"/>
            </w:pPr>
            <w:r w:rsidRPr="007E3F1C">
              <w:rPr>
                <w:rFonts w:ascii="新細明體" w:hAnsi="新細明體" w:hint="eastAsia"/>
                <w:bCs/>
              </w:rPr>
              <w:t>綠展示</w:t>
            </w:r>
          </w:p>
        </w:tc>
        <w:tc>
          <w:tcPr>
            <w:tcW w:w="2127" w:type="dxa"/>
          </w:tcPr>
          <w:p w:rsidR="00BE7BF3" w:rsidRPr="007E3F1C" w:rsidRDefault="00BE7BF3" w:rsidP="00046297">
            <w:pPr>
              <w:pStyle w:val="ac"/>
              <w:numPr>
                <w:ilvl w:val="0"/>
                <w:numId w:val="199"/>
              </w:numPr>
              <w:spacing w:line="300" w:lineRule="exact"/>
              <w:ind w:leftChars="0" w:left="202" w:hanging="202"/>
              <w:jc w:val="both"/>
            </w:pPr>
            <w:r w:rsidRPr="007E3F1C">
              <w:rPr>
                <w:rFonts w:hint="eastAsia"/>
              </w:rPr>
              <w:t>館務發展五年計畫基金會</w:t>
            </w:r>
          </w:p>
          <w:p w:rsidR="00BE7BF3" w:rsidRPr="007E3F1C" w:rsidRDefault="00BE7BF3" w:rsidP="00046297">
            <w:pPr>
              <w:pStyle w:val="ac"/>
              <w:numPr>
                <w:ilvl w:val="0"/>
                <w:numId w:val="199"/>
              </w:numPr>
              <w:spacing w:line="300" w:lineRule="exact"/>
              <w:ind w:leftChars="0" w:left="202" w:hanging="202"/>
              <w:jc w:val="both"/>
            </w:pPr>
            <w:r w:rsidRPr="007E3F1C">
              <w:rPr>
                <w:rFonts w:hint="eastAsia"/>
              </w:rPr>
              <w:t>藝術活動與場租營收</w:t>
            </w:r>
          </w:p>
          <w:p w:rsidR="00BE7BF3" w:rsidRPr="007E3F1C" w:rsidRDefault="00BE7BF3" w:rsidP="00046297">
            <w:pPr>
              <w:pStyle w:val="ac"/>
              <w:numPr>
                <w:ilvl w:val="0"/>
                <w:numId w:val="199"/>
              </w:numPr>
              <w:spacing w:line="300" w:lineRule="exact"/>
              <w:ind w:leftChars="0" w:left="202" w:hanging="202"/>
              <w:jc w:val="both"/>
            </w:pPr>
            <w:r w:rsidRPr="007E3F1C">
              <w:rPr>
                <w:rFonts w:hint="eastAsia"/>
              </w:rPr>
              <w:t>其他外界經費支持</w:t>
            </w:r>
          </w:p>
        </w:tc>
      </w:tr>
      <w:tr w:rsidR="00BE7BF3" w:rsidRPr="00F91C17" w:rsidTr="00A2357C">
        <w:trPr>
          <w:jc w:val="center"/>
        </w:trPr>
        <w:tc>
          <w:tcPr>
            <w:tcW w:w="1418" w:type="dxa"/>
          </w:tcPr>
          <w:p w:rsidR="00BE7BF3" w:rsidRPr="007E3F1C" w:rsidRDefault="00BE7BF3" w:rsidP="00046297">
            <w:pPr>
              <w:pStyle w:val="ac"/>
              <w:numPr>
                <w:ilvl w:val="0"/>
                <w:numId w:val="205"/>
              </w:numPr>
              <w:spacing w:line="300" w:lineRule="exact"/>
              <w:ind w:leftChars="0" w:left="318" w:hanging="339"/>
            </w:pPr>
            <w:r w:rsidRPr="007E3F1C">
              <w:rPr>
                <w:rFonts w:hint="eastAsia"/>
              </w:rPr>
              <w:t>童年博物館</w:t>
            </w:r>
          </w:p>
        </w:tc>
        <w:tc>
          <w:tcPr>
            <w:tcW w:w="1606" w:type="dxa"/>
          </w:tcPr>
          <w:p w:rsidR="00BE7BF3" w:rsidRPr="007E3F1C" w:rsidRDefault="00BE7BF3" w:rsidP="00DF1F1E">
            <w:pPr>
              <w:spacing w:line="300" w:lineRule="exact"/>
              <w:jc w:val="both"/>
              <w:rPr>
                <w:bCs/>
              </w:rPr>
            </w:pPr>
            <w:r w:rsidRPr="007E3F1C">
              <w:rPr>
                <w:rFonts w:hint="eastAsia"/>
                <w:bCs/>
              </w:rPr>
              <w:t>定期檢視維修創造無門檻、</w:t>
            </w:r>
          </w:p>
          <w:p w:rsidR="00BE7BF3" w:rsidRPr="007E3F1C" w:rsidRDefault="00BE7BF3" w:rsidP="00DF1F1E">
            <w:pPr>
              <w:spacing w:line="300" w:lineRule="exact"/>
              <w:jc w:val="both"/>
              <w:rPr>
                <w:bCs/>
              </w:rPr>
            </w:pPr>
            <w:r w:rsidRPr="007E3F1C">
              <w:rPr>
                <w:rFonts w:hint="eastAsia"/>
                <w:bCs/>
              </w:rPr>
              <w:t>無大門的無障礙空間、</w:t>
            </w:r>
          </w:p>
          <w:p w:rsidR="00BE7BF3" w:rsidRPr="007E3F1C" w:rsidRDefault="00BE7BF3" w:rsidP="00DF1F1E">
            <w:pPr>
              <w:spacing w:line="300" w:lineRule="exact"/>
              <w:jc w:val="both"/>
              <w:rPr>
                <w:bCs/>
              </w:rPr>
            </w:pPr>
            <w:r w:rsidRPr="007E3F1C">
              <w:rPr>
                <w:rFonts w:hint="eastAsia"/>
                <w:bCs/>
              </w:rPr>
              <w:t>透視感的展場風貌、</w:t>
            </w:r>
          </w:p>
          <w:p w:rsidR="00BE7BF3" w:rsidRPr="007E3F1C" w:rsidRDefault="00BE7BF3" w:rsidP="00DF1F1E">
            <w:pPr>
              <w:spacing w:line="300" w:lineRule="exact"/>
              <w:jc w:val="both"/>
            </w:pPr>
            <w:r w:rsidRPr="007E3F1C">
              <w:rPr>
                <w:rFonts w:hint="eastAsia"/>
                <w:bCs/>
              </w:rPr>
              <w:t>運用再生能源供應親子活動</w:t>
            </w:r>
          </w:p>
        </w:tc>
        <w:tc>
          <w:tcPr>
            <w:tcW w:w="1606" w:type="dxa"/>
          </w:tcPr>
          <w:p w:rsidR="00BE7BF3" w:rsidRPr="007E3F1C" w:rsidRDefault="00BE7BF3" w:rsidP="00BE7BF3">
            <w:pPr>
              <w:spacing w:line="300" w:lineRule="exact"/>
              <w:jc w:val="both"/>
            </w:pPr>
            <w:r w:rsidRPr="007E3F1C">
              <w:rPr>
                <w:rFonts w:hint="eastAsia"/>
              </w:rPr>
              <w:t>360</w:t>
            </w:r>
            <w:r w:rsidRPr="007E3F1C">
              <w:rPr>
                <w:rFonts w:hint="eastAsia"/>
              </w:rPr>
              <w:t>度線上互動虛擬參觀內容、社群媒體宣傳、</w:t>
            </w:r>
          </w:p>
          <w:p w:rsidR="00725833" w:rsidRPr="007E3F1C" w:rsidRDefault="00BE7BF3" w:rsidP="00BE7BF3">
            <w:pPr>
              <w:spacing w:line="300" w:lineRule="exact"/>
              <w:jc w:val="both"/>
            </w:pPr>
            <w:r w:rsidRPr="007E3F1C">
              <w:rPr>
                <w:rFonts w:hint="eastAsia"/>
              </w:rPr>
              <w:t>服務多元族群</w:t>
            </w:r>
            <w:r w:rsidR="00725833" w:rsidRPr="007E3F1C">
              <w:rPr>
                <w:rFonts w:hint="eastAsia"/>
              </w:rPr>
              <w:t>、</w:t>
            </w:r>
          </w:p>
          <w:p w:rsidR="00725833" w:rsidRPr="007E3F1C" w:rsidRDefault="00BE7BF3" w:rsidP="00BE7BF3">
            <w:pPr>
              <w:spacing w:line="300" w:lineRule="exact"/>
              <w:jc w:val="both"/>
            </w:pPr>
            <w:r w:rsidRPr="007E3F1C">
              <w:rPr>
                <w:rFonts w:hint="eastAsia"/>
              </w:rPr>
              <w:t>社區認同博物館</w:t>
            </w:r>
            <w:r w:rsidR="00725833" w:rsidRPr="007E3F1C">
              <w:rPr>
                <w:rFonts w:hint="eastAsia"/>
              </w:rPr>
              <w:t>、</w:t>
            </w:r>
          </w:p>
          <w:p w:rsidR="00BE7BF3" w:rsidRPr="007E3F1C" w:rsidRDefault="00BE7BF3" w:rsidP="00BE7BF3">
            <w:pPr>
              <w:spacing w:line="300" w:lineRule="exact"/>
              <w:jc w:val="both"/>
            </w:pPr>
            <w:r w:rsidRPr="007E3F1C">
              <w:rPr>
                <w:rFonts w:hint="eastAsia"/>
              </w:rPr>
              <w:t>國際交流參展互訪</w:t>
            </w:r>
          </w:p>
        </w:tc>
        <w:tc>
          <w:tcPr>
            <w:tcW w:w="1607" w:type="dxa"/>
          </w:tcPr>
          <w:p w:rsidR="00BE7BF3" w:rsidRPr="007E3F1C" w:rsidRDefault="00BE7BF3" w:rsidP="00DF1F1E">
            <w:pPr>
              <w:spacing w:line="300" w:lineRule="exact"/>
              <w:jc w:val="both"/>
            </w:pPr>
            <w:r w:rsidRPr="007E3F1C">
              <w:rPr>
                <w:rFonts w:hint="eastAsia"/>
              </w:rPr>
              <w:t>典藏各族群兒童成長資料、</w:t>
            </w:r>
          </w:p>
          <w:p w:rsidR="00BE7BF3" w:rsidRPr="007E3F1C" w:rsidRDefault="00BE7BF3" w:rsidP="00DF1F1E">
            <w:pPr>
              <w:spacing w:line="300" w:lineRule="exact"/>
              <w:jc w:val="both"/>
            </w:pPr>
            <w:r w:rsidRPr="007E3F1C">
              <w:rPr>
                <w:rFonts w:hint="eastAsia"/>
              </w:rPr>
              <w:t>提供相關機構研究與開發、</w:t>
            </w:r>
          </w:p>
          <w:p w:rsidR="00BE7BF3" w:rsidRPr="007E3F1C" w:rsidRDefault="00BE7BF3" w:rsidP="00DF1F1E">
            <w:pPr>
              <w:spacing w:line="300" w:lineRule="exact"/>
              <w:jc w:val="both"/>
            </w:pPr>
            <w:r w:rsidRPr="007E3F1C">
              <w:rPr>
                <w:rFonts w:hint="eastAsia"/>
              </w:rPr>
              <w:t>舉辦館外社區教育活動</w:t>
            </w:r>
          </w:p>
        </w:tc>
        <w:tc>
          <w:tcPr>
            <w:tcW w:w="2127" w:type="dxa"/>
          </w:tcPr>
          <w:p w:rsidR="00BE7BF3" w:rsidRPr="007E3F1C" w:rsidRDefault="00BE7BF3" w:rsidP="00046297">
            <w:pPr>
              <w:pStyle w:val="ac"/>
              <w:numPr>
                <w:ilvl w:val="0"/>
                <w:numId w:val="200"/>
              </w:numPr>
              <w:spacing w:line="300" w:lineRule="exact"/>
              <w:ind w:leftChars="0" w:left="202" w:hanging="202"/>
              <w:jc w:val="both"/>
              <w:rPr>
                <w:bCs/>
              </w:rPr>
            </w:pPr>
            <w:r w:rsidRPr="007E3F1C">
              <w:rPr>
                <w:rFonts w:hint="eastAsia"/>
              </w:rPr>
              <w:t>採</w:t>
            </w:r>
            <w:r w:rsidRPr="007E3F1C">
              <w:rPr>
                <w:rFonts w:hint="eastAsia"/>
                <w:bCs/>
              </w:rPr>
              <w:t>節能措施，</w:t>
            </w:r>
            <w:r w:rsidRPr="007E3F1C">
              <w:rPr>
                <w:bCs/>
              </w:rPr>
              <w:t>降低營運成</w:t>
            </w:r>
            <w:r w:rsidRPr="007E3F1C">
              <w:rPr>
                <w:rFonts w:hint="eastAsia"/>
                <w:bCs/>
              </w:rPr>
              <w:t>本</w:t>
            </w:r>
          </w:p>
          <w:p w:rsidR="00BE7BF3" w:rsidRPr="007E3F1C" w:rsidRDefault="00BE7BF3" w:rsidP="00046297">
            <w:pPr>
              <w:pStyle w:val="ac"/>
              <w:numPr>
                <w:ilvl w:val="0"/>
                <w:numId w:val="200"/>
              </w:numPr>
              <w:spacing w:line="300" w:lineRule="exact"/>
              <w:ind w:leftChars="0" w:left="202" w:hanging="202"/>
              <w:jc w:val="both"/>
              <w:rPr>
                <w:bCs/>
              </w:rPr>
            </w:pPr>
            <w:r w:rsidRPr="007E3F1C">
              <w:rPr>
                <w:rFonts w:hint="eastAsia"/>
                <w:bCs/>
              </w:rPr>
              <w:t>企業與社區兒童派對場租</w:t>
            </w:r>
          </w:p>
          <w:p w:rsidR="00BE7BF3" w:rsidRPr="007E3F1C" w:rsidRDefault="00BE7BF3" w:rsidP="00046297">
            <w:pPr>
              <w:pStyle w:val="ac"/>
              <w:numPr>
                <w:ilvl w:val="0"/>
                <w:numId w:val="200"/>
              </w:numPr>
              <w:spacing w:line="300" w:lineRule="exact"/>
              <w:ind w:leftChars="0" w:left="202" w:hanging="202"/>
              <w:jc w:val="both"/>
              <w:rPr>
                <w:bCs/>
              </w:rPr>
            </w:pPr>
            <w:r w:rsidRPr="007E3F1C">
              <w:rPr>
                <w:rFonts w:hint="eastAsia"/>
                <w:bCs/>
              </w:rPr>
              <w:t>付費授權使用館藏資源</w:t>
            </w:r>
          </w:p>
        </w:tc>
      </w:tr>
      <w:tr w:rsidR="00BE7BF3" w:rsidRPr="00F91C17" w:rsidTr="00A2357C">
        <w:trPr>
          <w:jc w:val="center"/>
        </w:trPr>
        <w:tc>
          <w:tcPr>
            <w:tcW w:w="1418" w:type="dxa"/>
          </w:tcPr>
          <w:p w:rsidR="00BE7BF3" w:rsidRPr="007E3F1C" w:rsidRDefault="00BE7BF3" w:rsidP="00046297">
            <w:pPr>
              <w:pStyle w:val="ac"/>
              <w:numPr>
                <w:ilvl w:val="0"/>
                <w:numId w:val="205"/>
              </w:numPr>
              <w:spacing w:line="300" w:lineRule="exact"/>
              <w:ind w:leftChars="0" w:left="318" w:hanging="339"/>
            </w:pPr>
            <w:r w:rsidRPr="007E3F1C">
              <w:rPr>
                <w:rFonts w:hint="eastAsia"/>
              </w:rPr>
              <w:t>國家藝</w:t>
            </w:r>
            <w:r w:rsidRPr="007E3F1C">
              <w:rPr>
                <w:rFonts w:hint="eastAsia"/>
              </w:rPr>
              <w:lastRenderedPageBreak/>
              <w:t>廊</w:t>
            </w:r>
          </w:p>
        </w:tc>
        <w:tc>
          <w:tcPr>
            <w:tcW w:w="1606" w:type="dxa"/>
          </w:tcPr>
          <w:p w:rsidR="00BE7BF3" w:rsidRPr="007E3F1C" w:rsidRDefault="00BE7BF3" w:rsidP="00DF1F1E">
            <w:pPr>
              <w:spacing w:line="300" w:lineRule="exact"/>
              <w:jc w:val="both"/>
            </w:pPr>
            <w:r w:rsidRPr="007E3F1C">
              <w:rPr>
                <w:rFonts w:hint="eastAsia"/>
              </w:rPr>
              <w:lastRenderedPageBreak/>
              <w:t>環境改善計</w:t>
            </w:r>
            <w:r w:rsidRPr="007E3F1C">
              <w:rPr>
                <w:rFonts w:hint="eastAsia"/>
              </w:rPr>
              <w:lastRenderedPageBreak/>
              <w:t>畫：</w:t>
            </w:r>
          </w:p>
          <w:p w:rsidR="00BE7BF3" w:rsidRPr="007E3F1C" w:rsidRDefault="00BE7BF3" w:rsidP="00DF1F1E">
            <w:pPr>
              <w:spacing w:line="300" w:lineRule="exact"/>
              <w:jc w:val="both"/>
              <w:rPr>
                <w:bCs/>
              </w:rPr>
            </w:pPr>
            <w:r w:rsidRPr="007E3F1C">
              <w:rPr>
                <w:bCs/>
              </w:rPr>
              <w:t>再生能源</w:t>
            </w:r>
            <w:r w:rsidRPr="007E3F1C">
              <w:rPr>
                <w:rFonts w:hint="eastAsia"/>
                <w:bCs/>
              </w:rPr>
              <w:t>、</w:t>
            </w:r>
          </w:p>
          <w:p w:rsidR="00BE7BF3" w:rsidRPr="007E3F1C" w:rsidRDefault="00BE7BF3" w:rsidP="00DF1F1E">
            <w:pPr>
              <w:spacing w:line="300" w:lineRule="exact"/>
              <w:jc w:val="both"/>
              <w:rPr>
                <w:bCs/>
              </w:rPr>
            </w:pPr>
            <w:r w:rsidRPr="007E3F1C">
              <w:rPr>
                <w:rFonts w:hint="eastAsia"/>
                <w:bCs/>
              </w:rPr>
              <w:t>自然採光、</w:t>
            </w:r>
          </w:p>
          <w:p w:rsidR="00725833" w:rsidRPr="007E3F1C" w:rsidRDefault="00BE7BF3" w:rsidP="00DF1F1E">
            <w:pPr>
              <w:spacing w:line="300" w:lineRule="exact"/>
              <w:jc w:val="both"/>
              <w:rPr>
                <w:bCs/>
              </w:rPr>
            </w:pPr>
            <w:r w:rsidRPr="007E3F1C">
              <w:rPr>
                <w:rFonts w:hint="eastAsia"/>
                <w:bCs/>
              </w:rPr>
              <w:t>熱電系統</w:t>
            </w:r>
            <w:r w:rsidR="00725833" w:rsidRPr="007E3F1C">
              <w:rPr>
                <w:rFonts w:hint="eastAsia"/>
                <w:bCs/>
              </w:rPr>
              <w:t>、</w:t>
            </w:r>
          </w:p>
          <w:p w:rsidR="00BE7BF3" w:rsidRPr="007E3F1C" w:rsidRDefault="00BE7BF3" w:rsidP="00DF1F1E">
            <w:pPr>
              <w:spacing w:line="300" w:lineRule="exact"/>
              <w:jc w:val="both"/>
            </w:pPr>
            <w:r w:rsidRPr="007E3F1C">
              <w:rPr>
                <w:rFonts w:hint="eastAsia"/>
                <w:bCs/>
              </w:rPr>
              <w:t>綠建築活化老建物</w:t>
            </w:r>
          </w:p>
        </w:tc>
        <w:tc>
          <w:tcPr>
            <w:tcW w:w="1606" w:type="dxa"/>
          </w:tcPr>
          <w:p w:rsidR="00BE7BF3" w:rsidRPr="007E3F1C" w:rsidRDefault="00BE7BF3" w:rsidP="00BE7BF3">
            <w:pPr>
              <w:spacing w:line="300" w:lineRule="exact"/>
              <w:jc w:val="both"/>
            </w:pPr>
            <w:r w:rsidRPr="007E3F1C">
              <w:rPr>
                <w:rFonts w:hint="eastAsia"/>
              </w:rPr>
              <w:lastRenderedPageBreak/>
              <w:t>身心障礙平</w:t>
            </w:r>
            <w:r w:rsidRPr="007E3F1C">
              <w:rPr>
                <w:rFonts w:hint="eastAsia"/>
              </w:rPr>
              <w:lastRenderedPageBreak/>
              <w:t>等計畫、</w:t>
            </w:r>
          </w:p>
          <w:p w:rsidR="00BE7BF3" w:rsidRPr="007E3F1C" w:rsidRDefault="00BE7BF3" w:rsidP="00BE7BF3">
            <w:pPr>
              <w:spacing w:line="300" w:lineRule="exact"/>
              <w:jc w:val="both"/>
            </w:pPr>
            <w:r w:rsidRPr="007E3F1C">
              <w:rPr>
                <w:rFonts w:hint="eastAsia"/>
              </w:rPr>
              <w:t>性別平等計畫、</w:t>
            </w:r>
          </w:p>
          <w:p w:rsidR="00BE7BF3" w:rsidRPr="007E3F1C" w:rsidRDefault="00BE7BF3" w:rsidP="00BE7BF3">
            <w:pPr>
              <w:spacing w:line="300" w:lineRule="exact"/>
              <w:jc w:val="both"/>
            </w:pPr>
            <w:r w:rsidRPr="007E3F1C">
              <w:rPr>
                <w:rFonts w:hint="eastAsia"/>
              </w:rPr>
              <w:t>線上公告資訊、</w:t>
            </w:r>
          </w:p>
          <w:p w:rsidR="00BE7BF3" w:rsidRPr="007E3F1C" w:rsidRDefault="00BE7BF3" w:rsidP="00BE7BF3">
            <w:pPr>
              <w:spacing w:line="300" w:lineRule="exact"/>
              <w:jc w:val="both"/>
            </w:pPr>
            <w:r w:rsidRPr="007E3F1C">
              <w:rPr>
                <w:rFonts w:hint="eastAsia"/>
              </w:rPr>
              <w:t>開放各類社群媒體運用、</w:t>
            </w:r>
          </w:p>
          <w:p w:rsidR="00BE7BF3" w:rsidRPr="007E3F1C" w:rsidRDefault="00BE7BF3" w:rsidP="00BE7BF3">
            <w:pPr>
              <w:spacing w:line="300" w:lineRule="exact"/>
              <w:jc w:val="both"/>
            </w:pPr>
            <w:r w:rsidRPr="007E3F1C">
              <w:rPr>
                <w:rFonts w:hint="eastAsia"/>
              </w:rPr>
              <w:t>巡展國際交流</w:t>
            </w:r>
          </w:p>
        </w:tc>
        <w:tc>
          <w:tcPr>
            <w:tcW w:w="1607" w:type="dxa"/>
          </w:tcPr>
          <w:p w:rsidR="00BE7BF3" w:rsidRPr="007E3F1C" w:rsidRDefault="00BE7BF3" w:rsidP="00DF1F1E">
            <w:pPr>
              <w:spacing w:line="300" w:lineRule="exact"/>
              <w:jc w:val="both"/>
            </w:pPr>
            <w:r w:rsidRPr="007E3F1C">
              <w:rPr>
                <w:rFonts w:hint="eastAsia"/>
              </w:rPr>
              <w:lastRenderedPageBreak/>
              <w:t>蒐藏品取得、</w:t>
            </w:r>
          </w:p>
          <w:p w:rsidR="00BE7BF3" w:rsidRPr="007E3F1C" w:rsidRDefault="00BE7BF3" w:rsidP="00DF1F1E">
            <w:pPr>
              <w:spacing w:line="300" w:lineRule="exact"/>
              <w:jc w:val="both"/>
            </w:pPr>
            <w:r w:rsidRPr="007E3F1C">
              <w:rPr>
                <w:rFonts w:hint="eastAsia"/>
              </w:rPr>
              <w:lastRenderedPageBreak/>
              <w:t>借貸與審查政策、</w:t>
            </w:r>
          </w:p>
          <w:p w:rsidR="00BE7BF3" w:rsidRPr="007E3F1C" w:rsidRDefault="00BE7BF3" w:rsidP="00DF1F1E">
            <w:pPr>
              <w:spacing w:line="300" w:lineRule="exact"/>
              <w:jc w:val="both"/>
            </w:pPr>
            <w:r w:rsidRPr="007E3F1C">
              <w:rPr>
                <w:rFonts w:hint="eastAsia"/>
              </w:rPr>
              <w:t>風險管理相關聲明書、</w:t>
            </w:r>
          </w:p>
          <w:p w:rsidR="00BE7BF3" w:rsidRPr="007E3F1C" w:rsidRDefault="00BE7BF3" w:rsidP="00DF1F1E">
            <w:pPr>
              <w:spacing w:line="300" w:lineRule="exact"/>
              <w:jc w:val="both"/>
            </w:pPr>
            <w:r w:rsidRPr="007E3F1C">
              <w:rPr>
                <w:rFonts w:hint="eastAsia"/>
              </w:rPr>
              <w:t>社區推廣計畫、</w:t>
            </w:r>
          </w:p>
          <w:p w:rsidR="00BE7BF3" w:rsidRPr="007E3F1C" w:rsidRDefault="00BE7BF3" w:rsidP="00DF1F1E">
            <w:pPr>
              <w:spacing w:line="300" w:lineRule="exact"/>
              <w:jc w:val="both"/>
            </w:pPr>
            <w:r w:rsidRPr="007E3F1C">
              <w:rPr>
                <w:rFonts w:hint="eastAsia"/>
              </w:rPr>
              <w:t>各級教師與學校教育計畫</w:t>
            </w:r>
          </w:p>
        </w:tc>
        <w:tc>
          <w:tcPr>
            <w:tcW w:w="2127" w:type="dxa"/>
          </w:tcPr>
          <w:p w:rsidR="00BE7BF3" w:rsidRPr="007E3F1C" w:rsidRDefault="00BE7BF3" w:rsidP="00046297">
            <w:pPr>
              <w:pStyle w:val="ac"/>
              <w:numPr>
                <w:ilvl w:val="0"/>
                <w:numId w:val="201"/>
              </w:numPr>
              <w:spacing w:line="300" w:lineRule="exact"/>
              <w:ind w:leftChars="0" w:left="202" w:hanging="202"/>
              <w:jc w:val="both"/>
              <w:rPr>
                <w:bCs/>
              </w:rPr>
            </w:pPr>
            <w:r w:rsidRPr="007E3F1C">
              <w:rPr>
                <w:rFonts w:ascii="新細明體" w:hAnsi="新細明體" w:hint="eastAsia"/>
                <w:bCs/>
              </w:rPr>
              <w:lastRenderedPageBreak/>
              <w:t>成立</w:t>
            </w:r>
            <w:r w:rsidRPr="007E3F1C">
              <w:rPr>
                <w:rFonts w:hint="eastAsia"/>
                <w:bCs/>
              </w:rPr>
              <w:t>公司管控收</w:t>
            </w:r>
            <w:r w:rsidRPr="007E3F1C">
              <w:rPr>
                <w:rFonts w:hint="eastAsia"/>
                <w:bCs/>
              </w:rPr>
              <w:lastRenderedPageBreak/>
              <w:t>支與營運</w:t>
            </w:r>
          </w:p>
          <w:p w:rsidR="00BE7BF3" w:rsidRPr="007E3F1C" w:rsidRDefault="00BE7BF3" w:rsidP="00046297">
            <w:pPr>
              <w:pStyle w:val="ac"/>
              <w:numPr>
                <w:ilvl w:val="0"/>
                <w:numId w:val="201"/>
              </w:numPr>
              <w:spacing w:line="300" w:lineRule="exact"/>
              <w:ind w:leftChars="0" w:left="202" w:hanging="202"/>
              <w:jc w:val="both"/>
              <w:rPr>
                <w:bCs/>
              </w:rPr>
            </w:pPr>
            <w:r w:rsidRPr="007E3F1C">
              <w:rPr>
                <w:rFonts w:hint="eastAsia"/>
                <w:bCs/>
              </w:rPr>
              <w:t>經營網路禮品店</w:t>
            </w:r>
          </w:p>
          <w:p w:rsidR="00BE7BF3" w:rsidRPr="007E3F1C" w:rsidRDefault="00BE7BF3" w:rsidP="00046297">
            <w:pPr>
              <w:pStyle w:val="ac"/>
              <w:numPr>
                <w:ilvl w:val="0"/>
                <w:numId w:val="201"/>
              </w:numPr>
              <w:spacing w:line="300" w:lineRule="exact"/>
              <w:ind w:leftChars="0" w:left="202" w:hanging="202"/>
              <w:jc w:val="both"/>
              <w:rPr>
                <w:bCs/>
              </w:rPr>
            </w:pPr>
            <w:r w:rsidRPr="007E3F1C">
              <w:rPr>
                <w:rFonts w:hint="eastAsia"/>
                <w:bCs/>
              </w:rPr>
              <w:t>基金贊助、政府預算、機構或個人捐贈</w:t>
            </w:r>
          </w:p>
          <w:p w:rsidR="00BE7BF3" w:rsidRPr="007E3F1C" w:rsidRDefault="00BE7BF3" w:rsidP="00046297">
            <w:pPr>
              <w:pStyle w:val="ac"/>
              <w:numPr>
                <w:ilvl w:val="0"/>
                <w:numId w:val="201"/>
              </w:numPr>
              <w:spacing w:line="300" w:lineRule="exact"/>
              <w:ind w:leftChars="0" w:left="202" w:hanging="202"/>
              <w:jc w:val="both"/>
              <w:rPr>
                <w:bCs/>
              </w:rPr>
            </w:pPr>
            <w:r w:rsidRPr="007E3F1C">
              <w:rPr>
                <w:rFonts w:hint="eastAsia"/>
                <w:bCs/>
              </w:rPr>
              <w:t>有效規劃內部專業人力，不採用外部志工資源</w:t>
            </w:r>
          </w:p>
        </w:tc>
      </w:tr>
      <w:tr w:rsidR="00BE7BF3" w:rsidRPr="00F91C17" w:rsidTr="00A2357C">
        <w:trPr>
          <w:trHeight w:val="1954"/>
          <w:jc w:val="center"/>
        </w:trPr>
        <w:tc>
          <w:tcPr>
            <w:tcW w:w="1418" w:type="dxa"/>
          </w:tcPr>
          <w:p w:rsidR="00BE7BF3" w:rsidRPr="007E3F1C" w:rsidRDefault="00BE7BF3" w:rsidP="00046297">
            <w:pPr>
              <w:pStyle w:val="ac"/>
              <w:numPr>
                <w:ilvl w:val="0"/>
                <w:numId w:val="205"/>
              </w:numPr>
              <w:spacing w:line="300" w:lineRule="exact"/>
              <w:ind w:leftChars="0" w:left="318" w:hanging="339"/>
            </w:pPr>
            <w:r w:rsidRPr="007E3F1C">
              <w:rPr>
                <w:rFonts w:hint="eastAsia"/>
              </w:rPr>
              <w:lastRenderedPageBreak/>
              <w:t>倫敦科學館</w:t>
            </w:r>
          </w:p>
        </w:tc>
        <w:tc>
          <w:tcPr>
            <w:tcW w:w="1606" w:type="dxa"/>
          </w:tcPr>
          <w:p w:rsidR="00BE7BF3" w:rsidRPr="007E3F1C" w:rsidRDefault="00BE7BF3" w:rsidP="00DF1F1E">
            <w:pPr>
              <w:spacing w:line="300" w:lineRule="exact"/>
              <w:jc w:val="both"/>
            </w:pPr>
            <w:r w:rsidRPr="007E3F1C">
              <w:rPr>
                <w:rFonts w:hint="eastAsia"/>
              </w:rPr>
              <w:t>節能減碳計畫：</w:t>
            </w:r>
          </w:p>
          <w:p w:rsidR="00BE7BF3" w:rsidRPr="007E3F1C" w:rsidRDefault="00BE7BF3" w:rsidP="00DF1F1E">
            <w:pPr>
              <w:spacing w:line="300" w:lineRule="exact"/>
              <w:jc w:val="both"/>
            </w:pPr>
            <w:r w:rsidRPr="007E3F1C">
              <w:rPr>
                <w:rFonts w:hint="eastAsia"/>
              </w:rPr>
              <w:t>減少百分之十七碳排量、</w:t>
            </w:r>
          </w:p>
          <w:p w:rsidR="00BE7BF3" w:rsidRPr="007E3F1C" w:rsidRDefault="00BE7BF3" w:rsidP="00DF1F1E">
            <w:pPr>
              <w:spacing w:line="300" w:lineRule="exact"/>
              <w:jc w:val="both"/>
            </w:pPr>
            <w:r w:rsidRPr="007E3F1C">
              <w:rPr>
                <w:rFonts w:hint="eastAsia"/>
              </w:rPr>
              <w:t>綠建築計畫、</w:t>
            </w:r>
          </w:p>
          <w:p w:rsidR="00BE7BF3" w:rsidRPr="007E3F1C" w:rsidRDefault="00BE7BF3" w:rsidP="00DF1F1E">
            <w:pPr>
              <w:spacing w:line="300" w:lineRule="exact"/>
              <w:jc w:val="both"/>
            </w:pPr>
            <w:r w:rsidRPr="007E3F1C">
              <w:rPr>
                <w:rFonts w:hint="eastAsia"/>
              </w:rPr>
              <w:t>隨時建立</w:t>
            </w:r>
            <w:r w:rsidRPr="007E3F1C">
              <w:rPr>
                <w:rFonts w:ascii="新細明體" w:hAnsi="新細明體" w:hint="eastAsia"/>
              </w:rPr>
              <w:t>回饋意見</w:t>
            </w:r>
          </w:p>
        </w:tc>
        <w:tc>
          <w:tcPr>
            <w:tcW w:w="1606" w:type="dxa"/>
          </w:tcPr>
          <w:p w:rsidR="00BE7BF3" w:rsidRPr="007E3F1C" w:rsidRDefault="00BE7BF3" w:rsidP="00DF1F1E">
            <w:pPr>
              <w:spacing w:line="300" w:lineRule="exact"/>
              <w:jc w:val="both"/>
              <w:rPr>
                <w:bCs/>
              </w:rPr>
            </w:pPr>
            <w:r w:rsidRPr="007E3F1C">
              <w:rPr>
                <w:rFonts w:hint="eastAsia"/>
                <w:bCs/>
              </w:rPr>
              <w:t>分享專業知識、強化生活體驗、</w:t>
            </w:r>
          </w:p>
          <w:p w:rsidR="00BE7BF3" w:rsidRPr="007E3F1C" w:rsidRDefault="00BE7BF3" w:rsidP="00BE7BF3">
            <w:pPr>
              <w:spacing w:line="300" w:lineRule="exact"/>
              <w:jc w:val="both"/>
              <w:rPr>
                <w:bCs/>
              </w:rPr>
            </w:pPr>
            <w:r w:rsidRPr="007E3F1C">
              <w:rPr>
                <w:rFonts w:hint="eastAsia"/>
                <w:bCs/>
              </w:rPr>
              <w:t>多元途徑推動科普教育、</w:t>
            </w:r>
          </w:p>
          <w:p w:rsidR="00BE7BF3" w:rsidRPr="007E3F1C" w:rsidRDefault="00BE7BF3" w:rsidP="00BE7BF3">
            <w:pPr>
              <w:spacing w:line="300" w:lineRule="exact"/>
              <w:jc w:val="both"/>
            </w:pPr>
            <w:r w:rsidRPr="007E3F1C">
              <w:rPr>
                <w:rFonts w:hint="eastAsia"/>
                <w:bCs/>
              </w:rPr>
              <w:t>為弱勢族群建立展品移除隔閡與障礙</w:t>
            </w:r>
          </w:p>
        </w:tc>
        <w:tc>
          <w:tcPr>
            <w:tcW w:w="1607" w:type="dxa"/>
          </w:tcPr>
          <w:p w:rsidR="00BE7BF3" w:rsidRPr="007E3F1C" w:rsidRDefault="00BE7BF3" w:rsidP="00DF1F1E">
            <w:pPr>
              <w:spacing w:line="300" w:lineRule="exact"/>
              <w:jc w:val="both"/>
              <w:rPr>
                <w:rFonts w:ascii="新細明體" w:hAnsi="新細明體"/>
                <w:bCs/>
              </w:rPr>
            </w:pPr>
            <w:r w:rsidRPr="007E3F1C">
              <w:rPr>
                <w:rFonts w:hint="eastAsia"/>
                <w:bCs/>
              </w:rPr>
              <w:t>長期保存館屬文物資產</w:t>
            </w:r>
            <w:r w:rsidRPr="007E3F1C">
              <w:rPr>
                <w:rFonts w:ascii="新細明體" w:hAnsi="新細明體" w:hint="eastAsia"/>
                <w:bCs/>
              </w:rPr>
              <w:t>、</w:t>
            </w:r>
          </w:p>
          <w:p w:rsidR="00BE7BF3" w:rsidRPr="007E3F1C" w:rsidRDefault="00BE7BF3" w:rsidP="00DF1F1E">
            <w:pPr>
              <w:spacing w:line="300" w:lineRule="exact"/>
              <w:jc w:val="both"/>
              <w:rPr>
                <w:rFonts w:ascii="新細明體" w:hAnsi="新細明體"/>
                <w:bCs/>
              </w:rPr>
            </w:pPr>
            <w:r w:rsidRPr="007E3F1C">
              <w:rPr>
                <w:rFonts w:hint="eastAsia"/>
                <w:bCs/>
              </w:rPr>
              <w:t>打造豐富參訪經驗</w:t>
            </w:r>
            <w:r w:rsidRPr="007E3F1C">
              <w:rPr>
                <w:rFonts w:ascii="新細明體" w:hAnsi="新細明體" w:hint="eastAsia"/>
                <w:bCs/>
              </w:rPr>
              <w:t>、</w:t>
            </w:r>
          </w:p>
          <w:p w:rsidR="00BE7BF3" w:rsidRPr="007E3F1C" w:rsidRDefault="00BE7BF3" w:rsidP="00DF1F1E">
            <w:pPr>
              <w:spacing w:line="300" w:lineRule="exact"/>
              <w:jc w:val="both"/>
              <w:rPr>
                <w:rFonts w:ascii="新細明體" w:hAnsi="新細明體"/>
                <w:bCs/>
              </w:rPr>
            </w:pPr>
            <w:r w:rsidRPr="007E3F1C">
              <w:rPr>
                <w:rFonts w:hint="eastAsia"/>
                <w:bCs/>
              </w:rPr>
              <w:t>與學校密切合作推展科普教育</w:t>
            </w:r>
            <w:r w:rsidRPr="007E3F1C">
              <w:rPr>
                <w:rFonts w:ascii="新細明體" w:hAnsi="新細明體" w:hint="eastAsia"/>
                <w:bCs/>
              </w:rPr>
              <w:t>、</w:t>
            </w:r>
          </w:p>
          <w:p w:rsidR="00BE7BF3" w:rsidRPr="007E3F1C" w:rsidRDefault="00BE7BF3" w:rsidP="00DF1F1E">
            <w:pPr>
              <w:spacing w:line="300" w:lineRule="exact"/>
              <w:jc w:val="both"/>
              <w:rPr>
                <w:rFonts w:ascii="新細明體" w:hAnsi="新細明體"/>
                <w:bCs/>
              </w:rPr>
            </w:pPr>
            <w:r w:rsidRPr="007E3F1C">
              <w:rPr>
                <w:rFonts w:hint="eastAsia"/>
                <w:bCs/>
              </w:rPr>
              <w:t>推動社區科普教育</w:t>
            </w:r>
            <w:r w:rsidRPr="007E3F1C">
              <w:rPr>
                <w:rFonts w:ascii="新細明體" w:hAnsi="新細明體" w:hint="eastAsia"/>
                <w:bCs/>
              </w:rPr>
              <w:t>、</w:t>
            </w:r>
          </w:p>
          <w:p w:rsidR="00BE7BF3" w:rsidRPr="007E3F1C" w:rsidRDefault="00BE7BF3" w:rsidP="00DF1F1E">
            <w:pPr>
              <w:spacing w:line="300" w:lineRule="exact"/>
              <w:jc w:val="both"/>
              <w:rPr>
                <w:rFonts w:ascii="新細明體" w:hAnsi="新細明體"/>
                <w:bCs/>
              </w:rPr>
            </w:pPr>
            <w:r w:rsidRPr="007E3F1C">
              <w:rPr>
                <w:rFonts w:hint="eastAsia"/>
                <w:bCs/>
              </w:rPr>
              <w:t>考量多元族群需求</w:t>
            </w:r>
            <w:r w:rsidRPr="007E3F1C">
              <w:rPr>
                <w:rFonts w:ascii="新細明體" w:hAnsi="新細明體" w:hint="eastAsia"/>
                <w:bCs/>
              </w:rPr>
              <w:t>、</w:t>
            </w:r>
          </w:p>
          <w:p w:rsidR="00BE7BF3" w:rsidRPr="007E3F1C" w:rsidRDefault="00BE7BF3" w:rsidP="00DF1F1E">
            <w:pPr>
              <w:spacing w:line="300" w:lineRule="exact"/>
              <w:jc w:val="both"/>
              <w:rPr>
                <w:bCs/>
              </w:rPr>
            </w:pPr>
            <w:r w:rsidRPr="007E3F1C">
              <w:rPr>
                <w:rFonts w:hint="eastAsia"/>
                <w:bCs/>
              </w:rPr>
              <w:t>身障個別化服務、</w:t>
            </w:r>
          </w:p>
          <w:p w:rsidR="00BE7BF3" w:rsidRPr="007E3F1C" w:rsidRDefault="00BE7BF3" w:rsidP="00DF1F1E">
            <w:pPr>
              <w:spacing w:line="300" w:lineRule="exact"/>
              <w:jc w:val="both"/>
            </w:pPr>
            <w:r w:rsidRPr="007E3F1C">
              <w:rPr>
                <w:rFonts w:hint="eastAsia"/>
                <w:bCs/>
              </w:rPr>
              <w:t>評估實施方案有效性</w:t>
            </w:r>
          </w:p>
        </w:tc>
        <w:tc>
          <w:tcPr>
            <w:tcW w:w="2127" w:type="dxa"/>
          </w:tcPr>
          <w:p w:rsidR="00BE7BF3" w:rsidRPr="007E3F1C" w:rsidRDefault="00BE7BF3" w:rsidP="00046297">
            <w:pPr>
              <w:pStyle w:val="ac"/>
              <w:numPr>
                <w:ilvl w:val="0"/>
                <w:numId w:val="202"/>
              </w:numPr>
              <w:spacing w:line="300" w:lineRule="exact"/>
              <w:ind w:leftChars="0" w:left="202" w:hanging="202"/>
              <w:jc w:val="both"/>
              <w:rPr>
                <w:bCs/>
              </w:rPr>
            </w:pPr>
            <w:r w:rsidRPr="007E3F1C">
              <w:rPr>
                <w:rFonts w:hint="eastAsia"/>
                <w:bCs/>
              </w:rPr>
              <w:t>互動式展覽販售中心</w:t>
            </w:r>
          </w:p>
          <w:p w:rsidR="00BE7BF3" w:rsidRPr="007E3F1C" w:rsidRDefault="00BE7BF3" w:rsidP="00046297">
            <w:pPr>
              <w:pStyle w:val="ac"/>
              <w:numPr>
                <w:ilvl w:val="0"/>
                <w:numId w:val="202"/>
              </w:numPr>
              <w:spacing w:line="300" w:lineRule="exact"/>
              <w:ind w:leftChars="0" w:left="202" w:hanging="202"/>
              <w:jc w:val="both"/>
              <w:rPr>
                <w:bCs/>
              </w:rPr>
            </w:pPr>
            <w:r w:rsidRPr="007E3F1C">
              <w:rPr>
                <w:rFonts w:hint="eastAsia"/>
                <w:bCs/>
              </w:rPr>
              <w:t>網路商店</w:t>
            </w:r>
          </w:p>
          <w:p w:rsidR="00BE7BF3" w:rsidRPr="007E3F1C" w:rsidRDefault="00BE7BF3" w:rsidP="00046297">
            <w:pPr>
              <w:pStyle w:val="ac"/>
              <w:numPr>
                <w:ilvl w:val="0"/>
                <w:numId w:val="202"/>
              </w:numPr>
              <w:spacing w:line="300" w:lineRule="exact"/>
              <w:ind w:leftChars="0" w:left="202" w:hanging="202"/>
              <w:jc w:val="both"/>
              <w:rPr>
                <w:bCs/>
              </w:rPr>
            </w:pPr>
            <w:r w:rsidRPr="007E3F1C">
              <w:rPr>
                <w:rFonts w:hint="eastAsia"/>
                <w:bCs/>
              </w:rPr>
              <w:t>虛擬店面，銷售自我研發的文創產品</w:t>
            </w:r>
          </w:p>
          <w:p w:rsidR="00BE7BF3" w:rsidRPr="007E3F1C" w:rsidRDefault="00BE7BF3" w:rsidP="00046297">
            <w:pPr>
              <w:pStyle w:val="ac"/>
              <w:numPr>
                <w:ilvl w:val="0"/>
                <w:numId w:val="202"/>
              </w:numPr>
              <w:spacing w:line="300" w:lineRule="exact"/>
              <w:ind w:leftChars="0" w:left="202" w:hanging="202"/>
              <w:jc w:val="both"/>
              <w:rPr>
                <w:bCs/>
              </w:rPr>
            </w:pPr>
            <w:r w:rsidRPr="007E3F1C">
              <w:rPr>
                <w:rFonts w:hint="eastAsia"/>
                <w:bCs/>
              </w:rPr>
              <w:t>招募志工</w:t>
            </w:r>
          </w:p>
          <w:p w:rsidR="00BE7BF3" w:rsidRPr="007E3F1C" w:rsidRDefault="00BE7BF3" w:rsidP="00046297">
            <w:pPr>
              <w:pStyle w:val="ac"/>
              <w:numPr>
                <w:ilvl w:val="0"/>
                <w:numId w:val="202"/>
              </w:numPr>
              <w:spacing w:line="300" w:lineRule="exact"/>
              <w:ind w:leftChars="0" w:left="202" w:hanging="202"/>
              <w:jc w:val="both"/>
              <w:rPr>
                <w:bCs/>
              </w:rPr>
            </w:pPr>
            <w:r w:rsidRPr="007E3F1C">
              <w:rPr>
                <w:rFonts w:hint="eastAsia"/>
                <w:bCs/>
              </w:rPr>
              <w:t>信託與基金會、企業與私人贊助</w:t>
            </w:r>
          </w:p>
        </w:tc>
      </w:tr>
      <w:tr w:rsidR="00BE7BF3" w:rsidRPr="00F91C17" w:rsidTr="00A2357C">
        <w:trPr>
          <w:jc w:val="center"/>
        </w:trPr>
        <w:tc>
          <w:tcPr>
            <w:tcW w:w="1418" w:type="dxa"/>
          </w:tcPr>
          <w:p w:rsidR="00BE7BF3" w:rsidRPr="007E3F1C" w:rsidRDefault="00BE7BF3" w:rsidP="00046297">
            <w:pPr>
              <w:pStyle w:val="ac"/>
              <w:numPr>
                <w:ilvl w:val="0"/>
                <w:numId w:val="205"/>
              </w:numPr>
              <w:spacing w:line="300" w:lineRule="exact"/>
              <w:ind w:leftChars="0" w:left="318" w:hanging="339"/>
            </w:pPr>
            <w:r w:rsidRPr="007E3F1C">
              <w:rPr>
                <w:rFonts w:hint="eastAsia"/>
                <w:sz w:val="22"/>
              </w:rPr>
              <w:t>維多利亞與亞伯特</w:t>
            </w:r>
            <w:r w:rsidRPr="007E3F1C">
              <w:rPr>
                <w:rFonts w:hint="eastAsia"/>
              </w:rPr>
              <w:t>博物館</w:t>
            </w:r>
          </w:p>
        </w:tc>
        <w:tc>
          <w:tcPr>
            <w:tcW w:w="1606" w:type="dxa"/>
          </w:tcPr>
          <w:p w:rsidR="00BE7BF3" w:rsidRPr="007E3F1C" w:rsidRDefault="00BE7BF3" w:rsidP="00DF1F1E">
            <w:pPr>
              <w:spacing w:line="300" w:lineRule="exact"/>
              <w:jc w:val="both"/>
            </w:pPr>
            <w:r w:rsidRPr="007E3F1C">
              <w:rPr>
                <w:rFonts w:hint="eastAsia"/>
              </w:rPr>
              <w:t>建置溫溼度控制、</w:t>
            </w:r>
          </w:p>
          <w:p w:rsidR="00BE7BF3" w:rsidRPr="007E3F1C" w:rsidRDefault="00BE7BF3" w:rsidP="00DF1F1E">
            <w:pPr>
              <w:spacing w:line="300" w:lineRule="exact"/>
              <w:jc w:val="both"/>
            </w:pPr>
            <w:r w:rsidRPr="007E3F1C">
              <w:rPr>
                <w:rFonts w:hint="eastAsia"/>
              </w:rPr>
              <w:t>開放性陳列、</w:t>
            </w:r>
          </w:p>
          <w:p w:rsidR="00BE7BF3" w:rsidRPr="007E3F1C" w:rsidRDefault="00BE7BF3" w:rsidP="00DF1F1E">
            <w:pPr>
              <w:spacing w:line="300" w:lineRule="exact"/>
              <w:jc w:val="both"/>
            </w:pPr>
            <w:r w:rsidRPr="007E3F1C">
              <w:rPr>
                <w:rFonts w:hint="eastAsia"/>
              </w:rPr>
              <w:t>光照以及環境控制核對清單、</w:t>
            </w:r>
            <w:r w:rsidRPr="007E3F1C">
              <w:rPr>
                <w:rFonts w:hint="eastAsia"/>
              </w:rPr>
              <w:t>.</w:t>
            </w:r>
          </w:p>
          <w:p w:rsidR="00BE7BF3" w:rsidRPr="007E3F1C" w:rsidRDefault="00BE7BF3" w:rsidP="00725833">
            <w:pPr>
              <w:spacing w:line="300" w:lineRule="exact"/>
              <w:jc w:val="both"/>
              <w:rPr>
                <w:bCs/>
              </w:rPr>
            </w:pPr>
            <w:r w:rsidRPr="007E3F1C">
              <w:rPr>
                <w:rFonts w:hint="eastAsia"/>
              </w:rPr>
              <w:t>建置</w:t>
            </w:r>
            <w:r w:rsidRPr="007E3F1C">
              <w:rPr>
                <w:rFonts w:hint="eastAsia"/>
                <w:bCs/>
              </w:rPr>
              <w:t>文物安全保護且永續留存制度、</w:t>
            </w:r>
          </w:p>
          <w:p w:rsidR="00BE7BF3" w:rsidRPr="007E3F1C" w:rsidRDefault="00BE7BF3" w:rsidP="00DF1F1E">
            <w:pPr>
              <w:spacing w:line="300" w:lineRule="exact"/>
              <w:jc w:val="both"/>
              <w:rPr>
                <w:bCs/>
              </w:rPr>
            </w:pPr>
            <w:r w:rsidRPr="007E3F1C">
              <w:rPr>
                <w:rFonts w:hint="eastAsia"/>
                <w:bCs/>
              </w:rPr>
              <w:t>濕度管理、</w:t>
            </w:r>
          </w:p>
          <w:p w:rsidR="00BE7BF3" w:rsidRPr="007E3F1C" w:rsidRDefault="00BE7BF3" w:rsidP="00DF1F1E">
            <w:pPr>
              <w:spacing w:line="300" w:lineRule="exact"/>
              <w:jc w:val="both"/>
            </w:pPr>
            <w:r w:rsidRPr="007E3F1C">
              <w:rPr>
                <w:rFonts w:hint="eastAsia"/>
                <w:bCs/>
              </w:rPr>
              <w:t>展場低碳目標</w:t>
            </w:r>
          </w:p>
        </w:tc>
        <w:tc>
          <w:tcPr>
            <w:tcW w:w="1606" w:type="dxa"/>
          </w:tcPr>
          <w:p w:rsidR="00BE7BF3" w:rsidRPr="007E3F1C" w:rsidRDefault="00BE7BF3" w:rsidP="00BE7BF3">
            <w:pPr>
              <w:spacing w:line="300" w:lineRule="exact"/>
              <w:jc w:val="both"/>
              <w:rPr>
                <w:rFonts w:ascii="新細明體" w:hAnsi="新細明體"/>
                <w:bCs/>
              </w:rPr>
            </w:pPr>
            <w:r w:rsidRPr="007E3F1C">
              <w:rPr>
                <w:rFonts w:ascii="新細明體" w:hAnsi="新細明體" w:hint="eastAsia"/>
                <w:bCs/>
              </w:rPr>
              <w:t>Davy Boss生活藝術方案、</w:t>
            </w:r>
          </w:p>
          <w:p w:rsidR="00BE7BF3" w:rsidRPr="007E3F1C" w:rsidRDefault="00BE7BF3" w:rsidP="00BE7BF3">
            <w:pPr>
              <w:spacing w:line="300" w:lineRule="exact"/>
              <w:jc w:val="both"/>
              <w:rPr>
                <w:rFonts w:ascii="新細明體" w:hAnsi="新細明體"/>
                <w:bCs/>
              </w:rPr>
            </w:pPr>
            <w:r w:rsidRPr="007E3F1C">
              <w:rPr>
                <w:rFonts w:ascii="新細明體" w:hAnsi="新細明體" w:hint="eastAsia"/>
                <w:bCs/>
              </w:rPr>
              <w:t>針對較少到館對象需求開發課程、</w:t>
            </w:r>
          </w:p>
          <w:p w:rsidR="00BE7BF3" w:rsidRPr="007E3F1C" w:rsidRDefault="00BE7BF3" w:rsidP="00BE7BF3">
            <w:pPr>
              <w:spacing w:line="300" w:lineRule="exact"/>
              <w:jc w:val="both"/>
              <w:rPr>
                <w:rFonts w:ascii="新細明體" w:hAnsi="新細明體"/>
                <w:bCs/>
              </w:rPr>
            </w:pPr>
            <w:r w:rsidRPr="007E3F1C">
              <w:rPr>
                <w:rFonts w:ascii="新細明體" w:hAnsi="新細明體" w:hint="eastAsia"/>
                <w:bCs/>
              </w:rPr>
              <w:t>推動弱勢科普教育、</w:t>
            </w:r>
          </w:p>
          <w:p w:rsidR="00BE7BF3" w:rsidRPr="007E3F1C" w:rsidRDefault="00BE7BF3" w:rsidP="00BE7BF3">
            <w:pPr>
              <w:spacing w:line="300" w:lineRule="exact"/>
              <w:jc w:val="both"/>
              <w:rPr>
                <w:rFonts w:ascii="新細明體" w:hAnsi="新細明體"/>
                <w:bCs/>
              </w:rPr>
            </w:pPr>
            <w:r w:rsidRPr="007E3F1C">
              <w:rPr>
                <w:rFonts w:ascii="新細明體" w:hAnsi="新細明體" w:hint="eastAsia"/>
                <w:bCs/>
              </w:rPr>
              <w:t>國際館際交流</w:t>
            </w:r>
          </w:p>
        </w:tc>
        <w:tc>
          <w:tcPr>
            <w:tcW w:w="1607" w:type="dxa"/>
          </w:tcPr>
          <w:p w:rsidR="00BE7BF3" w:rsidRPr="007E3F1C" w:rsidRDefault="00BE7BF3" w:rsidP="00DF1F1E">
            <w:pPr>
              <w:spacing w:line="300" w:lineRule="exact"/>
              <w:jc w:val="both"/>
              <w:rPr>
                <w:bCs/>
              </w:rPr>
            </w:pPr>
            <w:r w:rsidRPr="007E3F1C">
              <w:rPr>
                <w:rFonts w:hint="eastAsia"/>
                <w:bCs/>
              </w:rPr>
              <w:t>大學合作融入文化、</w:t>
            </w:r>
          </w:p>
          <w:p w:rsidR="00BE7BF3" w:rsidRPr="007E3F1C" w:rsidRDefault="00BE7BF3" w:rsidP="00DF1F1E">
            <w:pPr>
              <w:spacing w:line="300" w:lineRule="exact"/>
              <w:jc w:val="both"/>
              <w:rPr>
                <w:bCs/>
              </w:rPr>
            </w:pPr>
            <w:r w:rsidRPr="007E3F1C">
              <w:rPr>
                <w:rFonts w:hint="eastAsia"/>
                <w:bCs/>
              </w:rPr>
              <w:t>創意、</w:t>
            </w:r>
          </w:p>
          <w:p w:rsidR="00BE7BF3" w:rsidRPr="007E3F1C" w:rsidRDefault="00BE7BF3" w:rsidP="00DF1F1E">
            <w:pPr>
              <w:spacing w:line="300" w:lineRule="exact"/>
              <w:jc w:val="both"/>
              <w:rPr>
                <w:bCs/>
              </w:rPr>
            </w:pPr>
            <w:r w:rsidRPr="007E3F1C">
              <w:rPr>
                <w:rFonts w:hint="eastAsia"/>
                <w:bCs/>
              </w:rPr>
              <w:t>設計與藝術元素、文</w:t>
            </w:r>
          </w:p>
          <w:p w:rsidR="00BE7BF3" w:rsidRPr="007E3F1C" w:rsidRDefault="00BE7BF3" w:rsidP="00DF1F1E">
            <w:pPr>
              <w:spacing w:line="300" w:lineRule="exact"/>
              <w:jc w:val="both"/>
              <w:rPr>
                <w:bCs/>
              </w:rPr>
            </w:pPr>
            <w:r w:rsidRPr="007E3F1C">
              <w:rPr>
                <w:rFonts w:hint="eastAsia"/>
                <w:bCs/>
              </w:rPr>
              <w:t>物線上資料庫、</w:t>
            </w:r>
          </w:p>
          <w:p w:rsidR="00BE7BF3" w:rsidRPr="007E3F1C" w:rsidRDefault="00725833" w:rsidP="00DF1F1E">
            <w:pPr>
              <w:spacing w:line="300" w:lineRule="exact"/>
              <w:jc w:val="both"/>
              <w:rPr>
                <w:bCs/>
              </w:rPr>
            </w:pPr>
            <w:r w:rsidRPr="007E3F1C">
              <w:rPr>
                <w:rFonts w:hint="eastAsia"/>
                <w:bCs/>
              </w:rPr>
              <w:t>專</w:t>
            </w:r>
            <w:r w:rsidR="00BE7BF3" w:rsidRPr="007E3F1C">
              <w:rPr>
                <w:rFonts w:hint="eastAsia"/>
                <w:bCs/>
              </w:rPr>
              <w:t>設供公眾學習的藝術教育中心、</w:t>
            </w:r>
          </w:p>
          <w:p w:rsidR="00BE7BF3" w:rsidRPr="007E3F1C" w:rsidRDefault="00BE7BF3" w:rsidP="00DF1F1E">
            <w:pPr>
              <w:spacing w:line="300" w:lineRule="exact"/>
              <w:jc w:val="both"/>
            </w:pPr>
            <w:r w:rsidRPr="007E3F1C">
              <w:rPr>
                <w:rFonts w:hint="eastAsia"/>
                <w:bCs/>
              </w:rPr>
              <w:t>教師多樣教學資源</w:t>
            </w:r>
            <w:r w:rsidR="00BA2BC6" w:rsidRPr="007E3F1C">
              <w:rPr>
                <w:rFonts w:hint="eastAsia"/>
                <w:bCs/>
              </w:rPr>
              <w:t>，</w:t>
            </w:r>
            <w:r w:rsidRPr="007E3F1C">
              <w:rPr>
                <w:rFonts w:hint="eastAsia"/>
                <w:bCs/>
              </w:rPr>
              <w:t>朝新世紀的發展規劃設計</w:t>
            </w:r>
          </w:p>
        </w:tc>
        <w:tc>
          <w:tcPr>
            <w:tcW w:w="2127" w:type="dxa"/>
          </w:tcPr>
          <w:p w:rsidR="00BE7BF3" w:rsidRPr="007E3F1C" w:rsidRDefault="00BE7BF3" w:rsidP="00046297">
            <w:pPr>
              <w:pStyle w:val="ac"/>
              <w:numPr>
                <w:ilvl w:val="0"/>
                <w:numId w:val="203"/>
              </w:numPr>
              <w:spacing w:line="300" w:lineRule="exact"/>
              <w:ind w:leftChars="0" w:left="202" w:hanging="202"/>
              <w:jc w:val="both"/>
              <w:rPr>
                <w:bCs/>
              </w:rPr>
            </w:pPr>
            <w:r w:rsidRPr="007E3F1C">
              <w:rPr>
                <w:rFonts w:hint="eastAsia"/>
              </w:rPr>
              <w:t>結合</w:t>
            </w:r>
            <w:r w:rsidRPr="007E3F1C">
              <w:rPr>
                <w:rFonts w:hint="eastAsia"/>
                <w:bCs/>
              </w:rPr>
              <w:t>董事會、基金會、館友會、社會各界與國際機構捐贈、贊助或募款經費</w:t>
            </w:r>
          </w:p>
          <w:p w:rsidR="00BE7BF3" w:rsidRPr="007E3F1C" w:rsidRDefault="00BE7BF3" w:rsidP="00046297">
            <w:pPr>
              <w:pStyle w:val="ac"/>
              <w:numPr>
                <w:ilvl w:val="0"/>
                <w:numId w:val="203"/>
              </w:numPr>
              <w:spacing w:line="300" w:lineRule="exact"/>
              <w:ind w:leftChars="0" w:left="202" w:hanging="202"/>
              <w:jc w:val="both"/>
              <w:rPr>
                <w:bCs/>
              </w:rPr>
            </w:pPr>
            <w:r w:rsidRPr="007E3F1C">
              <w:rPr>
                <w:rFonts w:hint="eastAsia"/>
                <w:bCs/>
              </w:rPr>
              <w:t>「主管圈」會員方案，支援活動經費</w:t>
            </w:r>
          </w:p>
          <w:p w:rsidR="00BE7BF3" w:rsidRPr="007E3F1C" w:rsidRDefault="00BE7BF3" w:rsidP="00046297">
            <w:pPr>
              <w:pStyle w:val="ac"/>
              <w:numPr>
                <w:ilvl w:val="0"/>
                <w:numId w:val="203"/>
              </w:numPr>
              <w:spacing w:line="300" w:lineRule="exact"/>
              <w:ind w:leftChars="0" w:left="202" w:hanging="202"/>
              <w:jc w:val="both"/>
              <w:rPr>
                <w:bCs/>
              </w:rPr>
            </w:pPr>
            <w:r w:rsidRPr="007E3F1C">
              <w:rPr>
                <w:rFonts w:hint="eastAsia"/>
                <w:bCs/>
              </w:rPr>
              <w:t>招募志工，做幕前幕後工作</w:t>
            </w:r>
          </w:p>
          <w:p w:rsidR="00BE7BF3" w:rsidRPr="007E3F1C" w:rsidRDefault="00BE7BF3" w:rsidP="00046297">
            <w:pPr>
              <w:pStyle w:val="ac"/>
              <w:numPr>
                <w:ilvl w:val="0"/>
                <w:numId w:val="203"/>
              </w:numPr>
              <w:spacing w:line="300" w:lineRule="exact"/>
              <w:ind w:leftChars="0" w:left="202" w:hanging="202"/>
              <w:jc w:val="both"/>
              <w:rPr>
                <w:bCs/>
              </w:rPr>
            </w:pPr>
            <w:r w:rsidRPr="007E3F1C">
              <w:rPr>
                <w:rFonts w:hint="eastAsia"/>
                <w:bCs/>
              </w:rPr>
              <w:t>推展網路商店</w:t>
            </w:r>
          </w:p>
        </w:tc>
      </w:tr>
      <w:tr w:rsidR="00BE7BF3" w:rsidRPr="00F91C17" w:rsidTr="00A2357C">
        <w:trPr>
          <w:jc w:val="center"/>
        </w:trPr>
        <w:tc>
          <w:tcPr>
            <w:tcW w:w="1418" w:type="dxa"/>
          </w:tcPr>
          <w:p w:rsidR="00BE7BF3" w:rsidRPr="007E3F1C" w:rsidRDefault="00BE7BF3" w:rsidP="00046297">
            <w:pPr>
              <w:pStyle w:val="ac"/>
              <w:numPr>
                <w:ilvl w:val="0"/>
                <w:numId w:val="205"/>
              </w:numPr>
              <w:spacing w:line="300" w:lineRule="exact"/>
              <w:ind w:leftChars="0" w:left="318" w:hanging="339"/>
            </w:pPr>
            <w:r w:rsidRPr="007E3F1C">
              <w:rPr>
                <w:rFonts w:hint="eastAsia"/>
              </w:rPr>
              <w:t>華勒斯典藏館</w:t>
            </w:r>
          </w:p>
        </w:tc>
        <w:tc>
          <w:tcPr>
            <w:tcW w:w="1606" w:type="dxa"/>
          </w:tcPr>
          <w:p w:rsidR="00BE7BF3" w:rsidRPr="007E3F1C" w:rsidRDefault="00BE7BF3" w:rsidP="00DF1F1E">
            <w:pPr>
              <w:spacing w:line="300" w:lineRule="exact"/>
              <w:jc w:val="both"/>
              <w:rPr>
                <w:bCs/>
              </w:rPr>
            </w:pPr>
            <w:r w:rsidRPr="007E3F1C">
              <w:rPr>
                <w:rFonts w:hint="eastAsia"/>
                <w:bCs/>
              </w:rPr>
              <w:t>環境控制設施、</w:t>
            </w:r>
          </w:p>
          <w:p w:rsidR="00BE7BF3" w:rsidRPr="007E3F1C" w:rsidRDefault="00BE7BF3" w:rsidP="00DF1F1E">
            <w:pPr>
              <w:spacing w:line="300" w:lineRule="exact"/>
              <w:jc w:val="both"/>
            </w:pPr>
            <w:r w:rsidRPr="007E3F1C">
              <w:rPr>
                <w:rFonts w:hint="eastAsia"/>
                <w:bCs/>
              </w:rPr>
              <w:t>溫控光源與濕度，維持恆溫定性永續典藏</w:t>
            </w:r>
          </w:p>
        </w:tc>
        <w:tc>
          <w:tcPr>
            <w:tcW w:w="1606" w:type="dxa"/>
          </w:tcPr>
          <w:p w:rsidR="00BE7BF3" w:rsidRPr="007E3F1C" w:rsidRDefault="00BE7BF3" w:rsidP="00DF1F1E">
            <w:pPr>
              <w:spacing w:line="300" w:lineRule="exact"/>
              <w:jc w:val="both"/>
            </w:pPr>
            <w:r w:rsidRPr="007E3F1C">
              <w:rPr>
                <w:rFonts w:hint="eastAsia"/>
              </w:rPr>
              <w:t>提供社會大眾資源與使用，鼓勵參與各項活動、</w:t>
            </w:r>
          </w:p>
          <w:p w:rsidR="00BA2BC6" w:rsidRPr="007E3F1C" w:rsidRDefault="00BE7BF3" w:rsidP="00DF1F1E">
            <w:pPr>
              <w:spacing w:line="300" w:lineRule="exact"/>
              <w:jc w:val="both"/>
            </w:pPr>
            <w:r w:rsidRPr="007E3F1C">
              <w:rPr>
                <w:rFonts w:hint="eastAsia"/>
              </w:rPr>
              <w:t>實習政策、</w:t>
            </w:r>
          </w:p>
          <w:p w:rsidR="00BE7BF3" w:rsidRPr="007E3F1C" w:rsidRDefault="00BE7BF3" w:rsidP="00DF1F1E">
            <w:pPr>
              <w:spacing w:line="300" w:lineRule="exact"/>
              <w:jc w:val="both"/>
            </w:pPr>
            <w:r w:rsidRPr="007E3F1C">
              <w:rPr>
                <w:rFonts w:hint="eastAsia"/>
              </w:rPr>
              <w:t>夜間活動服務促進社區</w:t>
            </w:r>
            <w:r w:rsidR="00BA2BC6" w:rsidRPr="007E3F1C">
              <w:rPr>
                <w:rFonts w:hint="eastAsia"/>
              </w:rPr>
              <w:t>關係</w:t>
            </w:r>
          </w:p>
        </w:tc>
        <w:tc>
          <w:tcPr>
            <w:tcW w:w="1607" w:type="dxa"/>
          </w:tcPr>
          <w:p w:rsidR="00BA2BC6" w:rsidRPr="007E3F1C" w:rsidRDefault="00BE7BF3" w:rsidP="00DF1F1E">
            <w:pPr>
              <w:spacing w:line="300" w:lineRule="exact"/>
              <w:jc w:val="both"/>
              <w:rPr>
                <w:bCs/>
              </w:rPr>
            </w:pPr>
            <w:r w:rsidRPr="007E3F1C">
              <w:rPr>
                <w:rFonts w:hint="eastAsia"/>
                <w:bCs/>
              </w:rPr>
              <w:t>館藏文物科學技修復計畫、</w:t>
            </w:r>
          </w:p>
          <w:p w:rsidR="00BA2BC6" w:rsidRPr="007E3F1C" w:rsidRDefault="00BE7BF3" w:rsidP="00DF1F1E">
            <w:pPr>
              <w:spacing w:line="300" w:lineRule="exact"/>
              <w:jc w:val="both"/>
              <w:rPr>
                <w:bCs/>
              </w:rPr>
            </w:pPr>
            <w:r w:rsidRPr="007E3F1C">
              <w:rPr>
                <w:rFonts w:hint="eastAsia"/>
                <w:bCs/>
              </w:rPr>
              <w:t>典</w:t>
            </w:r>
            <w:r w:rsidRPr="007E3F1C">
              <w:rPr>
                <w:bCs/>
              </w:rPr>
              <w:t>藏</w:t>
            </w:r>
            <w:r w:rsidRPr="007E3F1C">
              <w:rPr>
                <w:rFonts w:hint="eastAsia"/>
                <w:bCs/>
              </w:rPr>
              <w:t>品</w:t>
            </w:r>
            <w:r w:rsidRPr="007E3F1C">
              <w:rPr>
                <w:bCs/>
              </w:rPr>
              <w:t>網路媒體互動</w:t>
            </w:r>
            <w:r w:rsidRPr="007E3F1C">
              <w:rPr>
                <w:rFonts w:hint="eastAsia"/>
                <w:bCs/>
              </w:rPr>
              <w:t>專頁、</w:t>
            </w:r>
          </w:p>
          <w:p w:rsidR="00BA2BC6" w:rsidRPr="007E3F1C" w:rsidRDefault="00BE7BF3" w:rsidP="00BA2BC6">
            <w:pPr>
              <w:spacing w:line="300" w:lineRule="exact"/>
              <w:jc w:val="both"/>
              <w:rPr>
                <w:bCs/>
              </w:rPr>
            </w:pPr>
            <w:r w:rsidRPr="007E3F1C">
              <w:rPr>
                <w:rFonts w:hint="eastAsia"/>
                <w:bCs/>
              </w:rPr>
              <w:t>提供學位課程、</w:t>
            </w:r>
          </w:p>
          <w:p w:rsidR="00725833" w:rsidRPr="007E3F1C" w:rsidRDefault="00BE7BF3" w:rsidP="00725833">
            <w:pPr>
              <w:spacing w:line="300" w:lineRule="exact"/>
              <w:jc w:val="both"/>
              <w:rPr>
                <w:bCs/>
              </w:rPr>
            </w:pPr>
            <w:r w:rsidRPr="007E3F1C">
              <w:rPr>
                <w:rFonts w:hint="eastAsia"/>
                <w:bCs/>
              </w:rPr>
              <w:lastRenderedPageBreak/>
              <w:t>滿足個別需求的服務、</w:t>
            </w:r>
          </w:p>
          <w:p w:rsidR="00BE7BF3" w:rsidRPr="007E3F1C" w:rsidRDefault="00725833" w:rsidP="00725833">
            <w:pPr>
              <w:spacing w:line="300" w:lineRule="exact"/>
              <w:jc w:val="both"/>
            </w:pPr>
            <w:r w:rsidRPr="007E3F1C">
              <w:rPr>
                <w:rFonts w:hint="eastAsia"/>
                <w:bCs/>
              </w:rPr>
              <w:t>供</w:t>
            </w:r>
            <w:r w:rsidR="00BE7BF3" w:rsidRPr="007E3F1C">
              <w:rPr>
                <w:rFonts w:hint="eastAsia"/>
                <w:bCs/>
              </w:rPr>
              <w:t>成人、</w:t>
            </w:r>
            <w:r w:rsidR="00BA2BC6" w:rsidRPr="007E3F1C">
              <w:rPr>
                <w:rFonts w:hint="eastAsia"/>
                <w:bCs/>
              </w:rPr>
              <w:t>家庭、年輕人的教育活動</w:t>
            </w:r>
          </w:p>
        </w:tc>
        <w:tc>
          <w:tcPr>
            <w:tcW w:w="2127" w:type="dxa"/>
          </w:tcPr>
          <w:p w:rsidR="00BE7BF3" w:rsidRPr="007E3F1C" w:rsidRDefault="00BE7BF3" w:rsidP="00046297">
            <w:pPr>
              <w:pStyle w:val="ac"/>
              <w:numPr>
                <w:ilvl w:val="0"/>
                <w:numId w:val="204"/>
              </w:numPr>
              <w:spacing w:line="300" w:lineRule="exact"/>
              <w:ind w:leftChars="0" w:left="202" w:hanging="202"/>
              <w:jc w:val="both"/>
            </w:pPr>
            <w:r w:rsidRPr="007E3F1C">
              <w:rPr>
                <w:rFonts w:hint="eastAsia"/>
              </w:rPr>
              <w:lastRenderedPageBreak/>
              <w:t>接受基金會贊助、會員與企業捐贈</w:t>
            </w:r>
          </w:p>
          <w:p w:rsidR="00BE7BF3" w:rsidRPr="007E3F1C" w:rsidRDefault="00BE7BF3" w:rsidP="00046297">
            <w:pPr>
              <w:pStyle w:val="ac"/>
              <w:numPr>
                <w:ilvl w:val="0"/>
                <w:numId w:val="204"/>
              </w:numPr>
              <w:spacing w:line="300" w:lineRule="exact"/>
              <w:ind w:leftChars="0" w:left="202" w:hanging="202"/>
              <w:jc w:val="both"/>
            </w:pPr>
            <w:r w:rsidRPr="007E3F1C">
              <w:rPr>
                <w:rFonts w:hint="eastAsia"/>
              </w:rPr>
              <w:t>場租庭園餐飲</w:t>
            </w:r>
          </w:p>
          <w:p w:rsidR="00BE7BF3" w:rsidRPr="007E3F1C" w:rsidRDefault="00BE7BF3" w:rsidP="00046297">
            <w:pPr>
              <w:pStyle w:val="ac"/>
              <w:numPr>
                <w:ilvl w:val="0"/>
                <w:numId w:val="204"/>
              </w:numPr>
              <w:spacing w:line="300" w:lineRule="exact"/>
              <w:ind w:leftChars="0" w:left="202" w:hanging="202"/>
              <w:jc w:val="both"/>
            </w:pPr>
            <w:r w:rsidRPr="007E3F1C">
              <w:rPr>
                <w:rFonts w:hint="eastAsia"/>
              </w:rPr>
              <w:t>網路商店營銷</w:t>
            </w:r>
          </w:p>
        </w:tc>
      </w:tr>
      <w:tr w:rsidR="00BE7BF3" w:rsidRPr="00F91C17" w:rsidTr="00A2357C">
        <w:trPr>
          <w:jc w:val="center"/>
        </w:trPr>
        <w:tc>
          <w:tcPr>
            <w:tcW w:w="1418" w:type="dxa"/>
          </w:tcPr>
          <w:p w:rsidR="00BE7BF3" w:rsidRPr="007E3F1C" w:rsidRDefault="00BE7BF3" w:rsidP="00046297">
            <w:pPr>
              <w:pStyle w:val="ac"/>
              <w:numPr>
                <w:ilvl w:val="0"/>
                <w:numId w:val="205"/>
              </w:numPr>
              <w:spacing w:line="300" w:lineRule="exact"/>
              <w:ind w:leftChars="0" w:left="318" w:hanging="339"/>
            </w:pPr>
            <w:r w:rsidRPr="007E3F1C">
              <w:rPr>
                <w:rFonts w:hint="eastAsia"/>
              </w:rPr>
              <w:lastRenderedPageBreak/>
              <w:t>大英博物館</w:t>
            </w:r>
          </w:p>
        </w:tc>
        <w:tc>
          <w:tcPr>
            <w:tcW w:w="1606" w:type="dxa"/>
          </w:tcPr>
          <w:p w:rsidR="00725833" w:rsidRPr="007E3F1C" w:rsidRDefault="00BE7BF3" w:rsidP="00DF1F1E">
            <w:pPr>
              <w:spacing w:line="300" w:lineRule="exact"/>
              <w:jc w:val="both"/>
              <w:rPr>
                <w:bCs/>
              </w:rPr>
            </w:pPr>
            <w:r w:rsidRPr="007E3F1C">
              <w:rPr>
                <w:rFonts w:hint="eastAsia"/>
                <w:bCs/>
              </w:rPr>
              <w:t>大中庭圓頂廣場</w:t>
            </w:r>
            <w:r w:rsidR="00725833" w:rsidRPr="007E3F1C">
              <w:rPr>
                <w:rFonts w:hint="eastAsia"/>
                <w:bCs/>
              </w:rPr>
              <w:t>、</w:t>
            </w:r>
          </w:p>
          <w:p w:rsidR="00BA2BC6" w:rsidRPr="007E3F1C" w:rsidRDefault="00BE7BF3" w:rsidP="00DF1F1E">
            <w:pPr>
              <w:spacing w:line="300" w:lineRule="exact"/>
              <w:jc w:val="both"/>
              <w:rPr>
                <w:bCs/>
              </w:rPr>
            </w:pPr>
            <w:r w:rsidRPr="007E3F1C">
              <w:rPr>
                <w:rFonts w:hint="eastAsia"/>
                <w:bCs/>
              </w:rPr>
              <w:t>進行古蹟建物與管線整修、</w:t>
            </w:r>
          </w:p>
          <w:p w:rsidR="00293E45" w:rsidRPr="007E3F1C" w:rsidRDefault="00BE7BF3" w:rsidP="00DF1F1E">
            <w:pPr>
              <w:spacing w:line="300" w:lineRule="exact"/>
              <w:jc w:val="both"/>
              <w:rPr>
                <w:bCs/>
              </w:rPr>
            </w:pPr>
            <w:r w:rsidRPr="007E3F1C">
              <w:rPr>
                <w:rFonts w:hint="eastAsia"/>
                <w:bCs/>
              </w:rPr>
              <w:t>世界保存與展示中心</w:t>
            </w:r>
            <w:r w:rsidR="00293E45" w:rsidRPr="007E3F1C">
              <w:rPr>
                <w:rFonts w:hint="eastAsia"/>
                <w:bCs/>
              </w:rPr>
              <w:t>、</w:t>
            </w:r>
          </w:p>
          <w:p w:rsidR="00BE7BF3" w:rsidRPr="007E3F1C" w:rsidRDefault="00BE7BF3" w:rsidP="00DF1F1E">
            <w:pPr>
              <w:spacing w:line="300" w:lineRule="exact"/>
              <w:jc w:val="both"/>
            </w:pPr>
            <w:r w:rsidRPr="007E3F1C">
              <w:rPr>
                <w:rFonts w:hint="eastAsia"/>
                <w:bCs/>
              </w:rPr>
              <w:t>綠思維綠建築</w:t>
            </w:r>
          </w:p>
        </w:tc>
        <w:tc>
          <w:tcPr>
            <w:tcW w:w="1606" w:type="dxa"/>
          </w:tcPr>
          <w:p w:rsidR="00BA2BC6" w:rsidRPr="007E3F1C" w:rsidRDefault="00BE7BF3" w:rsidP="00DF1F1E">
            <w:pPr>
              <w:spacing w:line="300" w:lineRule="exact"/>
              <w:jc w:val="both"/>
              <w:rPr>
                <w:rFonts w:ascii="新細明體" w:hAnsi="新細明體"/>
                <w:bCs/>
              </w:rPr>
            </w:pPr>
            <w:r w:rsidRPr="007E3F1C">
              <w:rPr>
                <w:rFonts w:ascii="新細明體" w:hAnsi="新細明體" w:hint="eastAsia"/>
                <w:bCs/>
              </w:rPr>
              <w:t>員工熱忱訓練專案、</w:t>
            </w:r>
          </w:p>
          <w:p w:rsidR="00BA2BC6" w:rsidRPr="007E3F1C" w:rsidRDefault="00BE7BF3" w:rsidP="00DF1F1E">
            <w:pPr>
              <w:spacing w:line="300" w:lineRule="exact"/>
              <w:jc w:val="both"/>
              <w:rPr>
                <w:rFonts w:ascii="新細明體" w:hAnsi="新細明體"/>
                <w:bCs/>
              </w:rPr>
            </w:pPr>
            <w:r w:rsidRPr="007E3F1C">
              <w:rPr>
                <w:rFonts w:ascii="新細明體" w:hAnsi="新細明體" w:hint="eastAsia"/>
                <w:bCs/>
              </w:rPr>
              <w:t>推動家庭與社區到館活動、</w:t>
            </w:r>
          </w:p>
          <w:p w:rsidR="00BA2BC6" w:rsidRPr="007E3F1C" w:rsidRDefault="00BE7BF3" w:rsidP="00BA2BC6">
            <w:pPr>
              <w:spacing w:line="300" w:lineRule="exact"/>
              <w:jc w:val="both"/>
              <w:rPr>
                <w:rFonts w:ascii="新細明體" w:hAnsi="新細明體"/>
                <w:bCs/>
              </w:rPr>
            </w:pPr>
            <w:r w:rsidRPr="007E3F1C">
              <w:rPr>
                <w:rFonts w:ascii="新細明體" w:hAnsi="新細明體" w:hint="eastAsia"/>
                <w:bCs/>
              </w:rPr>
              <w:t>不常到館者社區服務專案</w:t>
            </w:r>
            <w:r w:rsidR="00725833" w:rsidRPr="007E3F1C">
              <w:rPr>
                <w:rFonts w:ascii="新細明體" w:hAnsi="新細明體" w:hint="eastAsia"/>
                <w:bCs/>
              </w:rPr>
              <w:t>、</w:t>
            </w:r>
          </w:p>
          <w:p w:rsidR="00725833" w:rsidRPr="007E3F1C" w:rsidRDefault="00BE7BF3" w:rsidP="00BA2BC6">
            <w:pPr>
              <w:spacing w:line="300" w:lineRule="exact"/>
              <w:jc w:val="both"/>
              <w:rPr>
                <w:rFonts w:ascii="新細明體" w:hAnsi="新細明體"/>
                <w:bCs/>
              </w:rPr>
            </w:pPr>
            <w:r w:rsidRPr="007E3F1C">
              <w:rPr>
                <w:rFonts w:ascii="新細明體" w:hAnsi="新細明體" w:hint="eastAsia"/>
                <w:bCs/>
              </w:rPr>
              <w:t>對少數民族</w:t>
            </w:r>
            <w:r w:rsidR="00725833" w:rsidRPr="007E3F1C">
              <w:rPr>
                <w:rFonts w:ascii="新細明體" w:hAnsi="新細明體" w:hint="eastAsia"/>
                <w:bCs/>
              </w:rPr>
              <w:t>、經濟弱勢提供特別教育服務、</w:t>
            </w:r>
          </w:p>
          <w:p w:rsidR="00BA2BC6" w:rsidRPr="007E3F1C" w:rsidRDefault="00BE7BF3" w:rsidP="00BA2BC6">
            <w:pPr>
              <w:spacing w:line="300" w:lineRule="exact"/>
              <w:jc w:val="both"/>
              <w:rPr>
                <w:rFonts w:ascii="新細明體" w:hAnsi="新細明體"/>
                <w:bCs/>
              </w:rPr>
            </w:pPr>
            <w:r w:rsidRPr="007E3F1C">
              <w:rPr>
                <w:rFonts w:ascii="新細明體" w:hAnsi="新細明體" w:hint="eastAsia"/>
                <w:bCs/>
              </w:rPr>
              <w:t>針對顧客需求、過程細節給予關注、</w:t>
            </w:r>
          </w:p>
          <w:p w:rsidR="00BE7BF3" w:rsidRPr="007E3F1C" w:rsidRDefault="00BE7BF3" w:rsidP="00BA2BC6">
            <w:pPr>
              <w:spacing w:line="300" w:lineRule="exact"/>
              <w:jc w:val="both"/>
            </w:pPr>
            <w:r w:rsidRPr="007E3F1C">
              <w:rPr>
                <w:rFonts w:ascii="新細明體" w:hAnsi="新細明體" w:hint="eastAsia"/>
                <w:bCs/>
              </w:rPr>
              <w:t>國際訓練與巡展方案</w:t>
            </w:r>
          </w:p>
        </w:tc>
        <w:tc>
          <w:tcPr>
            <w:tcW w:w="1607" w:type="dxa"/>
          </w:tcPr>
          <w:p w:rsidR="00BA2BC6" w:rsidRPr="007E3F1C" w:rsidRDefault="00BE7BF3" w:rsidP="00C8192D">
            <w:pPr>
              <w:spacing w:line="300" w:lineRule="exact"/>
              <w:jc w:val="both"/>
            </w:pPr>
            <w:r w:rsidRPr="007E3F1C">
              <w:rPr>
                <w:rFonts w:hint="eastAsia"/>
              </w:rPr>
              <w:t>典藏、</w:t>
            </w:r>
          </w:p>
          <w:p w:rsidR="00BA2BC6" w:rsidRPr="007E3F1C" w:rsidRDefault="00BE7BF3" w:rsidP="00C8192D">
            <w:pPr>
              <w:spacing w:line="300" w:lineRule="exact"/>
              <w:jc w:val="both"/>
            </w:pPr>
            <w:r w:rsidRPr="007E3F1C">
              <w:rPr>
                <w:rFonts w:hint="eastAsia"/>
              </w:rPr>
              <w:t>取得、</w:t>
            </w:r>
          </w:p>
          <w:p w:rsidR="00BA2BC6" w:rsidRPr="007E3F1C" w:rsidRDefault="00BE7BF3" w:rsidP="00C8192D">
            <w:pPr>
              <w:spacing w:line="300" w:lineRule="exact"/>
              <w:jc w:val="both"/>
            </w:pPr>
            <w:r w:rsidRPr="007E3F1C">
              <w:rPr>
                <w:rFonts w:hint="eastAsia"/>
              </w:rPr>
              <w:t>註銷、</w:t>
            </w:r>
          </w:p>
          <w:p w:rsidR="00BA2BC6" w:rsidRPr="007E3F1C" w:rsidRDefault="00BE7BF3" w:rsidP="00C8192D">
            <w:pPr>
              <w:spacing w:line="300" w:lineRule="exact"/>
              <w:jc w:val="both"/>
            </w:pPr>
            <w:r w:rsidRPr="007E3F1C">
              <w:rPr>
                <w:rFonts w:hint="eastAsia"/>
              </w:rPr>
              <w:t>借貸與電子資訊方案、</w:t>
            </w:r>
          </w:p>
          <w:p w:rsidR="00BA2BC6" w:rsidRPr="007E3F1C" w:rsidRDefault="00BE7BF3" w:rsidP="00C8192D">
            <w:pPr>
              <w:spacing w:line="300" w:lineRule="exact"/>
              <w:jc w:val="both"/>
            </w:pPr>
            <w:r w:rsidRPr="007E3F1C">
              <w:rPr>
                <w:rFonts w:hint="eastAsia"/>
              </w:rPr>
              <w:t>支援各級學校教育</w:t>
            </w:r>
            <w:r w:rsidRPr="007E3F1C">
              <w:rPr>
                <w:rFonts w:hint="eastAsia"/>
              </w:rPr>
              <w:t>(</w:t>
            </w:r>
            <w:r w:rsidRPr="007E3F1C">
              <w:rPr>
                <w:rFonts w:hint="eastAsia"/>
              </w:rPr>
              <w:t>含成人教育</w:t>
            </w:r>
            <w:r w:rsidRPr="007E3F1C">
              <w:rPr>
                <w:rFonts w:hint="eastAsia"/>
              </w:rPr>
              <w:t>)</w:t>
            </w:r>
            <w:r w:rsidRPr="007E3F1C">
              <w:rPr>
                <w:rFonts w:hint="eastAsia"/>
              </w:rPr>
              <w:t>活動方案、</w:t>
            </w:r>
          </w:p>
          <w:p w:rsidR="00BA2BC6" w:rsidRPr="007E3F1C" w:rsidRDefault="00BE7BF3" w:rsidP="00C8192D">
            <w:pPr>
              <w:spacing w:line="300" w:lineRule="exact"/>
              <w:jc w:val="both"/>
            </w:pPr>
            <w:r w:rsidRPr="007E3F1C">
              <w:rPr>
                <w:rFonts w:hint="eastAsia"/>
              </w:rPr>
              <w:t>館藏線上查詢學習、</w:t>
            </w:r>
          </w:p>
          <w:p w:rsidR="00BE7BF3" w:rsidRPr="007E3F1C" w:rsidRDefault="00BA2BC6" w:rsidP="00C8192D">
            <w:pPr>
              <w:spacing w:line="300" w:lineRule="exact"/>
              <w:jc w:val="both"/>
            </w:pPr>
            <w:r w:rsidRPr="007E3F1C">
              <w:rPr>
                <w:rFonts w:hint="eastAsia"/>
              </w:rPr>
              <w:t>線上教育影片觀賞</w:t>
            </w:r>
          </w:p>
        </w:tc>
        <w:tc>
          <w:tcPr>
            <w:tcW w:w="2127" w:type="dxa"/>
          </w:tcPr>
          <w:p w:rsidR="00BE7BF3" w:rsidRPr="007E3F1C" w:rsidRDefault="00BE7BF3" w:rsidP="00046297">
            <w:pPr>
              <w:pStyle w:val="ac"/>
              <w:numPr>
                <w:ilvl w:val="0"/>
                <w:numId w:val="187"/>
              </w:numPr>
              <w:spacing w:line="300" w:lineRule="exact"/>
              <w:ind w:leftChars="0" w:left="202" w:hanging="202"/>
              <w:jc w:val="both"/>
            </w:pPr>
            <w:r w:rsidRPr="007E3F1C">
              <w:rPr>
                <w:rFonts w:hint="eastAsia"/>
              </w:rPr>
              <w:t>依政府規定公開招標、每月定期檢核</w:t>
            </w:r>
          </w:p>
          <w:p w:rsidR="00BE7BF3" w:rsidRPr="007E3F1C" w:rsidRDefault="00BE7BF3" w:rsidP="00046297">
            <w:pPr>
              <w:pStyle w:val="ac"/>
              <w:numPr>
                <w:ilvl w:val="0"/>
                <w:numId w:val="187"/>
              </w:numPr>
              <w:spacing w:line="300" w:lineRule="exact"/>
              <w:ind w:leftChars="0" w:left="202" w:hanging="202"/>
              <w:jc w:val="both"/>
            </w:pPr>
            <w:r w:rsidRPr="007E3F1C">
              <w:rPr>
                <w:rFonts w:hint="eastAsia"/>
              </w:rPr>
              <w:t>設財</w:t>
            </w:r>
            <w:r w:rsidR="00725833" w:rsidRPr="007E3F1C">
              <w:rPr>
                <w:rFonts w:hint="eastAsia"/>
              </w:rPr>
              <w:t>務</w:t>
            </w:r>
            <w:r w:rsidRPr="007E3F1C">
              <w:rPr>
                <w:rFonts w:hint="eastAsia"/>
              </w:rPr>
              <w:t>管理中心</w:t>
            </w:r>
          </w:p>
          <w:p w:rsidR="00BE7BF3" w:rsidRPr="007E3F1C" w:rsidRDefault="00BE7BF3" w:rsidP="00046297">
            <w:pPr>
              <w:pStyle w:val="ac"/>
              <w:numPr>
                <w:ilvl w:val="0"/>
                <w:numId w:val="187"/>
              </w:numPr>
              <w:spacing w:line="300" w:lineRule="exact"/>
              <w:ind w:leftChars="0" w:left="202" w:hanging="202"/>
              <w:jc w:val="both"/>
            </w:pPr>
            <w:r w:rsidRPr="007E3F1C">
              <w:rPr>
                <w:rFonts w:hint="eastAsia"/>
              </w:rPr>
              <w:t>與大學合作有效管理能源</w:t>
            </w:r>
          </w:p>
          <w:p w:rsidR="00BE7BF3" w:rsidRPr="007E3F1C" w:rsidRDefault="00BE7BF3" w:rsidP="00046297">
            <w:pPr>
              <w:pStyle w:val="ac"/>
              <w:numPr>
                <w:ilvl w:val="0"/>
                <w:numId w:val="187"/>
              </w:numPr>
              <w:spacing w:line="300" w:lineRule="exact"/>
              <w:ind w:leftChars="0" w:left="202" w:hanging="202"/>
              <w:jc w:val="both"/>
            </w:pPr>
            <w:r w:rsidRPr="007E3F1C">
              <w:t>企業夥伴</w:t>
            </w:r>
            <w:r w:rsidRPr="007E3F1C">
              <w:rPr>
                <w:rFonts w:hint="eastAsia"/>
              </w:rPr>
              <w:t>、</w:t>
            </w:r>
            <w:r w:rsidRPr="007E3F1C">
              <w:t>捐贈</w:t>
            </w:r>
            <w:r w:rsidRPr="007E3F1C">
              <w:rPr>
                <w:rFonts w:hint="eastAsia"/>
              </w:rPr>
              <w:t>、</w:t>
            </w:r>
            <w:r w:rsidRPr="007E3F1C">
              <w:t>贊助</w:t>
            </w:r>
            <w:r w:rsidRPr="007E3F1C">
              <w:rPr>
                <w:rFonts w:hint="eastAsia"/>
              </w:rPr>
              <w:t>、</w:t>
            </w:r>
            <w:r w:rsidRPr="007E3F1C">
              <w:t>樂透文化資產基金</w:t>
            </w:r>
          </w:p>
          <w:p w:rsidR="00BE7BF3" w:rsidRPr="007E3F1C" w:rsidRDefault="00BE7BF3" w:rsidP="00046297">
            <w:pPr>
              <w:pStyle w:val="ac"/>
              <w:numPr>
                <w:ilvl w:val="0"/>
                <w:numId w:val="187"/>
              </w:numPr>
              <w:spacing w:line="300" w:lineRule="exact"/>
              <w:ind w:leftChars="0" w:left="202" w:hanging="202"/>
              <w:jc w:val="both"/>
            </w:pPr>
            <w:r w:rsidRPr="007E3F1C">
              <w:rPr>
                <w:rFonts w:hint="eastAsia"/>
              </w:rPr>
              <w:t>租借場地</w:t>
            </w:r>
          </w:p>
          <w:p w:rsidR="00BE7BF3" w:rsidRPr="007E3F1C" w:rsidRDefault="00BE7BF3" w:rsidP="00046297">
            <w:pPr>
              <w:pStyle w:val="ac"/>
              <w:numPr>
                <w:ilvl w:val="0"/>
                <w:numId w:val="187"/>
              </w:numPr>
              <w:spacing w:line="300" w:lineRule="exact"/>
              <w:ind w:leftChars="0" w:left="202" w:hanging="202"/>
              <w:jc w:val="both"/>
            </w:pPr>
            <w:r w:rsidRPr="007E3F1C">
              <w:rPr>
                <w:rFonts w:hint="eastAsia"/>
              </w:rPr>
              <w:t>招募志工</w:t>
            </w:r>
          </w:p>
          <w:p w:rsidR="00BE7BF3" w:rsidRPr="007E3F1C" w:rsidRDefault="00BE7BF3" w:rsidP="00046297">
            <w:pPr>
              <w:pStyle w:val="ac"/>
              <w:numPr>
                <w:ilvl w:val="0"/>
                <w:numId w:val="187"/>
              </w:numPr>
              <w:spacing w:line="300" w:lineRule="exact"/>
              <w:ind w:leftChars="0" w:left="202" w:hanging="202"/>
              <w:jc w:val="both"/>
            </w:pPr>
            <w:r w:rsidRPr="007E3F1C">
              <w:rPr>
                <w:rFonts w:hint="eastAsia"/>
              </w:rPr>
              <w:t>開發</w:t>
            </w:r>
            <w:r w:rsidRPr="007E3F1C">
              <w:t>網路商店</w:t>
            </w:r>
          </w:p>
          <w:p w:rsidR="00BE7BF3" w:rsidRPr="007E3F1C" w:rsidRDefault="00BE7BF3" w:rsidP="00046297">
            <w:pPr>
              <w:pStyle w:val="ac"/>
              <w:numPr>
                <w:ilvl w:val="0"/>
                <w:numId w:val="187"/>
              </w:numPr>
              <w:spacing w:line="300" w:lineRule="exact"/>
              <w:ind w:leftChars="0" w:left="202" w:hanging="202"/>
              <w:jc w:val="both"/>
            </w:pPr>
            <w:r w:rsidRPr="007E3F1C">
              <w:rPr>
                <w:rFonts w:hint="eastAsia"/>
              </w:rPr>
              <w:t>行銷典藏文創商品</w:t>
            </w:r>
          </w:p>
        </w:tc>
      </w:tr>
    </w:tbl>
    <w:p w:rsidR="00225BA2" w:rsidRPr="00225BA2" w:rsidRDefault="00225BA2" w:rsidP="00225BA2">
      <w:pPr>
        <w:pStyle w:val="ac"/>
        <w:tabs>
          <w:tab w:val="left" w:pos="1560"/>
        </w:tabs>
        <w:spacing w:line="360" w:lineRule="exact"/>
        <w:ind w:leftChars="0" w:left="1560"/>
        <w:outlineLvl w:val="1"/>
        <w:rPr>
          <w:rFonts w:ascii="新細明體" w:hAnsi="新細明體" w:cs="Arial Unicode MS"/>
          <w:spacing w:val="20"/>
        </w:rPr>
      </w:pPr>
    </w:p>
    <w:p w:rsidR="00225BA2" w:rsidRPr="00225BA2" w:rsidRDefault="00225BA2" w:rsidP="003234C7">
      <w:pPr>
        <w:pStyle w:val="ac"/>
        <w:numPr>
          <w:ilvl w:val="0"/>
          <w:numId w:val="156"/>
        </w:numPr>
        <w:tabs>
          <w:tab w:val="left" w:pos="1560"/>
        </w:tabs>
        <w:spacing w:line="400" w:lineRule="exact"/>
        <w:ind w:leftChars="0" w:left="1560" w:hanging="622"/>
        <w:rPr>
          <w:rFonts w:ascii="新細明體" w:hAnsi="新細明體" w:cs="Arial Unicode MS"/>
          <w:spacing w:val="20"/>
        </w:rPr>
      </w:pPr>
      <w:r>
        <w:rPr>
          <w:rFonts w:hint="eastAsia"/>
        </w:rPr>
        <w:t>在永續經營的環境面向，各館可供參考的實務措施，包括：綠建築、綠屋頂、綠色彩、綠建材、綠牆、綠能、自然採光透風等項。綠建築與節能減碳</w:t>
      </w:r>
      <w:r>
        <w:rPr>
          <w:rFonts w:hint="eastAsia"/>
        </w:rPr>
        <w:t>(</w:t>
      </w:r>
      <w:r>
        <w:rPr>
          <w:rFonts w:hint="eastAsia"/>
        </w:rPr>
        <w:t>廢</w:t>
      </w:r>
      <w:r>
        <w:rPr>
          <w:rFonts w:hint="eastAsia"/>
        </w:rPr>
        <w:t>)</w:t>
      </w:r>
      <w:r>
        <w:rPr>
          <w:rFonts w:hint="eastAsia"/>
        </w:rPr>
        <w:t>，已蔚為當前博物館永續經營與發展的重要取向。</w:t>
      </w:r>
    </w:p>
    <w:p w:rsidR="00225BA2" w:rsidRPr="00225BA2" w:rsidRDefault="00225BA2" w:rsidP="003234C7">
      <w:pPr>
        <w:pStyle w:val="ac"/>
        <w:numPr>
          <w:ilvl w:val="0"/>
          <w:numId w:val="156"/>
        </w:numPr>
        <w:tabs>
          <w:tab w:val="left" w:pos="1560"/>
        </w:tabs>
        <w:spacing w:line="400" w:lineRule="exact"/>
        <w:ind w:leftChars="0" w:left="1560" w:hanging="622"/>
        <w:rPr>
          <w:rFonts w:ascii="新細明體" w:hAnsi="新細明體" w:cs="Arial Unicode MS"/>
          <w:spacing w:val="20"/>
        </w:rPr>
      </w:pPr>
      <w:r>
        <w:rPr>
          <w:rFonts w:hint="eastAsia"/>
        </w:rPr>
        <w:t>在永續經營的社會面向，各館可供參考的實務措施，以到館服務或服務送到家落實包括：弱勢方案、多元族群方案、多元語系方案、開發潛在客戶方案、社區關係方案、特殊需求方案、性別平等方案等項活動，並以巡展、出借與互訪，進行國際交流。</w:t>
      </w:r>
    </w:p>
    <w:p w:rsidR="00225BA2" w:rsidRPr="007E3F1C" w:rsidRDefault="00225BA2" w:rsidP="003234C7">
      <w:pPr>
        <w:pStyle w:val="ac"/>
        <w:numPr>
          <w:ilvl w:val="0"/>
          <w:numId w:val="156"/>
        </w:numPr>
        <w:tabs>
          <w:tab w:val="left" w:pos="1560"/>
        </w:tabs>
        <w:spacing w:line="400" w:lineRule="exact"/>
        <w:ind w:leftChars="0" w:left="1560" w:hanging="622"/>
        <w:rPr>
          <w:rFonts w:ascii="新細明體" w:hAnsi="新細明體" w:cs="Arial Unicode MS"/>
          <w:spacing w:val="20"/>
        </w:rPr>
      </w:pPr>
      <w:r>
        <w:rPr>
          <w:rFonts w:hint="eastAsia"/>
        </w:rPr>
        <w:t>在永續經營</w:t>
      </w:r>
      <w:r w:rsidRPr="007E3F1C">
        <w:rPr>
          <w:rFonts w:hint="eastAsia"/>
        </w:rPr>
        <w:t>的文化面向，各館可供參考的實務措施，包括：綠</w:t>
      </w:r>
      <w:r w:rsidR="008E6954" w:rsidRPr="007E3F1C">
        <w:rPr>
          <w:rFonts w:hint="eastAsia"/>
        </w:rPr>
        <w:t>蒐</w:t>
      </w:r>
      <w:r w:rsidRPr="007E3F1C">
        <w:rPr>
          <w:rFonts w:hint="eastAsia"/>
        </w:rPr>
        <w:t>藏、綠展示、綠教育與綠行動等項。</w:t>
      </w:r>
    </w:p>
    <w:p w:rsidR="00225BA2" w:rsidRPr="007E3F1C" w:rsidRDefault="00225BA2" w:rsidP="003234C7">
      <w:pPr>
        <w:pStyle w:val="ac"/>
        <w:numPr>
          <w:ilvl w:val="0"/>
          <w:numId w:val="156"/>
        </w:numPr>
        <w:tabs>
          <w:tab w:val="left" w:pos="1560"/>
        </w:tabs>
        <w:spacing w:line="400" w:lineRule="exact"/>
        <w:ind w:leftChars="0" w:left="1560" w:hanging="622"/>
        <w:rPr>
          <w:rFonts w:ascii="新細明體" w:hAnsi="新細明體" w:cs="Arial Unicode MS"/>
          <w:spacing w:val="20"/>
        </w:rPr>
      </w:pPr>
      <w:r w:rsidRPr="007E3F1C">
        <w:rPr>
          <w:rFonts w:hint="eastAsia"/>
        </w:rPr>
        <w:t>在永續經營的經濟面向，各館除爭取政府預算外，</w:t>
      </w:r>
      <w:r w:rsidR="008E6954" w:rsidRPr="007E3F1C">
        <w:rPr>
          <w:rFonts w:hint="eastAsia"/>
        </w:rPr>
        <w:t>可</w:t>
      </w:r>
      <w:r w:rsidRPr="007E3F1C">
        <w:rPr>
          <w:rFonts w:hint="eastAsia"/>
        </w:rPr>
        <w:t>基於開源節流的原則，參考</w:t>
      </w:r>
      <w:r w:rsidR="00725833" w:rsidRPr="007E3F1C">
        <w:rPr>
          <w:rFonts w:hint="eastAsia"/>
        </w:rPr>
        <w:t>上述摘要</w:t>
      </w:r>
      <w:r w:rsidR="008E6954" w:rsidRPr="007E3F1C">
        <w:rPr>
          <w:rFonts w:hint="eastAsia"/>
        </w:rPr>
        <w:t>表中各館</w:t>
      </w:r>
      <w:r w:rsidRPr="007E3F1C">
        <w:rPr>
          <w:rFonts w:hint="eastAsia"/>
        </w:rPr>
        <w:t>的實務措施</w:t>
      </w:r>
      <w:r w:rsidR="008E6954" w:rsidRPr="007E3F1C">
        <w:rPr>
          <w:rFonts w:hint="eastAsia"/>
        </w:rPr>
        <w:t>。</w:t>
      </w:r>
    </w:p>
    <w:p w:rsidR="00225BA2" w:rsidRPr="00225BA2" w:rsidRDefault="00225BA2" w:rsidP="003234C7">
      <w:pPr>
        <w:pStyle w:val="ac"/>
        <w:numPr>
          <w:ilvl w:val="0"/>
          <w:numId w:val="156"/>
        </w:numPr>
        <w:tabs>
          <w:tab w:val="left" w:pos="1560"/>
        </w:tabs>
        <w:spacing w:line="400" w:lineRule="exact"/>
        <w:ind w:leftChars="0" w:left="1560" w:hanging="622"/>
        <w:rPr>
          <w:rFonts w:ascii="新細明體" w:hAnsi="新細明體" w:cs="Arial Unicode MS"/>
          <w:spacing w:val="20"/>
        </w:rPr>
      </w:pPr>
      <w:r>
        <w:rPr>
          <w:rFonts w:hint="eastAsia"/>
        </w:rPr>
        <w:t>以永續思維籌建博物館，可創造更有利的經營條件，例如：加州科學院、舊金山探索館與紐約布魯克林博物館，從創建開始，即納入綠博永續的相關設計與規劃。</w:t>
      </w:r>
    </w:p>
    <w:p w:rsidR="00225BA2" w:rsidRPr="00225BA2" w:rsidRDefault="00225BA2" w:rsidP="003234C7">
      <w:pPr>
        <w:pStyle w:val="ac"/>
        <w:numPr>
          <w:ilvl w:val="0"/>
          <w:numId w:val="156"/>
        </w:numPr>
        <w:tabs>
          <w:tab w:val="left" w:pos="1560"/>
        </w:tabs>
        <w:spacing w:line="400" w:lineRule="exact"/>
        <w:ind w:leftChars="0" w:left="1560" w:hanging="622"/>
        <w:rPr>
          <w:rFonts w:ascii="新細明體" w:hAnsi="新細明體" w:cs="Arial Unicode MS"/>
          <w:spacing w:val="20"/>
        </w:rPr>
      </w:pPr>
      <w:r>
        <w:rPr>
          <w:rFonts w:hint="eastAsia"/>
        </w:rPr>
        <w:t>深體教育部駐外教育組工作負荷與備極辛勞，感佩其對工作充滿熱忱、用心與創新作為；衷心感謝紐約張組長佳琳與王秘書憲筠、</w:t>
      </w:r>
      <w:r>
        <w:rPr>
          <w:rFonts w:hint="eastAsia"/>
        </w:rPr>
        <w:lastRenderedPageBreak/>
        <w:t>東京林組長</w:t>
      </w:r>
      <w:r w:rsidRPr="007E3F1C">
        <w:rPr>
          <w:rFonts w:hint="eastAsia"/>
        </w:rPr>
        <w:t>文通與林秘書</w:t>
      </w:r>
      <w:r w:rsidR="000A3884" w:rsidRPr="007E3F1C">
        <w:rPr>
          <w:rFonts w:hint="eastAsia"/>
        </w:rPr>
        <w:t>世英</w:t>
      </w:r>
      <w:r w:rsidRPr="007E3F1C">
        <w:rPr>
          <w:rFonts w:hint="eastAsia"/>
        </w:rPr>
        <w:t>、舊金山</w:t>
      </w:r>
      <w:r w:rsidR="000A3884" w:rsidRPr="007E3F1C">
        <w:rPr>
          <w:rFonts w:hint="eastAsia"/>
        </w:rPr>
        <w:t>陳</w:t>
      </w:r>
      <w:r w:rsidRPr="007E3F1C">
        <w:rPr>
          <w:rFonts w:hint="eastAsia"/>
        </w:rPr>
        <w:t>組長寶</w:t>
      </w:r>
      <w:r w:rsidR="000A3884" w:rsidRPr="007E3F1C">
        <w:rPr>
          <w:rFonts w:hint="eastAsia"/>
        </w:rPr>
        <w:t>鈴</w:t>
      </w:r>
      <w:r w:rsidRPr="007E3F1C">
        <w:rPr>
          <w:rFonts w:hint="eastAsia"/>
        </w:rPr>
        <w:t>與</w:t>
      </w:r>
      <w:r w:rsidR="000A3884" w:rsidRPr="007E3F1C">
        <w:rPr>
          <w:rFonts w:hint="eastAsia"/>
        </w:rPr>
        <w:t>林</w:t>
      </w:r>
      <w:r w:rsidRPr="007E3F1C">
        <w:rPr>
          <w:rFonts w:hint="eastAsia"/>
        </w:rPr>
        <w:t>秘書</w:t>
      </w:r>
      <w:r w:rsidR="000A3884" w:rsidRPr="007E3F1C">
        <w:rPr>
          <w:rFonts w:hint="eastAsia"/>
        </w:rPr>
        <w:t>欣蓓</w:t>
      </w:r>
      <w:r w:rsidRPr="007E3F1C">
        <w:rPr>
          <w:rFonts w:hint="eastAsia"/>
        </w:rPr>
        <w:t>、大阪黃秘書冠超、倫敦歐陽組長彥恆與曾秘書素貞同仁等協助聯繫與陪同參訪</w:t>
      </w:r>
      <w:r>
        <w:rPr>
          <w:rFonts w:hint="eastAsia"/>
        </w:rPr>
        <w:t>。</w:t>
      </w:r>
    </w:p>
    <w:p w:rsidR="00E50692" w:rsidRDefault="00E50692" w:rsidP="005A0EE1">
      <w:pPr>
        <w:spacing w:line="400" w:lineRule="exact"/>
        <w:jc w:val="center"/>
        <w:rPr>
          <w:spacing w:val="20"/>
          <w:sz w:val="28"/>
          <w:szCs w:val="28"/>
        </w:rPr>
      </w:pPr>
    </w:p>
    <w:p w:rsidR="00E404A9" w:rsidRDefault="00E404A9" w:rsidP="005A0EE1">
      <w:pPr>
        <w:spacing w:line="400" w:lineRule="exact"/>
        <w:jc w:val="center"/>
        <w:rPr>
          <w:spacing w:val="20"/>
          <w:sz w:val="28"/>
          <w:szCs w:val="28"/>
        </w:rPr>
      </w:pPr>
    </w:p>
    <w:p w:rsidR="00E50692" w:rsidRPr="00C409FB" w:rsidRDefault="00E50692" w:rsidP="003234C7">
      <w:pPr>
        <w:pStyle w:val="ac"/>
        <w:numPr>
          <w:ilvl w:val="0"/>
          <w:numId w:val="155"/>
        </w:numPr>
        <w:spacing w:line="360" w:lineRule="exact"/>
        <w:ind w:leftChars="0"/>
        <w:outlineLvl w:val="1"/>
        <w:rPr>
          <w:rFonts w:ascii="新細明體" w:hAnsi="新細明體" w:cs="Arial Unicode MS"/>
          <w:b/>
          <w:spacing w:val="20"/>
        </w:rPr>
      </w:pPr>
      <w:bookmarkStart w:id="30" w:name="_Toc401913953"/>
      <w:r w:rsidRPr="00C409FB">
        <w:rPr>
          <w:rFonts w:ascii="新細明體" w:hAnsi="新細明體" w:cs="Arial Unicode MS" w:hint="eastAsia"/>
          <w:b/>
          <w:spacing w:val="20"/>
          <w:sz w:val="36"/>
          <w:szCs w:val="36"/>
        </w:rPr>
        <w:t>建議</w:t>
      </w:r>
      <w:bookmarkEnd w:id="30"/>
      <w:r w:rsidRPr="00C409FB">
        <w:rPr>
          <w:rFonts w:ascii="新細明體" w:hAnsi="新細明體" w:cs="Arial Unicode MS" w:hint="eastAsia"/>
          <w:b/>
          <w:spacing w:val="20"/>
        </w:rPr>
        <w:t xml:space="preserve">    </w:t>
      </w:r>
    </w:p>
    <w:p w:rsidR="002526A0" w:rsidRDefault="00E50692" w:rsidP="006409A9">
      <w:pPr>
        <w:spacing w:beforeLines="50" w:before="180" w:line="400" w:lineRule="exact"/>
        <w:ind w:firstLineChars="202" w:firstLine="566"/>
        <w:jc w:val="both"/>
        <w:rPr>
          <w:rFonts w:eastAsiaTheme="minorEastAsia"/>
          <w:color w:val="000000"/>
          <w:spacing w:val="20"/>
        </w:rPr>
      </w:pPr>
      <w:r w:rsidRPr="00705A44">
        <w:rPr>
          <w:rFonts w:eastAsiaTheme="minorEastAsia"/>
          <w:color w:val="000000"/>
          <w:spacing w:val="20"/>
        </w:rPr>
        <w:t>隨著氣候變遷、溫室效應、能源短缺、人類肺炎擴散、酸雨頻繁、生態破壞等變化，永續發展成為全球必須共同面對的挑戰與危機</w:t>
      </w:r>
      <w:r w:rsidRPr="00705A44">
        <w:rPr>
          <w:rFonts w:eastAsiaTheme="minorEastAsia"/>
          <w:color w:val="000000"/>
          <w:spacing w:val="20"/>
        </w:rPr>
        <w:t>(2014</w:t>
      </w:r>
      <w:r w:rsidRPr="00705A44">
        <w:rPr>
          <w:rFonts w:eastAsiaTheme="minorEastAsia"/>
          <w:color w:val="000000"/>
          <w:spacing w:val="20"/>
        </w:rPr>
        <w:t>，王政寧</w:t>
      </w:r>
      <w:r w:rsidRPr="00705A44">
        <w:rPr>
          <w:rFonts w:eastAsiaTheme="minorEastAsia"/>
          <w:color w:val="000000"/>
          <w:spacing w:val="20"/>
        </w:rPr>
        <w:t>)</w:t>
      </w:r>
      <w:r w:rsidRPr="00705A44">
        <w:rPr>
          <w:rFonts w:eastAsiaTheme="minorEastAsia"/>
          <w:color w:val="000000"/>
          <w:spacing w:val="20"/>
        </w:rPr>
        <w:t>；</w:t>
      </w:r>
      <w:r w:rsidRPr="00705A44">
        <w:rPr>
          <w:rFonts w:eastAsiaTheme="minorEastAsia"/>
          <w:color w:val="000000"/>
          <w:spacing w:val="20"/>
        </w:rPr>
        <w:t>1987</w:t>
      </w:r>
      <w:r w:rsidRPr="00705A44">
        <w:rPr>
          <w:rFonts w:eastAsiaTheme="minorEastAsia"/>
          <w:color w:val="000000"/>
          <w:spacing w:val="20"/>
        </w:rPr>
        <w:t>年聯合國「環境發展委員會」在「我們共同的未來中」提出永續發展的概念：「滿足當代需求的發展，但不損害後代需求的能力」。聯合國跨政府氣候變遷小組</w:t>
      </w:r>
      <w:r w:rsidRPr="00705A44">
        <w:rPr>
          <w:rFonts w:eastAsiaTheme="minorEastAsia"/>
          <w:color w:val="000000"/>
          <w:spacing w:val="20"/>
        </w:rPr>
        <w:t>(IPCC)</w:t>
      </w:r>
      <w:r w:rsidRPr="00705A44">
        <w:rPr>
          <w:rFonts w:eastAsiaTheme="minorEastAsia"/>
          <w:color w:val="000000"/>
          <w:spacing w:val="20"/>
        </w:rPr>
        <w:t>建議全球應立即改變能源生產方式，從高碳排放燃料轉移到風力、太陽能與核能等低碳能源</w:t>
      </w:r>
      <w:r w:rsidRPr="00705A44">
        <w:rPr>
          <w:rFonts w:eastAsiaTheme="minorEastAsia"/>
          <w:color w:val="000000"/>
          <w:spacing w:val="20"/>
        </w:rPr>
        <w:t>(2014</w:t>
      </w:r>
      <w:r w:rsidRPr="00705A44">
        <w:rPr>
          <w:rFonts w:eastAsiaTheme="minorEastAsia"/>
          <w:color w:val="000000"/>
          <w:spacing w:val="20"/>
        </w:rPr>
        <w:t>，李京倫編譯</w:t>
      </w:r>
      <w:r w:rsidRPr="00705A44">
        <w:rPr>
          <w:rFonts w:eastAsiaTheme="minorEastAsia"/>
          <w:color w:val="000000"/>
          <w:spacing w:val="20"/>
        </w:rPr>
        <w:t>)</w:t>
      </w:r>
      <w:r w:rsidRPr="00705A44">
        <w:rPr>
          <w:rFonts w:eastAsiaTheme="minorEastAsia"/>
          <w:color w:val="000000"/>
          <w:spacing w:val="20"/>
        </w:rPr>
        <w:t>，顯見節能減碳、綠色能源是永續的最佳出路。</w:t>
      </w:r>
    </w:p>
    <w:p w:rsidR="00E50692" w:rsidRPr="00705A44" w:rsidRDefault="00E50692" w:rsidP="006409A9">
      <w:pPr>
        <w:spacing w:beforeLines="50" w:before="180" w:line="400" w:lineRule="exact"/>
        <w:ind w:firstLineChars="202" w:firstLine="566"/>
        <w:jc w:val="both"/>
        <w:rPr>
          <w:rFonts w:eastAsiaTheme="minorEastAsia"/>
          <w:color w:val="000000"/>
          <w:spacing w:val="20"/>
        </w:rPr>
      </w:pPr>
      <w:r w:rsidRPr="00705A44">
        <w:rPr>
          <w:rFonts w:eastAsiaTheme="minorEastAsia"/>
          <w:color w:val="000000"/>
          <w:spacing w:val="20"/>
        </w:rPr>
        <w:t>博物館肩負社會教育重任，公立博物館尤為展現政府政策與施政績效的重要櫥窗；博物館永續經營更具有支持整體社會發展的有力後盾與重要意義。國立科學工藝博物館在邁向綠博館永續經營的過程中，展現下列努力：</w:t>
      </w:r>
    </w:p>
    <w:p w:rsidR="00E50692" w:rsidRPr="007E3F1C" w:rsidRDefault="00E50692" w:rsidP="006409A9">
      <w:pPr>
        <w:spacing w:beforeLines="50" w:before="180" w:line="400" w:lineRule="exact"/>
        <w:ind w:firstLineChars="202" w:firstLine="566"/>
        <w:jc w:val="both"/>
        <w:rPr>
          <w:rFonts w:eastAsiaTheme="minorEastAsia"/>
          <w:spacing w:val="20"/>
        </w:rPr>
      </w:pPr>
      <w:r w:rsidRPr="007E3F1C">
        <w:rPr>
          <w:rFonts w:eastAsiaTheme="minorEastAsia"/>
          <w:spacing w:val="20"/>
        </w:rPr>
        <w:t>政策面</w:t>
      </w:r>
      <w:r w:rsidRPr="007E3F1C">
        <w:rPr>
          <w:rFonts w:eastAsiaTheme="minorEastAsia"/>
          <w:spacing w:val="20"/>
        </w:rPr>
        <w:t>—</w:t>
      </w:r>
      <w:r w:rsidR="002526A0" w:rsidRPr="007E3F1C">
        <w:rPr>
          <w:rFonts w:eastAsiaTheme="minorEastAsia" w:hint="eastAsia"/>
          <w:spacing w:val="20"/>
        </w:rPr>
        <w:t>以永續博物館的願景</w:t>
      </w:r>
      <w:r w:rsidRPr="007E3F1C">
        <w:rPr>
          <w:rFonts w:eastAsiaTheme="minorEastAsia"/>
          <w:spacing w:val="20"/>
        </w:rPr>
        <w:t>宣導</w:t>
      </w:r>
      <w:r w:rsidRPr="007E3F1C">
        <w:rPr>
          <w:rFonts w:eastAsiaTheme="minorEastAsia"/>
          <w:spacing w:val="20"/>
        </w:rPr>
        <w:t>”</w:t>
      </w:r>
      <w:r w:rsidRPr="007E3F1C">
        <w:rPr>
          <w:rFonts w:eastAsiaTheme="minorEastAsia"/>
          <w:spacing w:val="20"/>
        </w:rPr>
        <w:t>科學知識就是生活能力</w:t>
      </w:r>
      <w:r w:rsidRPr="007E3F1C">
        <w:rPr>
          <w:rFonts w:eastAsiaTheme="minorEastAsia"/>
          <w:spacing w:val="20"/>
        </w:rPr>
        <w:t>(Science knowledge is living power)”</w:t>
      </w:r>
      <w:r w:rsidRPr="007E3F1C">
        <w:rPr>
          <w:rFonts w:eastAsiaTheme="minorEastAsia"/>
          <w:spacing w:val="20"/>
        </w:rPr>
        <w:t>的觀念，以科技生活化、生活科技化</w:t>
      </w:r>
      <w:r w:rsidR="002526A0" w:rsidRPr="007E3F1C">
        <w:rPr>
          <w:rFonts w:eastAsiaTheme="minorEastAsia" w:hint="eastAsia"/>
          <w:spacing w:val="20"/>
        </w:rPr>
        <w:t>，體驗科學、科學體驗的策略作為</w:t>
      </w:r>
      <w:r w:rsidRPr="007E3F1C">
        <w:rPr>
          <w:rFonts w:eastAsiaTheme="minorEastAsia"/>
          <w:spacing w:val="20"/>
        </w:rPr>
        <w:t>，</w:t>
      </w:r>
      <w:r w:rsidR="002526A0" w:rsidRPr="007E3F1C">
        <w:rPr>
          <w:rFonts w:eastAsiaTheme="minorEastAsia" w:hint="eastAsia"/>
          <w:spacing w:val="20"/>
        </w:rPr>
        <w:t>並做好為民服務工作，實現</w:t>
      </w:r>
      <w:r w:rsidRPr="007E3F1C">
        <w:rPr>
          <w:rFonts w:eastAsiaTheme="minorEastAsia"/>
          <w:spacing w:val="20"/>
        </w:rPr>
        <w:t>培養人人都是科學人</w:t>
      </w:r>
      <w:r w:rsidR="002526A0" w:rsidRPr="007E3F1C">
        <w:rPr>
          <w:rFonts w:eastAsiaTheme="minorEastAsia" w:hint="eastAsia"/>
          <w:spacing w:val="20"/>
        </w:rPr>
        <w:t>的建館使命</w:t>
      </w:r>
      <w:r w:rsidRPr="007E3F1C">
        <w:rPr>
          <w:rFonts w:eastAsiaTheme="minorEastAsia"/>
          <w:spacing w:val="20"/>
        </w:rPr>
        <w:t>、</w:t>
      </w:r>
      <w:r w:rsidR="002526A0" w:rsidRPr="007E3F1C">
        <w:rPr>
          <w:rFonts w:eastAsiaTheme="minorEastAsia" w:hint="eastAsia"/>
          <w:spacing w:val="20"/>
        </w:rPr>
        <w:t>達成</w:t>
      </w:r>
      <w:r w:rsidRPr="007E3F1C">
        <w:rPr>
          <w:rFonts w:eastAsiaTheme="minorEastAsia"/>
          <w:spacing w:val="20"/>
        </w:rPr>
        <w:t>營</w:t>
      </w:r>
      <w:r w:rsidR="002526A0" w:rsidRPr="007E3F1C">
        <w:rPr>
          <w:rFonts w:eastAsiaTheme="minorEastAsia" w:hint="eastAsia"/>
          <w:spacing w:val="20"/>
        </w:rPr>
        <w:t>造</w:t>
      </w:r>
      <w:r w:rsidRPr="007E3F1C">
        <w:rPr>
          <w:rFonts w:eastAsiaTheme="minorEastAsia"/>
          <w:spacing w:val="20"/>
        </w:rPr>
        <w:t>人人喜歡</w:t>
      </w:r>
      <w:r w:rsidR="002526A0" w:rsidRPr="007E3F1C">
        <w:rPr>
          <w:rFonts w:eastAsiaTheme="minorEastAsia" w:hint="eastAsia"/>
          <w:spacing w:val="20"/>
        </w:rPr>
        <w:t>、來了還想再來</w:t>
      </w:r>
      <w:r w:rsidRPr="007E3F1C">
        <w:rPr>
          <w:rFonts w:eastAsiaTheme="minorEastAsia"/>
          <w:spacing w:val="20"/>
        </w:rPr>
        <w:t>的</w:t>
      </w:r>
      <w:r w:rsidR="002526A0" w:rsidRPr="007E3F1C">
        <w:rPr>
          <w:rFonts w:eastAsiaTheme="minorEastAsia" w:hint="eastAsia"/>
          <w:spacing w:val="20"/>
        </w:rPr>
        <w:t>科學</w:t>
      </w:r>
      <w:r w:rsidRPr="007E3F1C">
        <w:rPr>
          <w:rFonts w:eastAsiaTheme="minorEastAsia"/>
          <w:spacing w:val="20"/>
        </w:rPr>
        <w:t>科技博物館。</w:t>
      </w:r>
    </w:p>
    <w:p w:rsidR="00E50692" w:rsidRPr="00705A44" w:rsidRDefault="00E50692" w:rsidP="00C40DC5">
      <w:pPr>
        <w:spacing w:beforeLines="50" w:before="180" w:line="400" w:lineRule="exact"/>
        <w:ind w:firstLineChars="202" w:firstLine="566"/>
        <w:jc w:val="both"/>
        <w:rPr>
          <w:rFonts w:eastAsiaTheme="minorEastAsia"/>
          <w:color w:val="000000"/>
          <w:spacing w:val="20"/>
        </w:rPr>
      </w:pPr>
      <w:r w:rsidRPr="00705A44">
        <w:rPr>
          <w:rFonts w:eastAsiaTheme="minorEastAsia"/>
          <w:color w:val="000000"/>
          <w:spacing w:val="20"/>
        </w:rPr>
        <w:t>環境面</w:t>
      </w:r>
      <w:r w:rsidRPr="00705A44">
        <w:rPr>
          <w:rFonts w:eastAsiaTheme="minorEastAsia"/>
          <w:color w:val="000000"/>
          <w:spacing w:val="20"/>
        </w:rPr>
        <w:t>—</w:t>
      </w:r>
      <w:r w:rsidRPr="00705A44">
        <w:rPr>
          <w:rFonts w:eastAsiaTheme="minorEastAsia"/>
          <w:color w:val="000000"/>
          <w:spacing w:val="20"/>
        </w:rPr>
        <w:t>規劃綠博園區森呼吸、科工友緣蘭園植栽資源回收再利用、節能屋減碳生活</w:t>
      </w:r>
      <w:r w:rsidRPr="00705A44">
        <w:rPr>
          <w:rFonts w:eastAsiaTheme="minorEastAsia"/>
          <w:color w:val="000000"/>
          <w:spacing w:val="20"/>
        </w:rPr>
        <w:t>easy do</w:t>
      </w:r>
      <w:r w:rsidRPr="00705A44">
        <w:rPr>
          <w:rFonts w:eastAsiaTheme="minorEastAsia"/>
          <w:color w:val="000000"/>
          <w:spacing w:val="20"/>
        </w:rPr>
        <w:t>，為社區提供綠意盎然的生態綠環境、呈現綠博家園的務實案例。</w:t>
      </w:r>
    </w:p>
    <w:p w:rsidR="00E50692" w:rsidRPr="00705A44" w:rsidRDefault="00E50692" w:rsidP="006409A9">
      <w:pPr>
        <w:spacing w:beforeLines="50" w:before="180" w:line="400" w:lineRule="exact"/>
        <w:ind w:firstLineChars="202" w:firstLine="566"/>
        <w:jc w:val="both"/>
        <w:rPr>
          <w:rFonts w:eastAsiaTheme="minorEastAsia"/>
          <w:color w:val="000000"/>
          <w:spacing w:val="20"/>
        </w:rPr>
      </w:pPr>
      <w:r w:rsidRPr="00705A44">
        <w:rPr>
          <w:rFonts w:eastAsiaTheme="minorEastAsia"/>
          <w:color w:val="000000"/>
          <w:spacing w:val="20"/>
        </w:rPr>
        <w:t>社會面</w:t>
      </w:r>
      <w:r w:rsidRPr="00705A44">
        <w:rPr>
          <w:rFonts w:eastAsiaTheme="minorEastAsia"/>
          <w:color w:val="000000"/>
          <w:spacing w:val="20"/>
        </w:rPr>
        <w:t>—</w:t>
      </w:r>
      <w:r w:rsidR="00725833">
        <w:rPr>
          <w:rFonts w:eastAsiaTheme="minorEastAsia"/>
          <w:color w:val="000000"/>
          <w:spacing w:val="20"/>
        </w:rPr>
        <w:t>建立微笑與熱忱關懷的服務態度，匯聚社會人士與公益企業</w:t>
      </w:r>
      <w:r w:rsidR="00725833" w:rsidRPr="007E3F1C">
        <w:rPr>
          <w:rFonts w:eastAsiaTheme="minorEastAsia"/>
          <w:spacing w:val="20"/>
        </w:rPr>
        <w:t>實施科</w:t>
      </w:r>
      <w:r w:rsidR="00725833" w:rsidRPr="007E3F1C">
        <w:rPr>
          <w:rFonts w:eastAsiaTheme="minorEastAsia" w:hint="eastAsia"/>
          <w:spacing w:val="20"/>
        </w:rPr>
        <w:t>工</w:t>
      </w:r>
      <w:r w:rsidRPr="007E3F1C">
        <w:rPr>
          <w:rFonts w:eastAsiaTheme="minorEastAsia"/>
          <w:spacing w:val="20"/>
        </w:rPr>
        <w:t>平安燈，</w:t>
      </w:r>
      <w:r w:rsidRPr="00705A44">
        <w:rPr>
          <w:rFonts w:eastAsiaTheme="minorEastAsia"/>
          <w:color w:val="000000"/>
          <w:spacing w:val="20"/>
        </w:rPr>
        <w:t>照顧經濟弱勢學童科工體驗學科學；結合社區活動善用綠博園區，交融在地鄉土永續情懷。</w:t>
      </w:r>
    </w:p>
    <w:p w:rsidR="00E50692" w:rsidRPr="00705A44" w:rsidRDefault="00E50692" w:rsidP="00C40DC5">
      <w:pPr>
        <w:spacing w:beforeLines="50" w:before="180" w:line="400" w:lineRule="exact"/>
        <w:ind w:firstLineChars="202" w:firstLine="566"/>
        <w:jc w:val="both"/>
        <w:rPr>
          <w:rFonts w:eastAsiaTheme="minorEastAsia"/>
          <w:color w:val="000000"/>
          <w:spacing w:val="20"/>
        </w:rPr>
      </w:pPr>
      <w:r w:rsidRPr="00705A44">
        <w:rPr>
          <w:rFonts w:eastAsiaTheme="minorEastAsia"/>
          <w:color w:val="000000"/>
          <w:spacing w:val="20"/>
        </w:rPr>
        <w:t>文化面</w:t>
      </w:r>
      <w:proofErr w:type="gramStart"/>
      <w:r w:rsidRPr="00705A44">
        <w:rPr>
          <w:rFonts w:eastAsiaTheme="minorEastAsia"/>
          <w:color w:val="000000"/>
          <w:spacing w:val="20"/>
        </w:rPr>
        <w:t>—</w:t>
      </w:r>
      <w:proofErr w:type="gramEnd"/>
      <w:r w:rsidRPr="00705A44">
        <w:rPr>
          <w:rFonts w:eastAsiaTheme="minorEastAsia"/>
          <w:color w:val="000000"/>
          <w:spacing w:val="20"/>
        </w:rPr>
        <w:t>典藏本土科技文物、活化館藏珍貴文物、宣導政府防疫、風災、通信等各項民生施為，展示永續</w:t>
      </w:r>
      <w:r w:rsidR="006D3F8F">
        <w:rPr>
          <w:rFonts w:eastAsiaTheme="minorEastAsia"/>
          <w:color w:val="000000"/>
          <w:spacing w:val="20"/>
        </w:rPr>
        <w:t>臺灣</w:t>
      </w:r>
      <w:r w:rsidRPr="00705A44">
        <w:rPr>
          <w:rFonts w:eastAsiaTheme="minorEastAsia"/>
          <w:color w:val="000000"/>
          <w:spacing w:val="20"/>
        </w:rPr>
        <w:t>風貌，內化攜手珍愛斯土斯民的感動。</w:t>
      </w:r>
    </w:p>
    <w:p w:rsidR="00E50692" w:rsidRDefault="00E50692" w:rsidP="006409A9">
      <w:pPr>
        <w:spacing w:beforeLines="50" w:before="180" w:line="400" w:lineRule="exact"/>
        <w:ind w:firstLineChars="202" w:firstLine="566"/>
        <w:jc w:val="both"/>
        <w:rPr>
          <w:rFonts w:eastAsiaTheme="minorEastAsia"/>
          <w:color w:val="000000"/>
          <w:spacing w:val="20"/>
        </w:rPr>
      </w:pPr>
      <w:r w:rsidRPr="00705A44">
        <w:rPr>
          <w:rFonts w:eastAsiaTheme="minorEastAsia"/>
          <w:color w:val="000000"/>
          <w:spacing w:val="20"/>
        </w:rPr>
        <w:lastRenderedPageBreak/>
        <w:t>經濟面</w:t>
      </w:r>
      <w:r w:rsidRPr="00705A44">
        <w:rPr>
          <w:rFonts w:eastAsiaTheme="minorEastAsia"/>
          <w:color w:val="000000"/>
          <w:spacing w:val="20"/>
        </w:rPr>
        <w:t>—</w:t>
      </w:r>
      <w:r w:rsidRPr="00705A44">
        <w:rPr>
          <w:rFonts w:eastAsiaTheme="minorEastAsia"/>
          <w:color w:val="000000"/>
          <w:spacing w:val="20"/>
        </w:rPr>
        <w:t>創設綠品小舖</w:t>
      </w:r>
      <w:r w:rsidRPr="00705A44">
        <w:rPr>
          <w:rFonts w:eastAsiaTheme="minorEastAsia"/>
          <w:color w:val="000000"/>
          <w:spacing w:val="20"/>
        </w:rPr>
        <w:t>(Green Shop)</w:t>
      </w:r>
      <w:r w:rsidRPr="00705A44">
        <w:rPr>
          <w:rFonts w:eastAsiaTheme="minorEastAsia"/>
          <w:color w:val="000000"/>
          <w:spacing w:val="20"/>
        </w:rPr>
        <w:t>、鼓勵研發文創；規畫場租與外部特展、並開拓海外界展</w:t>
      </w:r>
      <w:r w:rsidRPr="00705A44">
        <w:rPr>
          <w:rFonts w:eastAsiaTheme="minorEastAsia"/>
          <w:color w:val="000000"/>
          <w:spacing w:val="20"/>
        </w:rPr>
        <w:t xml:space="preserve"> (2012</w:t>
      </w:r>
      <w:r w:rsidRPr="00705A44">
        <w:rPr>
          <w:rFonts w:eastAsiaTheme="minorEastAsia"/>
          <w:color w:val="000000"/>
          <w:spacing w:val="20"/>
        </w:rPr>
        <w:t>泡麵展、</w:t>
      </w:r>
      <w:r w:rsidRPr="00705A44">
        <w:rPr>
          <w:rFonts w:eastAsiaTheme="minorEastAsia"/>
          <w:color w:val="000000"/>
          <w:spacing w:val="20"/>
        </w:rPr>
        <w:t>201</w:t>
      </w:r>
      <w:r w:rsidR="002526A0">
        <w:rPr>
          <w:rFonts w:eastAsiaTheme="minorEastAsia" w:hint="eastAsia"/>
          <w:color w:val="000000"/>
          <w:spacing w:val="20"/>
        </w:rPr>
        <w:t>4</w:t>
      </w:r>
      <w:r w:rsidRPr="00705A44">
        <w:rPr>
          <w:rFonts w:eastAsiaTheme="minorEastAsia"/>
          <w:color w:val="000000"/>
          <w:spacing w:val="20"/>
        </w:rPr>
        <w:t>鎖展、</w:t>
      </w:r>
      <w:r w:rsidRPr="00705A44">
        <w:rPr>
          <w:rFonts w:eastAsiaTheme="minorEastAsia"/>
          <w:color w:val="000000"/>
          <w:spacing w:val="20"/>
        </w:rPr>
        <w:t>201</w:t>
      </w:r>
      <w:r w:rsidR="002526A0">
        <w:rPr>
          <w:rFonts w:eastAsiaTheme="minorEastAsia" w:hint="eastAsia"/>
          <w:color w:val="000000"/>
          <w:spacing w:val="20"/>
        </w:rPr>
        <w:t>5</w:t>
      </w:r>
      <w:r w:rsidRPr="00705A44">
        <w:rPr>
          <w:rFonts w:eastAsiaTheme="minorEastAsia"/>
          <w:color w:val="000000"/>
          <w:spacing w:val="20"/>
        </w:rPr>
        <w:t>印刷文物展</w:t>
      </w:r>
      <w:r w:rsidRPr="00705A44">
        <w:rPr>
          <w:rFonts w:eastAsiaTheme="minorEastAsia"/>
          <w:color w:val="000000"/>
          <w:spacing w:val="20"/>
        </w:rPr>
        <w:t>)</w:t>
      </w:r>
      <w:r w:rsidRPr="00705A44">
        <w:rPr>
          <w:rFonts w:eastAsiaTheme="minorEastAsia"/>
          <w:color w:val="000000"/>
          <w:spacing w:val="20"/>
        </w:rPr>
        <w:t>、支援海外科研學習，增進館務營收與促進國際交流。</w:t>
      </w:r>
    </w:p>
    <w:p w:rsidR="002526A0" w:rsidRPr="007E3F1C" w:rsidRDefault="002526A0" w:rsidP="002526A0">
      <w:pPr>
        <w:spacing w:beforeLines="50" w:before="180" w:line="400" w:lineRule="exact"/>
        <w:ind w:firstLineChars="202" w:firstLine="566"/>
        <w:jc w:val="both"/>
        <w:rPr>
          <w:rFonts w:eastAsiaTheme="minorEastAsia"/>
          <w:spacing w:val="20"/>
        </w:rPr>
      </w:pPr>
      <w:r w:rsidRPr="007E3F1C">
        <w:rPr>
          <w:rFonts w:eastAsiaTheme="minorEastAsia"/>
          <w:spacing w:val="20"/>
        </w:rPr>
        <w:t>前瞻綠博館永續經營理念與實務，分析整體參訪啟示，謹提出建議</w:t>
      </w:r>
      <w:r w:rsidRPr="007E3F1C">
        <w:rPr>
          <w:rFonts w:eastAsiaTheme="minorEastAsia" w:hint="eastAsia"/>
          <w:spacing w:val="20"/>
        </w:rPr>
        <w:t>如下</w:t>
      </w:r>
      <w:r w:rsidRPr="007E3F1C">
        <w:rPr>
          <w:rFonts w:eastAsiaTheme="minorEastAsia"/>
          <w:spacing w:val="20"/>
        </w:rPr>
        <w:t>：</w:t>
      </w:r>
    </w:p>
    <w:p w:rsidR="00804FCB" w:rsidRPr="007E3F1C" w:rsidRDefault="002526A0" w:rsidP="00046297">
      <w:pPr>
        <w:pStyle w:val="ac"/>
        <w:numPr>
          <w:ilvl w:val="0"/>
          <w:numId w:val="206"/>
        </w:numPr>
        <w:tabs>
          <w:tab w:val="left" w:pos="1701"/>
        </w:tabs>
        <w:spacing w:line="400" w:lineRule="exact"/>
        <w:ind w:leftChars="0" w:left="1701" w:hanging="708"/>
        <w:rPr>
          <w:rFonts w:eastAsiaTheme="minorEastAsia"/>
          <w:spacing w:val="20"/>
        </w:rPr>
      </w:pPr>
      <w:r w:rsidRPr="007E3F1C">
        <w:rPr>
          <w:rFonts w:eastAsiaTheme="minorEastAsia" w:hint="eastAsia"/>
          <w:spacing w:val="20"/>
        </w:rPr>
        <w:t>加深加廣規劃推動科工館年度邁向建構永續博物館執行計畫。</w:t>
      </w:r>
    </w:p>
    <w:p w:rsidR="002526A0" w:rsidRPr="007E3F1C" w:rsidRDefault="002526A0" w:rsidP="00804FCB">
      <w:pPr>
        <w:pStyle w:val="ac"/>
        <w:tabs>
          <w:tab w:val="left" w:pos="1701"/>
        </w:tabs>
        <w:spacing w:line="400" w:lineRule="exact"/>
        <w:ind w:leftChars="0" w:left="1701"/>
        <w:rPr>
          <w:rFonts w:eastAsiaTheme="minorEastAsia"/>
          <w:spacing w:val="20"/>
        </w:rPr>
      </w:pPr>
      <w:r w:rsidRPr="007E3F1C">
        <w:rPr>
          <w:rFonts w:eastAsiaTheme="minorEastAsia" w:hint="eastAsia"/>
          <w:spacing w:val="20"/>
        </w:rPr>
        <w:t>科工館</w:t>
      </w:r>
      <w:r w:rsidR="00804FCB" w:rsidRPr="007E3F1C">
        <w:rPr>
          <w:rFonts w:eastAsiaTheme="minorEastAsia" w:hint="eastAsia"/>
          <w:spacing w:val="20"/>
        </w:rPr>
        <w:t>自</w:t>
      </w:r>
      <w:r w:rsidR="00293E45" w:rsidRPr="007E3F1C">
        <w:rPr>
          <w:rFonts w:eastAsiaTheme="minorEastAsia" w:hint="eastAsia"/>
          <w:spacing w:val="20"/>
        </w:rPr>
        <w:t>2011</w:t>
      </w:r>
      <w:r w:rsidR="00804FCB" w:rsidRPr="007E3F1C">
        <w:rPr>
          <w:rFonts w:eastAsiaTheme="minorEastAsia" w:hint="eastAsia"/>
          <w:spacing w:val="20"/>
        </w:rPr>
        <w:t>年起每年訂定建構永續博物館執行計畫，經本次參訪開拓了博物館經營視野，更深刻體認永續發展的意識，及可做為之處，將於未來館務推動上，逐步加深、加廣推動，朝永續博物館方向累積成果。</w:t>
      </w:r>
    </w:p>
    <w:p w:rsidR="00804FCB" w:rsidRPr="007E3F1C" w:rsidRDefault="00804FCB" w:rsidP="00046297">
      <w:pPr>
        <w:pStyle w:val="ac"/>
        <w:numPr>
          <w:ilvl w:val="0"/>
          <w:numId w:val="206"/>
        </w:numPr>
        <w:tabs>
          <w:tab w:val="left" w:pos="1701"/>
        </w:tabs>
        <w:spacing w:line="400" w:lineRule="exact"/>
        <w:ind w:leftChars="0" w:left="1701" w:hanging="708"/>
        <w:rPr>
          <w:rFonts w:eastAsiaTheme="minorEastAsia"/>
          <w:spacing w:val="20"/>
        </w:rPr>
      </w:pPr>
      <w:r w:rsidRPr="007E3F1C">
        <w:rPr>
          <w:rFonts w:eastAsiaTheme="minorEastAsia" w:hint="eastAsia"/>
          <w:spacing w:val="20"/>
        </w:rPr>
        <w:t>呼籲鼓勵機關或機構首長或主管，重視永續發展議題並積極發揮其</w:t>
      </w:r>
      <w:r w:rsidR="00725833" w:rsidRPr="007E3F1C">
        <w:rPr>
          <w:rFonts w:eastAsiaTheme="minorEastAsia" w:hint="eastAsia"/>
          <w:spacing w:val="20"/>
        </w:rPr>
        <w:t>正面</w:t>
      </w:r>
      <w:r w:rsidRPr="007E3F1C">
        <w:rPr>
          <w:rFonts w:eastAsiaTheme="minorEastAsia" w:hint="eastAsia"/>
          <w:spacing w:val="20"/>
        </w:rPr>
        <w:t>角色功能</w:t>
      </w:r>
      <w:r w:rsidR="00725833" w:rsidRPr="007E3F1C">
        <w:rPr>
          <w:rFonts w:eastAsiaTheme="minorEastAsia" w:hint="eastAsia"/>
          <w:spacing w:val="20"/>
        </w:rPr>
        <w:t>，進行綠思考、綠行動</w:t>
      </w:r>
      <w:r w:rsidRPr="007E3F1C">
        <w:rPr>
          <w:rFonts w:eastAsiaTheme="minorEastAsia" w:hint="eastAsia"/>
          <w:spacing w:val="20"/>
        </w:rPr>
        <w:t>。</w:t>
      </w:r>
    </w:p>
    <w:p w:rsidR="00804FCB" w:rsidRPr="007E3F1C" w:rsidRDefault="00804FCB" w:rsidP="00804FCB">
      <w:pPr>
        <w:pStyle w:val="ac"/>
        <w:tabs>
          <w:tab w:val="left" w:pos="1701"/>
        </w:tabs>
        <w:spacing w:line="400" w:lineRule="exact"/>
        <w:ind w:leftChars="0" w:left="1701"/>
        <w:rPr>
          <w:rFonts w:eastAsiaTheme="minorEastAsia"/>
          <w:spacing w:val="20"/>
        </w:rPr>
      </w:pPr>
      <w:r w:rsidRPr="007E3F1C">
        <w:rPr>
          <w:rFonts w:eastAsiaTheme="minorEastAsia" w:hint="eastAsia"/>
          <w:spacing w:val="20"/>
        </w:rPr>
        <w:t>永續發展已成為</w:t>
      </w:r>
      <w:r w:rsidR="006D3F8F">
        <w:rPr>
          <w:rFonts w:eastAsiaTheme="minorEastAsia" w:hint="eastAsia"/>
          <w:spacing w:val="20"/>
        </w:rPr>
        <w:t>臺灣</w:t>
      </w:r>
      <w:r w:rsidRPr="007E3F1C">
        <w:rPr>
          <w:rFonts w:eastAsiaTheme="minorEastAsia" w:hint="eastAsia"/>
          <w:spacing w:val="20"/>
        </w:rPr>
        <w:t>首度</w:t>
      </w:r>
      <w:proofErr w:type="gramStart"/>
      <w:r w:rsidRPr="007E3F1C">
        <w:rPr>
          <w:rFonts w:eastAsiaTheme="minorEastAsia" w:hint="eastAsia"/>
          <w:spacing w:val="20"/>
        </w:rPr>
        <w:t>主辦唐獎第一</w:t>
      </w:r>
      <w:proofErr w:type="gramEnd"/>
      <w:r w:rsidRPr="007E3F1C">
        <w:rPr>
          <w:rFonts w:eastAsiaTheme="minorEastAsia" w:hint="eastAsia"/>
          <w:spacing w:val="20"/>
        </w:rPr>
        <w:t>項獎項主題，此次參訪之博物館，也都有永續發展的思維與作為，換言之，永續發展是一種博物館與時俱進的發展趨勢</w:t>
      </w:r>
      <w:r w:rsidR="00725833" w:rsidRPr="007E3F1C">
        <w:rPr>
          <w:rFonts w:eastAsiaTheme="minorEastAsia" w:hint="eastAsia"/>
          <w:spacing w:val="20"/>
        </w:rPr>
        <w:t>，值得首長或主管們重視並發揮行政執行力</w:t>
      </w:r>
      <w:r w:rsidRPr="007E3F1C">
        <w:rPr>
          <w:rFonts w:eastAsiaTheme="minorEastAsia" w:hint="eastAsia"/>
          <w:spacing w:val="20"/>
        </w:rPr>
        <w:t>。</w:t>
      </w:r>
    </w:p>
    <w:p w:rsidR="00804FCB" w:rsidRPr="007E3F1C" w:rsidRDefault="00725833" w:rsidP="00046297">
      <w:pPr>
        <w:pStyle w:val="ac"/>
        <w:numPr>
          <w:ilvl w:val="0"/>
          <w:numId w:val="206"/>
        </w:numPr>
        <w:tabs>
          <w:tab w:val="left" w:pos="1701"/>
        </w:tabs>
        <w:spacing w:line="400" w:lineRule="exact"/>
        <w:ind w:leftChars="0" w:left="1701" w:hanging="708"/>
        <w:rPr>
          <w:rFonts w:eastAsiaTheme="minorEastAsia"/>
          <w:spacing w:val="20"/>
        </w:rPr>
      </w:pPr>
      <w:r w:rsidRPr="007E3F1C">
        <w:rPr>
          <w:rFonts w:eastAsiaTheme="minorEastAsia" w:hint="eastAsia"/>
          <w:spacing w:val="20"/>
        </w:rPr>
        <w:t>強制或</w:t>
      </w:r>
      <w:r w:rsidR="00804FCB" w:rsidRPr="007E3F1C">
        <w:rPr>
          <w:rFonts w:eastAsiaTheme="minorEastAsia" w:hint="eastAsia"/>
          <w:spacing w:val="20"/>
        </w:rPr>
        <w:t>鼓勵博物館或社教機構</w:t>
      </w:r>
      <w:r w:rsidRPr="007E3F1C">
        <w:rPr>
          <w:rFonts w:eastAsiaTheme="minorEastAsia" w:hint="eastAsia"/>
          <w:spacing w:val="20"/>
        </w:rPr>
        <w:t>朝</w:t>
      </w:r>
      <w:r w:rsidR="00804FCB" w:rsidRPr="007E3F1C">
        <w:rPr>
          <w:rFonts w:eastAsiaTheme="minorEastAsia" w:hint="eastAsia"/>
          <w:spacing w:val="20"/>
        </w:rPr>
        <w:t>申請綠建築標章之認證</w:t>
      </w:r>
      <w:r w:rsidRPr="007E3F1C">
        <w:rPr>
          <w:rFonts w:eastAsiaTheme="minorEastAsia" w:hint="eastAsia"/>
          <w:spacing w:val="20"/>
        </w:rPr>
        <w:t>方向努力</w:t>
      </w:r>
      <w:r w:rsidR="00804FCB" w:rsidRPr="007E3F1C">
        <w:rPr>
          <w:rFonts w:eastAsiaTheme="minorEastAsia" w:hint="eastAsia"/>
          <w:spacing w:val="20"/>
        </w:rPr>
        <w:t>。</w:t>
      </w:r>
    </w:p>
    <w:p w:rsidR="00804FCB" w:rsidRPr="007E3F1C" w:rsidRDefault="00804FCB" w:rsidP="00804FCB">
      <w:pPr>
        <w:pStyle w:val="ac"/>
        <w:tabs>
          <w:tab w:val="left" w:pos="1701"/>
        </w:tabs>
        <w:spacing w:line="400" w:lineRule="exact"/>
        <w:ind w:leftChars="0" w:left="1701"/>
        <w:rPr>
          <w:rFonts w:eastAsiaTheme="minorEastAsia"/>
          <w:spacing w:val="20"/>
        </w:rPr>
      </w:pPr>
      <w:r w:rsidRPr="007E3F1C">
        <w:rPr>
          <w:rFonts w:eastAsiaTheme="minorEastAsia" w:hint="eastAsia"/>
          <w:spacing w:val="20"/>
        </w:rPr>
        <w:t>政府相關部門已研訂綠建築標章認證</w:t>
      </w:r>
      <w:r w:rsidR="00725833" w:rsidRPr="007E3F1C">
        <w:rPr>
          <w:rFonts w:eastAsiaTheme="minorEastAsia" w:hint="eastAsia"/>
          <w:spacing w:val="20"/>
        </w:rPr>
        <w:t>制度</w:t>
      </w:r>
      <w:r w:rsidRPr="007E3F1C">
        <w:rPr>
          <w:rFonts w:eastAsiaTheme="minorEastAsia" w:hint="eastAsia"/>
          <w:spacing w:val="20"/>
        </w:rPr>
        <w:t>，</w:t>
      </w:r>
      <w:r w:rsidR="00725833" w:rsidRPr="007E3F1C">
        <w:rPr>
          <w:rFonts w:eastAsiaTheme="minorEastAsia" w:hint="eastAsia"/>
          <w:spacing w:val="20"/>
        </w:rPr>
        <w:t>博物館或社教機構新建築應符合綠建築標準，現有建物雖未必都符合</w:t>
      </w:r>
      <w:r w:rsidR="007356B6" w:rsidRPr="007E3F1C">
        <w:rPr>
          <w:rFonts w:eastAsiaTheme="minorEastAsia" w:hint="eastAsia"/>
          <w:spacing w:val="20"/>
        </w:rPr>
        <w:t>綠建築標準，惟如能朝向綠建築各項指標標準來經營，</w:t>
      </w:r>
      <w:r w:rsidR="00293E45" w:rsidRPr="007E3F1C">
        <w:rPr>
          <w:rFonts w:eastAsiaTheme="minorEastAsia" w:hint="eastAsia"/>
          <w:spacing w:val="20"/>
        </w:rPr>
        <w:t>當</w:t>
      </w:r>
      <w:r w:rsidR="007356B6" w:rsidRPr="007E3F1C">
        <w:rPr>
          <w:rFonts w:eastAsiaTheme="minorEastAsia" w:hint="eastAsia"/>
          <w:spacing w:val="20"/>
        </w:rPr>
        <w:t>可創造永續經營環境面向的更佳成果。</w:t>
      </w:r>
    </w:p>
    <w:p w:rsidR="007356B6" w:rsidRPr="007E3F1C" w:rsidRDefault="007356B6" w:rsidP="007356B6">
      <w:pPr>
        <w:pStyle w:val="ac"/>
        <w:numPr>
          <w:ilvl w:val="0"/>
          <w:numId w:val="206"/>
        </w:numPr>
        <w:tabs>
          <w:tab w:val="left" w:pos="1701"/>
        </w:tabs>
        <w:spacing w:line="400" w:lineRule="exact"/>
        <w:ind w:leftChars="0" w:left="1701" w:hanging="708"/>
        <w:rPr>
          <w:rFonts w:eastAsiaTheme="minorEastAsia"/>
          <w:spacing w:val="20"/>
        </w:rPr>
      </w:pPr>
      <w:r w:rsidRPr="007E3F1C">
        <w:rPr>
          <w:rFonts w:eastAsiaTheme="minorEastAsia" w:hint="eastAsia"/>
          <w:spacing w:val="20"/>
        </w:rPr>
        <w:t>對現有博物館或社教機構之建物，以綠建築標準進行全盤檢核，並依檢核結果與相關資源條件逐步推動。</w:t>
      </w:r>
    </w:p>
    <w:p w:rsidR="007356B6" w:rsidRPr="007E3F1C" w:rsidRDefault="007356B6" w:rsidP="007356B6">
      <w:pPr>
        <w:pStyle w:val="ac"/>
        <w:tabs>
          <w:tab w:val="left" w:pos="1701"/>
        </w:tabs>
        <w:spacing w:line="400" w:lineRule="exact"/>
        <w:ind w:leftChars="0" w:left="1701"/>
        <w:rPr>
          <w:rFonts w:eastAsiaTheme="minorEastAsia"/>
          <w:spacing w:val="20"/>
        </w:rPr>
      </w:pPr>
      <w:r w:rsidRPr="007E3F1C">
        <w:rPr>
          <w:rFonts w:eastAsiaTheme="minorEastAsia" w:hint="eastAsia"/>
          <w:spacing w:val="20"/>
        </w:rPr>
        <w:t>現有博物館或社教機構與綠建築標準的落差，需經專業團隊給予專業檢核，並依檢核結果採取有效的因應作為，此一部分，因涉及改善財源，因此需務實考量相關資源條件，逐步推動。</w:t>
      </w:r>
    </w:p>
    <w:p w:rsidR="007356B6" w:rsidRPr="007E3F1C" w:rsidRDefault="007356B6" w:rsidP="007356B6">
      <w:pPr>
        <w:pStyle w:val="ac"/>
        <w:numPr>
          <w:ilvl w:val="0"/>
          <w:numId w:val="206"/>
        </w:numPr>
        <w:tabs>
          <w:tab w:val="left" w:pos="1701"/>
        </w:tabs>
        <w:spacing w:line="400" w:lineRule="exact"/>
        <w:ind w:leftChars="0" w:left="1701" w:hanging="708"/>
        <w:rPr>
          <w:rFonts w:eastAsiaTheme="minorEastAsia"/>
          <w:spacing w:val="20"/>
        </w:rPr>
      </w:pPr>
      <w:r w:rsidRPr="007E3F1C">
        <w:rPr>
          <w:rFonts w:eastAsiaTheme="minorEastAsia" w:hint="eastAsia"/>
          <w:spacing w:val="20"/>
        </w:rPr>
        <w:t>以在館服務或服務到家的雙向作為，縮短社會不平等的</w:t>
      </w:r>
      <w:r w:rsidR="00293E45" w:rsidRPr="007E3F1C">
        <w:rPr>
          <w:rFonts w:asciiTheme="minorEastAsia" w:eastAsiaTheme="minorEastAsia" w:hAnsiTheme="minorEastAsia" w:hint="eastAsia"/>
          <w:spacing w:val="20"/>
        </w:rPr>
        <w:t>現象</w:t>
      </w:r>
      <w:r w:rsidRPr="007E3F1C">
        <w:rPr>
          <w:rFonts w:eastAsiaTheme="minorEastAsia" w:hint="eastAsia"/>
          <w:spacing w:val="20"/>
        </w:rPr>
        <w:t>，以建立永續的基石。</w:t>
      </w:r>
    </w:p>
    <w:p w:rsidR="007356B6" w:rsidRPr="007E3F1C" w:rsidRDefault="007356B6" w:rsidP="007356B6">
      <w:pPr>
        <w:pStyle w:val="ac"/>
        <w:tabs>
          <w:tab w:val="left" w:pos="1701"/>
        </w:tabs>
        <w:spacing w:line="400" w:lineRule="exact"/>
        <w:ind w:leftChars="0" w:left="1701"/>
        <w:rPr>
          <w:rFonts w:eastAsiaTheme="minorEastAsia"/>
          <w:spacing w:val="20"/>
        </w:rPr>
      </w:pPr>
      <w:r w:rsidRPr="007E3F1C">
        <w:rPr>
          <w:rFonts w:eastAsiaTheme="minorEastAsia" w:hint="eastAsia"/>
          <w:spacing w:val="20"/>
        </w:rPr>
        <w:t>社會的安定是人類永續的重要元素，如何縮短貧富差距或提供均等教育機會，是永續博物館在社會面向上核心思考，博物館或社教機構擁有學校所沒有的另一豐富學</w:t>
      </w:r>
      <w:r w:rsidRPr="007E3F1C">
        <w:rPr>
          <w:rFonts w:eastAsiaTheme="minorEastAsia" w:hint="eastAsia"/>
          <w:spacing w:val="20"/>
        </w:rPr>
        <w:lastRenderedPageBreak/>
        <w:t>習資源，</w:t>
      </w:r>
      <w:r w:rsidR="002B71E2" w:rsidRPr="007E3F1C">
        <w:rPr>
          <w:rFonts w:eastAsiaTheme="minorEastAsia" w:hint="eastAsia"/>
          <w:spacing w:val="20"/>
        </w:rPr>
        <w:t>當學習者因某些條件限制無法享用時，我們應設法去其障礙，以在館服務或服務到家的方式，提供均等的教育機會。</w:t>
      </w:r>
    </w:p>
    <w:p w:rsidR="002B71E2" w:rsidRPr="007E3F1C" w:rsidRDefault="002B71E2" w:rsidP="002B71E2">
      <w:pPr>
        <w:pStyle w:val="ac"/>
        <w:numPr>
          <w:ilvl w:val="0"/>
          <w:numId w:val="206"/>
        </w:numPr>
        <w:tabs>
          <w:tab w:val="left" w:pos="1701"/>
        </w:tabs>
        <w:spacing w:line="400" w:lineRule="exact"/>
        <w:ind w:leftChars="0" w:left="1701" w:hanging="708"/>
        <w:rPr>
          <w:rFonts w:eastAsiaTheme="minorEastAsia"/>
          <w:spacing w:val="20"/>
        </w:rPr>
      </w:pPr>
      <w:r w:rsidRPr="007E3F1C">
        <w:rPr>
          <w:rFonts w:eastAsiaTheme="minorEastAsia" w:hint="eastAsia"/>
          <w:spacing w:val="20"/>
        </w:rPr>
        <w:t>鼓勵博物館以永續角度重新檢視博物館蒐藏、展示、教育的作為，讓博物館更有機會永續。</w:t>
      </w:r>
    </w:p>
    <w:p w:rsidR="002B71E2" w:rsidRPr="007E3F1C" w:rsidRDefault="002B71E2" w:rsidP="002B71E2">
      <w:pPr>
        <w:pStyle w:val="ac"/>
        <w:tabs>
          <w:tab w:val="left" w:pos="1701"/>
        </w:tabs>
        <w:spacing w:line="400" w:lineRule="exact"/>
        <w:ind w:leftChars="0" w:left="1701"/>
        <w:rPr>
          <w:rFonts w:eastAsiaTheme="minorEastAsia"/>
          <w:spacing w:val="20"/>
        </w:rPr>
      </w:pPr>
      <w:r w:rsidRPr="007E3F1C">
        <w:rPr>
          <w:rFonts w:eastAsiaTheme="minorEastAsia" w:hint="eastAsia"/>
          <w:spacing w:val="20"/>
        </w:rPr>
        <w:t>歐美博物館</w:t>
      </w:r>
      <w:r w:rsidR="00293E45" w:rsidRPr="007E3F1C">
        <w:rPr>
          <w:rFonts w:asciiTheme="minorEastAsia" w:eastAsiaTheme="minorEastAsia" w:hAnsiTheme="minorEastAsia" w:hint="eastAsia"/>
          <w:spacing w:val="20"/>
        </w:rPr>
        <w:t>諸</w:t>
      </w:r>
      <w:r w:rsidRPr="007E3F1C">
        <w:rPr>
          <w:rFonts w:eastAsiaTheme="minorEastAsia" w:hint="eastAsia"/>
          <w:spacing w:val="20"/>
        </w:rPr>
        <w:t>多</w:t>
      </w:r>
      <w:r w:rsidR="00293E45" w:rsidRPr="007E3F1C">
        <w:rPr>
          <w:rFonts w:eastAsiaTheme="minorEastAsia" w:hint="eastAsia"/>
          <w:spacing w:val="20"/>
        </w:rPr>
        <w:t>已</w:t>
      </w:r>
      <w:r w:rsidRPr="007E3F1C">
        <w:rPr>
          <w:rFonts w:eastAsiaTheme="minorEastAsia" w:hint="eastAsia"/>
          <w:spacing w:val="20"/>
        </w:rPr>
        <w:t>幾十年</w:t>
      </w:r>
      <w:r w:rsidR="00293E45" w:rsidRPr="007E3F1C">
        <w:rPr>
          <w:rFonts w:eastAsiaTheme="minorEastAsia" w:hint="eastAsia"/>
          <w:spacing w:val="20"/>
        </w:rPr>
        <w:t>、</w:t>
      </w:r>
      <w:r w:rsidRPr="007E3F1C">
        <w:rPr>
          <w:rFonts w:eastAsiaTheme="minorEastAsia" w:hint="eastAsia"/>
          <w:spacing w:val="20"/>
        </w:rPr>
        <w:t>百年的發展歷史，其作為深具與時俱進</w:t>
      </w:r>
      <w:r w:rsidR="00815407" w:rsidRPr="007E3F1C">
        <w:rPr>
          <w:rFonts w:eastAsiaTheme="minorEastAsia" w:hint="eastAsia"/>
          <w:spacing w:val="20"/>
        </w:rPr>
        <w:t>的精神，綠蒐藏、綠展示、綠教育，就是因應永續博物館的政策理念而來，因此我們應鼓勵博物館重新以永續角度，審視目前在蒐藏、展示、教育三個面向上的作為，並做適度的調整，以符應永續方向。</w:t>
      </w:r>
    </w:p>
    <w:p w:rsidR="00417696" w:rsidRPr="007E3F1C" w:rsidRDefault="00417696" w:rsidP="00417696">
      <w:pPr>
        <w:pStyle w:val="ac"/>
        <w:numPr>
          <w:ilvl w:val="0"/>
          <w:numId w:val="206"/>
        </w:numPr>
        <w:tabs>
          <w:tab w:val="left" w:pos="1701"/>
        </w:tabs>
        <w:spacing w:line="400" w:lineRule="exact"/>
        <w:ind w:leftChars="0" w:left="1701" w:hanging="708"/>
        <w:rPr>
          <w:rFonts w:eastAsiaTheme="minorEastAsia"/>
          <w:spacing w:val="20"/>
        </w:rPr>
      </w:pPr>
      <w:r w:rsidRPr="007E3F1C">
        <w:rPr>
          <w:rFonts w:eastAsiaTheme="minorEastAsia" w:hint="eastAsia"/>
          <w:spacing w:val="20"/>
        </w:rPr>
        <w:t>鼓勵博物館努力開源、有效節流，奠定永續經營的財政基礎。</w:t>
      </w:r>
    </w:p>
    <w:p w:rsidR="00417696" w:rsidRPr="007E3F1C" w:rsidRDefault="00417696" w:rsidP="00417696">
      <w:pPr>
        <w:pStyle w:val="ac"/>
        <w:tabs>
          <w:tab w:val="left" w:pos="1701"/>
        </w:tabs>
        <w:spacing w:line="400" w:lineRule="exact"/>
        <w:ind w:leftChars="0" w:left="1701"/>
        <w:rPr>
          <w:rFonts w:eastAsiaTheme="minorEastAsia"/>
          <w:spacing w:val="20"/>
        </w:rPr>
      </w:pPr>
      <w:r w:rsidRPr="007E3F1C">
        <w:rPr>
          <w:rFonts w:eastAsiaTheme="minorEastAsia" w:hint="eastAsia"/>
          <w:spacing w:val="20"/>
        </w:rPr>
        <w:t>財政為庶政之母，博物館經費除政府年度預算外，如何開源節流，以因應博物館永續在環境面、社會面及文化面各項作為所需的經費，是一個需要務實面對的關鍵問題。有關如何創造更有利於博物館開源的環境，是大家需要共</w:t>
      </w:r>
      <w:r w:rsidR="000E2118">
        <w:rPr>
          <w:rFonts w:eastAsiaTheme="minorEastAsia" w:hint="eastAsia"/>
          <w:spacing w:val="20"/>
        </w:rPr>
        <w:t>同努力開創</w:t>
      </w:r>
      <w:r w:rsidRPr="007E3F1C">
        <w:rPr>
          <w:rFonts w:eastAsiaTheme="minorEastAsia" w:hint="eastAsia"/>
          <w:spacing w:val="20"/>
        </w:rPr>
        <w:t>的。</w:t>
      </w:r>
    </w:p>
    <w:p w:rsidR="00417696" w:rsidRPr="007E3F1C" w:rsidRDefault="00417696" w:rsidP="00417696">
      <w:pPr>
        <w:pStyle w:val="ac"/>
        <w:numPr>
          <w:ilvl w:val="0"/>
          <w:numId w:val="206"/>
        </w:numPr>
        <w:tabs>
          <w:tab w:val="left" w:pos="1701"/>
        </w:tabs>
        <w:spacing w:line="400" w:lineRule="exact"/>
        <w:ind w:leftChars="0" w:left="1701" w:hanging="708"/>
        <w:rPr>
          <w:rFonts w:eastAsiaTheme="minorEastAsia"/>
          <w:spacing w:val="20"/>
        </w:rPr>
      </w:pPr>
      <w:r w:rsidRPr="007E3F1C">
        <w:rPr>
          <w:rFonts w:eastAsiaTheme="minorEastAsia" w:hint="eastAsia"/>
          <w:spacing w:val="20"/>
        </w:rPr>
        <w:t>建議教育部對於駐外單位教育組同仁給予適當獎勵。</w:t>
      </w:r>
    </w:p>
    <w:p w:rsidR="00417696" w:rsidRPr="007E3F1C" w:rsidRDefault="00417696" w:rsidP="00417696">
      <w:pPr>
        <w:pStyle w:val="ac"/>
        <w:tabs>
          <w:tab w:val="left" w:pos="1701"/>
        </w:tabs>
        <w:spacing w:line="400" w:lineRule="exact"/>
        <w:ind w:leftChars="0" w:left="1701"/>
        <w:rPr>
          <w:rFonts w:eastAsiaTheme="minorEastAsia"/>
          <w:spacing w:val="20"/>
        </w:rPr>
      </w:pPr>
      <w:r w:rsidRPr="007E3F1C">
        <w:rPr>
          <w:rFonts w:eastAsiaTheme="minorEastAsia" w:hint="eastAsia"/>
          <w:spacing w:val="20"/>
        </w:rPr>
        <w:t>此次參訪能超越預期完成，駐外單位同仁的細心、熱忱、主動、創意貢獻良多，尤其把一同參與訪問博物館，當成外館與世界知名博物館建立關係的機會，令人感動，值得教育部給予肯定和鼓勵。</w:t>
      </w:r>
    </w:p>
    <w:p w:rsidR="004644F4" w:rsidRPr="00705A44" w:rsidRDefault="00E50692" w:rsidP="006409A9">
      <w:pPr>
        <w:spacing w:beforeLines="50" w:before="180" w:line="400" w:lineRule="exact"/>
        <w:ind w:firstLineChars="202" w:firstLine="566"/>
        <w:jc w:val="both"/>
        <w:rPr>
          <w:rFonts w:eastAsiaTheme="minorEastAsia"/>
          <w:color w:val="000000"/>
          <w:spacing w:val="20"/>
        </w:rPr>
      </w:pPr>
      <w:r w:rsidRPr="00705A44">
        <w:rPr>
          <w:rFonts w:eastAsiaTheme="minorEastAsia"/>
          <w:color w:val="000000"/>
          <w:spacing w:val="20"/>
        </w:rPr>
        <w:t>執行本次出國參訪博物館計畫，探討綠博經營，學習永續發展的理念與實務，整體行程啟示深刻獲益良多。他山之石、見賢思齊與擷截長補短，在拓展視野與濡染永續的蘊義中，國立科學工藝博物館將更劍履落實綠博館永續經營的實踐力，精益求精、邁向更高、更遠、更好</w:t>
      </w:r>
      <w:r w:rsidRPr="00705A44">
        <w:rPr>
          <w:rFonts w:eastAsiaTheme="minorEastAsia"/>
          <w:color w:val="000000"/>
          <w:spacing w:val="20"/>
        </w:rPr>
        <w:t>!</w:t>
      </w:r>
    </w:p>
    <w:p w:rsidR="00705A44" w:rsidRDefault="00705A44">
      <w:pPr>
        <w:widowControl/>
        <w:rPr>
          <w:rFonts w:ascii="新細明體" w:eastAsiaTheme="majorEastAsia" w:hAnsi="新細明體" w:cs="Arial Unicode MS"/>
          <w:b/>
          <w:bCs/>
          <w:spacing w:val="20"/>
          <w:kern w:val="52"/>
          <w:sz w:val="28"/>
          <w:szCs w:val="28"/>
        </w:rPr>
      </w:pPr>
      <w:r>
        <w:rPr>
          <w:rFonts w:ascii="新細明體" w:hAnsi="新細明體" w:cs="Arial Unicode MS"/>
          <w:spacing w:val="20"/>
          <w:sz w:val="28"/>
          <w:szCs w:val="28"/>
        </w:rPr>
        <w:br w:type="page"/>
      </w:r>
    </w:p>
    <w:p w:rsidR="00E50692" w:rsidRPr="003868F7" w:rsidRDefault="00E50692" w:rsidP="004644F4">
      <w:pPr>
        <w:pStyle w:val="1"/>
        <w:rPr>
          <w:rFonts w:ascii="新細明體" w:hAnsi="新細明體" w:cs="Arial Unicode MS"/>
          <w:spacing w:val="20"/>
          <w:sz w:val="36"/>
          <w:szCs w:val="36"/>
        </w:rPr>
      </w:pPr>
      <w:bookmarkStart w:id="31" w:name="_Toc401913954"/>
      <w:r w:rsidRPr="003868F7">
        <w:rPr>
          <w:rFonts w:ascii="新細明體" w:hAnsi="新細明體" w:cs="Arial Unicode MS" w:hint="eastAsia"/>
          <w:spacing w:val="20"/>
          <w:sz w:val="36"/>
          <w:szCs w:val="36"/>
        </w:rPr>
        <w:lastRenderedPageBreak/>
        <w:t>附件</w:t>
      </w:r>
      <w:bookmarkEnd w:id="31"/>
    </w:p>
    <w:p w:rsidR="00E50692" w:rsidRDefault="00E50692" w:rsidP="00046297">
      <w:pPr>
        <w:pStyle w:val="ac"/>
        <w:numPr>
          <w:ilvl w:val="0"/>
          <w:numId w:val="157"/>
        </w:numPr>
        <w:adjustRightInd w:val="0"/>
        <w:snapToGrid w:val="0"/>
        <w:spacing w:line="360" w:lineRule="auto"/>
        <w:ind w:leftChars="0"/>
        <w:jc w:val="both"/>
        <w:outlineLvl w:val="1"/>
        <w:rPr>
          <w:rFonts w:ascii="新細明體" w:hAnsi="新細明體" w:cs="Arial Unicode MS"/>
          <w:spacing w:val="20"/>
          <w:sz w:val="28"/>
          <w:szCs w:val="28"/>
        </w:rPr>
      </w:pPr>
      <w:bookmarkStart w:id="32" w:name="_Toc401913955"/>
      <w:r w:rsidRPr="00E404A9">
        <w:rPr>
          <w:rFonts w:ascii="新細明體" w:hAnsi="新細明體" w:cs="Arial Unicode MS" w:hint="eastAsia"/>
          <w:spacing w:val="20"/>
          <w:sz w:val="28"/>
          <w:szCs w:val="28"/>
        </w:rPr>
        <w:t>參訪博物館擬請教問題(中英</w:t>
      </w:r>
      <w:r w:rsidR="00502750">
        <w:rPr>
          <w:rFonts w:ascii="新細明體" w:hAnsi="新細明體" w:cs="Arial Unicode MS" w:hint="eastAsia"/>
          <w:spacing w:val="20"/>
          <w:sz w:val="28"/>
          <w:szCs w:val="28"/>
        </w:rPr>
        <w:t>/中日</w:t>
      </w:r>
      <w:r w:rsidRPr="00E404A9">
        <w:rPr>
          <w:rFonts w:ascii="新細明體" w:hAnsi="新細明體" w:cs="Arial Unicode MS" w:hint="eastAsia"/>
          <w:spacing w:val="20"/>
          <w:sz w:val="28"/>
          <w:szCs w:val="28"/>
        </w:rPr>
        <w:t>)</w:t>
      </w:r>
      <w:bookmarkEnd w:id="32"/>
    </w:p>
    <w:p w:rsidR="00E404A9" w:rsidRPr="00E404A9" w:rsidRDefault="00E404A9" w:rsidP="00E404A9">
      <w:pPr>
        <w:pStyle w:val="ac"/>
        <w:adjustRightInd w:val="0"/>
        <w:snapToGrid w:val="0"/>
        <w:spacing w:line="360" w:lineRule="auto"/>
        <w:ind w:leftChars="0" w:left="720"/>
        <w:jc w:val="both"/>
        <w:rPr>
          <w:rFonts w:ascii="新細明體" w:hAnsi="新細明體" w:cs="Arial Unicode MS"/>
          <w:spacing w:val="20"/>
          <w:sz w:val="28"/>
          <w:szCs w:val="28"/>
        </w:rPr>
      </w:pPr>
    </w:p>
    <w:p w:rsidR="00E404A9" w:rsidRPr="00C4358F" w:rsidRDefault="00E404A9" w:rsidP="00E404A9">
      <w:pPr>
        <w:spacing w:line="320" w:lineRule="exact"/>
        <w:jc w:val="center"/>
        <w:rPr>
          <w:rFonts w:ascii="Arial Unicode MS" w:eastAsia="Arial Unicode MS" w:hAnsi="Arial Unicode MS" w:cs="Arial Unicode MS"/>
          <w:sz w:val="32"/>
          <w:szCs w:val="32"/>
        </w:rPr>
      </w:pPr>
      <w:r w:rsidRPr="00C4358F">
        <w:rPr>
          <w:rFonts w:ascii="Arial Unicode MS" w:eastAsia="Arial Unicode MS" w:hAnsi="Arial Unicode MS" w:cs="Arial Unicode MS" w:hint="eastAsia"/>
          <w:sz w:val="32"/>
          <w:szCs w:val="32"/>
        </w:rPr>
        <w:t>博物館參訪擬請教問題如下</w:t>
      </w:r>
    </w:p>
    <w:p w:rsidR="00E404A9" w:rsidRDefault="00E404A9" w:rsidP="00E404A9">
      <w:pPr>
        <w:spacing w:line="320" w:lineRule="exact"/>
        <w:jc w:val="both"/>
        <w:rPr>
          <w:rFonts w:ascii="Arial Unicode MS" w:eastAsia="Arial Unicode MS" w:hAnsi="Arial Unicode MS" w:cs="Arial Unicode MS"/>
          <w:sz w:val="28"/>
          <w:szCs w:val="28"/>
        </w:rPr>
      </w:pPr>
    </w:p>
    <w:p w:rsidR="00E404A9" w:rsidRDefault="00E404A9" w:rsidP="00E404A9">
      <w:pPr>
        <w:spacing w:line="320" w:lineRule="exact"/>
        <w:jc w:val="both"/>
        <w:rPr>
          <w:rFonts w:ascii="Arial Unicode MS" w:eastAsia="Arial Unicode MS" w:hAnsi="Arial Unicode MS" w:cs="Arial Unicode MS"/>
          <w:sz w:val="28"/>
          <w:szCs w:val="28"/>
        </w:rPr>
      </w:pPr>
      <w:r>
        <w:rPr>
          <w:rFonts w:ascii="Arial Unicode MS" w:eastAsia="Arial Unicode MS" w:hAnsi="Arial Unicode MS" w:cs="Arial Unicode MS" w:hint="eastAsia"/>
          <w:sz w:val="28"/>
          <w:szCs w:val="28"/>
        </w:rPr>
        <w:t>為推動博物館的永續發展, 請問</w:t>
      </w:r>
    </w:p>
    <w:p w:rsidR="00E404A9" w:rsidRPr="00ED6B53" w:rsidRDefault="00E404A9" w:rsidP="00E404A9">
      <w:pPr>
        <w:spacing w:line="320" w:lineRule="exact"/>
        <w:jc w:val="both"/>
        <w:rPr>
          <w:rFonts w:ascii="Arial Unicode MS" w:eastAsia="Arial Unicode MS" w:hAnsi="Arial Unicode MS" w:cs="Arial Unicode MS"/>
          <w:color w:val="0070C0"/>
          <w:sz w:val="28"/>
          <w:szCs w:val="28"/>
        </w:rPr>
      </w:pPr>
      <w:r w:rsidRPr="00ED6B53">
        <w:rPr>
          <w:rFonts w:ascii="Arial Unicode MS" w:eastAsia="Arial Unicode MS" w:hAnsi="Arial Unicode MS" w:cs="Arial Unicode MS" w:hint="eastAsia"/>
          <w:color w:val="0070C0"/>
          <w:sz w:val="28"/>
          <w:szCs w:val="28"/>
        </w:rPr>
        <w:t>In order to improve the sustainability of the museum development, may I ask:</w:t>
      </w:r>
    </w:p>
    <w:p w:rsidR="00E404A9" w:rsidRDefault="00E404A9" w:rsidP="00E404A9">
      <w:pPr>
        <w:spacing w:line="320" w:lineRule="exact"/>
        <w:jc w:val="both"/>
        <w:rPr>
          <w:rFonts w:ascii="Arial Unicode MS" w:eastAsia="Arial Unicode MS" w:hAnsi="Arial Unicode MS" w:cs="Arial Unicode MS"/>
          <w:sz w:val="28"/>
          <w:szCs w:val="28"/>
        </w:rPr>
      </w:pPr>
    </w:p>
    <w:p w:rsidR="00E404A9" w:rsidRPr="00B73DB6" w:rsidRDefault="00E404A9" w:rsidP="00E404A9">
      <w:pPr>
        <w:pStyle w:val="ac"/>
        <w:numPr>
          <w:ilvl w:val="0"/>
          <w:numId w:val="3"/>
        </w:numPr>
        <w:spacing w:line="320" w:lineRule="exact"/>
        <w:ind w:leftChars="0"/>
        <w:jc w:val="both"/>
        <w:rPr>
          <w:rFonts w:ascii="Arial Unicode MS" w:eastAsia="Arial Unicode MS" w:hAnsi="Arial Unicode MS" w:cs="Arial Unicode MS"/>
          <w:sz w:val="28"/>
          <w:szCs w:val="28"/>
        </w:rPr>
      </w:pPr>
      <w:r w:rsidRPr="00B73DB6">
        <w:rPr>
          <w:rFonts w:ascii="Arial Unicode MS" w:eastAsia="Arial Unicode MS" w:hAnsi="Arial Unicode MS" w:cs="Arial Unicode MS" w:hint="eastAsia"/>
          <w:sz w:val="28"/>
          <w:szCs w:val="28"/>
        </w:rPr>
        <w:t>貴館在永續經營的政策面</w:t>
      </w:r>
    </w:p>
    <w:p w:rsidR="00E404A9" w:rsidRPr="008F3EA8" w:rsidRDefault="00E404A9" w:rsidP="00E404A9">
      <w:pPr>
        <w:pStyle w:val="ac"/>
        <w:numPr>
          <w:ilvl w:val="0"/>
          <w:numId w:val="4"/>
        </w:numPr>
        <w:spacing w:line="320" w:lineRule="exact"/>
        <w:ind w:leftChars="0" w:left="709" w:hanging="289"/>
        <w:jc w:val="both"/>
        <w:rPr>
          <w:rFonts w:ascii="Arial Unicode MS" w:eastAsia="Arial Unicode MS" w:hAnsi="Arial Unicode MS" w:cs="Arial Unicode MS"/>
          <w:sz w:val="28"/>
          <w:szCs w:val="28"/>
        </w:rPr>
      </w:pPr>
      <w:r>
        <w:rPr>
          <w:rFonts w:ascii="Arial Unicode MS" w:eastAsia="Arial Unicode MS" w:hAnsi="Arial Unicode MS" w:cs="Arial Unicode MS" w:hint="eastAsia"/>
          <w:sz w:val="28"/>
          <w:szCs w:val="28"/>
        </w:rPr>
        <w:t>永續經營的理念是</w:t>
      </w:r>
      <w:r w:rsidRPr="008F3EA8">
        <w:rPr>
          <w:rFonts w:ascii="Arial Unicode MS" w:eastAsia="Arial Unicode MS" w:hAnsi="Arial Unicode MS" w:cs="Arial Unicode MS" w:hint="eastAsia"/>
          <w:sz w:val="28"/>
          <w:szCs w:val="28"/>
        </w:rPr>
        <w:t>什麼?</w:t>
      </w:r>
    </w:p>
    <w:p w:rsidR="00E404A9" w:rsidRPr="008F3EA8" w:rsidRDefault="00E404A9" w:rsidP="00E404A9">
      <w:pPr>
        <w:pStyle w:val="ac"/>
        <w:numPr>
          <w:ilvl w:val="0"/>
          <w:numId w:val="4"/>
        </w:numPr>
        <w:spacing w:line="320" w:lineRule="exact"/>
        <w:ind w:leftChars="0" w:left="709" w:hanging="289"/>
        <w:jc w:val="both"/>
        <w:rPr>
          <w:rFonts w:ascii="Arial Unicode MS" w:eastAsia="Arial Unicode MS" w:hAnsi="Arial Unicode MS" w:cs="Arial Unicode MS"/>
          <w:sz w:val="28"/>
          <w:szCs w:val="28"/>
        </w:rPr>
      </w:pPr>
      <w:r w:rsidRPr="008F3EA8">
        <w:rPr>
          <w:rFonts w:ascii="Arial Unicode MS" w:eastAsia="Arial Unicode MS" w:hAnsi="Arial Unicode MS" w:cs="Arial Unicode MS" w:hint="eastAsia"/>
          <w:sz w:val="28"/>
          <w:szCs w:val="28"/>
        </w:rPr>
        <w:t>永續經營的目標是什麼?</w:t>
      </w:r>
    </w:p>
    <w:p w:rsidR="00E404A9" w:rsidRDefault="00E404A9" w:rsidP="00E404A9">
      <w:pPr>
        <w:pStyle w:val="ac"/>
        <w:numPr>
          <w:ilvl w:val="0"/>
          <w:numId w:val="4"/>
        </w:numPr>
        <w:spacing w:line="320" w:lineRule="exact"/>
        <w:ind w:leftChars="0" w:left="709" w:hanging="289"/>
        <w:jc w:val="both"/>
        <w:rPr>
          <w:rFonts w:ascii="Arial Unicode MS" w:eastAsia="Arial Unicode MS" w:hAnsi="Arial Unicode MS" w:cs="Arial Unicode MS"/>
          <w:sz w:val="28"/>
          <w:szCs w:val="28"/>
        </w:rPr>
      </w:pPr>
      <w:r w:rsidRPr="008F3EA8">
        <w:rPr>
          <w:rFonts w:ascii="Arial Unicode MS" w:eastAsia="Arial Unicode MS" w:hAnsi="Arial Unicode MS" w:cs="Arial Unicode MS" w:hint="eastAsia"/>
          <w:sz w:val="28"/>
          <w:szCs w:val="28"/>
        </w:rPr>
        <w:t>永續經營的策略是什</w:t>
      </w:r>
      <w:r w:rsidRPr="00F10549">
        <w:rPr>
          <w:rFonts w:ascii="Arial Unicode MS" w:eastAsia="Arial Unicode MS" w:hAnsi="Arial Unicode MS" w:cs="Arial Unicode MS" w:hint="eastAsia"/>
          <w:sz w:val="28"/>
          <w:szCs w:val="28"/>
        </w:rPr>
        <w:t>麼?</w:t>
      </w:r>
    </w:p>
    <w:p w:rsidR="00E404A9" w:rsidRDefault="00E404A9" w:rsidP="00E404A9">
      <w:pPr>
        <w:pStyle w:val="ac"/>
        <w:numPr>
          <w:ilvl w:val="0"/>
          <w:numId w:val="4"/>
        </w:numPr>
        <w:spacing w:line="320" w:lineRule="exact"/>
        <w:ind w:leftChars="0" w:left="709" w:hanging="289"/>
        <w:jc w:val="both"/>
        <w:rPr>
          <w:rFonts w:ascii="Arial Unicode MS" w:eastAsia="Arial Unicode MS" w:hAnsi="Arial Unicode MS" w:cs="Arial Unicode MS"/>
          <w:sz w:val="28"/>
          <w:szCs w:val="28"/>
        </w:rPr>
      </w:pPr>
      <w:r>
        <w:rPr>
          <w:rFonts w:ascii="Arial Unicode MS" w:eastAsia="Arial Unicode MS" w:hAnsi="Arial Unicode MS" w:cs="Arial Unicode MS" w:hint="eastAsia"/>
          <w:sz w:val="28"/>
          <w:szCs w:val="28"/>
        </w:rPr>
        <w:t>其他</w:t>
      </w:r>
    </w:p>
    <w:p w:rsidR="00E404A9" w:rsidRPr="00ED6B53" w:rsidRDefault="00E404A9" w:rsidP="00E404A9">
      <w:pPr>
        <w:pStyle w:val="ac"/>
        <w:numPr>
          <w:ilvl w:val="0"/>
          <w:numId w:val="5"/>
        </w:numPr>
        <w:spacing w:line="320" w:lineRule="exact"/>
        <w:ind w:leftChars="0"/>
        <w:jc w:val="both"/>
        <w:rPr>
          <w:rFonts w:ascii="Arial Unicode MS" w:eastAsia="Arial Unicode MS" w:hAnsi="Arial Unicode MS" w:cs="Arial Unicode MS"/>
          <w:color w:val="0070C0"/>
          <w:sz w:val="28"/>
          <w:szCs w:val="28"/>
        </w:rPr>
      </w:pPr>
      <w:r w:rsidRPr="00ED6B53">
        <w:rPr>
          <w:rFonts w:ascii="Arial Unicode MS" w:eastAsia="Arial Unicode MS" w:hAnsi="Arial Unicode MS" w:cs="Arial Unicode MS" w:hint="eastAsia"/>
          <w:color w:val="0070C0"/>
          <w:sz w:val="28"/>
          <w:szCs w:val="28"/>
        </w:rPr>
        <w:t>Be concerned with the policy (of sustainability)</w:t>
      </w:r>
    </w:p>
    <w:p w:rsidR="00E404A9" w:rsidRDefault="00E404A9" w:rsidP="00E404A9">
      <w:pPr>
        <w:pStyle w:val="ac"/>
        <w:numPr>
          <w:ilvl w:val="0"/>
          <w:numId w:val="6"/>
        </w:numPr>
        <w:spacing w:line="320" w:lineRule="exact"/>
        <w:ind w:leftChars="0" w:left="709" w:hanging="283"/>
        <w:jc w:val="both"/>
        <w:rPr>
          <w:rFonts w:ascii="Arial Unicode MS" w:eastAsia="Arial Unicode MS" w:hAnsi="Arial Unicode MS" w:cs="Arial Unicode MS"/>
          <w:color w:val="0070C0"/>
          <w:sz w:val="28"/>
          <w:szCs w:val="28"/>
        </w:rPr>
      </w:pPr>
      <w:r w:rsidRPr="00ED6B53">
        <w:rPr>
          <w:rFonts w:ascii="Arial Unicode MS" w:eastAsia="Arial Unicode MS" w:hAnsi="Arial Unicode MS" w:cs="Arial Unicode MS" w:hint="eastAsia"/>
          <w:color w:val="0070C0"/>
          <w:sz w:val="28"/>
          <w:szCs w:val="28"/>
        </w:rPr>
        <w:t xml:space="preserve">what is the central theme of your museum </w:t>
      </w:r>
      <w:r>
        <w:rPr>
          <w:rFonts w:ascii="Arial Unicode MS" w:eastAsia="Arial Unicode MS" w:hAnsi="Arial Unicode MS" w:cs="Arial Unicode MS" w:hint="eastAsia"/>
          <w:color w:val="0070C0"/>
          <w:sz w:val="28"/>
          <w:szCs w:val="28"/>
        </w:rPr>
        <w:t>?</w:t>
      </w:r>
    </w:p>
    <w:p w:rsidR="00E404A9" w:rsidRDefault="00E404A9" w:rsidP="00E404A9">
      <w:pPr>
        <w:pStyle w:val="ac"/>
        <w:numPr>
          <w:ilvl w:val="0"/>
          <w:numId w:val="6"/>
        </w:numPr>
        <w:spacing w:line="320" w:lineRule="exact"/>
        <w:ind w:leftChars="0" w:left="709" w:hanging="283"/>
        <w:jc w:val="both"/>
        <w:rPr>
          <w:rFonts w:ascii="Arial Unicode MS" w:eastAsia="Arial Unicode MS" w:hAnsi="Arial Unicode MS" w:cs="Arial Unicode MS"/>
          <w:color w:val="0070C0"/>
          <w:sz w:val="28"/>
          <w:szCs w:val="28"/>
        </w:rPr>
      </w:pPr>
      <w:r w:rsidRPr="002E6CF3">
        <w:rPr>
          <w:rFonts w:ascii="Arial Unicode MS" w:eastAsia="Arial Unicode MS" w:hAnsi="Arial Unicode MS" w:cs="Arial Unicode MS" w:hint="eastAsia"/>
          <w:color w:val="0070C0"/>
          <w:sz w:val="28"/>
          <w:szCs w:val="28"/>
        </w:rPr>
        <w:t>what is the aim?</w:t>
      </w:r>
    </w:p>
    <w:p w:rsidR="00E404A9" w:rsidRDefault="00E404A9" w:rsidP="00E404A9">
      <w:pPr>
        <w:pStyle w:val="ac"/>
        <w:numPr>
          <w:ilvl w:val="0"/>
          <w:numId w:val="6"/>
        </w:numPr>
        <w:spacing w:line="320" w:lineRule="exact"/>
        <w:ind w:leftChars="0" w:left="709" w:hanging="283"/>
        <w:jc w:val="both"/>
        <w:rPr>
          <w:rFonts w:ascii="Arial Unicode MS" w:eastAsia="Arial Unicode MS" w:hAnsi="Arial Unicode MS" w:cs="Arial Unicode MS"/>
          <w:color w:val="0070C0"/>
          <w:sz w:val="28"/>
          <w:szCs w:val="28"/>
        </w:rPr>
      </w:pPr>
      <w:r w:rsidRPr="002E6CF3">
        <w:rPr>
          <w:rFonts w:ascii="Arial Unicode MS" w:eastAsia="Arial Unicode MS" w:hAnsi="Arial Unicode MS" w:cs="Arial Unicode MS" w:hint="eastAsia"/>
          <w:color w:val="0070C0"/>
          <w:sz w:val="28"/>
          <w:szCs w:val="28"/>
        </w:rPr>
        <w:t>what is the strategy?</w:t>
      </w:r>
    </w:p>
    <w:p w:rsidR="00E404A9" w:rsidRPr="002E6CF3" w:rsidRDefault="00E404A9" w:rsidP="00E404A9">
      <w:pPr>
        <w:pStyle w:val="ac"/>
        <w:numPr>
          <w:ilvl w:val="0"/>
          <w:numId w:val="6"/>
        </w:numPr>
        <w:spacing w:line="320" w:lineRule="exact"/>
        <w:ind w:leftChars="0" w:left="709" w:hanging="283"/>
        <w:jc w:val="both"/>
        <w:rPr>
          <w:rFonts w:ascii="Arial Unicode MS" w:eastAsia="Arial Unicode MS" w:hAnsi="Arial Unicode MS" w:cs="Arial Unicode MS"/>
          <w:color w:val="0070C0"/>
          <w:sz w:val="28"/>
          <w:szCs w:val="28"/>
        </w:rPr>
      </w:pPr>
      <w:r w:rsidRPr="002E6CF3">
        <w:rPr>
          <w:rFonts w:ascii="Arial Unicode MS" w:eastAsia="Arial Unicode MS" w:hAnsi="Arial Unicode MS" w:cs="Arial Unicode MS" w:hint="eastAsia"/>
          <w:color w:val="0070C0"/>
          <w:sz w:val="28"/>
          <w:szCs w:val="28"/>
        </w:rPr>
        <w:t>any other points</w:t>
      </w:r>
    </w:p>
    <w:p w:rsidR="00E404A9" w:rsidRPr="007D5DAB" w:rsidRDefault="00E404A9" w:rsidP="00E404A9">
      <w:pPr>
        <w:spacing w:line="320" w:lineRule="exact"/>
        <w:jc w:val="both"/>
        <w:rPr>
          <w:rFonts w:ascii="Arial Unicode MS" w:eastAsia="Arial Unicode MS" w:hAnsi="Arial Unicode MS" w:cs="Arial Unicode MS"/>
          <w:color w:val="0070C0"/>
          <w:sz w:val="28"/>
          <w:szCs w:val="28"/>
        </w:rPr>
      </w:pPr>
    </w:p>
    <w:p w:rsidR="00E404A9" w:rsidRDefault="00E404A9" w:rsidP="00E404A9">
      <w:pPr>
        <w:pStyle w:val="ac"/>
        <w:numPr>
          <w:ilvl w:val="0"/>
          <w:numId w:val="5"/>
        </w:numPr>
        <w:spacing w:line="320" w:lineRule="exact"/>
        <w:ind w:leftChars="0"/>
        <w:jc w:val="both"/>
        <w:rPr>
          <w:rFonts w:ascii="Arial Unicode MS" w:eastAsia="Arial Unicode MS" w:hAnsi="Arial Unicode MS" w:cs="Arial Unicode MS"/>
          <w:sz w:val="28"/>
          <w:szCs w:val="28"/>
        </w:rPr>
      </w:pPr>
      <w:r>
        <w:rPr>
          <w:rFonts w:ascii="Arial Unicode MS" w:eastAsia="Arial Unicode MS" w:hAnsi="Arial Unicode MS" w:cs="Arial Unicode MS" w:hint="eastAsia"/>
          <w:sz w:val="28"/>
          <w:szCs w:val="28"/>
        </w:rPr>
        <w:t>貴館在永續經營的環境面</w:t>
      </w:r>
    </w:p>
    <w:p w:rsidR="00E404A9" w:rsidRDefault="00E404A9" w:rsidP="00E404A9">
      <w:pPr>
        <w:pStyle w:val="ac"/>
        <w:numPr>
          <w:ilvl w:val="0"/>
          <w:numId w:val="8"/>
        </w:numPr>
        <w:spacing w:line="320" w:lineRule="exact"/>
        <w:ind w:leftChars="0" w:left="709" w:hanging="283"/>
        <w:jc w:val="both"/>
        <w:rPr>
          <w:rFonts w:ascii="Arial Unicode MS" w:eastAsia="Arial Unicode MS" w:hAnsi="Arial Unicode MS" w:cs="Arial Unicode MS"/>
          <w:sz w:val="28"/>
          <w:szCs w:val="28"/>
        </w:rPr>
      </w:pPr>
      <w:r>
        <w:rPr>
          <w:rFonts w:ascii="Arial Unicode MS" w:eastAsia="Arial Unicode MS" w:hAnsi="Arial Unicode MS" w:cs="Arial Unicode MS" w:hint="eastAsia"/>
          <w:sz w:val="28"/>
          <w:szCs w:val="28"/>
        </w:rPr>
        <w:t>如何推動節能減碳?</w:t>
      </w:r>
    </w:p>
    <w:p w:rsidR="00E404A9" w:rsidRDefault="00E404A9" w:rsidP="00E404A9">
      <w:pPr>
        <w:pStyle w:val="ac"/>
        <w:numPr>
          <w:ilvl w:val="0"/>
          <w:numId w:val="8"/>
        </w:numPr>
        <w:spacing w:line="320" w:lineRule="exact"/>
        <w:ind w:leftChars="0" w:left="709" w:hanging="283"/>
        <w:jc w:val="both"/>
        <w:rPr>
          <w:rFonts w:ascii="Arial Unicode MS" w:eastAsia="Arial Unicode MS" w:hAnsi="Arial Unicode MS" w:cs="Arial Unicode MS"/>
          <w:sz w:val="28"/>
          <w:szCs w:val="28"/>
        </w:rPr>
      </w:pPr>
      <w:r w:rsidRPr="002E6CF3">
        <w:rPr>
          <w:rFonts w:ascii="Arial Unicode MS" w:eastAsia="Arial Unicode MS" w:hAnsi="Arial Unicode MS" w:cs="Arial Unicode MS" w:hint="eastAsia"/>
          <w:sz w:val="28"/>
          <w:szCs w:val="28"/>
        </w:rPr>
        <w:t>如何進行資源回收再利用?</w:t>
      </w:r>
    </w:p>
    <w:p w:rsidR="00E404A9" w:rsidRDefault="00E404A9" w:rsidP="00E404A9">
      <w:pPr>
        <w:pStyle w:val="ac"/>
        <w:numPr>
          <w:ilvl w:val="0"/>
          <w:numId w:val="8"/>
        </w:numPr>
        <w:spacing w:line="320" w:lineRule="exact"/>
        <w:ind w:leftChars="0" w:left="709" w:hanging="283"/>
        <w:jc w:val="both"/>
        <w:rPr>
          <w:rFonts w:ascii="Arial Unicode MS" w:eastAsia="Arial Unicode MS" w:hAnsi="Arial Unicode MS" w:cs="Arial Unicode MS"/>
          <w:sz w:val="28"/>
          <w:szCs w:val="28"/>
        </w:rPr>
      </w:pPr>
      <w:r w:rsidRPr="002E6CF3">
        <w:rPr>
          <w:rFonts w:ascii="Arial Unicode MS" w:eastAsia="Arial Unicode MS" w:hAnsi="Arial Unicode MS" w:cs="Arial Unicode MS" w:hint="eastAsia"/>
          <w:sz w:val="28"/>
          <w:szCs w:val="28"/>
        </w:rPr>
        <w:t>如何評量上述績效?</w:t>
      </w:r>
    </w:p>
    <w:p w:rsidR="00E404A9" w:rsidRPr="002E6CF3" w:rsidRDefault="00E404A9" w:rsidP="00E404A9">
      <w:pPr>
        <w:pStyle w:val="ac"/>
        <w:numPr>
          <w:ilvl w:val="0"/>
          <w:numId w:val="8"/>
        </w:numPr>
        <w:spacing w:line="320" w:lineRule="exact"/>
        <w:ind w:leftChars="0" w:left="709" w:hanging="283"/>
        <w:jc w:val="both"/>
        <w:rPr>
          <w:rFonts w:ascii="Arial Unicode MS" w:eastAsia="Arial Unicode MS" w:hAnsi="Arial Unicode MS" w:cs="Arial Unicode MS"/>
          <w:sz w:val="28"/>
          <w:szCs w:val="28"/>
        </w:rPr>
      </w:pPr>
      <w:r w:rsidRPr="002E6CF3">
        <w:rPr>
          <w:rFonts w:ascii="Arial Unicode MS" w:eastAsia="Arial Unicode MS" w:hAnsi="Arial Unicode MS" w:cs="Arial Unicode MS" w:hint="eastAsia"/>
          <w:sz w:val="28"/>
          <w:szCs w:val="28"/>
        </w:rPr>
        <w:t>其他</w:t>
      </w:r>
    </w:p>
    <w:p w:rsidR="00E404A9" w:rsidRPr="002E6CF3" w:rsidRDefault="00E404A9" w:rsidP="00E404A9">
      <w:pPr>
        <w:pStyle w:val="ac"/>
        <w:numPr>
          <w:ilvl w:val="0"/>
          <w:numId w:val="7"/>
        </w:numPr>
        <w:spacing w:line="320" w:lineRule="exact"/>
        <w:ind w:leftChars="0"/>
        <w:jc w:val="both"/>
        <w:rPr>
          <w:rFonts w:ascii="Arial Unicode MS" w:eastAsia="Arial Unicode MS" w:hAnsi="Arial Unicode MS" w:cs="Arial Unicode MS"/>
          <w:color w:val="0070C0"/>
          <w:sz w:val="28"/>
          <w:szCs w:val="28"/>
        </w:rPr>
      </w:pPr>
      <w:r w:rsidRPr="00ED6B53">
        <w:rPr>
          <w:rFonts w:ascii="Arial Unicode MS" w:eastAsia="Arial Unicode MS" w:hAnsi="Arial Unicode MS" w:cs="Arial Unicode MS" w:hint="eastAsia"/>
          <w:color w:val="0070C0"/>
          <w:sz w:val="28"/>
          <w:szCs w:val="28"/>
        </w:rPr>
        <w:t>In terms of conservation of energy/green (environment)</w:t>
      </w:r>
      <w:r>
        <w:rPr>
          <w:rFonts w:ascii="Arial Unicode MS" w:eastAsia="Arial Unicode MS" w:hAnsi="Arial Unicode MS" w:cs="Arial Unicode MS" w:hint="eastAsia"/>
          <w:color w:val="0070C0"/>
          <w:sz w:val="28"/>
          <w:szCs w:val="28"/>
        </w:rPr>
        <w:t xml:space="preserve"> </w:t>
      </w:r>
      <w:r w:rsidRPr="002E6CF3">
        <w:rPr>
          <w:rFonts w:ascii="Arial Unicode MS" w:eastAsia="Arial Unicode MS" w:hAnsi="Arial Unicode MS" w:cs="Arial Unicode MS" w:hint="eastAsia"/>
          <w:color w:val="0070C0"/>
          <w:sz w:val="28"/>
          <w:szCs w:val="28"/>
        </w:rPr>
        <w:t>sustainability</w:t>
      </w:r>
    </w:p>
    <w:p w:rsidR="00E404A9" w:rsidRDefault="00E404A9" w:rsidP="00E404A9">
      <w:pPr>
        <w:pStyle w:val="ac"/>
        <w:numPr>
          <w:ilvl w:val="0"/>
          <w:numId w:val="9"/>
        </w:numPr>
        <w:spacing w:line="320" w:lineRule="exact"/>
        <w:ind w:leftChars="0" w:left="709" w:hanging="283"/>
        <w:jc w:val="both"/>
        <w:rPr>
          <w:rFonts w:ascii="Arial Unicode MS" w:eastAsia="Arial Unicode MS" w:hAnsi="Arial Unicode MS" w:cs="Arial Unicode MS"/>
          <w:color w:val="0070C0"/>
          <w:sz w:val="28"/>
          <w:szCs w:val="28"/>
        </w:rPr>
      </w:pPr>
      <w:r w:rsidRPr="00ED6B53">
        <w:rPr>
          <w:rFonts w:ascii="Arial Unicode MS" w:eastAsia="Arial Unicode MS" w:hAnsi="Arial Unicode MS" w:cs="Arial Unicode MS" w:hint="eastAsia"/>
          <w:color w:val="0070C0"/>
          <w:sz w:val="28"/>
          <w:szCs w:val="28"/>
        </w:rPr>
        <w:t>What will you do on energy saving and carbon reduction?</w:t>
      </w:r>
    </w:p>
    <w:p w:rsidR="00E404A9" w:rsidRDefault="00E404A9" w:rsidP="00E404A9">
      <w:pPr>
        <w:pStyle w:val="ac"/>
        <w:numPr>
          <w:ilvl w:val="0"/>
          <w:numId w:val="9"/>
        </w:numPr>
        <w:spacing w:line="320" w:lineRule="exact"/>
        <w:ind w:leftChars="0" w:left="709" w:hanging="283"/>
        <w:jc w:val="both"/>
        <w:rPr>
          <w:rFonts w:ascii="Arial Unicode MS" w:eastAsia="Arial Unicode MS" w:hAnsi="Arial Unicode MS" w:cs="Arial Unicode MS"/>
          <w:color w:val="0070C0"/>
          <w:sz w:val="28"/>
          <w:szCs w:val="28"/>
        </w:rPr>
      </w:pPr>
      <w:r w:rsidRPr="002E6CF3">
        <w:rPr>
          <w:rFonts w:ascii="Arial Unicode MS" w:eastAsia="Arial Unicode MS" w:hAnsi="Arial Unicode MS" w:cs="Arial Unicode MS" w:hint="eastAsia"/>
          <w:color w:val="0070C0"/>
          <w:sz w:val="28"/>
          <w:szCs w:val="28"/>
        </w:rPr>
        <w:t>how do you encourage recycling of waste?</w:t>
      </w:r>
    </w:p>
    <w:p w:rsidR="00E404A9" w:rsidRDefault="00E404A9" w:rsidP="00E404A9">
      <w:pPr>
        <w:pStyle w:val="ac"/>
        <w:numPr>
          <w:ilvl w:val="0"/>
          <w:numId w:val="9"/>
        </w:numPr>
        <w:spacing w:line="320" w:lineRule="exact"/>
        <w:ind w:leftChars="0" w:left="709" w:hanging="283"/>
        <w:jc w:val="both"/>
        <w:rPr>
          <w:rFonts w:ascii="Arial Unicode MS" w:eastAsia="Arial Unicode MS" w:hAnsi="Arial Unicode MS" w:cs="Arial Unicode MS"/>
          <w:color w:val="0070C0"/>
          <w:sz w:val="28"/>
          <w:szCs w:val="28"/>
        </w:rPr>
      </w:pPr>
      <w:r w:rsidRPr="002E6CF3">
        <w:rPr>
          <w:rFonts w:ascii="Arial Unicode MS" w:eastAsia="Arial Unicode MS" w:hAnsi="Arial Unicode MS" w:cs="Arial Unicode MS" w:hint="eastAsia"/>
          <w:color w:val="0070C0"/>
          <w:sz w:val="28"/>
          <w:szCs w:val="28"/>
        </w:rPr>
        <w:t>how to measure your effort?</w:t>
      </w:r>
    </w:p>
    <w:p w:rsidR="00E404A9" w:rsidRPr="002E6CF3" w:rsidRDefault="00E404A9" w:rsidP="00E404A9">
      <w:pPr>
        <w:pStyle w:val="ac"/>
        <w:numPr>
          <w:ilvl w:val="0"/>
          <w:numId w:val="9"/>
        </w:numPr>
        <w:spacing w:line="320" w:lineRule="exact"/>
        <w:ind w:leftChars="0" w:left="709" w:hanging="283"/>
        <w:jc w:val="both"/>
        <w:rPr>
          <w:rFonts w:ascii="Arial Unicode MS" w:eastAsia="Arial Unicode MS" w:hAnsi="Arial Unicode MS" w:cs="Arial Unicode MS"/>
          <w:color w:val="0070C0"/>
          <w:sz w:val="28"/>
          <w:szCs w:val="28"/>
        </w:rPr>
      </w:pPr>
      <w:r w:rsidRPr="002E6CF3">
        <w:rPr>
          <w:rFonts w:ascii="Arial Unicode MS" w:eastAsia="Arial Unicode MS" w:hAnsi="Arial Unicode MS" w:cs="Arial Unicode MS" w:hint="eastAsia"/>
          <w:color w:val="0070C0"/>
          <w:sz w:val="28"/>
          <w:szCs w:val="28"/>
        </w:rPr>
        <w:t>any other points</w:t>
      </w:r>
    </w:p>
    <w:p w:rsidR="00E404A9" w:rsidRPr="00ED6B53" w:rsidRDefault="00E404A9" w:rsidP="00E404A9">
      <w:pPr>
        <w:pStyle w:val="ac"/>
        <w:spacing w:line="320" w:lineRule="exact"/>
        <w:ind w:leftChars="0" w:left="0"/>
        <w:jc w:val="both"/>
        <w:rPr>
          <w:rFonts w:ascii="Arial Unicode MS" w:eastAsia="Arial Unicode MS" w:hAnsi="Arial Unicode MS" w:cs="Arial Unicode MS"/>
          <w:color w:val="0070C0"/>
          <w:sz w:val="28"/>
          <w:szCs w:val="28"/>
        </w:rPr>
      </w:pPr>
    </w:p>
    <w:p w:rsidR="00E404A9" w:rsidRPr="00F10549" w:rsidRDefault="00E404A9" w:rsidP="00E404A9">
      <w:pPr>
        <w:pStyle w:val="ac"/>
        <w:numPr>
          <w:ilvl w:val="0"/>
          <w:numId w:val="5"/>
        </w:numPr>
        <w:spacing w:line="320" w:lineRule="exact"/>
        <w:ind w:leftChars="0"/>
        <w:jc w:val="both"/>
        <w:rPr>
          <w:rFonts w:ascii="Arial Unicode MS" w:eastAsia="Arial Unicode MS" w:hAnsi="Arial Unicode MS" w:cs="Arial Unicode MS"/>
          <w:sz w:val="28"/>
          <w:szCs w:val="28"/>
        </w:rPr>
      </w:pPr>
      <w:r w:rsidRPr="00F10549">
        <w:rPr>
          <w:rFonts w:ascii="Arial Unicode MS" w:eastAsia="Arial Unicode MS" w:hAnsi="Arial Unicode MS" w:cs="Arial Unicode MS" w:hint="eastAsia"/>
          <w:sz w:val="28"/>
          <w:szCs w:val="28"/>
        </w:rPr>
        <w:t>貴館在永續經營的經濟面</w:t>
      </w:r>
    </w:p>
    <w:p w:rsidR="00E404A9" w:rsidRDefault="00E404A9" w:rsidP="00E404A9">
      <w:pPr>
        <w:pStyle w:val="ac"/>
        <w:numPr>
          <w:ilvl w:val="0"/>
          <w:numId w:val="10"/>
        </w:numPr>
        <w:spacing w:line="320" w:lineRule="exact"/>
        <w:ind w:leftChars="0" w:left="709" w:hanging="283"/>
        <w:jc w:val="both"/>
        <w:rPr>
          <w:rFonts w:ascii="Arial Unicode MS" w:eastAsia="Arial Unicode MS" w:hAnsi="Arial Unicode MS" w:cs="Arial Unicode MS"/>
          <w:sz w:val="28"/>
          <w:szCs w:val="28"/>
        </w:rPr>
      </w:pPr>
      <w:r>
        <w:rPr>
          <w:rFonts w:ascii="Arial Unicode MS" w:eastAsia="Arial Unicode MS" w:hAnsi="Arial Unicode MS" w:cs="Arial Unicode MS" w:hint="eastAsia"/>
          <w:sz w:val="28"/>
          <w:szCs w:val="28"/>
        </w:rPr>
        <w:t>如何進行開源?</w:t>
      </w:r>
    </w:p>
    <w:p w:rsidR="00E404A9" w:rsidRDefault="00E404A9" w:rsidP="00E404A9">
      <w:pPr>
        <w:pStyle w:val="ac"/>
        <w:numPr>
          <w:ilvl w:val="0"/>
          <w:numId w:val="10"/>
        </w:numPr>
        <w:spacing w:line="320" w:lineRule="exact"/>
        <w:ind w:leftChars="0" w:left="709" w:hanging="283"/>
        <w:jc w:val="both"/>
        <w:rPr>
          <w:rFonts w:ascii="Arial Unicode MS" w:eastAsia="Arial Unicode MS" w:hAnsi="Arial Unicode MS" w:cs="Arial Unicode MS"/>
          <w:sz w:val="28"/>
          <w:szCs w:val="28"/>
        </w:rPr>
      </w:pPr>
      <w:r w:rsidRPr="00995D70">
        <w:rPr>
          <w:rFonts w:ascii="Arial Unicode MS" w:eastAsia="Arial Unicode MS" w:hAnsi="Arial Unicode MS" w:cs="Arial Unicode MS" w:hint="eastAsia"/>
          <w:sz w:val="28"/>
          <w:szCs w:val="28"/>
        </w:rPr>
        <w:t>如何進行節流?</w:t>
      </w:r>
    </w:p>
    <w:p w:rsidR="00E404A9" w:rsidRPr="00995D70" w:rsidRDefault="00E404A9" w:rsidP="00E404A9">
      <w:pPr>
        <w:pStyle w:val="ac"/>
        <w:numPr>
          <w:ilvl w:val="0"/>
          <w:numId w:val="10"/>
        </w:numPr>
        <w:spacing w:line="320" w:lineRule="exact"/>
        <w:ind w:leftChars="0" w:left="709" w:hanging="283"/>
        <w:jc w:val="both"/>
        <w:rPr>
          <w:rFonts w:ascii="Arial Unicode MS" w:eastAsia="Arial Unicode MS" w:hAnsi="Arial Unicode MS" w:cs="Arial Unicode MS"/>
          <w:sz w:val="28"/>
          <w:szCs w:val="28"/>
        </w:rPr>
      </w:pPr>
      <w:r w:rsidRPr="00995D70">
        <w:rPr>
          <w:rFonts w:ascii="Arial Unicode MS" w:eastAsia="Arial Unicode MS" w:hAnsi="Arial Unicode MS" w:cs="Arial Unicode MS" w:hint="eastAsia"/>
          <w:sz w:val="28"/>
          <w:szCs w:val="28"/>
        </w:rPr>
        <w:t>其他</w:t>
      </w:r>
    </w:p>
    <w:p w:rsidR="00E404A9" w:rsidRPr="00ED6B53" w:rsidRDefault="00E404A9" w:rsidP="00E404A9">
      <w:pPr>
        <w:pStyle w:val="ac"/>
        <w:numPr>
          <w:ilvl w:val="0"/>
          <w:numId w:val="11"/>
        </w:numPr>
        <w:spacing w:line="320" w:lineRule="exact"/>
        <w:ind w:leftChars="0"/>
        <w:jc w:val="both"/>
        <w:rPr>
          <w:rFonts w:ascii="Arial Unicode MS" w:eastAsia="Arial Unicode MS" w:hAnsi="Arial Unicode MS" w:cs="Arial Unicode MS"/>
          <w:color w:val="0070C0"/>
          <w:sz w:val="28"/>
          <w:szCs w:val="28"/>
        </w:rPr>
      </w:pPr>
      <w:r w:rsidRPr="00ED6B53">
        <w:rPr>
          <w:rFonts w:ascii="Arial Unicode MS" w:eastAsia="Arial Unicode MS" w:hAnsi="Arial Unicode MS" w:cs="Arial Unicode MS" w:hint="eastAsia"/>
          <w:color w:val="0070C0"/>
          <w:sz w:val="28"/>
          <w:szCs w:val="28"/>
        </w:rPr>
        <w:t>In terms of the economics of sustainability</w:t>
      </w:r>
    </w:p>
    <w:p w:rsidR="00E404A9" w:rsidRDefault="00E404A9" w:rsidP="00E404A9">
      <w:pPr>
        <w:pStyle w:val="ac"/>
        <w:numPr>
          <w:ilvl w:val="0"/>
          <w:numId w:val="12"/>
        </w:numPr>
        <w:spacing w:line="320" w:lineRule="exact"/>
        <w:ind w:leftChars="0" w:left="709" w:hanging="283"/>
        <w:jc w:val="both"/>
        <w:rPr>
          <w:rFonts w:ascii="Arial Unicode MS" w:eastAsia="Arial Unicode MS" w:hAnsi="Arial Unicode MS" w:cs="Arial Unicode MS"/>
          <w:color w:val="0070C0"/>
          <w:sz w:val="28"/>
          <w:szCs w:val="28"/>
        </w:rPr>
      </w:pPr>
      <w:r w:rsidRPr="00ED6B53">
        <w:rPr>
          <w:rFonts w:ascii="Arial Unicode MS" w:eastAsia="Arial Unicode MS" w:hAnsi="Arial Unicode MS" w:cs="Arial Unicode MS"/>
          <w:color w:val="0070C0"/>
          <w:sz w:val="28"/>
          <w:szCs w:val="28"/>
        </w:rPr>
        <w:t>how do you increase the income?</w:t>
      </w:r>
    </w:p>
    <w:p w:rsidR="00E404A9" w:rsidRDefault="00E404A9" w:rsidP="00E404A9">
      <w:pPr>
        <w:pStyle w:val="ac"/>
        <w:numPr>
          <w:ilvl w:val="0"/>
          <w:numId w:val="12"/>
        </w:numPr>
        <w:spacing w:line="320" w:lineRule="exact"/>
        <w:ind w:leftChars="0" w:left="709" w:hanging="283"/>
        <w:jc w:val="both"/>
        <w:rPr>
          <w:rFonts w:ascii="Arial Unicode MS" w:eastAsia="Arial Unicode MS" w:hAnsi="Arial Unicode MS" w:cs="Arial Unicode MS"/>
          <w:color w:val="0070C0"/>
          <w:sz w:val="28"/>
          <w:szCs w:val="28"/>
        </w:rPr>
      </w:pPr>
      <w:r w:rsidRPr="00A913A8">
        <w:rPr>
          <w:rFonts w:ascii="Arial Unicode MS" w:eastAsia="Arial Unicode MS" w:hAnsi="Arial Unicode MS" w:cs="Arial Unicode MS" w:hint="eastAsia"/>
          <w:color w:val="0070C0"/>
          <w:sz w:val="28"/>
          <w:szCs w:val="28"/>
        </w:rPr>
        <w:t>how do you lessen the expense?</w:t>
      </w:r>
    </w:p>
    <w:p w:rsidR="00E404A9" w:rsidRPr="00A913A8" w:rsidRDefault="00E404A9" w:rsidP="00E404A9">
      <w:pPr>
        <w:pStyle w:val="ac"/>
        <w:numPr>
          <w:ilvl w:val="0"/>
          <w:numId w:val="12"/>
        </w:numPr>
        <w:spacing w:line="320" w:lineRule="exact"/>
        <w:ind w:leftChars="0" w:left="709" w:hanging="283"/>
        <w:jc w:val="both"/>
        <w:rPr>
          <w:rFonts w:ascii="Arial Unicode MS" w:eastAsia="Arial Unicode MS" w:hAnsi="Arial Unicode MS" w:cs="Arial Unicode MS"/>
          <w:color w:val="0070C0"/>
          <w:sz w:val="28"/>
          <w:szCs w:val="28"/>
        </w:rPr>
      </w:pPr>
      <w:r w:rsidRPr="00A913A8">
        <w:rPr>
          <w:rFonts w:ascii="Arial Unicode MS" w:eastAsia="Arial Unicode MS" w:hAnsi="Arial Unicode MS" w:cs="Arial Unicode MS" w:hint="eastAsia"/>
          <w:color w:val="0070C0"/>
          <w:sz w:val="28"/>
          <w:szCs w:val="28"/>
        </w:rPr>
        <w:lastRenderedPageBreak/>
        <w:t>any other points</w:t>
      </w:r>
    </w:p>
    <w:p w:rsidR="00E404A9" w:rsidRPr="00ED6B53" w:rsidRDefault="00E404A9" w:rsidP="00E404A9">
      <w:pPr>
        <w:spacing w:line="320" w:lineRule="exact"/>
        <w:ind w:leftChars="177" w:left="425"/>
        <w:jc w:val="both"/>
        <w:rPr>
          <w:rFonts w:ascii="Arial Unicode MS" w:eastAsia="Arial Unicode MS" w:hAnsi="Arial Unicode MS" w:cs="Arial Unicode MS"/>
          <w:color w:val="0070C0"/>
          <w:sz w:val="28"/>
          <w:szCs w:val="28"/>
        </w:rPr>
      </w:pPr>
    </w:p>
    <w:p w:rsidR="00E404A9" w:rsidRPr="00F10549" w:rsidRDefault="00E404A9" w:rsidP="00E404A9">
      <w:pPr>
        <w:pStyle w:val="ac"/>
        <w:numPr>
          <w:ilvl w:val="0"/>
          <w:numId w:val="11"/>
        </w:numPr>
        <w:spacing w:line="320" w:lineRule="exact"/>
        <w:ind w:leftChars="0"/>
        <w:jc w:val="both"/>
        <w:rPr>
          <w:rFonts w:ascii="Arial Unicode MS" w:eastAsia="Arial Unicode MS" w:hAnsi="Arial Unicode MS" w:cs="Arial Unicode MS"/>
          <w:sz w:val="28"/>
          <w:szCs w:val="28"/>
        </w:rPr>
      </w:pPr>
      <w:r w:rsidRPr="00F10549">
        <w:rPr>
          <w:rFonts w:ascii="Arial Unicode MS" w:eastAsia="Arial Unicode MS" w:hAnsi="Arial Unicode MS" w:cs="Arial Unicode MS" w:hint="eastAsia"/>
          <w:sz w:val="28"/>
          <w:szCs w:val="28"/>
        </w:rPr>
        <w:t>貴館在永續經營的社會面</w:t>
      </w:r>
    </w:p>
    <w:p w:rsidR="00E404A9" w:rsidRDefault="00E404A9" w:rsidP="00E404A9">
      <w:pPr>
        <w:pStyle w:val="ac"/>
        <w:numPr>
          <w:ilvl w:val="0"/>
          <w:numId w:val="13"/>
        </w:numPr>
        <w:spacing w:line="320" w:lineRule="exact"/>
        <w:ind w:leftChars="0" w:left="709" w:hanging="283"/>
        <w:jc w:val="both"/>
        <w:rPr>
          <w:rFonts w:ascii="Arial Unicode MS" w:eastAsia="Arial Unicode MS" w:hAnsi="Arial Unicode MS" w:cs="Arial Unicode MS"/>
          <w:sz w:val="28"/>
          <w:szCs w:val="28"/>
        </w:rPr>
      </w:pPr>
      <w:r>
        <w:rPr>
          <w:rFonts w:ascii="Arial Unicode MS" w:eastAsia="Arial Unicode MS" w:hAnsi="Arial Unicode MS" w:cs="Arial Unicode MS" w:hint="eastAsia"/>
          <w:sz w:val="28"/>
          <w:szCs w:val="28"/>
        </w:rPr>
        <w:t>如何照顧弱勢(如經濟弱勢</w:t>
      </w:r>
      <w:r>
        <w:rPr>
          <w:rFonts w:ascii="Arial Unicode MS" w:eastAsia="Arial Unicode MS" w:hAnsi="Arial Unicode MS" w:cs="Arial Unicode MS"/>
          <w:sz w:val="28"/>
          <w:szCs w:val="28"/>
        </w:rPr>
        <w:t>…</w:t>
      </w:r>
      <w:r>
        <w:rPr>
          <w:rFonts w:ascii="Arial Unicode MS" w:eastAsia="Arial Unicode MS" w:hAnsi="Arial Unicode MS" w:cs="Arial Unicode MS" w:hint="eastAsia"/>
          <w:sz w:val="28"/>
          <w:szCs w:val="28"/>
        </w:rPr>
        <w:t>.)的兒童或家庭?</w:t>
      </w:r>
    </w:p>
    <w:p w:rsidR="00E404A9" w:rsidRDefault="00E404A9" w:rsidP="00E404A9">
      <w:pPr>
        <w:pStyle w:val="ac"/>
        <w:numPr>
          <w:ilvl w:val="0"/>
          <w:numId w:val="13"/>
        </w:numPr>
        <w:spacing w:line="320" w:lineRule="exact"/>
        <w:ind w:leftChars="0" w:left="709" w:hanging="283"/>
        <w:jc w:val="both"/>
        <w:rPr>
          <w:rFonts w:ascii="Arial Unicode MS" w:eastAsia="Arial Unicode MS" w:hAnsi="Arial Unicode MS" w:cs="Arial Unicode MS"/>
          <w:sz w:val="28"/>
          <w:szCs w:val="28"/>
        </w:rPr>
      </w:pPr>
      <w:r w:rsidRPr="00A913A8">
        <w:rPr>
          <w:rFonts w:ascii="Arial Unicode MS" w:eastAsia="Arial Unicode MS" w:hAnsi="Arial Unicode MS" w:cs="Arial Unicode MS" w:hint="eastAsia"/>
          <w:sz w:val="28"/>
          <w:szCs w:val="28"/>
        </w:rPr>
        <w:t>如何兼顧不同族群顧客的需求?</w:t>
      </w:r>
    </w:p>
    <w:p w:rsidR="00E404A9" w:rsidRDefault="00E404A9" w:rsidP="00E404A9">
      <w:pPr>
        <w:pStyle w:val="ac"/>
        <w:numPr>
          <w:ilvl w:val="0"/>
          <w:numId w:val="13"/>
        </w:numPr>
        <w:spacing w:line="320" w:lineRule="exact"/>
        <w:ind w:leftChars="0" w:left="709" w:hanging="283"/>
        <w:jc w:val="both"/>
        <w:rPr>
          <w:rFonts w:ascii="Arial Unicode MS" w:eastAsia="Arial Unicode MS" w:hAnsi="Arial Unicode MS" w:cs="Arial Unicode MS"/>
          <w:sz w:val="28"/>
          <w:szCs w:val="28"/>
        </w:rPr>
      </w:pPr>
      <w:r w:rsidRPr="00A913A8">
        <w:rPr>
          <w:rFonts w:ascii="Arial Unicode MS" w:eastAsia="Arial Unicode MS" w:hAnsi="Arial Unicode MS" w:cs="Arial Unicode MS" w:hint="eastAsia"/>
          <w:sz w:val="28"/>
          <w:szCs w:val="28"/>
        </w:rPr>
        <w:t>如何對社區發展發揮正面的影響力?</w:t>
      </w:r>
    </w:p>
    <w:p w:rsidR="00E404A9" w:rsidRPr="00A913A8" w:rsidRDefault="00E404A9" w:rsidP="00E404A9">
      <w:pPr>
        <w:pStyle w:val="ac"/>
        <w:numPr>
          <w:ilvl w:val="0"/>
          <w:numId w:val="13"/>
        </w:numPr>
        <w:spacing w:line="320" w:lineRule="exact"/>
        <w:ind w:leftChars="0" w:left="709" w:hanging="283"/>
        <w:jc w:val="both"/>
        <w:rPr>
          <w:rFonts w:ascii="Arial Unicode MS" w:eastAsia="Arial Unicode MS" w:hAnsi="Arial Unicode MS" w:cs="Arial Unicode MS"/>
          <w:sz w:val="28"/>
          <w:szCs w:val="28"/>
        </w:rPr>
      </w:pPr>
      <w:r w:rsidRPr="00A913A8">
        <w:rPr>
          <w:rFonts w:ascii="Arial Unicode MS" w:eastAsia="Arial Unicode MS" w:hAnsi="Arial Unicode MS" w:cs="Arial Unicode MS" w:hint="eastAsia"/>
          <w:sz w:val="28"/>
          <w:szCs w:val="28"/>
        </w:rPr>
        <w:t>其他</w:t>
      </w:r>
    </w:p>
    <w:p w:rsidR="00E404A9" w:rsidRPr="00ED6B53" w:rsidRDefault="00E404A9" w:rsidP="00E404A9">
      <w:pPr>
        <w:pStyle w:val="ac"/>
        <w:numPr>
          <w:ilvl w:val="0"/>
          <w:numId w:val="14"/>
        </w:numPr>
        <w:spacing w:line="320" w:lineRule="exact"/>
        <w:ind w:leftChars="0"/>
        <w:jc w:val="both"/>
        <w:rPr>
          <w:rFonts w:ascii="Arial Unicode MS" w:eastAsia="Arial Unicode MS" w:hAnsi="Arial Unicode MS" w:cs="Arial Unicode MS"/>
          <w:color w:val="0070C0"/>
          <w:sz w:val="28"/>
          <w:szCs w:val="28"/>
        </w:rPr>
      </w:pPr>
      <w:r w:rsidRPr="00ED6B53">
        <w:rPr>
          <w:rFonts w:ascii="Arial Unicode MS" w:eastAsia="Arial Unicode MS" w:hAnsi="Arial Unicode MS" w:cs="Arial Unicode MS" w:hint="eastAsia"/>
          <w:color w:val="0070C0"/>
          <w:sz w:val="28"/>
          <w:szCs w:val="28"/>
        </w:rPr>
        <w:t>In terms of social aspects of sustainability</w:t>
      </w:r>
    </w:p>
    <w:p w:rsidR="00E404A9" w:rsidRDefault="00E404A9" w:rsidP="00E404A9">
      <w:pPr>
        <w:pStyle w:val="ac"/>
        <w:numPr>
          <w:ilvl w:val="0"/>
          <w:numId w:val="15"/>
        </w:numPr>
        <w:spacing w:line="320" w:lineRule="exact"/>
        <w:ind w:leftChars="0" w:left="709" w:hanging="283"/>
        <w:jc w:val="both"/>
        <w:rPr>
          <w:rFonts w:ascii="Arial Unicode MS" w:eastAsia="Arial Unicode MS" w:hAnsi="Arial Unicode MS" w:cs="Arial Unicode MS"/>
          <w:color w:val="0070C0"/>
          <w:sz w:val="28"/>
          <w:szCs w:val="28"/>
        </w:rPr>
      </w:pPr>
      <w:r w:rsidRPr="00ED6B53">
        <w:rPr>
          <w:rFonts w:ascii="Arial Unicode MS" w:eastAsia="Arial Unicode MS" w:hAnsi="Arial Unicode MS" w:cs="Arial Unicode MS" w:hint="eastAsia"/>
          <w:color w:val="0070C0"/>
          <w:sz w:val="28"/>
          <w:szCs w:val="28"/>
        </w:rPr>
        <w:t xml:space="preserve">what </w:t>
      </w:r>
      <w:r>
        <w:rPr>
          <w:rFonts w:ascii="Arial Unicode MS" w:eastAsia="Arial Unicode MS" w:hAnsi="Arial Unicode MS" w:cs="Arial Unicode MS" w:hint="eastAsia"/>
          <w:color w:val="0070C0"/>
          <w:sz w:val="28"/>
          <w:szCs w:val="28"/>
        </w:rPr>
        <w:t xml:space="preserve">do </w:t>
      </w:r>
      <w:r w:rsidRPr="00ED6B53">
        <w:rPr>
          <w:rFonts w:ascii="Arial Unicode MS" w:eastAsia="Arial Unicode MS" w:hAnsi="Arial Unicode MS" w:cs="Arial Unicode MS" w:hint="eastAsia"/>
          <w:color w:val="0070C0"/>
          <w:sz w:val="28"/>
          <w:szCs w:val="28"/>
        </w:rPr>
        <w:t>you do to suppor</w:t>
      </w:r>
      <w:r>
        <w:rPr>
          <w:rFonts w:ascii="Arial Unicode MS" w:eastAsia="Arial Unicode MS" w:hAnsi="Arial Unicode MS" w:cs="Arial Unicode MS" w:hint="eastAsia"/>
          <w:color w:val="0070C0"/>
          <w:sz w:val="28"/>
          <w:szCs w:val="28"/>
        </w:rPr>
        <w:t>t education for underprivileged c</w:t>
      </w:r>
      <w:r w:rsidRPr="00ED6B53">
        <w:rPr>
          <w:rFonts w:ascii="Arial Unicode MS" w:eastAsia="Arial Unicode MS" w:hAnsi="Arial Unicode MS" w:cs="Arial Unicode MS" w:hint="eastAsia"/>
          <w:color w:val="0070C0"/>
          <w:sz w:val="28"/>
          <w:szCs w:val="28"/>
        </w:rPr>
        <w:t>hildren or families, those who are lacking money to visit your museum?</w:t>
      </w:r>
    </w:p>
    <w:p w:rsidR="00E404A9" w:rsidRDefault="00E404A9" w:rsidP="00E404A9">
      <w:pPr>
        <w:pStyle w:val="ac"/>
        <w:numPr>
          <w:ilvl w:val="0"/>
          <w:numId w:val="15"/>
        </w:numPr>
        <w:spacing w:line="320" w:lineRule="exact"/>
        <w:ind w:leftChars="0" w:left="709" w:hanging="283"/>
        <w:jc w:val="both"/>
        <w:rPr>
          <w:rFonts w:ascii="Arial Unicode MS" w:eastAsia="Arial Unicode MS" w:hAnsi="Arial Unicode MS" w:cs="Arial Unicode MS"/>
          <w:color w:val="0070C0"/>
          <w:sz w:val="28"/>
          <w:szCs w:val="28"/>
        </w:rPr>
      </w:pPr>
      <w:r w:rsidRPr="00A913A8">
        <w:rPr>
          <w:rFonts w:ascii="Arial Unicode MS" w:eastAsia="Arial Unicode MS" w:hAnsi="Arial Unicode MS" w:cs="Arial Unicode MS" w:hint="eastAsia"/>
          <w:color w:val="0070C0"/>
          <w:sz w:val="28"/>
          <w:szCs w:val="28"/>
        </w:rPr>
        <w:t xml:space="preserve">how do you satisfy the need for a wide </w:t>
      </w:r>
      <w:r w:rsidRPr="00A913A8">
        <w:rPr>
          <w:rFonts w:ascii="Arial Unicode MS" w:eastAsia="Arial Unicode MS" w:hAnsi="Arial Unicode MS" w:cs="Arial Unicode MS"/>
          <w:color w:val="0070C0"/>
          <w:sz w:val="28"/>
          <w:szCs w:val="28"/>
        </w:rPr>
        <w:t>variety</w:t>
      </w:r>
      <w:r w:rsidRPr="00A913A8">
        <w:rPr>
          <w:rFonts w:ascii="Arial Unicode MS" w:eastAsia="Arial Unicode MS" w:hAnsi="Arial Unicode MS" w:cs="Arial Unicode MS" w:hint="eastAsia"/>
          <w:color w:val="0070C0"/>
          <w:sz w:val="28"/>
          <w:szCs w:val="28"/>
        </w:rPr>
        <w:t xml:space="preserve"> of people?</w:t>
      </w:r>
    </w:p>
    <w:p w:rsidR="00E404A9" w:rsidRDefault="00E404A9" w:rsidP="00E404A9">
      <w:pPr>
        <w:pStyle w:val="ac"/>
        <w:numPr>
          <w:ilvl w:val="0"/>
          <w:numId w:val="15"/>
        </w:numPr>
        <w:spacing w:line="320" w:lineRule="exact"/>
        <w:ind w:leftChars="0" w:left="709" w:hanging="283"/>
        <w:jc w:val="both"/>
        <w:rPr>
          <w:rFonts w:ascii="Arial Unicode MS" w:eastAsia="Arial Unicode MS" w:hAnsi="Arial Unicode MS" w:cs="Arial Unicode MS"/>
          <w:color w:val="0070C0"/>
          <w:sz w:val="28"/>
          <w:szCs w:val="28"/>
        </w:rPr>
      </w:pPr>
      <w:r w:rsidRPr="00A913A8">
        <w:rPr>
          <w:rFonts w:ascii="Arial Unicode MS" w:eastAsia="Arial Unicode MS" w:hAnsi="Arial Unicode MS" w:cs="Arial Unicode MS" w:hint="eastAsia"/>
          <w:color w:val="0070C0"/>
          <w:sz w:val="28"/>
          <w:szCs w:val="28"/>
        </w:rPr>
        <w:t>how to be positive influence on local community?</w:t>
      </w:r>
    </w:p>
    <w:p w:rsidR="00E404A9" w:rsidRPr="00A913A8" w:rsidRDefault="00E404A9" w:rsidP="00E404A9">
      <w:pPr>
        <w:pStyle w:val="ac"/>
        <w:numPr>
          <w:ilvl w:val="0"/>
          <w:numId w:val="15"/>
        </w:numPr>
        <w:spacing w:line="320" w:lineRule="exact"/>
        <w:ind w:leftChars="0" w:left="709" w:hanging="283"/>
        <w:jc w:val="both"/>
        <w:rPr>
          <w:rFonts w:ascii="Arial Unicode MS" w:eastAsia="Arial Unicode MS" w:hAnsi="Arial Unicode MS" w:cs="Arial Unicode MS"/>
          <w:color w:val="0070C0"/>
          <w:sz w:val="28"/>
          <w:szCs w:val="28"/>
        </w:rPr>
      </w:pPr>
      <w:r w:rsidRPr="00A913A8">
        <w:rPr>
          <w:rFonts w:ascii="Arial Unicode MS" w:eastAsia="Arial Unicode MS" w:hAnsi="Arial Unicode MS" w:cs="Arial Unicode MS" w:hint="eastAsia"/>
          <w:color w:val="0070C0"/>
          <w:sz w:val="28"/>
          <w:szCs w:val="28"/>
        </w:rPr>
        <w:t>any other points</w:t>
      </w:r>
    </w:p>
    <w:p w:rsidR="00E404A9" w:rsidRPr="007D5DAB" w:rsidRDefault="00E404A9" w:rsidP="00E404A9">
      <w:pPr>
        <w:spacing w:line="320" w:lineRule="exact"/>
        <w:jc w:val="both"/>
        <w:rPr>
          <w:rFonts w:ascii="Arial Unicode MS" w:eastAsia="Arial Unicode MS" w:hAnsi="Arial Unicode MS" w:cs="Arial Unicode MS"/>
          <w:sz w:val="28"/>
          <w:szCs w:val="28"/>
        </w:rPr>
      </w:pPr>
    </w:p>
    <w:p w:rsidR="00E404A9" w:rsidRPr="003C34BB" w:rsidRDefault="00E404A9" w:rsidP="00E404A9">
      <w:pPr>
        <w:pStyle w:val="ac"/>
        <w:numPr>
          <w:ilvl w:val="0"/>
          <w:numId w:val="14"/>
        </w:numPr>
        <w:spacing w:line="320" w:lineRule="exact"/>
        <w:ind w:leftChars="0"/>
        <w:jc w:val="both"/>
        <w:rPr>
          <w:rFonts w:ascii="Arial Unicode MS" w:eastAsia="Arial Unicode MS" w:hAnsi="Arial Unicode MS" w:cs="Arial Unicode MS"/>
          <w:sz w:val="28"/>
          <w:szCs w:val="28"/>
        </w:rPr>
      </w:pPr>
      <w:r w:rsidRPr="003C34BB">
        <w:rPr>
          <w:rFonts w:ascii="Arial Unicode MS" w:eastAsia="Arial Unicode MS" w:hAnsi="Arial Unicode MS" w:cs="Arial Unicode MS" w:hint="eastAsia"/>
          <w:sz w:val="28"/>
          <w:szCs w:val="28"/>
        </w:rPr>
        <w:t>貴館在永續經營的文化面</w:t>
      </w:r>
    </w:p>
    <w:p w:rsidR="00E404A9" w:rsidRDefault="00E404A9" w:rsidP="00E404A9">
      <w:pPr>
        <w:pStyle w:val="ac"/>
        <w:numPr>
          <w:ilvl w:val="0"/>
          <w:numId w:val="16"/>
        </w:numPr>
        <w:spacing w:line="320" w:lineRule="exact"/>
        <w:ind w:leftChars="0" w:left="709" w:hanging="283"/>
        <w:jc w:val="both"/>
        <w:rPr>
          <w:rFonts w:ascii="Arial Unicode MS" w:eastAsia="Arial Unicode MS" w:hAnsi="Arial Unicode MS" w:cs="Arial Unicode MS"/>
          <w:sz w:val="28"/>
          <w:szCs w:val="28"/>
        </w:rPr>
      </w:pPr>
      <w:r>
        <w:rPr>
          <w:rFonts w:ascii="Arial Unicode MS" w:eastAsia="Arial Unicode MS" w:hAnsi="Arial Unicode MS" w:cs="Arial Unicode MS" w:hint="eastAsia"/>
          <w:sz w:val="28"/>
          <w:szCs w:val="28"/>
        </w:rPr>
        <w:t>進行蒐藏工作時, 如何融入永續經營的精神?</w:t>
      </w:r>
    </w:p>
    <w:p w:rsidR="00E404A9" w:rsidRDefault="00E404A9" w:rsidP="00E404A9">
      <w:pPr>
        <w:pStyle w:val="ac"/>
        <w:numPr>
          <w:ilvl w:val="0"/>
          <w:numId w:val="16"/>
        </w:numPr>
        <w:spacing w:line="320" w:lineRule="exact"/>
        <w:ind w:leftChars="0" w:left="709" w:hanging="283"/>
        <w:jc w:val="both"/>
        <w:rPr>
          <w:rFonts w:ascii="Arial Unicode MS" w:eastAsia="Arial Unicode MS" w:hAnsi="Arial Unicode MS" w:cs="Arial Unicode MS"/>
          <w:sz w:val="28"/>
          <w:szCs w:val="28"/>
        </w:rPr>
      </w:pPr>
      <w:r w:rsidRPr="00A913A8">
        <w:rPr>
          <w:rFonts w:ascii="Arial Unicode MS" w:eastAsia="Arial Unicode MS" w:hAnsi="Arial Unicode MS" w:cs="Arial Unicode MS" w:hint="eastAsia"/>
          <w:sz w:val="28"/>
          <w:szCs w:val="28"/>
        </w:rPr>
        <w:t>如何將永續經營的精神塑造成為博物館的文化?</w:t>
      </w:r>
    </w:p>
    <w:p w:rsidR="00E404A9" w:rsidRPr="00A913A8" w:rsidRDefault="00E404A9" w:rsidP="00E404A9">
      <w:pPr>
        <w:pStyle w:val="ac"/>
        <w:numPr>
          <w:ilvl w:val="0"/>
          <w:numId w:val="16"/>
        </w:numPr>
        <w:spacing w:line="320" w:lineRule="exact"/>
        <w:ind w:leftChars="0" w:left="709" w:hanging="283"/>
        <w:jc w:val="both"/>
        <w:rPr>
          <w:rFonts w:ascii="Arial Unicode MS" w:eastAsia="Arial Unicode MS" w:hAnsi="Arial Unicode MS" w:cs="Arial Unicode MS"/>
          <w:sz w:val="28"/>
          <w:szCs w:val="28"/>
        </w:rPr>
      </w:pPr>
      <w:r w:rsidRPr="00A913A8">
        <w:rPr>
          <w:rFonts w:ascii="Arial Unicode MS" w:eastAsia="Arial Unicode MS" w:hAnsi="Arial Unicode MS" w:cs="Arial Unicode MS" w:hint="eastAsia"/>
          <w:sz w:val="28"/>
          <w:szCs w:val="28"/>
        </w:rPr>
        <w:t>其他</w:t>
      </w:r>
    </w:p>
    <w:p w:rsidR="00E404A9" w:rsidRPr="00ED6B53" w:rsidRDefault="00E404A9" w:rsidP="00E404A9">
      <w:pPr>
        <w:pStyle w:val="ac"/>
        <w:numPr>
          <w:ilvl w:val="0"/>
          <w:numId w:val="17"/>
        </w:numPr>
        <w:spacing w:line="320" w:lineRule="exact"/>
        <w:ind w:leftChars="0"/>
        <w:jc w:val="both"/>
        <w:rPr>
          <w:rFonts w:ascii="Arial Unicode MS" w:eastAsia="Arial Unicode MS" w:hAnsi="Arial Unicode MS" w:cs="Arial Unicode MS"/>
          <w:color w:val="0070C0"/>
          <w:sz w:val="28"/>
          <w:szCs w:val="28"/>
        </w:rPr>
      </w:pPr>
      <w:r w:rsidRPr="00ED6B53">
        <w:rPr>
          <w:rFonts w:ascii="Arial Unicode MS" w:eastAsia="Arial Unicode MS" w:hAnsi="Arial Unicode MS" w:cs="Arial Unicode MS" w:hint="eastAsia"/>
          <w:color w:val="0070C0"/>
          <w:sz w:val="28"/>
          <w:szCs w:val="28"/>
        </w:rPr>
        <w:t>In terms of the cultural aspect</w:t>
      </w:r>
    </w:p>
    <w:p w:rsidR="00E404A9" w:rsidRDefault="00E404A9" w:rsidP="00E404A9">
      <w:pPr>
        <w:pStyle w:val="ac"/>
        <w:numPr>
          <w:ilvl w:val="0"/>
          <w:numId w:val="20"/>
        </w:numPr>
        <w:spacing w:line="320" w:lineRule="exact"/>
        <w:ind w:leftChars="0" w:left="709" w:hanging="283"/>
        <w:jc w:val="both"/>
        <w:rPr>
          <w:rFonts w:ascii="Arial Unicode MS" w:eastAsia="Arial Unicode MS" w:hAnsi="Arial Unicode MS" w:cs="Arial Unicode MS"/>
          <w:color w:val="0070C0"/>
          <w:sz w:val="28"/>
          <w:szCs w:val="28"/>
        </w:rPr>
      </w:pPr>
      <w:r w:rsidRPr="00ED6B53">
        <w:rPr>
          <w:rFonts w:ascii="Arial Unicode MS" w:eastAsia="Arial Unicode MS" w:hAnsi="Arial Unicode MS" w:cs="Arial Unicode MS" w:hint="eastAsia"/>
          <w:color w:val="0070C0"/>
          <w:sz w:val="28"/>
          <w:szCs w:val="28"/>
        </w:rPr>
        <w:t xml:space="preserve">how do you </w:t>
      </w:r>
      <w:r>
        <w:rPr>
          <w:rFonts w:ascii="Arial Unicode MS" w:eastAsia="Arial Unicode MS" w:hAnsi="Arial Unicode MS" w:cs="Arial Unicode MS"/>
          <w:color w:val="0070C0"/>
          <w:sz w:val="28"/>
          <w:szCs w:val="28"/>
        </w:rPr>
        <w:t>incorporate</w:t>
      </w:r>
      <w:r w:rsidRPr="00ED6B53">
        <w:rPr>
          <w:rFonts w:ascii="Arial Unicode MS" w:eastAsia="Arial Unicode MS" w:hAnsi="Arial Unicode MS" w:cs="Arial Unicode MS" w:hint="eastAsia"/>
          <w:color w:val="0070C0"/>
          <w:sz w:val="28"/>
          <w:szCs w:val="28"/>
        </w:rPr>
        <w:t xml:space="preserve"> the spirit of the sustainability into the work of collection?</w:t>
      </w:r>
    </w:p>
    <w:p w:rsidR="00E404A9" w:rsidRDefault="00E404A9" w:rsidP="00E404A9">
      <w:pPr>
        <w:pStyle w:val="ac"/>
        <w:numPr>
          <w:ilvl w:val="0"/>
          <w:numId w:val="20"/>
        </w:numPr>
        <w:spacing w:line="320" w:lineRule="exact"/>
        <w:ind w:leftChars="0" w:left="709" w:hanging="283"/>
        <w:jc w:val="both"/>
        <w:rPr>
          <w:rFonts w:ascii="Arial Unicode MS" w:eastAsia="Arial Unicode MS" w:hAnsi="Arial Unicode MS" w:cs="Arial Unicode MS"/>
          <w:color w:val="0070C0"/>
          <w:sz w:val="28"/>
          <w:szCs w:val="28"/>
        </w:rPr>
      </w:pPr>
      <w:r w:rsidRPr="006929F7">
        <w:rPr>
          <w:rFonts w:ascii="Arial Unicode MS" w:eastAsia="Arial Unicode MS" w:hAnsi="Arial Unicode MS" w:cs="Arial Unicode MS" w:hint="eastAsia"/>
          <w:color w:val="0070C0"/>
          <w:sz w:val="28"/>
          <w:szCs w:val="28"/>
        </w:rPr>
        <w:t>how to build the museum culture with the spirit of sustainability?</w:t>
      </w:r>
    </w:p>
    <w:p w:rsidR="00E404A9" w:rsidRPr="007E31D1" w:rsidRDefault="00E404A9" w:rsidP="00E404A9">
      <w:pPr>
        <w:pStyle w:val="ac"/>
        <w:numPr>
          <w:ilvl w:val="0"/>
          <w:numId w:val="20"/>
        </w:numPr>
        <w:spacing w:line="320" w:lineRule="exact"/>
        <w:ind w:leftChars="0" w:left="709" w:hanging="283"/>
        <w:jc w:val="both"/>
        <w:rPr>
          <w:rFonts w:ascii="Arial Unicode MS" w:eastAsia="Arial Unicode MS" w:hAnsi="Arial Unicode MS" w:cs="Arial Unicode MS"/>
          <w:color w:val="0070C0"/>
          <w:sz w:val="28"/>
          <w:szCs w:val="28"/>
        </w:rPr>
      </w:pPr>
      <w:r w:rsidRPr="007E31D1">
        <w:rPr>
          <w:rFonts w:ascii="Arial Unicode MS" w:eastAsia="Arial Unicode MS" w:hAnsi="Arial Unicode MS" w:cs="Arial Unicode MS" w:hint="eastAsia"/>
          <w:color w:val="0070C0"/>
          <w:sz w:val="28"/>
          <w:szCs w:val="28"/>
        </w:rPr>
        <w:t>any other points</w:t>
      </w:r>
    </w:p>
    <w:p w:rsidR="00E404A9" w:rsidRPr="007D5DAB" w:rsidRDefault="00E404A9" w:rsidP="00E404A9">
      <w:pPr>
        <w:spacing w:line="320" w:lineRule="exact"/>
        <w:jc w:val="both"/>
        <w:rPr>
          <w:rFonts w:ascii="Arial Unicode MS" w:eastAsia="Arial Unicode MS" w:hAnsi="Arial Unicode MS" w:cs="Arial Unicode MS"/>
          <w:sz w:val="28"/>
          <w:szCs w:val="28"/>
        </w:rPr>
      </w:pPr>
    </w:p>
    <w:p w:rsidR="00E404A9" w:rsidRPr="00B8053F" w:rsidRDefault="00E404A9" w:rsidP="00E404A9">
      <w:pPr>
        <w:pStyle w:val="ac"/>
        <w:numPr>
          <w:ilvl w:val="0"/>
          <w:numId w:val="17"/>
        </w:numPr>
        <w:spacing w:line="320" w:lineRule="exact"/>
        <w:ind w:leftChars="0"/>
        <w:jc w:val="both"/>
        <w:rPr>
          <w:rFonts w:ascii="Arial Unicode MS" w:eastAsia="Arial Unicode MS" w:hAnsi="Arial Unicode MS" w:cs="Arial Unicode MS"/>
          <w:sz w:val="28"/>
          <w:szCs w:val="28"/>
        </w:rPr>
      </w:pPr>
      <w:r w:rsidRPr="00B8053F">
        <w:rPr>
          <w:rFonts w:ascii="Arial Unicode MS" w:eastAsia="Arial Unicode MS" w:hAnsi="Arial Unicode MS" w:cs="Arial Unicode MS" w:hint="eastAsia"/>
          <w:sz w:val="28"/>
          <w:szCs w:val="28"/>
        </w:rPr>
        <w:t>貴館在永續經營的教育面</w:t>
      </w:r>
    </w:p>
    <w:p w:rsidR="00E404A9" w:rsidRDefault="00E404A9" w:rsidP="00E404A9">
      <w:pPr>
        <w:pStyle w:val="ac"/>
        <w:numPr>
          <w:ilvl w:val="0"/>
          <w:numId w:val="21"/>
        </w:numPr>
        <w:spacing w:line="320" w:lineRule="exact"/>
        <w:ind w:leftChars="0" w:left="709" w:hanging="283"/>
        <w:jc w:val="both"/>
        <w:rPr>
          <w:rFonts w:ascii="Arial Unicode MS" w:eastAsia="Arial Unicode MS" w:hAnsi="Arial Unicode MS" w:cs="Arial Unicode MS"/>
          <w:sz w:val="28"/>
          <w:szCs w:val="28"/>
        </w:rPr>
      </w:pPr>
      <w:r w:rsidRPr="007D5DAB">
        <w:rPr>
          <w:rFonts w:ascii="Arial Unicode MS" w:eastAsia="Arial Unicode MS" w:hAnsi="Arial Unicode MS" w:cs="Arial Unicode MS" w:hint="eastAsia"/>
          <w:sz w:val="28"/>
          <w:szCs w:val="28"/>
        </w:rPr>
        <w:t>如何進行永續相關議題的教育推廣工作</w:t>
      </w:r>
      <w:r>
        <w:rPr>
          <w:rFonts w:ascii="Arial Unicode MS" w:eastAsia="Arial Unicode MS" w:hAnsi="Arial Unicode MS" w:cs="Arial Unicode MS" w:hint="eastAsia"/>
          <w:sz w:val="28"/>
          <w:szCs w:val="28"/>
        </w:rPr>
        <w:t>?</w:t>
      </w:r>
    </w:p>
    <w:p w:rsidR="00E404A9" w:rsidRDefault="00E404A9" w:rsidP="00E404A9">
      <w:pPr>
        <w:pStyle w:val="ac"/>
        <w:numPr>
          <w:ilvl w:val="0"/>
          <w:numId w:val="21"/>
        </w:numPr>
        <w:spacing w:line="320" w:lineRule="exact"/>
        <w:ind w:leftChars="0" w:left="709" w:hanging="283"/>
        <w:jc w:val="both"/>
        <w:rPr>
          <w:rFonts w:ascii="Arial Unicode MS" w:eastAsia="Arial Unicode MS" w:hAnsi="Arial Unicode MS" w:cs="Arial Unicode MS"/>
          <w:sz w:val="28"/>
          <w:szCs w:val="28"/>
        </w:rPr>
      </w:pPr>
      <w:r w:rsidRPr="007E31D1">
        <w:rPr>
          <w:rFonts w:ascii="Arial Unicode MS" w:eastAsia="Arial Unicode MS" w:hAnsi="Arial Unicode MS" w:cs="Arial Unicode MS" w:hint="eastAsia"/>
          <w:sz w:val="28"/>
          <w:szCs w:val="28"/>
        </w:rPr>
        <w:t>如何進行永續相關的展示設計與製作</w:t>
      </w:r>
      <w:r>
        <w:rPr>
          <w:rFonts w:ascii="Arial Unicode MS" w:eastAsia="Arial Unicode MS" w:hAnsi="Arial Unicode MS" w:cs="Arial Unicode MS" w:hint="eastAsia"/>
          <w:sz w:val="28"/>
          <w:szCs w:val="28"/>
        </w:rPr>
        <w:t>?</w:t>
      </w:r>
    </w:p>
    <w:p w:rsidR="00E404A9" w:rsidRPr="00C4358F" w:rsidRDefault="00E404A9" w:rsidP="00E404A9">
      <w:pPr>
        <w:pStyle w:val="ac"/>
        <w:numPr>
          <w:ilvl w:val="0"/>
          <w:numId w:val="21"/>
        </w:numPr>
        <w:spacing w:line="320" w:lineRule="exact"/>
        <w:ind w:leftChars="0" w:left="709" w:hanging="283"/>
        <w:jc w:val="both"/>
        <w:rPr>
          <w:rFonts w:ascii="Arial Unicode MS" w:eastAsia="Arial Unicode MS" w:hAnsi="Arial Unicode MS" w:cs="Arial Unicode MS"/>
          <w:sz w:val="28"/>
          <w:szCs w:val="28"/>
        </w:rPr>
      </w:pPr>
      <w:r w:rsidRPr="007E31D1">
        <w:rPr>
          <w:rFonts w:ascii="Arial Unicode MS" w:eastAsia="Arial Unicode MS" w:hAnsi="Arial Unicode MS" w:cs="Arial Unicode MS" w:hint="eastAsia"/>
          <w:sz w:val="28"/>
          <w:szCs w:val="28"/>
        </w:rPr>
        <w:t>其他</w:t>
      </w:r>
    </w:p>
    <w:p w:rsidR="00E404A9" w:rsidRPr="007D5DAB" w:rsidRDefault="00E404A9" w:rsidP="00E404A9">
      <w:pPr>
        <w:pStyle w:val="ac"/>
        <w:numPr>
          <w:ilvl w:val="0"/>
          <w:numId w:val="18"/>
        </w:numPr>
        <w:spacing w:line="320" w:lineRule="exact"/>
        <w:ind w:leftChars="0"/>
        <w:jc w:val="both"/>
        <w:rPr>
          <w:rFonts w:ascii="Arial Unicode MS" w:eastAsia="Arial Unicode MS" w:hAnsi="Arial Unicode MS" w:cs="Arial Unicode MS"/>
          <w:color w:val="0070C0"/>
          <w:sz w:val="28"/>
          <w:szCs w:val="28"/>
        </w:rPr>
      </w:pPr>
      <w:r w:rsidRPr="007D5DAB">
        <w:rPr>
          <w:rFonts w:ascii="Arial Unicode MS" w:eastAsia="Arial Unicode MS" w:hAnsi="Arial Unicode MS" w:cs="Arial Unicode MS" w:hint="eastAsia"/>
          <w:color w:val="0070C0"/>
          <w:sz w:val="28"/>
          <w:szCs w:val="28"/>
        </w:rPr>
        <w:t>In terms of education</w:t>
      </w:r>
    </w:p>
    <w:p w:rsidR="00E404A9" w:rsidRDefault="00E404A9" w:rsidP="00E404A9">
      <w:pPr>
        <w:pStyle w:val="ac"/>
        <w:numPr>
          <w:ilvl w:val="0"/>
          <w:numId w:val="22"/>
        </w:numPr>
        <w:spacing w:line="320" w:lineRule="exact"/>
        <w:ind w:leftChars="0" w:left="709" w:hanging="283"/>
        <w:jc w:val="both"/>
        <w:rPr>
          <w:rFonts w:ascii="Arial Unicode MS" w:eastAsia="Arial Unicode MS" w:hAnsi="Arial Unicode MS" w:cs="Arial Unicode MS"/>
          <w:color w:val="0070C0"/>
          <w:sz w:val="28"/>
          <w:szCs w:val="28"/>
        </w:rPr>
      </w:pPr>
      <w:r w:rsidRPr="00ED6B53">
        <w:rPr>
          <w:rFonts w:ascii="Arial Unicode MS" w:eastAsia="Arial Unicode MS" w:hAnsi="Arial Unicode MS" w:cs="Arial Unicode MS" w:hint="eastAsia"/>
          <w:color w:val="0070C0"/>
          <w:sz w:val="28"/>
          <w:szCs w:val="28"/>
        </w:rPr>
        <w:t>how to promote educational activities which are related to sustainable issues?</w:t>
      </w:r>
    </w:p>
    <w:p w:rsidR="00E404A9" w:rsidRDefault="00E404A9" w:rsidP="00E404A9">
      <w:pPr>
        <w:pStyle w:val="ac"/>
        <w:numPr>
          <w:ilvl w:val="0"/>
          <w:numId w:val="22"/>
        </w:numPr>
        <w:spacing w:line="320" w:lineRule="exact"/>
        <w:ind w:leftChars="0" w:left="709" w:hanging="283"/>
        <w:jc w:val="both"/>
        <w:rPr>
          <w:rFonts w:ascii="Arial Unicode MS" w:eastAsia="Arial Unicode MS" w:hAnsi="Arial Unicode MS" w:cs="Arial Unicode MS"/>
          <w:color w:val="0070C0"/>
          <w:sz w:val="28"/>
          <w:szCs w:val="28"/>
        </w:rPr>
      </w:pPr>
      <w:r w:rsidRPr="007E31D1">
        <w:rPr>
          <w:rFonts w:ascii="Arial Unicode MS" w:eastAsia="Arial Unicode MS" w:hAnsi="Arial Unicode MS" w:cs="Arial Unicode MS" w:hint="eastAsia"/>
          <w:color w:val="0070C0"/>
          <w:sz w:val="28"/>
          <w:szCs w:val="28"/>
        </w:rPr>
        <w:t>how to design and create exhibitions</w:t>
      </w:r>
      <w:r>
        <w:rPr>
          <w:rFonts w:ascii="Arial Unicode MS" w:eastAsia="Arial Unicode MS" w:hAnsi="Arial Unicode MS" w:cs="Arial Unicode MS" w:hint="eastAsia"/>
          <w:color w:val="0070C0"/>
          <w:sz w:val="28"/>
          <w:szCs w:val="28"/>
        </w:rPr>
        <w:t xml:space="preserve"> </w:t>
      </w:r>
      <w:r w:rsidRPr="007E31D1">
        <w:rPr>
          <w:rFonts w:ascii="Arial Unicode MS" w:eastAsia="Arial Unicode MS" w:hAnsi="Arial Unicode MS" w:cs="Arial Unicode MS" w:hint="eastAsia"/>
          <w:color w:val="0070C0"/>
          <w:sz w:val="28"/>
          <w:szCs w:val="28"/>
        </w:rPr>
        <w:t xml:space="preserve">with the </w:t>
      </w:r>
      <w:r w:rsidRPr="007E31D1">
        <w:rPr>
          <w:rFonts w:ascii="Arial Unicode MS" w:eastAsia="Arial Unicode MS" w:hAnsi="Arial Unicode MS" w:cs="Arial Unicode MS"/>
          <w:color w:val="0070C0"/>
          <w:sz w:val="28"/>
          <w:szCs w:val="28"/>
        </w:rPr>
        <w:t>concept</w:t>
      </w:r>
      <w:r w:rsidRPr="007E31D1">
        <w:rPr>
          <w:rFonts w:ascii="Arial Unicode MS" w:eastAsia="Arial Unicode MS" w:hAnsi="Arial Unicode MS" w:cs="Arial Unicode MS" w:hint="eastAsia"/>
          <w:color w:val="0070C0"/>
          <w:sz w:val="28"/>
          <w:szCs w:val="28"/>
        </w:rPr>
        <w:t xml:space="preserve"> of sustainability?</w:t>
      </w:r>
    </w:p>
    <w:p w:rsidR="00E404A9" w:rsidRPr="007E31D1" w:rsidRDefault="00E404A9" w:rsidP="00E404A9">
      <w:pPr>
        <w:pStyle w:val="ac"/>
        <w:numPr>
          <w:ilvl w:val="0"/>
          <w:numId w:val="22"/>
        </w:numPr>
        <w:spacing w:line="320" w:lineRule="exact"/>
        <w:ind w:leftChars="0" w:left="709" w:hanging="283"/>
        <w:jc w:val="both"/>
        <w:rPr>
          <w:rFonts w:ascii="Arial Unicode MS" w:eastAsia="Arial Unicode MS" w:hAnsi="Arial Unicode MS" w:cs="Arial Unicode MS"/>
          <w:color w:val="0070C0"/>
          <w:sz w:val="28"/>
          <w:szCs w:val="28"/>
        </w:rPr>
      </w:pPr>
      <w:r w:rsidRPr="007E31D1">
        <w:rPr>
          <w:rFonts w:ascii="Arial Unicode MS" w:eastAsia="Arial Unicode MS" w:hAnsi="Arial Unicode MS" w:cs="Arial Unicode MS" w:hint="eastAsia"/>
          <w:color w:val="0070C0"/>
          <w:sz w:val="28"/>
          <w:szCs w:val="28"/>
        </w:rPr>
        <w:t>any other points</w:t>
      </w:r>
    </w:p>
    <w:p w:rsidR="00E404A9" w:rsidRPr="007D5DAB" w:rsidRDefault="00E404A9" w:rsidP="00E404A9">
      <w:pPr>
        <w:pStyle w:val="ac"/>
        <w:spacing w:line="320" w:lineRule="exact"/>
        <w:ind w:leftChars="0" w:left="0"/>
        <w:jc w:val="both"/>
        <w:rPr>
          <w:rFonts w:ascii="Arial Unicode MS" w:eastAsia="Arial Unicode MS" w:hAnsi="Arial Unicode MS" w:cs="Arial Unicode MS"/>
          <w:sz w:val="28"/>
          <w:szCs w:val="28"/>
        </w:rPr>
      </w:pPr>
    </w:p>
    <w:p w:rsidR="00E404A9" w:rsidRPr="00B8053F" w:rsidRDefault="00E404A9" w:rsidP="00E404A9">
      <w:pPr>
        <w:pStyle w:val="ac"/>
        <w:numPr>
          <w:ilvl w:val="0"/>
          <w:numId w:val="18"/>
        </w:numPr>
        <w:spacing w:line="320" w:lineRule="exact"/>
        <w:ind w:leftChars="0"/>
        <w:jc w:val="both"/>
        <w:rPr>
          <w:rFonts w:ascii="Arial Unicode MS" w:eastAsia="Arial Unicode MS" w:hAnsi="Arial Unicode MS" w:cs="Arial Unicode MS"/>
          <w:sz w:val="28"/>
          <w:szCs w:val="28"/>
        </w:rPr>
      </w:pPr>
      <w:r w:rsidRPr="00B8053F">
        <w:rPr>
          <w:rFonts w:ascii="Arial Unicode MS" w:eastAsia="Arial Unicode MS" w:hAnsi="Arial Unicode MS" w:cs="Arial Unicode MS" w:hint="eastAsia"/>
          <w:sz w:val="28"/>
          <w:szCs w:val="28"/>
        </w:rPr>
        <w:t>貴館在綠色(永續)採購方面如何實施？</w:t>
      </w:r>
    </w:p>
    <w:p w:rsidR="00502750" w:rsidRDefault="00E404A9" w:rsidP="00E404A9">
      <w:pPr>
        <w:pStyle w:val="ac"/>
        <w:numPr>
          <w:ilvl w:val="0"/>
          <w:numId w:val="19"/>
        </w:numPr>
        <w:spacing w:line="320" w:lineRule="exact"/>
        <w:ind w:leftChars="0"/>
        <w:jc w:val="both"/>
        <w:rPr>
          <w:rFonts w:ascii="Arial Unicode MS" w:eastAsia="Arial Unicode MS" w:hAnsi="Arial Unicode MS" w:cs="Arial Unicode MS"/>
          <w:color w:val="0070C0"/>
          <w:sz w:val="28"/>
          <w:szCs w:val="28"/>
        </w:rPr>
      </w:pPr>
      <w:r w:rsidRPr="00ED6B53">
        <w:rPr>
          <w:rFonts w:ascii="Arial Unicode MS" w:eastAsia="Arial Unicode MS" w:hAnsi="Arial Unicode MS" w:cs="Arial Unicode MS" w:hint="eastAsia"/>
          <w:color w:val="0070C0"/>
          <w:sz w:val="28"/>
          <w:szCs w:val="28"/>
        </w:rPr>
        <w:t xml:space="preserve">What are the ways you follow may help you to </w:t>
      </w:r>
      <w:r>
        <w:rPr>
          <w:rFonts w:ascii="Arial Unicode MS" w:eastAsia="Arial Unicode MS" w:hAnsi="Arial Unicode MS" w:cs="Arial Unicode MS" w:hint="eastAsia"/>
          <w:color w:val="0070C0"/>
          <w:sz w:val="28"/>
          <w:szCs w:val="28"/>
        </w:rPr>
        <w:t xml:space="preserve">meet </w:t>
      </w:r>
      <w:r w:rsidRPr="00ED6B53">
        <w:rPr>
          <w:rFonts w:ascii="Arial Unicode MS" w:eastAsia="Arial Unicode MS" w:hAnsi="Arial Unicode MS" w:cs="Arial Unicode MS" w:hint="eastAsia"/>
          <w:color w:val="0070C0"/>
          <w:sz w:val="28"/>
          <w:szCs w:val="28"/>
        </w:rPr>
        <w:t xml:space="preserve">green </w:t>
      </w:r>
      <w:r w:rsidRPr="007D5DAB">
        <w:rPr>
          <w:rFonts w:ascii="Arial Unicode MS" w:eastAsia="Arial Unicode MS" w:hAnsi="Arial Unicode MS" w:cs="Arial Unicode MS" w:hint="eastAsia"/>
          <w:color w:val="0070C0"/>
          <w:sz w:val="28"/>
          <w:szCs w:val="28"/>
        </w:rPr>
        <w:t>policy while ma</w:t>
      </w:r>
      <w:r>
        <w:rPr>
          <w:rFonts w:ascii="Arial Unicode MS" w:eastAsia="Arial Unicode MS" w:hAnsi="Arial Unicode MS" w:cs="Arial Unicode MS" w:hint="eastAsia"/>
          <w:color w:val="0070C0"/>
          <w:sz w:val="28"/>
          <w:szCs w:val="28"/>
        </w:rPr>
        <w:t>king purchase orders?</w:t>
      </w:r>
    </w:p>
    <w:p w:rsidR="00502750" w:rsidRDefault="00502750">
      <w:pPr>
        <w:widowControl/>
        <w:rPr>
          <w:rFonts w:ascii="Arial Unicode MS" w:eastAsia="Arial Unicode MS" w:hAnsi="Arial Unicode MS" w:cs="Arial Unicode MS"/>
          <w:color w:val="0070C0"/>
          <w:sz w:val="28"/>
          <w:szCs w:val="28"/>
        </w:rPr>
      </w:pPr>
      <w:r>
        <w:rPr>
          <w:rFonts w:ascii="Arial Unicode MS" w:eastAsia="Arial Unicode MS" w:hAnsi="Arial Unicode MS" w:cs="Arial Unicode MS"/>
          <w:color w:val="0070C0"/>
          <w:sz w:val="28"/>
          <w:szCs w:val="28"/>
        </w:rPr>
        <w:br w:type="page"/>
      </w:r>
    </w:p>
    <w:p w:rsidR="00502750" w:rsidRDefault="00502750" w:rsidP="00502750">
      <w:pPr>
        <w:spacing w:line="320" w:lineRule="exact"/>
        <w:jc w:val="center"/>
        <w:rPr>
          <w:rFonts w:ascii="新細明體" w:hAnsi="新細明體" w:cs="Arial Unicode MS"/>
        </w:rPr>
      </w:pPr>
    </w:p>
    <w:p w:rsidR="00502750" w:rsidRPr="006B4DA1" w:rsidRDefault="00502750" w:rsidP="00502750">
      <w:pPr>
        <w:spacing w:line="320" w:lineRule="exact"/>
        <w:jc w:val="center"/>
        <w:rPr>
          <w:rFonts w:ascii="新細明體" w:hAnsi="新細明體" w:cs="Arial Unicode MS"/>
        </w:rPr>
      </w:pPr>
      <w:r w:rsidRPr="006B4DA1">
        <w:rPr>
          <w:rFonts w:ascii="新細明體" w:hAnsi="新細明體" w:cs="Arial Unicode MS" w:hint="eastAsia"/>
        </w:rPr>
        <w:t>博物館參訪擬請教問題如下</w:t>
      </w:r>
    </w:p>
    <w:p w:rsidR="00502750" w:rsidRPr="006930FD" w:rsidRDefault="00502750" w:rsidP="00502750">
      <w:pPr>
        <w:spacing w:line="320" w:lineRule="exact"/>
        <w:jc w:val="center"/>
        <w:rPr>
          <w:rFonts w:ascii="新細明體" w:hAnsi="新細明體" w:cs="Arial Unicode MS"/>
          <w:color w:val="008000"/>
          <w:lang w:eastAsia="ja-JP"/>
        </w:rPr>
      </w:pPr>
      <w:r w:rsidRPr="006930FD">
        <w:rPr>
          <w:rFonts w:ascii="新細明體" w:hAnsi="新細明體" w:cs="Arial Unicode MS" w:hint="eastAsia"/>
          <w:color w:val="008000"/>
          <w:lang w:eastAsia="ja-JP"/>
        </w:rPr>
        <w:t>博物館を訪問して、次の質問を聞</w:t>
      </w:r>
      <w:r w:rsidRPr="006930FD">
        <w:rPr>
          <w:rFonts w:ascii="新細明體" w:hAnsi="新細明體" w:cs="Arial Unicode MS"/>
          <w:color w:val="008000"/>
          <w:lang w:eastAsia="ja-JP"/>
        </w:rPr>
        <w:t>きた</w:t>
      </w:r>
      <w:r w:rsidRPr="006930FD">
        <w:rPr>
          <w:rFonts w:ascii="新細明體" w:hAnsi="新細明體" w:cs="Arial Unicode MS" w:hint="eastAsia"/>
          <w:color w:val="008000"/>
          <w:lang w:eastAsia="ja-JP"/>
        </w:rPr>
        <w:t>い</w:t>
      </w:r>
      <w:r w:rsidRPr="006930FD">
        <w:rPr>
          <w:rFonts w:ascii="新細明體" w:hAnsi="新細明體" w:cs="Arial Unicode MS"/>
          <w:color w:val="008000"/>
          <w:lang w:eastAsia="ja-JP"/>
        </w:rPr>
        <w:t>です</w:t>
      </w:r>
      <w:r w:rsidRPr="006930FD">
        <w:rPr>
          <w:rFonts w:ascii="新細明體" w:hAnsi="新細明體" w:cs="Arial Unicode MS" w:hint="eastAsia"/>
          <w:color w:val="008000"/>
          <w:lang w:eastAsia="ja-JP"/>
        </w:rPr>
        <w:t>。</w:t>
      </w:r>
    </w:p>
    <w:p w:rsidR="00502750" w:rsidRDefault="00502750" w:rsidP="00502750">
      <w:pPr>
        <w:spacing w:line="320" w:lineRule="exact"/>
        <w:jc w:val="both"/>
        <w:rPr>
          <w:rFonts w:ascii="新細明體" w:hAnsi="新細明體" w:cs="Arial Unicode MS"/>
        </w:rPr>
      </w:pPr>
    </w:p>
    <w:p w:rsidR="00502750" w:rsidRPr="006B4DA1" w:rsidRDefault="00502750" w:rsidP="00502750">
      <w:pPr>
        <w:spacing w:line="320" w:lineRule="exact"/>
        <w:jc w:val="both"/>
        <w:rPr>
          <w:rFonts w:ascii="新細明體" w:hAnsi="新細明體" w:cs="Arial Unicode MS"/>
        </w:rPr>
      </w:pPr>
      <w:r w:rsidRPr="006B4DA1">
        <w:rPr>
          <w:rFonts w:ascii="新細明體" w:hAnsi="新細明體" w:cs="Arial Unicode MS" w:hint="eastAsia"/>
        </w:rPr>
        <w:t>為推動博物館的永續發展</w:t>
      </w:r>
      <w:r w:rsidRPr="006B4DA1">
        <w:rPr>
          <w:rFonts w:ascii="新細明體" w:hAnsi="新細明體" w:cs="Arial Unicode MS"/>
        </w:rPr>
        <w:t xml:space="preserve">, </w:t>
      </w:r>
      <w:r w:rsidRPr="006B4DA1">
        <w:rPr>
          <w:rFonts w:ascii="新細明體" w:hAnsi="新細明體" w:cs="Arial Unicode MS" w:hint="eastAsia"/>
        </w:rPr>
        <w:t>請問：</w:t>
      </w:r>
    </w:p>
    <w:p w:rsidR="00502750" w:rsidRPr="00A50296" w:rsidRDefault="00502750" w:rsidP="00502750">
      <w:pPr>
        <w:spacing w:line="320" w:lineRule="exact"/>
        <w:jc w:val="both"/>
        <w:rPr>
          <w:rFonts w:ascii="新細明體" w:hAnsi="新細明體" w:cs="Arial Unicode MS"/>
          <w:color w:val="008000"/>
          <w:lang w:eastAsia="ja-JP"/>
        </w:rPr>
      </w:pPr>
      <w:r>
        <w:rPr>
          <w:rFonts w:ascii="新細明體" w:hAnsi="新細明體" w:cs="Arial Unicode MS" w:hint="eastAsia"/>
          <w:color w:val="008000"/>
          <w:lang w:eastAsia="ja-JP"/>
        </w:rPr>
        <w:t>博物館</w:t>
      </w:r>
      <w:r w:rsidRPr="00A50296">
        <w:rPr>
          <w:rFonts w:ascii="新細明體" w:hAnsi="新細明體" w:cs="Arial Unicode MS" w:hint="eastAsia"/>
          <w:color w:val="008000"/>
          <w:lang w:eastAsia="ja-JP"/>
        </w:rPr>
        <w:t>の</w:t>
      </w:r>
      <w:r w:rsidRPr="006B4DA1">
        <w:rPr>
          <w:rFonts w:ascii="新細明體" w:hAnsi="新細明體" w:cs="Arial Unicode MS" w:hint="eastAsia"/>
          <w:color w:val="008000"/>
          <w:lang w:eastAsia="ja-JP"/>
        </w:rPr>
        <w:t>持続可能な</w:t>
      </w:r>
      <w:r w:rsidRPr="00034C6A">
        <w:rPr>
          <w:rFonts w:ascii="新細明體" w:hAnsi="新細明體" w:cs="Arial Unicode MS" w:hint="eastAsia"/>
          <w:color w:val="008000"/>
          <w:lang w:eastAsia="ja-JP"/>
        </w:rPr>
        <w:t>發展を</w:t>
      </w:r>
      <w:r>
        <w:rPr>
          <w:rFonts w:ascii="新細明體" w:hAnsi="新細明體" w:cs="Arial Unicode MS" w:hint="eastAsia"/>
          <w:color w:val="008000"/>
          <w:lang w:eastAsia="ja-JP"/>
        </w:rPr>
        <w:t>推進</w:t>
      </w:r>
      <w:r w:rsidRPr="00A50296">
        <w:rPr>
          <w:rFonts w:ascii="新細明體" w:hAnsi="新細明體" w:cs="Arial Unicode MS" w:hint="eastAsia"/>
          <w:color w:val="008000"/>
          <w:lang w:eastAsia="ja-JP"/>
        </w:rPr>
        <w:t>する</w:t>
      </w:r>
      <w:r>
        <w:rPr>
          <w:rFonts w:ascii="新細明體" w:hAnsi="新細明體" w:cs="Arial Unicode MS"/>
          <w:color w:val="008000"/>
          <w:lang w:eastAsia="ja-JP"/>
        </w:rPr>
        <w:t>ために</w:t>
      </w:r>
      <w:r>
        <w:rPr>
          <w:rFonts w:ascii="新細明體" w:hAnsi="新細明體" w:cs="Arial Unicode MS" w:hint="eastAsia"/>
          <w:color w:val="008000"/>
          <w:lang w:eastAsia="ja-JP"/>
        </w:rPr>
        <w:t>、次</w:t>
      </w:r>
      <w:r w:rsidRPr="006930FD">
        <w:rPr>
          <w:rFonts w:ascii="新細明體" w:hAnsi="新細明體" w:cs="Arial Unicode MS" w:hint="eastAsia"/>
          <w:color w:val="008000"/>
          <w:lang w:eastAsia="ja-JP"/>
        </w:rPr>
        <w:t>の</w:t>
      </w:r>
      <w:r>
        <w:rPr>
          <w:rFonts w:ascii="新細明體" w:hAnsi="新細明體" w:cs="Arial Unicode MS" w:hint="eastAsia"/>
          <w:color w:val="008000"/>
          <w:lang w:eastAsia="ja-JP"/>
        </w:rPr>
        <w:t>質問</w:t>
      </w:r>
      <w:r w:rsidRPr="00B74277">
        <w:rPr>
          <w:rFonts w:ascii="新細明體" w:hAnsi="新細明體" w:cs="Arial Unicode MS" w:hint="eastAsia"/>
          <w:color w:val="008000"/>
          <w:lang w:eastAsia="ja-JP"/>
        </w:rPr>
        <w:t>は</w:t>
      </w:r>
      <w:r>
        <w:rPr>
          <w:rFonts w:ascii="新細明體" w:hAnsi="新細明體" w:cs="Arial Unicode MS" w:hint="eastAsia"/>
          <w:color w:val="008000"/>
          <w:lang w:eastAsia="ja-JP"/>
        </w:rPr>
        <w:t>：</w:t>
      </w:r>
    </w:p>
    <w:p w:rsidR="00502750" w:rsidRPr="006B4DA1" w:rsidRDefault="00502750" w:rsidP="00502750">
      <w:pPr>
        <w:spacing w:line="320" w:lineRule="exact"/>
        <w:jc w:val="both"/>
        <w:rPr>
          <w:rFonts w:ascii="新細明體" w:hAnsi="新細明體" w:cs="Arial Unicode MS"/>
          <w:lang w:eastAsia="ja-JP"/>
        </w:rPr>
      </w:pPr>
    </w:p>
    <w:p w:rsidR="00502750" w:rsidRPr="006B4DA1" w:rsidRDefault="00502750" w:rsidP="00502750">
      <w:pPr>
        <w:pStyle w:val="24"/>
        <w:numPr>
          <w:ilvl w:val="0"/>
          <w:numId w:val="240"/>
        </w:numPr>
        <w:spacing w:line="320" w:lineRule="exact"/>
        <w:ind w:leftChars="0"/>
        <w:jc w:val="both"/>
        <w:rPr>
          <w:rFonts w:ascii="新細明體" w:hAnsi="新細明體" w:cs="Arial Unicode MS"/>
          <w:szCs w:val="24"/>
        </w:rPr>
      </w:pPr>
      <w:r w:rsidRPr="006B4DA1">
        <w:rPr>
          <w:rFonts w:ascii="新細明體" w:hAnsi="新細明體" w:cs="Arial Unicode MS" w:hint="eastAsia"/>
          <w:szCs w:val="24"/>
        </w:rPr>
        <w:t>貴館在永續經營的政策面</w:t>
      </w:r>
    </w:p>
    <w:p w:rsidR="00502750" w:rsidRPr="006B4DA1" w:rsidRDefault="00502750" w:rsidP="00502750">
      <w:pPr>
        <w:pStyle w:val="24"/>
        <w:spacing w:line="320" w:lineRule="exact"/>
        <w:ind w:leftChars="0" w:left="0" w:firstLineChars="150" w:firstLine="360"/>
        <w:jc w:val="both"/>
        <w:rPr>
          <w:rFonts w:ascii="新細明體" w:hAnsi="新細明體" w:cs="Arial Unicode MS"/>
          <w:color w:val="008000"/>
          <w:szCs w:val="24"/>
          <w:lang w:eastAsia="ja-JP"/>
        </w:rPr>
      </w:pPr>
      <w:r>
        <w:rPr>
          <w:rFonts w:ascii="新細明體" w:hAnsi="新細明體" w:cs="Arial Unicode MS" w:hint="eastAsia"/>
          <w:color w:val="008000"/>
          <w:szCs w:val="24"/>
          <w:lang w:eastAsia="ja-JP"/>
        </w:rPr>
        <w:t>持続可能な経営における</w:t>
      </w:r>
      <w:r w:rsidRPr="006B4DA1">
        <w:rPr>
          <w:rFonts w:ascii="新細明體" w:hAnsi="新細明體" w:cs="Arial Unicode MS" w:hint="eastAsia"/>
          <w:color w:val="008000"/>
          <w:szCs w:val="24"/>
          <w:lang w:eastAsia="ja-JP"/>
        </w:rPr>
        <w:t>政策面</w:t>
      </w:r>
    </w:p>
    <w:p w:rsidR="00502750" w:rsidRPr="006B4DA1" w:rsidRDefault="00502750" w:rsidP="00502750">
      <w:pPr>
        <w:pStyle w:val="24"/>
        <w:numPr>
          <w:ilvl w:val="0"/>
          <w:numId w:val="4"/>
        </w:numPr>
        <w:spacing w:line="320" w:lineRule="exact"/>
        <w:ind w:leftChars="0" w:left="709" w:hanging="289"/>
        <w:jc w:val="both"/>
        <w:rPr>
          <w:rFonts w:ascii="新細明體" w:hAnsi="新細明體" w:cs="Arial Unicode MS"/>
          <w:szCs w:val="24"/>
        </w:rPr>
      </w:pPr>
      <w:r w:rsidRPr="006B4DA1">
        <w:rPr>
          <w:rFonts w:ascii="新細明體" w:hAnsi="新細明體" w:cs="Arial Unicode MS" w:hint="eastAsia"/>
          <w:szCs w:val="24"/>
        </w:rPr>
        <w:t>永續經營的理念是什麼</w:t>
      </w:r>
      <w:r w:rsidRPr="006B4DA1">
        <w:rPr>
          <w:rFonts w:ascii="新細明體" w:hAnsi="新細明體" w:cs="Arial Unicode MS"/>
          <w:szCs w:val="24"/>
        </w:rPr>
        <w:t>?</w:t>
      </w:r>
    </w:p>
    <w:p w:rsidR="00502750" w:rsidRPr="006B4DA1" w:rsidRDefault="00502750" w:rsidP="00502750">
      <w:pPr>
        <w:pStyle w:val="24"/>
        <w:numPr>
          <w:ilvl w:val="0"/>
          <w:numId w:val="4"/>
        </w:numPr>
        <w:spacing w:line="320" w:lineRule="exact"/>
        <w:ind w:leftChars="0" w:left="709" w:hanging="289"/>
        <w:jc w:val="both"/>
        <w:rPr>
          <w:rFonts w:ascii="新細明體" w:hAnsi="新細明體" w:cs="Arial Unicode MS"/>
          <w:szCs w:val="24"/>
        </w:rPr>
      </w:pPr>
      <w:r w:rsidRPr="006B4DA1">
        <w:rPr>
          <w:rFonts w:ascii="新細明體" w:hAnsi="新細明體" w:cs="Arial Unicode MS" w:hint="eastAsia"/>
          <w:szCs w:val="24"/>
        </w:rPr>
        <w:t>永續經營的目標是什麼</w:t>
      </w:r>
      <w:r w:rsidRPr="006B4DA1">
        <w:rPr>
          <w:rFonts w:ascii="新細明體" w:hAnsi="新細明體" w:cs="Arial Unicode MS"/>
          <w:szCs w:val="24"/>
        </w:rPr>
        <w:t>?</w:t>
      </w:r>
    </w:p>
    <w:p w:rsidR="00502750" w:rsidRPr="006B4DA1" w:rsidRDefault="00502750" w:rsidP="00502750">
      <w:pPr>
        <w:pStyle w:val="24"/>
        <w:numPr>
          <w:ilvl w:val="0"/>
          <w:numId w:val="4"/>
        </w:numPr>
        <w:spacing w:line="320" w:lineRule="exact"/>
        <w:ind w:leftChars="0" w:left="709" w:hanging="289"/>
        <w:jc w:val="both"/>
        <w:rPr>
          <w:rFonts w:ascii="新細明體" w:hAnsi="新細明體" w:cs="Arial Unicode MS"/>
          <w:szCs w:val="24"/>
        </w:rPr>
      </w:pPr>
      <w:r w:rsidRPr="006B4DA1">
        <w:rPr>
          <w:rFonts w:ascii="新細明體" w:hAnsi="新細明體" w:cs="Arial Unicode MS" w:hint="eastAsia"/>
          <w:szCs w:val="24"/>
        </w:rPr>
        <w:t>永續經營的策略是什麼</w:t>
      </w:r>
      <w:r w:rsidRPr="006B4DA1">
        <w:rPr>
          <w:rFonts w:ascii="新細明體" w:hAnsi="新細明體" w:cs="Arial Unicode MS"/>
          <w:szCs w:val="24"/>
        </w:rPr>
        <w:t>?</w:t>
      </w:r>
    </w:p>
    <w:p w:rsidR="00502750" w:rsidRPr="006B4DA1" w:rsidRDefault="00502750" w:rsidP="00502750">
      <w:pPr>
        <w:pStyle w:val="24"/>
        <w:numPr>
          <w:ilvl w:val="0"/>
          <w:numId w:val="4"/>
        </w:numPr>
        <w:spacing w:line="320" w:lineRule="exact"/>
        <w:ind w:leftChars="0" w:left="709" w:hanging="289"/>
        <w:jc w:val="both"/>
        <w:rPr>
          <w:rFonts w:ascii="新細明體" w:hAnsi="新細明體" w:cs="Arial Unicode MS"/>
          <w:szCs w:val="24"/>
        </w:rPr>
      </w:pPr>
      <w:r w:rsidRPr="006B4DA1">
        <w:rPr>
          <w:rFonts w:ascii="新細明體" w:hAnsi="新細明體" w:cs="Arial Unicode MS" w:hint="eastAsia"/>
          <w:szCs w:val="24"/>
        </w:rPr>
        <w:t>其他</w:t>
      </w:r>
    </w:p>
    <w:p w:rsidR="00502750" w:rsidRPr="00B74277" w:rsidRDefault="00502750" w:rsidP="00502750">
      <w:pPr>
        <w:pStyle w:val="24"/>
        <w:spacing w:line="320" w:lineRule="exact"/>
        <w:ind w:leftChars="0"/>
        <w:jc w:val="both"/>
        <w:rPr>
          <w:rFonts w:ascii="新細明體" w:hAnsi="新細明體" w:cs="Arial Unicode MS"/>
          <w:color w:val="008000"/>
          <w:szCs w:val="24"/>
          <w:lang w:eastAsia="ja-JP"/>
        </w:rPr>
      </w:pPr>
      <w:r w:rsidRPr="00B74277">
        <w:rPr>
          <w:rFonts w:ascii="新細明體" w:hAnsi="新細明體" w:cs="Arial Unicode MS" w:hint="eastAsia"/>
          <w:color w:val="008000"/>
          <w:szCs w:val="24"/>
          <w:lang w:eastAsia="ja-JP"/>
        </w:rPr>
        <w:t>a.</w:t>
      </w:r>
      <w:r>
        <w:rPr>
          <w:rFonts w:ascii="新細明體" w:hAnsi="新細明體" w:cs="Arial Unicode MS" w:hint="eastAsia"/>
          <w:color w:val="008000"/>
          <w:szCs w:val="24"/>
          <w:lang w:eastAsia="ja-JP"/>
        </w:rPr>
        <w:t>持続可能な経営</w:t>
      </w:r>
      <w:r w:rsidRPr="00B74277">
        <w:rPr>
          <w:rFonts w:ascii="新細明體" w:hAnsi="新細明體" w:cs="Arial Unicode MS" w:hint="eastAsia"/>
          <w:color w:val="008000"/>
          <w:szCs w:val="24"/>
          <w:lang w:eastAsia="ja-JP"/>
        </w:rPr>
        <w:t>の理念とは何ですか？</w:t>
      </w:r>
    </w:p>
    <w:p w:rsidR="00502750" w:rsidRPr="00B74277" w:rsidRDefault="00502750" w:rsidP="00502750">
      <w:pPr>
        <w:pStyle w:val="24"/>
        <w:spacing w:line="320" w:lineRule="exact"/>
        <w:ind w:leftChars="0" w:left="0"/>
        <w:jc w:val="both"/>
        <w:rPr>
          <w:rFonts w:ascii="新細明體" w:hAnsi="新細明體" w:cs="Arial Unicode MS"/>
          <w:color w:val="008000"/>
          <w:szCs w:val="24"/>
          <w:lang w:eastAsia="ja-JP"/>
        </w:rPr>
      </w:pPr>
      <w:r w:rsidRPr="00B74277">
        <w:rPr>
          <w:rFonts w:ascii="新細明體" w:hAnsi="新細明體" w:cs="Arial Unicode MS" w:hint="eastAsia"/>
          <w:color w:val="008000"/>
          <w:szCs w:val="24"/>
          <w:lang w:eastAsia="ja-JP"/>
        </w:rPr>
        <w:t xml:space="preserve">    b.</w:t>
      </w:r>
      <w:r>
        <w:rPr>
          <w:rFonts w:ascii="新細明體" w:hAnsi="新細明體" w:cs="Arial Unicode MS" w:hint="eastAsia"/>
          <w:color w:val="008000"/>
          <w:szCs w:val="24"/>
          <w:lang w:eastAsia="ja-JP"/>
        </w:rPr>
        <w:t>持続可能な経営</w:t>
      </w:r>
      <w:r w:rsidRPr="00B74277">
        <w:rPr>
          <w:rFonts w:ascii="新細明體" w:hAnsi="新細明體" w:cs="Arial Unicode MS" w:hint="eastAsia"/>
          <w:color w:val="008000"/>
          <w:szCs w:val="24"/>
          <w:lang w:eastAsia="ja-JP"/>
        </w:rPr>
        <w:t>の目標とは何ですか？</w:t>
      </w:r>
    </w:p>
    <w:p w:rsidR="00502750" w:rsidRPr="00B74277" w:rsidRDefault="00502750" w:rsidP="00502750">
      <w:pPr>
        <w:pStyle w:val="24"/>
        <w:spacing w:line="320" w:lineRule="exact"/>
        <w:ind w:leftChars="0" w:left="0"/>
        <w:jc w:val="both"/>
        <w:rPr>
          <w:rFonts w:ascii="新細明體" w:hAnsi="新細明體" w:cs="Arial Unicode MS"/>
          <w:color w:val="008000"/>
          <w:szCs w:val="24"/>
          <w:lang w:eastAsia="ja-JP"/>
        </w:rPr>
      </w:pPr>
      <w:r w:rsidRPr="00B74277">
        <w:rPr>
          <w:rFonts w:hint="eastAsia"/>
          <w:color w:val="008000"/>
          <w:lang w:eastAsia="ja-JP"/>
        </w:rPr>
        <w:t xml:space="preserve">    c.</w:t>
      </w:r>
      <w:r>
        <w:rPr>
          <w:rFonts w:hint="eastAsia"/>
          <w:color w:val="008000"/>
          <w:lang w:eastAsia="ja-JP"/>
        </w:rPr>
        <w:t>持続可能な</w:t>
      </w:r>
      <w:r>
        <w:rPr>
          <w:rFonts w:ascii="新細明體" w:hAnsi="新細明體" w:cs="Arial Unicode MS" w:hint="eastAsia"/>
          <w:color w:val="008000"/>
          <w:szCs w:val="24"/>
          <w:lang w:eastAsia="ja-JP"/>
        </w:rPr>
        <w:t>経営</w:t>
      </w:r>
      <w:r w:rsidRPr="00B74277">
        <w:rPr>
          <w:rFonts w:hint="eastAsia"/>
          <w:color w:val="008000"/>
          <w:lang w:eastAsia="ja-JP"/>
        </w:rPr>
        <w:t>の策略とは何ですか？</w:t>
      </w:r>
    </w:p>
    <w:p w:rsidR="00502750" w:rsidRPr="00B74277" w:rsidRDefault="00502750" w:rsidP="00502750">
      <w:pPr>
        <w:spacing w:line="320" w:lineRule="exact"/>
        <w:jc w:val="both"/>
        <w:rPr>
          <w:rFonts w:ascii="新細明體" w:hAnsi="新細明體" w:cs="Arial Unicode MS"/>
          <w:color w:val="008000"/>
        </w:rPr>
      </w:pPr>
      <w:r w:rsidRPr="00B74277">
        <w:rPr>
          <w:rFonts w:ascii="新細明體" w:hAnsi="新細明體" w:cs="Arial Unicode MS" w:hint="eastAsia"/>
          <w:color w:val="008000"/>
          <w:lang w:eastAsia="ja-JP"/>
        </w:rPr>
        <w:t xml:space="preserve">    </w:t>
      </w:r>
      <w:r w:rsidRPr="00B74277">
        <w:rPr>
          <w:rFonts w:ascii="新細明體" w:hAnsi="新細明體" w:cs="Arial Unicode MS" w:hint="eastAsia"/>
          <w:color w:val="008000"/>
        </w:rPr>
        <w:t>d.</w:t>
      </w:r>
      <w:r w:rsidRPr="00B74277">
        <w:rPr>
          <w:rFonts w:ascii="新細明體" w:hAnsi="新細明體" w:cs="Arial Unicode MS" w:hint="eastAsia"/>
          <w:color w:val="008000"/>
          <w:lang w:eastAsia="ja-JP"/>
        </w:rPr>
        <w:t>その他</w:t>
      </w:r>
    </w:p>
    <w:p w:rsidR="00502750" w:rsidRPr="006B4DA1" w:rsidRDefault="00502750" w:rsidP="00502750">
      <w:pPr>
        <w:spacing w:line="320" w:lineRule="exact"/>
        <w:jc w:val="both"/>
        <w:rPr>
          <w:rFonts w:ascii="新細明體" w:hAnsi="新細明體" w:cs="Arial Unicode MS"/>
          <w:color w:val="0070C0"/>
        </w:rPr>
      </w:pPr>
    </w:p>
    <w:p w:rsidR="00502750" w:rsidRDefault="00502750" w:rsidP="00502750">
      <w:pPr>
        <w:pStyle w:val="24"/>
        <w:numPr>
          <w:ilvl w:val="0"/>
          <w:numId w:val="240"/>
        </w:numPr>
        <w:spacing w:line="320" w:lineRule="exact"/>
        <w:ind w:leftChars="0"/>
        <w:jc w:val="both"/>
        <w:rPr>
          <w:rFonts w:ascii="新細明體" w:hAnsi="新細明體" w:cs="Arial Unicode MS"/>
          <w:szCs w:val="24"/>
        </w:rPr>
      </w:pPr>
      <w:r w:rsidRPr="006B4DA1">
        <w:rPr>
          <w:rFonts w:ascii="新細明體" w:hAnsi="新細明體" w:cs="Arial Unicode MS" w:hint="eastAsia"/>
          <w:szCs w:val="24"/>
        </w:rPr>
        <w:t>貴館在永續經營的環境面</w:t>
      </w:r>
    </w:p>
    <w:p w:rsidR="00502750" w:rsidRPr="006B4DA1" w:rsidRDefault="00502750" w:rsidP="00502750">
      <w:pPr>
        <w:pStyle w:val="24"/>
        <w:spacing w:line="320" w:lineRule="exact"/>
        <w:ind w:leftChars="0" w:left="0" w:firstLineChars="150" w:firstLine="360"/>
        <w:jc w:val="both"/>
        <w:rPr>
          <w:rFonts w:ascii="新細明體" w:hAnsi="新細明體" w:cs="Arial Unicode MS"/>
          <w:color w:val="008000"/>
          <w:szCs w:val="24"/>
          <w:lang w:eastAsia="ja-JP"/>
        </w:rPr>
      </w:pPr>
      <w:r>
        <w:rPr>
          <w:rFonts w:ascii="新細明體" w:hAnsi="新細明體" w:cs="Arial Unicode MS" w:hint="eastAsia"/>
          <w:color w:val="008000"/>
          <w:szCs w:val="24"/>
          <w:lang w:eastAsia="ja-JP"/>
        </w:rPr>
        <w:t>持続可能な経営における環境</w:t>
      </w:r>
      <w:r w:rsidRPr="006B4DA1">
        <w:rPr>
          <w:rFonts w:ascii="新細明體" w:hAnsi="新細明體" w:cs="Arial Unicode MS" w:hint="eastAsia"/>
          <w:color w:val="008000"/>
          <w:szCs w:val="24"/>
          <w:lang w:eastAsia="ja-JP"/>
        </w:rPr>
        <w:t>面</w:t>
      </w:r>
    </w:p>
    <w:p w:rsidR="00502750" w:rsidRPr="006B4DA1" w:rsidRDefault="00502750" w:rsidP="00502750">
      <w:pPr>
        <w:pStyle w:val="24"/>
        <w:numPr>
          <w:ilvl w:val="0"/>
          <w:numId w:val="8"/>
        </w:numPr>
        <w:spacing w:line="320" w:lineRule="exact"/>
        <w:ind w:leftChars="0" w:left="709" w:hanging="283"/>
        <w:jc w:val="both"/>
        <w:rPr>
          <w:rFonts w:ascii="新細明體" w:hAnsi="新細明體" w:cs="Arial Unicode MS"/>
          <w:color w:val="000000"/>
          <w:szCs w:val="24"/>
        </w:rPr>
      </w:pPr>
      <w:r w:rsidRPr="006B4DA1">
        <w:rPr>
          <w:rFonts w:ascii="新細明體" w:hAnsi="新細明體" w:cs="Arial Unicode MS" w:hint="eastAsia"/>
          <w:color w:val="000000"/>
          <w:szCs w:val="24"/>
        </w:rPr>
        <w:t>如何推動節能減碳</w:t>
      </w:r>
      <w:r w:rsidRPr="006B4DA1">
        <w:rPr>
          <w:rFonts w:ascii="新細明體" w:hAnsi="新細明體" w:cs="Arial Unicode MS"/>
          <w:color w:val="000000"/>
          <w:szCs w:val="24"/>
        </w:rPr>
        <w:t>?</w:t>
      </w:r>
    </w:p>
    <w:p w:rsidR="00502750" w:rsidRPr="006B4DA1" w:rsidRDefault="00502750" w:rsidP="00502750">
      <w:pPr>
        <w:pStyle w:val="24"/>
        <w:numPr>
          <w:ilvl w:val="0"/>
          <w:numId w:val="8"/>
        </w:numPr>
        <w:spacing w:line="320" w:lineRule="exact"/>
        <w:ind w:leftChars="0" w:left="709" w:hanging="283"/>
        <w:jc w:val="both"/>
        <w:rPr>
          <w:rFonts w:ascii="新細明體" w:hAnsi="新細明體" w:cs="Arial Unicode MS"/>
          <w:color w:val="000000"/>
          <w:szCs w:val="24"/>
        </w:rPr>
      </w:pPr>
      <w:r w:rsidRPr="006B4DA1">
        <w:rPr>
          <w:rFonts w:ascii="新細明體" w:hAnsi="新細明體" w:cs="Arial Unicode MS" w:hint="eastAsia"/>
          <w:color w:val="000000"/>
          <w:szCs w:val="24"/>
        </w:rPr>
        <w:t>如何進行資源回收再利用</w:t>
      </w:r>
      <w:r w:rsidRPr="006B4DA1">
        <w:rPr>
          <w:rFonts w:ascii="新細明體" w:hAnsi="新細明體" w:cs="Arial Unicode MS"/>
          <w:color w:val="000000"/>
          <w:szCs w:val="24"/>
        </w:rPr>
        <w:t>?</w:t>
      </w:r>
    </w:p>
    <w:p w:rsidR="00502750" w:rsidRPr="006B4DA1" w:rsidRDefault="00502750" w:rsidP="00502750">
      <w:pPr>
        <w:pStyle w:val="24"/>
        <w:numPr>
          <w:ilvl w:val="0"/>
          <w:numId w:val="8"/>
        </w:numPr>
        <w:spacing w:line="320" w:lineRule="exact"/>
        <w:ind w:leftChars="0" w:left="709" w:hanging="283"/>
        <w:jc w:val="both"/>
        <w:rPr>
          <w:rFonts w:ascii="新細明體" w:hAnsi="新細明體" w:cs="Arial Unicode MS"/>
          <w:szCs w:val="24"/>
        </w:rPr>
      </w:pPr>
      <w:r w:rsidRPr="006B4DA1">
        <w:rPr>
          <w:rFonts w:ascii="新細明體" w:hAnsi="新細明體" w:cs="Arial Unicode MS" w:hint="eastAsia"/>
          <w:szCs w:val="24"/>
        </w:rPr>
        <w:t>如何評量上述績效</w:t>
      </w:r>
      <w:r w:rsidRPr="006B4DA1">
        <w:rPr>
          <w:rFonts w:ascii="新細明體" w:hAnsi="新細明體" w:cs="Arial Unicode MS"/>
          <w:szCs w:val="24"/>
        </w:rPr>
        <w:t>?</w:t>
      </w:r>
    </w:p>
    <w:p w:rsidR="00502750" w:rsidRDefault="00502750" w:rsidP="00502750">
      <w:pPr>
        <w:pStyle w:val="24"/>
        <w:numPr>
          <w:ilvl w:val="0"/>
          <w:numId w:val="8"/>
        </w:numPr>
        <w:spacing w:line="320" w:lineRule="exact"/>
        <w:ind w:leftChars="0" w:left="709" w:hanging="283"/>
        <w:jc w:val="both"/>
        <w:rPr>
          <w:rFonts w:ascii="新細明體" w:hAnsi="新細明體" w:cs="Arial Unicode MS"/>
          <w:szCs w:val="24"/>
        </w:rPr>
      </w:pPr>
      <w:r w:rsidRPr="006B4DA1">
        <w:rPr>
          <w:rFonts w:ascii="新細明體" w:hAnsi="新細明體" w:cs="Arial Unicode MS" w:hint="eastAsia"/>
          <w:szCs w:val="24"/>
        </w:rPr>
        <w:t>其他</w:t>
      </w:r>
    </w:p>
    <w:p w:rsidR="00502750" w:rsidRDefault="00502750" w:rsidP="00502750">
      <w:pPr>
        <w:pStyle w:val="24"/>
        <w:spacing w:line="320" w:lineRule="exact"/>
        <w:ind w:leftChars="0" w:left="426"/>
        <w:jc w:val="both"/>
        <w:rPr>
          <w:rFonts w:ascii="新細明體" w:hAnsi="新細明體" w:cs="Arial Unicode MS"/>
          <w:color w:val="008000"/>
          <w:szCs w:val="24"/>
        </w:rPr>
      </w:pPr>
      <w:r w:rsidRPr="006B4DA1">
        <w:rPr>
          <w:rFonts w:ascii="新細明體" w:hAnsi="新細明體" w:cs="Arial Unicode MS" w:hint="eastAsia"/>
          <w:color w:val="008000"/>
          <w:szCs w:val="24"/>
          <w:lang w:eastAsia="ja-JP"/>
        </w:rPr>
        <w:t>a.省エネ、二酸化炭素削減をどのように進めるか？</w:t>
      </w:r>
    </w:p>
    <w:p w:rsidR="00502750" w:rsidRDefault="00502750" w:rsidP="00502750">
      <w:pPr>
        <w:pStyle w:val="24"/>
        <w:spacing w:line="320" w:lineRule="exact"/>
        <w:ind w:leftChars="0" w:left="426"/>
        <w:jc w:val="both"/>
        <w:rPr>
          <w:rFonts w:ascii="新細明體" w:hAnsi="新細明體" w:cs="Arial Unicode MS"/>
          <w:color w:val="008000"/>
          <w:szCs w:val="24"/>
        </w:rPr>
      </w:pPr>
      <w:r>
        <w:rPr>
          <w:rFonts w:ascii="新細明體" w:hAnsi="新細明體" w:cs="Arial Unicode MS" w:hint="eastAsia"/>
          <w:color w:val="008000"/>
          <w:szCs w:val="24"/>
          <w:lang w:eastAsia="ja-JP"/>
        </w:rPr>
        <w:t>b.</w:t>
      </w:r>
      <w:r w:rsidRPr="006B4DA1">
        <w:rPr>
          <w:rFonts w:ascii="新細明體" w:hAnsi="新細明體" w:cs="Arial Unicode MS" w:hint="eastAsia"/>
          <w:color w:val="008000"/>
          <w:szCs w:val="24"/>
          <w:lang w:eastAsia="ja-JP"/>
        </w:rPr>
        <w:t>リサイクルや再利用する方法？</w:t>
      </w:r>
    </w:p>
    <w:p w:rsidR="00502750" w:rsidRPr="006B4DA1" w:rsidRDefault="00502750" w:rsidP="00502750">
      <w:pPr>
        <w:pStyle w:val="24"/>
        <w:spacing w:line="320" w:lineRule="exact"/>
        <w:ind w:leftChars="0" w:left="426"/>
        <w:jc w:val="both"/>
        <w:rPr>
          <w:rFonts w:ascii="新細明體" w:hAnsi="新細明體" w:cs="Arial Unicode MS"/>
          <w:color w:val="008000"/>
          <w:szCs w:val="24"/>
          <w:lang w:eastAsia="ja-JP"/>
        </w:rPr>
      </w:pPr>
      <w:r>
        <w:rPr>
          <w:rFonts w:ascii="新細明體" w:hAnsi="新細明體" w:cs="Arial Unicode MS" w:hint="eastAsia"/>
          <w:color w:val="008000"/>
          <w:szCs w:val="24"/>
          <w:lang w:eastAsia="ja-JP"/>
        </w:rPr>
        <w:t>c.上記の</w:t>
      </w:r>
      <w:r w:rsidRPr="008C2E63">
        <w:rPr>
          <w:rFonts w:ascii="新細明體" w:hAnsi="新細明體" w:cs="Arial Unicode MS" w:hint="eastAsia"/>
          <w:color w:val="008000"/>
          <w:szCs w:val="24"/>
          <w:lang w:eastAsia="ja-JP"/>
        </w:rPr>
        <w:t>パフォーマンス</w:t>
      </w:r>
      <w:r w:rsidRPr="006B4DA1">
        <w:rPr>
          <w:rFonts w:ascii="新細明體" w:hAnsi="新細明體" w:cs="Arial Unicode MS" w:hint="eastAsia"/>
          <w:color w:val="008000"/>
          <w:szCs w:val="24"/>
          <w:lang w:eastAsia="ja-JP"/>
        </w:rPr>
        <w:t>を評価するには？</w:t>
      </w:r>
    </w:p>
    <w:p w:rsidR="00502750" w:rsidRPr="006B4DA1" w:rsidRDefault="00502750" w:rsidP="00502750">
      <w:pPr>
        <w:spacing w:line="320" w:lineRule="exact"/>
        <w:ind w:firstLineChars="150" w:firstLine="360"/>
        <w:jc w:val="both"/>
        <w:rPr>
          <w:rFonts w:ascii="新細明體" w:hAnsi="新細明體" w:cs="Arial Unicode MS"/>
          <w:color w:val="008000"/>
        </w:rPr>
      </w:pPr>
      <w:r>
        <w:rPr>
          <w:rFonts w:ascii="新細明體" w:hAnsi="新細明體" w:cs="Arial Unicode MS" w:hint="eastAsia"/>
          <w:color w:val="008000"/>
        </w:rPr>
        <w:t>d.</w:t>
      </w:r>
      <w:r w:rsidRPr="006B4DA1">
        <w:rPr>
          <w:rFonts w:ascii="新細明體" w:hAnsi="新細明體" w:cs="Arial Unicode MS" w:hint="eastAsia"/>
          <w:color w:val="008000"/>
          <w:lang w:eastAsia="ja-JP"/>
        </w:rPr>
        <w:t>その他</w:t>
      </w:r>
    </w:p>
    <w:p w:rsidR="00502750" w:rsidRPr="006B4DA1" w:rsidRDefault="00502750" w:rsidP="00502750">
      <w:pPr>
        <w:pStyle w:val="24"/>
        <w:spacing w:line="320" w:lineRule="exact"/>
        <w:ind w:leftChars="0" w:left="0"/>
        <w:jc w:val="both"/>
        <w:rPr>
          <w:rFonts w:ascii="新細明體" w:hAnsi="新細明體" w:cs="Arial Unicode MS"/>
          <w:color w:val="0070C0"/>
          <w:szCs w:val="24"/>
          <w:lang w:eastAsia="ja-JP"/>
        </w:rPr>
      </w:pPr>
    </w:p>
    <w:p w:rsidR="00502750" w:rsidRDefault="00502750" w:rsidP="00502750">
      <w:pPr>
        <w:pStyle w:val="24"/>
        <w:numPr>
          <w:ilvl w:val="0"/>
          <w:numId w:val="240"/>
        </w:numPr>
        <w:spacing w:line="320" w:lineRule="exact"/>
        <w:ind w:leftChars="0"/>
        <w:jc w:val="both"/>
        <w:rPr>
          <w:rFonts w:ascii="新細明體" w:hAnsi="新細明體" w:cs="Arial Unicode MS"/>
          <w:szCs w:val="24"/>
        </w:rPr>
      </w:pPr>
      <w:r w:rsidRPr="006B4DA1">
        <w:rPr>
          <w:rFonts w:ascii="新細明體" w:hAnsi="新細明體" w:cs="Arial Unicode MS" w:hint="eastAsia"/>
          <w:szCs w:val="24"/>
        </w:rPr>
        <w:t>貴館在永續經營的經濟面</w:t>
      </w:r>
    </w:p>
    <w:p w:rsidR="00502750" w:rsidRPr="00BA7836" w:rsidRDefault="00502750" w:rsidP="00502750">
      <w:pPr>
        <w:pStyle w:val="24"/>
        <w:spacing w:line="320" w:lineRule="exact"/>
        <w:ind w:leftChars="0" w:left="0" w:firstLineChars="150" w:firstLine="360"/>
        <w:jc w:val="both"/>
        <w:rPr>
          <w:rFonts w:ascii="新細明體" w:hAnsi="新細明體" w:cs="Arial Unicode MS"/>
          <w:color w:val="008000"/>
          <w:szCs w:val="24"/>
          <w:lang w:eastAsia="ja-JP"/>
        </w:rPr>
      </w:pPr>
      <w:r>
        <w:rPr>
          <w:rFonts w:ascii="新細明體" w:hAnsi="新細明體" w:cs="Arial Unicode MS" w:hint="eastAsia"/>
          <w:color w:val="008000"/>
          <w:szCs w:val="24"/>
          <w:lang w:eastAsia="ja-JP"/>
        </w:rPr>
        <w:t>持続可能な経営における</w:t>
      </w:r>
      <w:r w:rsidRPr="00BA7836">
        <w:rPr>
          <w:rFonts w:ascii="新細明體" w:hAnsi="新細明體" w:cs="Arial Unicode MS" w:hint="eastAsia"/>
          <w:color w:val="008000"/>
          <w:szCs w:val="24"/>
          <w:lang w:eastAsia="ja-JP"/>
        </w:rPr>
        <w:t>経済</w:t>
      </w:r>
      <w:r w:rsidRPr="006B4DA1">
        <w:rPr>
          <w:rFonts w:ascii="新細明體" w:hAnsi="新細明體" w:cs="Arial Unicode MS" w:hint="eastAsia"/>
          <w:color w:val="008000"/>
          <w:szCs w:val="24"/>
          <w:lang w:eastAsia="ja-JP"/>
        </w:rPr>
        <w:t>面</w:t>
      </w:r>
    </w:p>
    <w:p w:rsidR="00502750" w:rsidRPr="006B4DA1" w:rsidRDefault="00502750" w:rsidP="00502750">
      <w:pPr>
        <w:pStyle w:val="24"/>
        <w:numPr>
          <w:ilvl w:val="0"/>
          <w:numId w:val="10"/>
        </w:numPr>
        <w:spacing w:line="320" w:lineRule="exact"/>
        <w:ind w:leftChars="0" w:left="709" w:hanging="283"/>
        <w:jc w:val="both"/>
        <w:rPr>
          <w:rFonts w:ascii="新細明體" w:hAnsi="新細明體" w:cs="Arial Unicode MS"/>
          <w:szCs w:val="24"/>
        </w:rPr>
      </w:pPr>
      <w:r w:rsidRPr="006B4DA1">
        <w:rPr>
          <w:rFonts w:ascii="新細明體" w:hAnsi="新細明體" w:cs="Arial Unicode MS" w:hint="eastAsia"/>
          <w:szCs w:val="24"/>
        </w:rPr>
        <w:t>如何進行開源</w:t>
      </w:r>
      <w:r w:rsidRPr="006B4DA1">
        <w:rPr>
          <w:rFonts w:ascii="新細明體" w:hAnsi="新細明體" w:cs="Arial Unicode MS"/>
          <w:szCs w:val="24"/>
        </w:rPr>
        <w:t>?</w:t>
      </w:r>
    </w:p>
    <w:p w:rsidR="00502750" w:rsidRPr="006B4DA1" w:rsidRDefault="00502750" w:rsidP="00502750">
      <w:pPr>
        <w:pStyle w:val="24"/>
        <w:numPr>
          <w:ilvl w:val="0"/>
          <w:numId w:val="10"/>
        </w:numPr>
        <w:spacing w:line="320" w:lineRule="exact"/>
        <w:ind w:leftChars="0" w:left="709" w:hanging="283"/>
        <w:jc w:val="both"/>
        <w:rPr>
          <w:rFonts w:ascii="新細明體" w:hAnsi="新細明體" w:cs="Arial Unicode MS"/>
          <w:szCs w:val="24"/>
        </w:rPr>
      </w:pPr>
      <w:r w:rsidRPr="006B4DA1">
        <w:rPr>
          <w:rFonts w:ascii="新細明體" w:hAnsi="新細明體" w:cs="Arial Unicode MS" w:hint="eastAsia"/>
          <w:szCs w:val="24"/>
        </w:rPr>
        <w:t>如何進行節流</w:t>
      </w:r>
      <w:r w:rsidRPr="006B4DA1">
        <w:rPr>
          <w:rFonts w:ascii="新細明體" w:hAnsi="新細明體" w:cs="Arial Unicode MS"/>
          <w:szCs w:val="24"/>
        </w:rPr>
        <w:t>?</w:t>
      </w:r>
    </w:p>
    <w:p w:rsidR="00502750" w:rsidRPr="006B4DA1" w:rsidRDefault="00502750" w:rsidP="00502750">
      <w:pPr>
        <w:pStyle w:val="24"/>
        <w:numPr>
          <w:ilvl w:val="0"/>
          <w:numId w:val="10"/>
        </w:numPr>
        <w:spacing w:line="320" w:lineRule="exact"/>
        <w:ind w:leftChars="0" w:left="709" w:hanging="283"/>
        <w:jc w:val="both"/>
        <w:rPr>
          <w:rFonts w:ascii="新細明體" w:hAnsi="新細明體" w:cs="Arial Unicode MS"/>
          <w:szCs w:val="24"/>
        </w:rPr>
      </w:pPr>
      <w:r w:rsidRPr="006B4DA1">
        <w:rPr>
          <w:rFonts w:ascii="新細明體" w:hAnsi="新細明體" w:cs="Arial Unicode MS" w:hint="eastAsia"/>
          <w:szCs w:val="24"/>
        </w:rPr>
        <w:t>其他</w:t>
      </w:r>
    </w:p>
    <w:p w:rsidR="00502750" w:rsidRPr="00BA7836" w:rsidRDefault="00502750" w:rsidP="00502750">
      <w:pPr>
        <w:spacing w:line="320" w:lineRule="exact"/>
        <w:ind w:leftChars="177" w:left="425"/>
        <w:jc w:val="both"/>
        <w:rPr>
          <w:rFonts w:ascii="新細明體" w:hAnsi="新細明體" w:cs="Arial Unicode MS"/>
          <w:color w:val="008000"/>
          <w:lang w:eastAsia="ja-JP"/>
        </w:rPr>
      </w:pPr>
      <w:r w:rsidRPr="00BA7836">
        <w:rPr>
          <w:rFonts w:ascii="新細明體" w:hAnsi="新細明體" w:cs="Arial Unicode MS" w:hint="eastAsia"/>
          <w:color w:val="008000"/>
          <w:lang w:eastAsia="ja-JP"/>
        </w:rPr>
        <w:t>a.</w:t>
      </w:r>
      <w:r>
        <w:rPr>
          <w:rFonts w:ascii="新細明體" w:hAnsi="新細明體" w:cs="Arial Unicode MS" w:hint="eastAsia"/>
          <w:color w:val="008000"/>
          <w:lang w:eastAsia="ja-JP"/>
        </w:rPr>
        <w:t>どのように</w:t>
      </w:r>
      <w:r w:rsidRPr="008826C6">
        <w:rPr>
          <w:rFonts w:ascii="新細明體" w:hAnsi="新細明體" w:cs="Arial Unicode MS" w:hint="eastAsia"/>
          <w:color w:val="008000"/>
          <w:lang w:eastAsia="ja-JP"/>
        </w:rPr>
        <w:t>オープンソース</w:t>
      </w:r>
      <w:r w:rsidRPr="00BA7836">
        <w:rPr>
          <w:rFonts w:ascii="新細明體" w:hAnsi="新細明體" w:cs="Arial Unicode MS" w:hint="eastAsia"/>
          <w:color w:val="008000"/>
          <w:lang w:eastAsia="ja-JP"/>
        </w:rPr>
        <w:t>するのですか？</w:t>
      </w:r>
    </w:p>
    <w:p w:rsidR="00502750" w:rsidRPr="00BA7836" w:rsidRDefault="00502750" w:rsidP="00502750">
      <w:pPr>
        <w:spacing w:line="320" w:lineRule="exact"/>
        <w:ind w:leftChars="177" w:left="425"/>
        <w:jc w:val="both"/>
        <w:rPr>
          <w:rFonts w:ascii="新細明體" w:hAnsi="新細明體" w:cs="Arial Unicode MS"/>
          <w:color w:val="008000"/>
          <w:lang w:eastAsia="ja-JP"/>
        </w:rPr>
      </w:pPr>
      <w:r w:rsidRPr="00BA7836">
        <w:rPr>
          <w:rFonts w:ascii="新細明體" w:hAnsi="新細明體" w:cs="Arial Unicode MS" w:hint="eastAsia"/>
          <w:color w:val="008000"/>
          <w:lang w:eastAsia="ja-JP"/>
        </w:rPr>
        <w:t>b.スロットルするには？</w:t>
      </w:r>
    </w:p>
    <w:p w:rsidR="00502750" w:rsidRPr="00BA7836" w:rsidRDefault="00502750" w:rsidP="00502750">
      <w:pPr>
        <w:spacing w:line="320" w:lineRule="exact"/>
        <w:ind w:firstLineChars="200" w:firstLine="480"/>
        <w:jc w:val="both"/>
        <w:rPr>
          <w:rFonts w:ascii="新細明體" w:hAnsi="新細明體" w:cs="Arial Unicode MS"/>
          <w:color w:val="008000"/>
        </w:rPr>
      </w:pPr>
      <w:r w:rsidRPr="00BA7836">
        <w:rPr>
          <w:rFonts w:ascii="新細明體" w:hAnsi="新細明體" w:cs="Arial Unicode MS" w:hint="eastAsia"/>
          <w:color w:val="008000"/>
        </w:rPr>
        <w:t>c.</w:t>
      </w:r>
      <w:r w:rsidRPr="00BA7836">
        <w:rPr>
          <w:rFonts w:ascii="新細明體" w:hAnsi="新細明體" w:cs="Arial Unicode MS" w:hint="eastAsia"/>
          <w:color w:val="008000"/>
          <w:lang w:eastAsia="ja-JP"/>
        </w:rPr>
        <w:t>その他</w:t>
      </w:r>
    </w:p>
    <w:p w:rsidR="00502750" w:rsidRPr="006B4DA1" w:rsidRDefault="00502750" w:rsidP="00502750">
      <w:pPr>
        <w:spacing w:line="320" w:lineRule="exact"/>
        <w:ind w:leftChars="177" w:left="425"/>
        <w:jc w:val="both"/>
        <w:rPr>
          <w:rFonts w:ascii="新細明體" w:hAnsi="新細明體" w:cs="Arial Unicode MS"/>
          <w:color w:val="0070C0"/>
        </w:rPr>
      </w:pPr>
    </w:p>
    <w:p w:rsidR="00502750" w:rsidRDefault="00502750" w:rsidP="00502750">
      <w:pPr>
        <w:pStyle w:val="24"/>
        <w:numPr>
          <w:ilvl w:val="0"/>
          <w:numId w:val="240"/>
        </w:numPr>
        <w:spacing w:line="320" w:lineRule="exact"/>
        <w:ind w:leftChars="0"/>
        <w:jc w:val="both"/>
        <w:rPr>
          <w:rFonts w:ascii="新細明體" w:hAnsi="新細明體" w:cs="Arial Unicode MS"/>
          <w:szCs w:val="24"/>
        </w:rPr>
      </w:pPr>
      <w:r w:rsidRPr="006B4DA1">
        <w:rPr>
          <w:rFonts w:ascii="新細明體" w:hAnsi="新細明體" w:cs="Arial Unicode MS" w:hint="eastAsia"/>
          <w:szCs w:val="24"/>
        </w:rPr>
        <w:t>貴館在永續經營的社會面</w:t>
      </w:r>
    </w:p>
    <w:p w:rsidR="00502750" w:rsidRPr="008C2E63" w:rsidRDefault="00502750" w:rsidP="00502750">
      <w:pPr>
        <w:pStyle w:val="24"/>
        <w:spacing w:line="320" w:lineRule="exact"/>
        <w:ind w:leftChars="0" w:left="0" w:firstLineChars="150" w:firstLine="360"/>
        <w:jc w:val="both"/>
        <w:rPr>
          <w:rFonts w:ascii="新細明體" w:hAnsi="新細明體" w:cs="Arial Unicode MS"/>
          <w:color w:val="008000"/>
          <w:szCs w:val="24"/>
          <w:lang w:eastAsia="ja-JP"/>
        </w:rPr>
      </w:pPr>
      <w:r>
        <w:rPr>
          <w:rFonts w:ascii="新細明體" w:hAnsi="新細明體" w:cs="Arial Unicode MS" w:hint="eastAsia"/>
          <w:color w:val="008000"/>
          <w:szCs w:val="24"/>
          <w:lang w:eastAsia="ja-JP"/>
        </w:rPr>
        <w:t>持続可能な経営における社会</w:t>
      </w:r>
      <w:r w:rsidRPr="006B4DA1">
        <w:rPr>
          <w:rFonts w:ascii="新細明體" w:hAnsi="新細明體" w:cs="Arial Unicode MS" w:hint="eastAsia"/>
          <w:color w:val="008000"/>
          <w:szCs w:val="24"/>
          <w:lang w:eastAsia="ja-JP"/>
        </w:rPr>
        <w:t>面</w:t>
      </w:r>
    </w:p>
    <w:p w:rsidR="00502750" w:rsidRPr="006B4DA1" w:rsidRDefault="00502750" w:rsidP="00502750">
      <w:pPr>
        <w:pStyle w:val="24"/>
        <w:numPr>
          <w:ilvl w:val="0"/>
          <w:numId w:val="13"/>
        </w:numPr>
        <w:spacing w:line="320" w:lineRule="exact"/>
        <w:ind w:leftChars="0" w:left="709" w:hanging="283"/>
        <w:jc w:val="both"/>
        <w:rPr>
          <w:rFonts w:ascii="新細明體" w:hAnsi="新細明體" w:cs="Arial Unicode MS"/>
          <w:szCs w:val="24"/>
        </w:rPr>
      </w:pPr>
      <w:r w:rsidRPr="006B4DA1">
        <w:rPr>
          <w:rFonts w:ascii="新細明體" w:hAnsi="新細明體" w:cs="Arial Unicode MS" w:hint="eastAsia"/>
          <w:szCs w:val="24"/>
        </w:rPr>
        <w:t>如何照顧弱勢</w:t>
      </w:r>
      <w:r w:rsidRPr="006B4DA1">
        <w:rPr>
          <w:rFonts w:ascii="新細明體" w:hAnsi="新細明體" w:cs="Arial Unicode MS"/>
          <w:szCs w:val="24"/>
        </w:rPr>
        <w:t>(</w:t>
      </w:r>
      <w:r w:rsidRPr="006B4DA1">
        <w:rPr>
          <w:rFonts w:ascii="新細明體" w:hAnsi="新細明體" w:cs="Arial Unicode MS" w:hint="eastAsia"/>
          <w:szCs w:val="24"/>
        </w:rPr>
        <w:t>如經濟弱勢…</w:t>
      </w:r>
      <w:r w:rsidRPr="006B4DA1">
        <w:rPr>
          <w:rFonts w:ascii="新細明體" w:hAnsi="新細明體" w:cs="Arial Unicode MS"/>
          <w:szCs w:val="24"/>
        </w:rPr>
        <w:t>.)</w:t>
      </w:r>
      <w:r w:rsidRPr="006B4DA1">
        <w:rPr>
          <w:rFonts w:ascii="新細明體" w:hAnsi="新細明體" w:cs="Arial Unicode MS" w:hint="eastAsia"/>
          <w:szCs w:val="24"/>
        </w:rPr>
        <w:t>的兒童或家庭</w:t>
      </w:r>
      <w:r w:rsidRPr="006B4DA1">
        <w:rPr>
          <w:rFonts w:ascii="新細明體" w:hAnsi="新細明體" w:cs="Arial Unicode MS"/>
          <w:szCs w:val="24"/>
        </w:rPr>
        <w:t>?</w:t>
      </w:r>
    </w:p>
    <w:p w:rsidR="00502750" w:rsidRPr="006B4DA1" w:rsidRDefault="00502750" w:rsidP="00502750">
      <w:pPr>
        <w:pStyle w:val="24"/>
        <w:numPr>
          <w:ilvl w:val="0"/>
          <w:numId w:val="13"/>
        </w:numPr>
        <w:spacing w:line="320" w:lineRule="exact"/>
        <w:ind w:leftChars="0" w:left="709" w:hanging="283"/>
        <w:jc w:val="both"/>
        <w:rPr>
          <w:rFonts w:ascii="新細明體" w:hAnsi="新細明體" w:cs="Arial Unicode MS"/>
          <w:szCs w:val="24"/>
        </w:rPr>
      </w:pPr>
      <w:r w:rsidRPr="006B4DA1">
        <w:rPr>
          <w:rFonts w:ascii="新細明體" w:hAnsi="新細明體" w:cs="Arial Unicode MS" w:hint="eastAsia"/>
          <w:szCs w:val="24"/>
        </w:rPr>
        <w:t>如何兼顧不同族群顧客的需求</w:t>
      </w:r>
      <w:r w:rsidRPr="006B4DA1">
        <w:rPr>
          <w:rFonts w:ascii="新細明體" w:hAnsi="新細明體" w:cs="Arial Unicode MS"/>
          <w:szCs w:val="24"/>
        </w:rPr>
        <w:t>?</w:t>
      </w:r>
    </w:p>
    <w:p w:rsidR="00502750" w:rsidRPr="006B4DA1" w:rsidRDefault="00502750" w:rsidP="00502750">
      <w:pPr>
        <w:pStyle w:val="24"/>
        <w:numPr>
          <w:ilvl w:val="0"/>
          <w:numId w:val="13"/>
        </w:numPr>
        <w:spacing w:line="320" w:lineRule="exact"/>
        <w:ind w:leftChars="0" w:left="709" w:hanging="283"/>
        <w:jc w:val="both"/>
        <w:rPr>
          <w:rFonts w:ascii="新細明體" w:hAnsi="新細明體" w:cs="Arial Unicode MS"/>
          <w:szCs w:val="24"/>
        </w:rPr>
      </w:pPr>
      <w:r w:rsidRPr="006B4DA1">
        <w:rPr>
          <w:rFonts w:ascii="新細明體" w:hAnsi="新細明體" w:cs="Arial Unicode MS" w:hint="eastAsia"/>
          <w:szCs w:val="24"/>
        </w:rPr>
        <w:t>如何對社區發展發揮正面的影響力</w:t>
      </w:r>
      <w:r w:rsidRPr="006B4DA1">
        <w:rPr>
          <w:rFonts w:ascii="新細明體" w:hAnsi="新細明體" w:cs="Arial Unicode MS"/>
          <w:szCs w:val="24"/>
        </w:rPr>
        <w:t>?</w:t>
      </w:r>
    </w:p>
    <w:p w:rsidR="00502750" w:rsidRPr="006B4DA1" w:rsidRDefault="00502750" w:rsidP="00502750">
      <w:pPr>
        <w:pStyle w:val="24"/>
        <w:numPr>
          <w:ilvl w:val="0"/>
          <w:numId w:val="13"/>
        </w:numPr>
        <w:spacing w:line="320" w:lineRule="exact"/>
        <w:ind w:leftChars="0" w:left="709" w:hanging="283"/>
        <w:jc w:val="both"/>
        <w:rPr>
          <w:rFonts w:ascii="新細明體" w:hAnsi="新細明體" w:cs="Arial Unicode MS"/>
          <w:szCs w:val="24"/>
        </w:rPr>
      </w:pPr>
      <w:r w:rsidRPr="006B4DA1">
        <w:rPr>
          <w:rFonts w:ascii="新細明體" w:hAnsi="新細明體" w:cs="Arial Unicode MS" w:hint="eastAsia"/>
          <w:szCs w:val="24"/>
        </w:rPr>
        <w:lastRenderedPageBreak/>
        <w:t>其他</w:t>
      </w:r>
    </w:p>
    <w:p w:rsidR="00502750" w:rsidRDefault="00502750" w:rsidP="00502750">
      <w:pPr>
        <w:spacing w:line="320" w:lineRule="exact"/>
        <w:ind w:firstLineChars="150" w:firstLine="360"/>
        <w:jc w:val="both"/>
        <w:rPr>
          <w:rFonts w:ascii="新細明體" w:hAnsi="新細明體" w:cs="Arial Unicode MS"/>
          <w:color w:val="008000"/>
          <w:lang w:eastAsia="ja-JP"/>
        </w:rPr>
      </w:pPr>
      <w:r>
        <w:rPr>
          <w:rFonts w:ascii="新細明體" w:hAnsi="新細明體" w:cs="Arial Unicode MS" w:hint="eastAsia"/>
          <w:color w:val="008000"/>
          <w:lang w:eastAsia="ja-JP"/>
        </w:rPr>
        <w:t>a.脆弱な</w:t>
      </w:r>
      <w:r w:rsidRPr="00BA7836">
        <w:rPr>
          <w:rFonts w:ascii="新細明體" w:hAnsi="新細明體" w:cs="Arial Unicode MS" w:hint="eastAsia"/>
          <w:color w:val="008000"/>
          <w:lang w:eastAsia="ja-JP"/>
        </w:rPr>
        <w:t>子供や家族</w:t>
      </w:r>
      <w:r>
        <w:rPr>
          <w:rFonts w:ascii="新細明體" w:hAnsi="新細明體" w:cs="Arial Unicode MS" w:hint="eastAsia"/>
          <w:color w:val="008000"/>
          <w:lang w:eastAsia="ja-JP"/>
        </w:rPr>
        <w:t>（</w:t>
      </w:r>
      <w:r w:rsidRPr="00BA7836">
        <w:rPr>
          <w:rFonts w:ascii="新細明體" w:hAnsi="新細明體" w:cs="Arial Unicode MS" w:hint="eastAsia"/>
          <w:color w:val="008000"/>
          <w:lang w:eastAsia="ja-JP"/>
        </w:rPr>
        <w:t>経済的に恵まれないなど）のお手入れ方法？</w:t>
      </w:r>
    </w:p>
    <w:p w:rsidR="00502750" w:rsidRDefault="00502750" w:rsidP="00502750">
      <w:pPr>
        <w:spacing w:line="320" w:lineRule="exact"/>
        <w:jc w:val="both"/>
        <w:rPr>
          <w:rFonts w:ascii="新細明體" w:hAnsi="新細明體" w:cs="Arial Unicode MS"/>
          <w:color w:val="008000"/>
          <w:lang w:eastAsia="ja-JP"/>
        </w:rPr>
      </w:pPr>
      <w:r>
        <w:rPr>
          <w:rFonts w:ascii="新細明體" w:hAnsi="新細明體" w:cs="Arial Unicode MS" w:hint="eastAsia"/>
          <w:color w:val="008000"/>
          <w:lang w:eastAsia="ja-JP"/>
        </w:rPr>
        <w:t xml:space="preserve">   b.</w:t>
      </w:r>
      <w:r w:rsidRPr="00BA7836">
        <w:rPr>
          <w:rFonts w:ascii="新細明體" w:hAnsi="新細明體" w:cs="Arial Unicode MS" w:hint="eastAsia"/>
          <w:color w:val="008000"/>
          <w:lang w:eastAsia="ja-JP"/>
        </w:rPr>
        <w:t>さまざまな</w:t>
      </w:r>
      <w:r>
        <w:rPr>
          <w:rFonts w:ascii="新細明體" w:hAnsi="新細明體" w:cs="Arial Unicode MS" w:hint="eastAsia"/>
          <w:color w:val="008000"/>
          <w:lang w:eastAsia="ja-JP"/>
        </w:rPr>
        <w:t>顧客</w:t>
      </w:r>
      <w:r>
        <w:rPr>
          <w:rFonts w:ascii="新細明體" w:hAnsi="新細明體" w:cs="Arial Unicode MS"/>
          <w:color w:val="008000"/>
          <w:lang w:eastAsia="ja-JP"/>
        </w:rPr>
        <w:t>と</w:t>
      </w:r>
      <w:r w:rsidRPr="00BA7836">
        <w:rPr>
          <w:rFonts w:ascii="新細明體" w:hAnsi="新細明體" w:cs="Arial Unicode MS" w:hint="eastAsia"/>
          <w:color w:val="008000"/>
          <w:lang w:eastAsia="ja-JP"/>
        </w:rPr>
        <w:t>グループのニーズのバランスをとるには？</w:t>
      </w:r>
    </w:p>
    <w:p w:rsidR="00502750" w:rsidRDefault="00502750" w:rsidP="00502750">
      <w:pPr>
        <w:spacing w:line="320" w:lineRule="exact"/>
        <w:jc w:val="both"/>
        <w:rPr>
          <w:rFonts w:ascii="新細明體" w:hAnsi="新細明體" w:cs="Arial Unicode MS"/>
          <w:color w:val="008000"/>
          <w:lang w:eastAsia="ja-JP"/>
        </w:rPr>
      </w:pPr>
      <w:r>
        <w:rPr>
          <w:rFonts w:ascii="新細明體" w:hAnsi="新細明體" w:cs="Arial Unicode MS" w:hint="eastAsia"/>
          <w:color w:val="008000"/>
          <w:lang w:eastAsia="ja-JP"/>
        </w:rPr>
        <w:t xml:space="preserve">   c.</w:t>
      </w:r>
      <w:r w:rsidRPr="00BA7836">
        <w:rPr>
          <w:rFonts w:ascii="新細明體" w:hAnsi="新細明體" w:cs="Arial Unicode MS" w:hint="eastAsia"/>
          <w:color w:val="008000"/>
          <w:lang w:eastAsia="ja-JP"/>
        </w:rPr>
        <w:t>地域開発面で影響力を発揮するには？</w:t>
      </w:r>
    </w:p>
    <w:p w:rsidR="00502750" w:rsidRPr="006B4DA1" w:rsidRDefault="00502750" w:rsidP="00502750">
      <w:pPr>
        <w:spacing w:line="320" w:lineRule="exact"/>
        <w:ind w:firstLineChars="150" w:firstLine="360"/>
        <w:jc w:val="both"/>
        <w:rPr>
          <w:rFonts w:ascii="新細明體" w:hAnsi="新細明體" w:cs="Arial Unicode MS"/>
          <w:color w:val="008000"/>
        </w:rPr>
      </w:pPr>
      <w:r>
        <w:rPr>
          <w:rFonts w:ascii="新細明體" w:hAnsi="新細明體" w:cs="Arial Unicode MS" w:hint="eastAsia"/>
          <w:color w:val="008000"/>
          <w:lang w:eastAsia="ja-JP"/>
        </w:rPr>
        <w:t>d.</w:t>
      </w:r>
      <w:r w:rsidRPr="006B4DA1">
        <w:rPr>
          <w:rFonts w:ascii="新細明體" w:hAnsi="新細明體" w:cs="Arial Unicode MS" w:hint="eastAsia"/>
          <w:color w:val="008000"/>
          <w:lang w:eastAsia="ja-JP"/>
        </w:rPr>
        <w:t>その他</w:t>
      </w:r>
    </w:p>
    <w:p w:rsidR="00502750" w:rsidRPr="00BA7836" w:rsidRDefault="00502750" w:rsidP="00502750">
      <w:pPr>
        <w:spacing w:line="320" w:lineRule="exact"/>
        <w:jc w:val="both"/>
        <w:rPr>
          <w:rFonts w:ascii="新細明體" w:hAnsi="新細明體" w:cs="Arial Unicode MS"/>
          <w:color w:val="008000"/>
          <w:lang w:eastAsia="ja-JP"/>
        </w:rPr>
      </w:pPr>
    </w:p>
    <w:p w:rsidR="00502750" w:rsidRDefault="00502750" w:rsidP="00502750">
      <w:pPr>
        <w:pStyle w:val="24"/>
        <w:numPr>
          <w:ilvl w:val="0"/>
          <w:numId w:val="240"/>
        </w:numPr>
        <w:spacing w:line="320" w:lineRule="exact"/>
        <w:ind w:leftChars="0"/>
        <w:jc w:val="both"/>
        <w:rPr>
          <w:rFonts w:ascii="新細明體" w:hAnsi="新細明體" w:cs="Arial Unicode MS"/>
          <w:szCs w:val="24"/>
          <w:lang w:eastAsia="ja-JP"/>
        </w:rPr>
      </w:pPr>
      <w:r w:rsidRPr="006B4DA1">
        <w:rPr>
          <w:rFonts w:ascii="新細明體" w:hAnsi="新細明體" w:cs="Arial Unicode MS" w:hint="eastAsia"/>
          <w:szCs w:val="24"/>
          <w:lang w:eastAsia="ja-JP"/>
        </w:rPr>
        <w:t>貴館在永續經營的文化面</w:t>
      </w:r>
    </w:p>
    <w:p w:rsidR="00502750" w:rsidRPr="007C08FB" w:rsidRDefault="00502750" w:rsidP="00502750">
      <w:pPr>
        <w:pStyle w:val="24"/>
        <w:spacing w:line="320" w:lineRule="exact"/>
        <w:ind w:leftChars="0" w:left="0" w:firstLineChars="150" w:firstLine="360"/>
        <w:jc w:val="both"/>
        <w:rPr>
          <w:rFonts w:ascii="新細明體" w:hAnsi="新細明體" w:cs="Arial Unicode MS"/>
          <w:color w:val="008000"/>
          <w:szCs w:val="24"/>
          <w:lang w:eastAsia="ja-JP"/>
        </w:rPr>
      </w:pPr>
      <w:r>
        <w:rPr>
          <w:rFonts w:ascii="新細明體" w:hAnsi="新細明體" w:cs="Arial Unicode MS" w:hint="eastAsia"/>
          <w:color w:val="008000"/>
          <w:szCs w:val="24"/>
          <w:lang w:eastAsia="ja-JP"/>
        </w:rPr>
        <w:t>持続可能な経営における</w:t>
      </w:r>
      <w:r w:rsidRPr="007C08FB">
        <w:rPr>
          <w:rFonts w:ascii="新細明體" w:hAnsi="新細明體" w:cs="Arial Unicode MS" w:hint="eastAsia"/>
          <w:color w:val="008000"/>
          <w:szCs w:val="24"/>
          <w:lang w:eastAsia="ja-JP"/>
        </w:rPr>
        <w:t>文化</w:t>
      </w:r>
      <w:r w:rsidRPr="006B4DA1">
        <w:rPr>
          <w:rFonts w:ascii="新細明體" w:hAnsi="新細明體" w:cs="Arial Unicode MS" w:hint="eastAsia"/>
          <w:color w:val="008000"/>
          <w:szCs w:val="24"/>
          <w:lang w:eastAsia="ja-JP"/>
        </w:rPr>
        <w:t>面</w:t>
      </w:r>
    </w:p>
    <w:p w:rsidR="00502750" w:rsidRPr="006B4DA1" w:rsidRDefault="00502750" w:rsidP="00502750">
      <w:pPr>
        <w:pStyle w:val="24"/>
        <w:numPr>
          <w:ilvl w:val="0"/>
          <w:numId w:val="16"/>
        </w:numPr>
        <w:spacing w:line="320" w:lineRule="exact"/>
        <w:ind w:leftChars="0" w:left="709" w:hanging="283"/>
        <w:jc w:val="both"/>
        <w:rPr>
          <w:rFonts w:ascii="新細明體" w:hAnsi="新細明體" w:cs="Arial Unicode MS"/>
          <w:szCs w:val="24"/>
        </w:rPr>
      </w:pPr>
      <w:r w:rsidRPr="006B4DA1">
        <w:rPr>
          <w:rFonts w:ascii="新細明體" w:hAnsi="新細明體" w:cs="Arial Unicode MS" w:hint="eastAsia"/>
          <w:szCs w:val="24"/>
        </w:rPr>
        <w:t>進行蒐藏工作時</w:t>
      </w:r>
      <w:r w:rsidRPr="006B4DA1">
        <w:rPr>
          <w:rFonts w:ascii="新細明體" w:hAnsi="新細明體" w:cs="Arial Unicode MS"/>
          <w:szCs w:val="24"/>
        </w:rPr>
        <w:t xml:space="preserve">, </w:t>
      </w:r>
      <w:r w:rsidRPr="006B4DA1">
        <w:rPr>
          <w:rFonts w:ascii="新細明體" w:hAnsi="新細明體" w:cs="Arial Unicode MS" w:hint="eastAsia"/>
          <w:szCs w:val="24"/>
        </w:rPr>
        <w:t>如何融入永續經營的精神</w:t>
      </w:r>
      <w:r w:rsidRPr="006B4DA1">
        <w:rPr>
          <w:rFonts w:ascii="新細明體" w:hAnsi="新細明體" w:cs="Arial Unicode MS"/>
          <w:szCs w:val="24"/>
        </w:rPr>
        <w:t>?</w:t>
      </w:r>
    </w:p>
    <w:p w:rsidR="00502750" w:rsidRPr="006B4DA1" w:rsidRDefault="00502750" w:rsidP="00502750">
      <w:pPr>
        <w:pStyle w:val="24"/>
        <w:numPr>
          <w:ilvl w:val="0"/>
          <w:numId w:val="16"/>
        </w:numPr>
        <w:spacing w:line="320" w:lineRule="exact"/>
        <w:ind w:leftChars="0" w:left="709" w:hanging="283"/>
        <w:jc w:val="both"/>
        <w:rPr>
          <w:rFonts w:ascii="新細明體" w:hAnsi="新細明體" w:cs="Arial Unicode MS"/>
          <w:szCs w:val="24"/>
        </w:rPr>
      </w:pPr>
      <w:r w:rsidRPr="006B4DA1">
        <w:rPr>
          <w:rFonts w:ascii="新細明體" w:hAnsi="新細明體" w:cs="Arial Unicode MS" w:hint="eastAsia"/>
          <w:szCs w:val="24"/>
        </w:rPr>
        <w:t>如何將永續經營的精神塑造成為博物館的文化</w:t>
      </w:r>
      <w:r w:rsidRPr="006B4DA1">
        <w:rPr>
          <w:rFonts w:ascii="新細明體" w:hAnsi="新細明體" w:cs="Arial Unicode MS"/>
          <w:szCs w:val="24"/>
        </w:rPr>
        <w:t>?</w:t>
      </w:r>
    </w:p>
    <w:p w:rsidR="00502750" w:rsidRPr="006B4DA1" w:rsidRDefault="00502750" w:rsidP="00502750">
      <w:pPr>
        <w:pStyle w:val="24"/>
        <w:numPr>
          <w:ilvl w:val="0"/>
          <w:numId w:val="16"/>
        </w:numPr>
        <w:spacing w:line="320" w:lineRule="exact"/>
        <w:ind w:leftChars="0" w:left="709" w:hanging="283"/>
        <w:jc w:val="both"/>
        <w:rPr>
          <w:rFonts w:ascii="新細明體" w:hAnsi="新細明體" w:cs="Arial Unicode MS"/>
          <w:szCs w:val="24"/>
          <w:lang w:eastAsia="ja-JP"/>
        </w:rPr>
      </w:pPr>
      <w:r w:rsidRPr="006B4DA1">
        <w:rPr>
          <w:rFonts w:ascii="新細明體" w:hAnsi="新細明體" w:cs="Arial Unicode MS" w:hint="eastAsia"/>
          <w:szCs w:val="24"/>
          <w:lang w:eastAsia="ja-JP"/>
        </w:rPr>
        <w:t>其他</w:t>
      </w:r>
    </w:p>
    <w:p w:rsidR="00502750" w:rsidRDefault="00502750" w:rsidP="00502750">
      <w:pPr>
        <w:spacing w:line="320" w:lineRule="exact"/>
        <w:ind w:firstLineChars="200" w:firstLine="480"/>
        <w:jc w:val="both"/>
        <w:rPr>
          <w:rFonts w:ascii="新細明體" w:hAnsi="新細明體" w:cs="Arial Unicode MS"/>
          <w:color w:val="008000"/>
          <w:lang w:eastAsia="ja-JP"/>
        </w:rPr>
      </w:pPr>
      <w:r>
        <w:rPr>
          <w:rFonts w:ascii="新細明體" w:hAnsi="新細明體" w:cs="Arial Unicode MS" w:hint="eastAsia"/>
          <w:color w:val="008000"/>
          <w:lang w:eastAsia="ja-JP"/>
        </w:rPr>
        <w:t>a.</w:t>
      </w:r>
      <w:r w:rsidRPr="00AC15B0">
        <w:rPr>
          <w:rFonts w:ascii="新細明體" w:hAnsi="新細明體" w:cs="Arial Unicode MS" w:hint="eastAsia"/>
          <w:color w:val="008000"/>
          <w:lang w:eastAsia="ja-JP"/>
        </w:rPr>
        <w:t>ものを</w:t>
      </w:r>
      <w:r>
        <w:rPr>
          <w:rFonts w:ascii="新細明體" w:hAnsi="新細明體" w:cs="Arial Unicode MS" w:hint="eastAsia"/>
          <w:color w:val="008000"/>
          <w:lang w:eastAsia="ja-JP"/>
        </w:rPr>
        <w:t>收藏</w:t>
      </w:r>
      <w:r w:rsidRPr="00AC15B0">
        <w:rPr>
          <w:rFonts w:ascii="新細明體" w:hAnsi="新細明體" w:cs="Arial Unicode MS" w:hint="eastAsia"/>
          <w:color w:val="008000"/>
          <w:lang w:eastAsia="ja-JP"/>
        </w:rPr>
        <w:t>する</w:t>
      </w:r>
      <w:r w:rsidRPr="00BA7836">
        <w:rPr>
          <w:rFonts w:ascii="新細明體" w:hAnsi="新細明體" w:cs="Arial Unicode MS" w:hint="eastAsia"/>
          <w:color w:val="008000"/>
          <w:lang w:eastAsia="ja-JP"/>
        </w:rPr>
        <w:t>と</w:t>
      </w:r>
      <w:r w:rsidRPr="00AC15B0">
        <w:rPr>
          <w:rFonts w:ascii="新細明體" w:hAnsi="新細明體" w:cs="Arial Unicode MS" w:hint="eastAsia"/>
          <w:color w:val="008000"/>
          <w:lang w:eastAsia="ja-JP"/>
        </w:rPr>
        <w:t>、どのように</w:t>
      </w:r>
      <w:r>
        <w:rPr>
          <w:rFonts w:ascii="新細明體" w:hAnsi="新細明體" w:cs="Arial Unicode MS" w:hint="eastAsia"/>
          <w:color w:val="008000"/>
          <w:lang w:eastAsia="ja-JP"/>
        </w:rPr>
        <w:t>持続可能な経営</w:t>
      </w:r>
      <w:r w:rsidRPr="00AC15B0">
        <w:rPr>
          <w:rFonts w:ascii="新細明體" w:hAnsi="新細明體" w:cs="Arial Unicode MS" w:hint="eastAsia"/>
          <w:color w:val="008000"/>
          <w:lang w:eastAsia="ja-JP"/>
        </w:rPr>
        <w:t>の精神を</w:t>
      </w:r>
      <w:r>
        <w:rPr>
          <w:rFonts w:ascii="新細明體" w:hAnsi="新細明體" w:cs="Arial Unicode MS" w:hint="eastAsia"/>
          <w:color w:val="008000"/>
          <w:lang w:eastAsia="ja-JP"/>
        </w:rPr>
        <w:t>統合してい</w:t>
      </w:r>
      <w:r>
        <w:rPr>
          <w:rFonts w:ascii="新細明體" w:hAnsi="新細明體" w:cs="Arial Unicode MS"/>
          <w:color w:val="008000"/>
          <w:lang w:eastAsia="ja-JP"/>
        </w:rPr>
        <w:t>く</w:t>
      </w:r>
    </w:p>
    <w:p w:rsidR="00502750" w:rsidRDefault="00502750" w:rsidP="00502750">
      <w:pPr>
        <w:spacing w:line="320" w:lineRule="exact"/>
        <w:ind w:firstLineChars="200" w:firstLine="480"/>
        <w:jc w:val="both"/>
        <w:rPr>
          <w:rFonts w:ascii="新細明體" w:hAnsi="新細明體" w:cs="Arial Unicode MS"/>
          <w:color w:val="008000"/>
          <w:lang w:eastAsia="ja-JP"/>
        </w:rPr>
      </w:pPr>
      <w:r>
        <w:rPr>
          <w:rFonts w:ascii="新細明體" w:hAnsi="新細明體" w:cs="Arial Unicode MS" w:hint="eastAsia"/>
          <w:color w:val="008000"/>
        </w:rPr>
        <w:t xml:space="preserve">  </w:t>
      </w:r>
      <w:r>
        <w:rPr>
          <w:rFonts w:ascii="新細明體" w:hAnsi="新細明體" w:cs="Arial Unicode MS"/>
          <w:color w:val="008000"/>
          <w:lang w:eastAsia="ja-JP"/>
        </w:rPr>
        <w:t>か</w:t>
      </w:r>
      <w:r w:rsidRPr="00AC15B0">
        <w:rPr>
          <w:rFonts w:ascii="新細明體" w:hAnsi="新細明體" w:cs="Arial Unicode MS" w:hint="eastAsia"/>
          <w:color w:val="008000"/>
          <w:lang w:eastAsia="ja-JP"/>
        </w:rPr>
        <w:t>？</w:t>
      </w:r>
    </w:p>
    <w:p w:rsidR="00502750" w:rsidRDefault="00502750" w:rsidP="00502750">
      <w:pPr>
        <w:spacing w:line="320" w:lineRule="exact"/>
        <w:ind w:firstLineChars="200" w:firstLine="480"/>
        <w:jc w:val="both"/>
        <w:rPr>
          <w:rFonts w:ascii="新細明體" w:hAnsi="新細明體" w:cs="Arial Unicode MS"/>
          <w:color w:val="008000"/>
          <w:lang w:eastAsia="ja-JP"/>
        </w:rPr>
      </w:pPr>
      <w:r>
        <w:rPr>
          <w:rFonts w:ascii="新細明體" w:hAnsi="新細明體" w:cs="Arial Unicode MS" w:hint="eastAsia"/>
          <w:color w:val="008000"/>
          <w:lang w:eastAsia="ja-JP"/>
        </w:rPr>
        <w:t>b.</w:t>
      </w:r>
      <w:r w:rsidRPr="00AC15B0">
        <w:rPr>
          <w:rFonts w:ascii="新細明體" w:hAnsi="新細明體" w:cs="Arial Unicode MS" w:hint="eastAsia"/>
          <w:color w:val="008000"/>
          <w:lang w:eastAsia="ja-JP"/>
        </w:rPr>
        <w:t>どのように持続可能な</w:t>
      </w:r>
      <w:r>
        <w:rPr>
          <w:rFonts w:ascii="新細明體" w:hAnsi="新細明體" w:cs="Arial Unicode MS" w:hint="eastAsia"/>
          <w:color w:val="008000"/>
          <w:lang w:eastAsia="ja-JP"/>
        </w:rPr>
        <w:t>経営</w:t>
      </w:r>
      <w:r w:rsidRPr="00AC15B0">
        <w:rPr>
          <w:rFonts w:ascii="新細明體" w:hAnsi="新細明體" w:cs="Arial Unicode MS" w:hint="eastAsia"/>
          <w:color w:val="008000"/>
          <w:lang w:eastAsia="ja-JP"/>
        </w:rPr>
        <w:t>の精神を</w:t>
      </w:r>
      <w:r>
        <w:rPr>
          <w:rFonts w:ascii="新細明體" w:hAnsi="新細明體" w:cs="Arial Unicode MS" w:hint="eastAsia"/>
          <w:color w:val="008000"/>
          <w:lang w:eastAsia="ja-JP"/>
        </w:rPr>
        <w:t>建</w:t>
      </w:r>
      <w:r>
        <w:rPr>
          <w:rFonts w:ascii="新細明體" w:hAnsi="新細明體" w:cs="Arial Unicode MS"/>
          <w:color w:val="008000"/>
          <w:lang w:eastAsia="ja-JP"/>
        </w:rPr>
        <w:t>て</w:t>
      </w:r>
      <w:r>
        <w:rPr>
          <w:rFonts w:ascii="新細明體" w:hAnsi="新細明體" w:cs="Arial Unicode MS" w:hint="eastAsia"/>
          <w:color w:val="008000"/>
          <w:lang w:eastAsia="ja-JP"/>
        </w:rPr>
        <w:t>、</w:t>
      </w:r>
      <w:r w:rsidRPr="00AC15B0">
        <w:rPr>
          <w:rFonts w:ascii="新細明體" w:hAnsi="新細明體" w:cs="Arial Unicode MS" w:hint="eastAsia"/>
          <w:color w:val="008000"/>
          <w:lang w:eastAsia="ja-JP"/>
        </w:rPr>
        <w:t>博物館の文化</w:t>
      </w:r>
      <w:r w:rsidRPr="00E905E2">
        <w:rPr>
          <w:rFonts w:ascii="新細明體" w:hAnsi="新細明體" w:cs="Arial Unicode MS" w:hint="eastAsia"/>
          <w:color w:val="008000"/>
          <w:lang w:eastAsia="ja-JP"/>
        </w:rPr>
        <w:t>に</w:t>
      </w:r>
      <w:r>
        <w:rPr>
          <w:rFonts w:ascii="新細明體" w:hAnsi="新細明體" w:cs="Arial Unicode MS" w:hint="eastAsia"/>
          <w:color w:val="008000"/>
          <w:lang w:eastAsia="ja-JP"/>
        </w:rPr>
        <w:t>な</w:t>
      </w:r>
      <w:r>
        <w:rPr>
          <w:rFonts w:ascii="新細明體" w:hAnsi="新細明體" w:cs="Arial Unicode MS"/>
          <w:color w:val="008000"/>
          <w:lang w:eastAsia="ja-JP"/>
        </w:rPr>
        <w:t>っていく</w:t>
      </w:r>
    </w:p>
    <w:p w:rsidR="00502750" w:rsidRDefault="00502750" w:rsidP="00502750">
      <w:pPr>
        <w:spacing w:line="320" w:lineRule="exact"/>
        <w:ind w:firstLineChars="300" w:firstLine="720"/>
        <w:jc w:val="both"/>
        <w:rPr>
          <w:rFonts w:ascii="新細明體" w:hAnsi="新細明體" w:cs="Arial Unicode MS"/>
          <w:color w:val="008000"/>
          <w:lang w:eastAsia="ja-JP"/>
        </w:rPr>
      </w:pPr>
      <w:r>
        <w:rPr>
          <w:rFonts w:ascii="新細明體" w:hAnsi="新細明體" w:cs="Arial Unicode MS"/>
          <w:color w:val="008000"/>
          <w:lang w:eastAsia="ja-JP"/>
        </w:rPr>
        <w:t>か</w:t>
      </w:r>
      <w:r w:rsidRPr="00AC15B0">
        <w:rPr>
          <w:rFonts w:ascii="新細明體" w:hAnsi="新細明體" w:cs="Arial Unicode MS" w:hint="eastAsia"/>
          <w:color w:val="008000"/>
          <w:lang w:eastAsia="ja-JP"/>
        </w:rPr>
        <w:t>？</w:t>
      </w:r>
    </w:p>
    <w:p w:rsidR="00502750" w:rsidRPr="006B4DA1" w:rsidRDefault="00502750" w:rsidP="00502750">
      <w:pPr>
        <w:spacing w:line="320" w:lineRule="exact"/>
        <w:ind w:firstLineChars="200" w:firstLine="480"/>
        <w:jc w:val="both"/>
        <w:rPr>
          <w:rFonts w:ascii="新細明體" w:hAnsi="新細明體" w:cs="Arial Unicode MS"/>
          <w:color w:val="008000"/>
        </w:rPr>
      </w:pPr>
      <w:r>
        <w:rPr>
          <w:rFonts w:ascii="新細明體" w:hAnsi="新細明體" w:cs="Arial Unicode MS" w:hint="eastAsia"/>
          <w:color w:val="008000"/>
        </w:rPr>
        <w:t>c.</w:t>
      </w:r>
      <w:r w:rsidRPr="006B4DA1">
        <w:rPr>
          <w:rFonts w:ascii="新細明體" w:hAnsi="新細明體" w:cs="Arial Unicode MS" w:hint="eastAsia"/>
          <w:color w:val="008000"/>
          <w:lang w:eastAsia="ja-JP"/>
        </w:rPr>
        <w:t>その他</w:t>
      </w:r>
    </w:p>
    <w:p w:rsidR="00502750" w:rsidRPr="00AC15B0" w:rsidRDefault="00502750" w:rsidP="00502750">
      <w:pPr>
        <w:spacing w:line="320" w:lineRule="exact"/>
        <w:ind w:firstLineChars="150" w:firstLine="360"/>
        <w:jc w:val="both"/>
        <w:rPr>
          <w:rFonts w:ascii="新細明體" w:hAnsi="新細明體" w:cs="Arial Unicode MS"/>
          <w:color w:val="008000"/>
        </w:rPr>
      </w:pPr>
    </w:p>
    <w:p w:rsidR="00502750" w:rsidRDefault="00502750" w:rsidP="00502750">
      <w:pPr>
        <w:pStyle w:val="24"/>
        <w:numPr>
          <w:ilvl w:val="0"/>
          <w:numId w:val="240"/>
        </w:numPr>
        <w:spacing w:line="320" w:lineRule="exact"/>
        <w:ind w:leftChars="0"/>
        <w:jc w:val="both"/>
        <w:rPr>
          <w:rFonts w:ascii="新細明體" w:hAnsi="新細明體" w:cs="Arial Unicode MS"/>
          <w:szCs w:val="24"/>
        </w:rPr>
      </w:pPr>
      <w:r w:rsidRPr="006B4DA1">
        <w:rPr>
          <w:rFonts w:ascii="新細明體" w:hAnsi="新細明體" w:cs="Arial Unicode MS" w:hint="eastAsia"/>
          <w:szCs w:val="24"/>
        </w:rPr>
        <w:t>貴館在永續經營的教育面</w:t>
      </w:r>
    </w:p>
    <w:p w:rsidR="00502750" w:rsidRPr="007215BF" w:rsidRDefault="00502750" w:rsidP="00502750">
      <w:pPr>
        <w:pStyle w:val="24"/>
        <w:spacing w:line="320" w:lineRule="exact"/>
        <w:ind w:leftChars="0" w:left="0" w:firstLineChars="150" w:firstLine="360"/>
        <w:jc w:val="both"/>
        <w:rPr>
          <w:rFonts w:ascii="新細明體" w:hAnsi="新細明體" w:cs="Arial Unicode MS"/>
          <w:color w:val="008000"/>
          <w:szCs w:val="24"/>
          <w:lang w:eastAsia="ja-JP"/>
        </w:rPr>
      </w:pPr>
      <w:r>
        <w:rPr>
          <w:rFonts w:ascii="新細明體" w:hAnsi="新細明體" w:cs="Arial Unicode MS" w:hint="eastAsia"/>
          <w:color w:val="008000"/>
          <w:szCs w:val="24"/>
          <w:lang w:eastAsia="ja-JP"/>
        </w:rPr>
        <w:t>持続可能な経営における教育</w:t>
      </w:r>
      <w:r w:rsidRPr="006B4DA1">
        <w:rPr>
          <w:rFonts w:ascii="新細明體" w:hAnsi="新細明體" w:cs="Arial Unicode MS" w:hint="eastAsia"/>
          <w:color w:val="008000"/>
          <w:szCs w:val="24"/>
          <w:lang w:eastAsia="ja-JP"/>
        </w:rPr>
        <w:t>面</w:t>
      </w:r>
    </w:p>
    <w:p w:rsidR="00502750" w:rsidRPr="006B4DA1" w:rsidRDefault="00502750" w:rsidP="00502750">
      <w:pPr>
        <w:pStyle w:val="24"/>
        <w:numPr>
          <w:ilvl w:val="0"/>
          <w:numId w:val="21"/>
        </w:numPr>
        <w:spacing w:line="320" w:lineRule="exact"/>
        <w:ind w:leftChars="0" w:left="709" w:hanging="283"/>
        <w:jc w:val="both"/>
        <w:rPr>
          <w:rFonts w:ascii="新細明體" w:hAnsi="新細明體" w:cs="Arial Unicode MS"/>
          <w:szCs w:val="24"/>
        </w:rPr>
      </w:pPr>
      <w:r w:rsidRPr="006B4DA1">
        <w:rPr>
          <w:rFonts w:ascii="新細明體" w:hAnsi="新細明體" w:cs="Arial Unicode MS" w:hint="eastAsia"/>
          <w:szCs w:val="24"/>
        </w:rPr>
        <w:t>如何進行永續相關議題的教育推廣工作</w:t>
      </w:r>
      <w:r w:rsidRPr="006B4DA1">
        <w:rPr>
          <w:rFonts w:ascii="新細明體" w:hAnsi="新細明體" w:cs="Arial Unicode MS"/>
          <w:szCs w:val="24"/>
        </w:rPr>
        <w:t>?</w:t>
      </w:r>
    </w:p>
    <w:p w:rsidR="00502750" w:rsidRPr="006B4DA1" w:rsidRDefault="00502750" w:rsidP="00502750">
      <w:pPr>
        <w:pStyle w:val="24"/>
        <w:numPr>
          <w:ilvl w:val="0"/>
          <w:numId w:val="21"/>
        </w:numPr>
        <w:spacing w:line="320" w:lineRule="exact"/>
        <w:ind w:leftChars="0" w:left="709" w:hanging="283"/>
        <w:jc w:val="both"/>
        <w:rPr>
          <w:rFonts w:ascii="新細明體" w:hAnsi="新細明體" w:cs="Arial Unicode MS"/>
          <w:szCs w:val="24"/>
          <w:lang w:eastAsia="ja-JP"/>
        </w:rPr>
      </w:pPr>
      <w:r w:rsidRPr="006B4DA1">
        <w:rPr>
          <w:rFonts w:ascii="新細明體" w:hAnsi="新細明體" w:cs="Arial Unicode MS" w:hint="eastAsia"/>
          <w:szCs w:val="24"/>
          <w:lang w:eastAsia="ja-JP"/>
        </w:rPr>
        <w:t>如何進行永續相關的展示設計與製作</w:t>
      </w:r>
      <w:r w:rsidRPr="006B4DA1">
        <w:rPr>
          <w:rFonts w:ascii="新細明體" w:hAnsi="新細明體" w:cs="Arial Unicode MS"/>
          <w:szCs w:val="24"/>
          <w:lang w:eastAsia="ja-JP"/>
        </w:rPr>
        <w:t>?</w:t>
      </w:r>
    </w:p>
    <w:p w:rsidR="00502750" w:rsidRPr="006B4DA1" w:rsidRDefault="00502750" w:rsidP="00502750">
      <w:pPr>
        <w:pStyle w:val="24"/>
        <w:numPr>
          <w:ilvl w:val="0"/>
          <w:numId w:val="21"/>
        </w:numPr>
        <w:spacing w:line="320" w:lineRule="exact"/>
        <w:ind w:leftChars="0" w:left="709" w:hanging="283"/>
        <w:jc w:val="both"/>
        <w:rPr>
          <w:rFonts w:ascii="新細明體" w:hAnsi="新細明體" w:cs="Arial Unicode MS"/>
          <w:szCs w:val="24"/>
          <w:lang w:eastAsia="ja-JP"/>
        </w:rPr>
      </w:pPr>
      <w:r w:rsidRPr="006B4DA1">
        <w:rPr>
          <w:rFonts w:ascii="新細明體" w:hAnsi="新細明體" w:cs="Arial Unicode MS" w:hint="eastAsia"/>
          <w:szCs w:val="24"/>
          <w:lang w:eastAsia="ja-JP"/>
        </w:rPr>
        <w:t>其他</w:t>
      </w:r>
    </w:p>
    <w:p w:rsidR="00502750" w:rsidRDefault="00502750" w:rsidP="00502750">
      <w:pPr>
        <w:spacing w:line="320" w:lineRule="exact"/>
        <w:jc w:val="both"/>
        <w:rPr>
          <w:rFonts w:ascii="新細明體" w:hAnsi="新細明體" w:cs="Arial Unicode MS"/>
          <w:color w:val="008000"/>
          <w:lang w:eastAsia="ja-JP"/>
        </w:rPr>
      </w:pPr>
      <w:r>
        <w:rPr>
          <w:rFonts w:ascii="新細明體" w:hAnsi="新細明體" w:cs="Arial Unicode MS" w:hint="eastAsia"/>
          <w:lang w:eastAsia="ja-JP"/>
        </w:rPr>
        <w:t xml:space="preserve">    </w:t>
      </w:r>
      <w:r w:rsidRPr="00E905E2">
        <w:rPr>
          <w:rFonts w:ascii="新細明體" w:hAnsi="新細明體" w:cs="Arial Unicode MS" w:hint="eastAsia"/>
          <w:color w:val="008000"/>
          <w:lang w:eastAsia="ja-JP"/>
        </w:rPr>
        <w:t>a.</w:t>
      </w:r>
      <w:r>
        <w:rPr>
          <w:rFonts w:ascii="新細明體" w:hAnsi="新細明體" w:cs="Arial Unicode MS" w:hint="eastAsia"/>
          <w:color w:val="008000"/>
          <w:lang w:eastAsia="ja-JP"/>
        </w:rPr>
        <w:t>持続可能性</w:t>
      </w:r>
      <w:r w:rsidRPr="00E905E2">
        <w:rPr>
          <w:rFonts w:ascii="新細明體" w:hAnsi="新細明體" w:cs="Arial Unicode MS" w:hint="eastAsia"/>
          <w:color w:val="008000"/>
          <w:lang w:eastAsia="ja-JP"/>
        </w:rPr>
        <w:t>に</w:t>
      </w:r>
      <w:r>
        <w:rPr>
          <w:rFonts w:ascii="新細明體" w:hAnsi="新細明體" w:cs="Arial Unicode MS" w:hint="eastAsia"/>
          <w:color w:val="008000"/>
          <w:lang w:eastAsia="ja-JP"/>
        </w:rPr>
        <w:t>関</w:t>
      </w:r>
      <w:r w:rsidRPr="00AC15B0">
        <w:rPr>
          <w:rFonts w:ascii="新細明體" w:hAnsi="新細明體" w:cs="Arial Unicode MS" w:hint="eastAsia"/>
          <w:color w:val="008000"/>
          <w:lang w:eastAsia="ja-JP"/>
        </w:rPr>
        <w:t>する</w:t>
      </w:r>
      <w:r>
        <w:rPr>
          <w:rFonts w:ascii="新細明體" w:hAnsi="新細明體" w:cs="Arial Unicode MS" w:hint="eastAsia"/>
          <w:color w:val="008000"/>
          <w:lang w:eastAsia="ja-JP"/>
        </w:rPr>
        <w:t>話題</w:t>
      </w:r>
      <w:r>
        <w:rPr>
          <w:rFonts w:ascii="新細明體" w:hAnsi="新細明體" w:cs="Arial Unicode MS"/>
          <w:color w:val="008000"/>
          <w:lang w:eastAsia="ja-JP"/>
        </w:rPr>
        <w:t>が</w:t>
      </w:r>
      <w:r>
        <w:rPr>
          <w:rFonts w:ascii="新細明體" w:hAnsi="新細明體" w:cs="Arial Unicode MS" w:hint="eastAsia"/>
          <w:color w:val="008000"/>
          <w:lang w:eastAsia="ja-JP"/>
        </w:rPr>
        <w:t>教育</w:t>
      </w:r>
      <w:r>
        <w:rPr>
          <w:rFonts w:ascii="新細明體" w:hAnsi="新細明體" w:cs="Arial Unicode MS"/>
          <w:color w:val="008000"/>
          <w:lang w:eastAsia="ja-JP"/>
        </w:rPr>
        <w:t>と</w:t>
      </w:r>
      <w:r w:rsidRPr="00565FC0">
        <w:rPr>
          <w:rFonts w:ascii="新細明體" w:hAnsi="新細明體" w:cs="Arial Unicode MS" w:hint="eastAsia"/>
          <w:color w:val="008000"/>
          <w:lang w:eastAsia="ja-JP"/>
        </w:rPr>
        <w:t>プロモーション</w:t>
      </w:r>
      <w:r w:rsidRPr="00E905E2">
        <w:rPr>
          <w:rFonts w:ascii="新細明體" w:hAnsi="新細明體" w:cs="Arial Unicode MS" w:hint="eastAsia"/>
          <w:color w:val="008000"/>
          <w:lang w:eastAsia="ja-JP"/>
        </w:rPr>
        <w:t>に</w:t>
      </w:r>
      <w:r>
        <w:rPr>
          <w:rFonts w:ascii="新細明體" w:hAnsi="新細明體" w:cs="Arial Unicode MS" w:hint="eastAsia"/>
          <w:color w:val="008000"/>
          <w:lang w:eastAsia="ja-JP"/>
        </w:rPr>
        <w:t>どのよう</w:t>
      </w:r>
      <w:r w:rsidRPr="00E905E2">
        <w:rPr>
          <w:rFonts w:ascii="新細明體" w:hAnsi="新細明體" w:cs="Arial Unicode MS" w:hint="eastAsia"/>
          <w:color w:val="008000"/>
          <w:lang w:eastAsia="ja-JP"/>
        </w:rPr>
        <w:t>に</w:t>
      </w:r>
      <w:r>
        <w:rPr>
          <w:rFonts w:ascii="新細明體" w:hAnsi="新細明體" w:cs="Arial Unicode MS" w:hint="eastAsia"/>
          <w:color w:val="008000"/>
          <w:lang w:eastAsia="ja-JP"/>
        </w:rPr>
        <w:t>実行し</w:t>
      </w:r>
    </w:p>
    <w:p w:rsidR="00502750" w:rsidRPr="0018502B" w:rsidRDefault="00502750" w:rsidP="00502750">
      <w:pPr>
        <w:spacing w:line="320" w:lineRule="exact"/>
        <w:jc w:val="both"/>
        <w:rPr>
          <w:rFonts w:ascii="新細明體" w:hAnsi="新細明體" w:cs="Arial Unicode MS"/>
          <w:color w:val="008000"/>
          <w:lang w:eastAsia="ja-JP"/>
        </w:rPr>
      </w:pPr>
      <w:r>
        <w:rPr>
          <w:rFonts w:ascii="新細明體" w:hAnsi="新細明體" w:cs="Arial Unicode MS" w:hint="eastAsia"/>
          <w:color w:val="008000"/>
          <w:lang w:eastAsia="ja-JP"/>
        </w:rPr>
        <w:t xml:space="preserve">     てい</w:t>
      </w:r>
      <w:r>
        <w:rPr>
          <w:rFonts w:ascii="新細明體" w:hAnsi="新細明體" w:cs="Arial Unicode MS"/>
          <w:color w:val="008000"/>
          <w:lang w:eastAsia="ja-JP"/>
        </w:rPr>
        <w:t>く</w:t>
      </w:r>
      <w:r w:rsidRPr="0018502B">
        <w:rPr>
          <w:color w:val="008000"/>
          <w:lang w:eastAsia="ja-JP"/>
        </w:rPr>
        <w:t>か</w:t>
      </w:r>
      <w:r w:rsidRPr="0018502B">
        <w:rPr>
          <w:rFonts w:hint="eastAsia"/>
          <w:color w:val="008000"/>
          <w:lang w:eastAsia="ja-JP"/>
        </w:rPr>
        <w:t>？</w:t>
      </w:r>
    </w:p>
    <w:p w:rsidR="00502750" w:rsidRPr="00565FC0" w:rsidRDefault="00502750" w:rsidP="00502750">
      <w:pPr>
        <w:spacing w:line="320" w:lineRule="exact"/>
        <w:jc w:val="both"/>
        <w:rPr>
          <w:rFonts w:ascii="新細明體" w:hAnsi="新細明體" w:cs="Arial Unicode MS"/>
          <w:color w:val="008000"/>
          <w:lang w:eastAsia="ja-JP"/>
        </w:rPr>
      </w:pPr>
      <w:r>
        <w:rPr>
          <w:rFonts w:ascii="新細明體" w:hAnsi="新細明體" w:cs="Arial Unicode MS" w:hint="eastAsia"/>
          <w:lang w:eastAsia="ja-JP"/>
        </w:rPr>
        <w:t xml:space="preserve">  </w:t>
      </w:r>
      <w:r w:rsidRPr="00E905E2">
        <w:rPr>
          <w:rFonts w:ascii="新細明體" w:hAnsi="新細明體" w:cs="Arial Unicode MS" w:hint="eastAsia"/>
          <w:color w:val="008000"/>
          <w:lang w:eastAsia="ja-JP"/>
        </w:rPr>
        <w:t xml:space="preserve"> </w:t>
      </w:r>
      <w:r>
        <w:rPr>
          <w:rFonts w:ascii="新細明體" w:hAnsi="新細明體" w:cs="Arial Unicode MS" w:hint="eastAsia"/>
          <w:color w:val="008000"/>
          <w:lang w:eastAsia="ja-JP"/>
        </w:rPr>
        <w:t xml:space="preserve"> </w:t>
      </w:r>
      <w:r w:rsidRPr="00E905E2">
        <w:rPr>
          <w:rFonts w:ascii="新細明體" w:hAnsi="新細明體" w:cs="Arial Unicode MS" w:hint="eastAsia"/>
          <w:color w:val="008000"/>
          <w:lang w:eastAsia="ja-JP"/>
        </w:rPr>
        <w:t>b.</w:t>
      </w:r>
      <w:r>
        <w:rPr>
          <w:rFonts w:ascii="新細明體" w:hAnsi="新細明體" w:cs="Arial Unicode MS" w:hint="eastAsia"/>
          <w:color w:val="008000"/>
          <w:lang w:eastAsia="ja-JP"/>
        </w:rPr>
        <w:t>持続可能性に関</w:t>
      </w:r>
      <w:r w:rsidRPr="00AC15B0">
        <w:rPr>
          <w:rFonts w:ascii="新細明體" w:hAnsi="新細明體" w:cs="Arial Unicode MS" w:hint="eastAsia"/>
          <w:color w:val="008000"/>
          <w:lang w:eastAsia="ja-JP"/>
        </w:rPr>
        <w:t>する</w:t>
      </w:r>
      <w:r>
        <w:rPr>
          <w:rFonts w:ascii="新細明體" w:hAnsi="新細明體" w:cs="Arial Unicode MS" w:hint="eastAsia"/>
          <w:color w:val="008000"/>
          <w:lang w:eastAsia="ja-JP"/>
        </w:rPr>
        <w:t>展示の設計</w:t>
      </w:r>
      <w:r w:rsidRPr="00E905E2">
        <w:rPr>
          <w:rFonts w:ascii="新細明體" w:hAnsi="新細明體" w:cs="Arial Unicode MS" w:hint="eastAsia"/>
          <w:color w:val="008000"/>
          <w:lang w:eastAsia="ja-JP"/>
        </w:rPr>
        <w:t>と</w:t>
      </w:r>
      <w:r>
        <w:rPr>
          <w:rFonts w:ascii="新細明體" w:hAnsi="新細明體" w:cs="Arial Unicode MS" w:hint="eastAsia"/>
          <w:color w:val="008000"/>
          <w:lang w:eastAsia="ja-JP"/>
        </w:rPr>
        <w:t>制作</w:t>
      </w:r>
      <w:r>
        <w:rPr>
          <w:rFonts w:ascii="新細明體" w:hAnsi="新細明體" w:cs="Arial Unicode MS"/>
          <w:color w:val="008000"/>
          <w:lang w:eastAsia="ja-JP"/>
        </w:rPr>
        <w:t>が</w:t>
      </w:r>
      <w:r>
        <w:rPr>
          <w:rFonts w:ascii="新細明體" w:hAnsi="新細明體" w:cs="Arial Unicode MS" w:hint="eastAsia"/>
          <w:color w:val="008000"/>
          <w:lang w:eastAsia="ja-JP"/>
        </w:rPr>
        <w:t>どのように実行してい</w:t>
      </w:r>
      <w:r>
        <w:rPr>
          <w:rFonts w:ascii="新細明體" w:hAnsi="新細明體" w:cs="Arial Unicode MS"/>
          <w:color w:val="008000"/>
          <w:lang w:eastAsia="ja-JP"/>
        </w:rPr>
        <w:t>く</w:t>
      </w:r>
      <w:r>
        <w:rPr>
          <w:rFonts w:ascii="新細明體" w:hAnsi="新細明體" w:cs="Arial Unicode MS" w:hint="eastAsia"/>
          <w:color w:val="008000"/>
          <w:lang w:eastAsia="ja-JP"/>
        </w:rPr>
        <w:t>.</w:t>
      </w:r>
      <w:r w:rsidRPr="00565FC0">
        <w:rPr>
          <w:color w:val="008000"/>
          <w:lang w:eastAsia="ja-JP"/>
        </w:rPr>
        <w:t>か</w:t>
      </w:r>
      <w:r w:rsidRPr="00565FC0">
        <w:rPr>
          <w:rFonts w:hint="eastAsia"/>
          <w:color w:val="008000"/>
          <w:lang w:eastAsia="ja-JP"/>
        </w:rPr>
        <w:t>？</w:t>
      </w:r>
    </w:p>
    <w:p w:rsidR="00502750" w:rsidRPr="00A50296" w:rsidRDefault="00502750" w:rsidP="00502750">
      <w:pPr>
        <w:spacing w:line="320" w:lineRule="exact"/>
        <w:ind w:firstLineChars="200" w:firstLine="480"/>
        <w:jc w:val="both"/>
        <w:rPr>
          <w:rFonts w:ascii="新細明體" w:hAnsi="新細明體" w:cs="Arial Unicode MS"/>
          <w:color w:val="008000"/>
          <w:lang w:eastAsia="ja-JP"/>
        </w:rPr>
      </w:pPr>
      <w:r w:rsidRPr="00A50296">
        <w:rPr>
          <w:rFonts w:ascii="新細明體" w:hAnsi="新細明體" w:cs="Arial Unicode MS" w:hint="eastAsia"/>
          <w:color w:val="008000"/>
          <w:lang w:eastAsia="ja-JP"/>
        </w:rPr>
        <w:t>c.その他</w:t>
      </w:r>
      <w:r>
        <w:rPr>
          <w:rFonts w:ascii="新細明體" w:hAnsi="新細明體" w:cs="Arial Unicode MS" w:hint="eastAsia"/>
          <w:color w:val="008000"/>
          <w:lang w:eastAsia="ja-JP"/>
        </w:rPr>
        <w:t>。</w:t>
      </w:r>
    </w:p>
    <w:p w:rsidR="00502750" w:rsidRDefault="00502750" w:rsidP="00502750">
      <w:pPr>
        <w:pStyle w:val="24"/>
        <w:spacing w:line="320" w:lineRule="exact"/>
        <w:ind w:leftChars="0" w:left="0"/>
        <w:jc w:val="both"/>
        <w:rPr>
          <w:rFonts w:ascii="新細明體" w:hAnsi="新細明體" w:cs="Arial Unicode MS"/>
          <w:szCs w:val="24"/>
          <w:lang w:eastAsia="ja-JP"/>
        </w:rPr>
      </w:pPr>
    </w:p>
    <w:p w:rsidR="00502750" w:rsidRPr="006B4DA1" w:rsidRDefault="00502750" w:rsidP="00502750">
      <w:pPr>
        <w:pStyle w:val="24"/>
        <w:spacing w:line="320" w:lineRule="exact"/>
        <w:ind w:leftChars="0" w:left="0"/>
        <w:jc w:val="both"/>
        <w:rPr>
          <w:rFonts w:ascii="新細明體" w:hAnsi="新細明體" w:cs="Arial Unicode MS"/>
          <w:szCs w:val="24"/>
        </w:rPr>
      </w:pPr>
      <w:r w:rsidRPr="006B4DA1">
        <w:rPr>
          <w:rFonts w:ascii="新細明體" w:hAnsi="新細明體" w:cs="Arial Unicode MS" w:hint="eastAsia"/>
          <w:szCs w:val="24"/>
        </w:rPr>
        <w:t>G.</w:t>
      </w:r>
      <w:r>
        <w:rPr>
          <w:rFonts w:ascii="新細明體" w:hAnsi="新細明體" w:cs="Arial Unicode MS" w:hint="eastAsia"/>
          <w:szCs w:val="24"/>
        </w:rPr>
        <w:t xml:space="preserve"> </w:t>
      </w:r>
      <w:r w:rsidRPr="006B4DA1">
        <w:rPr>
          <w:rFonts w:ascii="新細明體" w:hAnsi="新細明體" w:cs="Arial Unicode MS" w:hint="eastAsia"/>
          <w:szCs w:val="24"/>
        </w:rPr>
        <w:t>貴館在綠色</w:t>
      </w:r>
      <w:r w:rsidRPr="006B4DA1">
        <w:rPr>
          <w:rFonts w:ascii="新細明體" w:hAnsi="新細明體" w:cs="Arial Unicode MS"/>
          <w:szCs w:val="24"/>
        </w:rPr>
        <w:t>(</w:t>
      </w:r>
      <w:r w:rsidRPr="006B4DA1">
        <w:rPr>
          <w:rFonts w:ascii="新細明體" w:hAnsi="新細明體" w:cs="Arial Unicode MS" w:hint="eastAsia"/>
          <w:szCs w:val="24"/>
        </w:rPr>
        <w:t>永續</w:t>
      </w:r>
      <w:r w:rsidRPr="006B4DA1">
        <w:rPr>
          <w:rFonts w:ascii="新細明體" w:hAnsi="新細明體" w:cs="Arial Unicode MS"/>
          <w:szCs w:val="24"/>
        </w:rPr>
        <w:t>)</w:t>
      </w:r>
      <w:r w:rsidRPr="006B4DA1">
        <w:rPr>
          <w:rFonts w:ascii="新細明體" w:hAnsi="新細明體" w:cs="Arial Unicode MS" w:hint="eastAsia"/>
          <w:szCs w:val="24"/>
        </w:rPr>
        <w:t>採購方面如何實施？</w:t>
      </w:r>
    </w:p>
    <w:p w:rsidR="00502750" w:rsidRDefault="00502750" w:rsidP="00502750">
      <w:pPr>
        <w:spacing w:line="320" w:lineRule="exact"/>
        <w:jc w:val="both"/>
        <w:rPr>
          <w:rFonts w:ascii="新細明體" w:hAnsi="新細明體" w:cs="Arial Unicode MS"/>
          <w:color w:val="008000"/>
        </w:rPr>
      </w:pPr>
      <w:r>
        <w:rPr>
          <w:rFonts w:ascii="新細明體" w:hAnsi="新細明體" w:hint="eastAsia"/>
          <w:color w:val="008000"/>
          <w:lang w:eastAsia="ja-JP"/>
        </w:rPr>
        <w:t xml:space="preserve">    </w:t>
      </w:r>
      <w:r w:rsidRPr="00A50296">
        <w:rPr>
          <w:rFonts w:ascii="新細明體" w:hAnsi="新細明體" w:hint="eastAsia"/>
          <w:color w:val="008000"/>
          <w:lang w:eastAsia="ja-JP"/>
        </w:rPr>
        <w:t>緑</w:t>
      </w:r>
      <w:r>
        <w:rPr>
          <w:rFonts w:ascii="新細明體" w:hAnsi="新細明體" w:hint="eastAsia"/>
          <w:color w:val="008000"/>
          <w:lang w:eastAsia="ja-JP"/>
        </w:rPr>
        <w:t>(</w:t>
      </w:r>
      <w:r>
        <w:rPr>
          <w:rFonts w:ascii="新細明體" w:hAnsi="新細明體" w:cs="Arial Unicode MS" w:hint="eastAsia"/>
          <w:color w:val="008000"/>
          <w:lang w:eastAsia="ja-JP"/>
        </w:rPr>
        <w:t>持続可能性)</w:t>
      </w:r>
      <w:r w:rsidRPr="00E905E2">
        <w:rPr>
          <w:rFonts w:ascii="新細明體" w:hAnsi="新細明體" w:cs="Arial Unicode MS" w:hint="eastAsia"/>
          <w:color w:val="008000"/>
          <w:lang w:eastAsia="ja-JP"/>
        </w:rPr>
        <w:t>に</w:t>
      </w:r>
      <w:r>
        <w:rPr>
          <w:rFonts w:ascii="新細明體" w:hAnsi="新細明體" w:cs="Arial Unicode MS" w:hint="eastAsia"/>
          <w:color w:val="008000"/>
          <w:lang w:eastAsia="ja-JP"/>
        </w:rPr>
        <w:t>関</w:t>
      </w:r>
      <w:r w:rsidRPr="00AC15B0">
        <w:rPr>
          <w:rFonts w:ascii="新細明體" w:hAnsi="新細明體" w:cs="Arial Unicode MS" w:hint="eastAsia"/>
          <w:color w:val="008000"/>
          <w:lang w:eastAsia="ja-JP"/>
        </w:rPr>
        <w:t>する</w:t>
      </w:r>
      <w:r>
        <w:rPr>
          <w:rFonts w:ascii="新細明體" w:hAnsi="新細明體" w:cs="Arial Unicode MS"/>
          <w:color w:val="008000"/>
          <w:lang w:eastAsia="ja-JP"/>
        </w:rPr>
        <w:t>もの</w:t>
      </w:r>
      <w:r w:rsidRPr="00AC15B0">
        <w:rPr>
          <w:rFonts w:ascii="新細明體" w:hAnsi="新細明體" w:cs="Arial Unicode MS" w:hint="eastAsia"/>
          <w:color w:val="008000"/>
          <w:lang w:eastAsia="ja-JP"/>
        </w:rPr>
        <w:t>を</w:t>
      </w:r>
      <w:r>
        <w:rPr>
          <w:rFonts w:ascii="新細明體" w:hAnsi="新細明體" w:hint="eastAsia"/>
          <w:color w:val="008000"/>
          <w:lang w:eastAsia="ja-JP"/>
        </w:rPr>
        <w:t>購入</w:t>
      </w:r>
      <w:r w:rsidRPr="00AC15B0">
        <w:rPr>
          <w:rFonts w:ascii="新細明體" w:hAnsi="新細明體" w:cs="Arial Unicode MS" w:hint="eastAsia"/>
          <w:color w:val="008000"/>
          <w:lang w:eastAsia="ja-JP"/>
        </w:rPr>
        <w:t>する</w:t>
      </w:r>
      <w:r>
        <w:rPr>
          <w:rFonts w:ascii="新細明體" w:hAnsi="新細明體" w:cs="Arial Unicode MS"/>
          <w:color w:val="008000"/>
          <w:lang w:eastAsia="ja-JP"/>
        </w:rPr>
        <w:t>ことが</w:t>
      </w:r>
      <w:r>
        <w:rPr>
          <w:rFonts w:ascii="新細明體" w:hAnsi="新細明體" w:cs="Arial Unicode MS" w:hint="eastAsia"/>
          <w:color w:val="008000"/>
          <w:lang w:eastAsia="ja-JP"/>
        </w:rPr>
        <w:t>どのように実行してい</w:t>
      </w:r>
      <w:r>
        <w:rPr>
          <w:rFonts w:ascii="新細明體" w:hAnsi="新細明體" w:cs="Arial Unicode MS"/>
          <w:color w:val="008000"/>
          <w:lang w:eastAsia="ja-JP"/>
        </w:rPr>
        <w:t>く</w:t>
      </w:r>
    </w:p>
    <w:p w:rsidR="00502750" w:rsidRPr="00565FC0" w:rsidRDefault="00502750" w:rsidP="00502750">
      <w:pPr>
        <w:spacing w:line="320" w:lineRule="exact"/>
        <w:ind w:firstLineChars="200" w:firstLine="480"/>
        <w:jc w:val="both"/>
        <w:rPr>
          <w:rFonts w:ascii="新細明體" w:hAnsi="新細明體" w:cs="Arial Unicode MS"/>
          <w:color w:val="008000"/>
          <w:lang w:eastAsia="ja-JP"/>
        </w:rPr>
      </w:pPr>
      <w:r w:rsidRPr="00565FC0">
        <w:rPr>
          <w:color w:val="008000"/>
          <w:lang w:eastAsia="ja-JP"/>
        </w:rPr>
        <w:t>か</w:t>
      </w:r>
      <w:r w:rsidRPr="00A50296">
        <w:rPr>
          <w:rFonts w:ascii="新細明體" w:hAnsi="新細明體" w:hint="eastAsia"/>
          <w:color w:val="008000"/>
          <w:lang w:eastAsia="ja-JP"/>
        </w:rPr>
        <w:t>？</w:t>
      </w:r>
    </w:p>
    <w:p w:rsidR="00E404A9" w:rsidRPr="00B650EC" w:rsidRDefault="00E404A9" w:rsidP="00502750">
      <w:pPr>
        <w:pStyle w:val="ac"/>
        <w:spacing w:line="320" w:lineRule="exact"/>
        <w:ind w:leftChars="0"/>
        <w:jc w:val="both"/>
        <w:rPr>
          <w:rFonts w:ascii="Arial Unicode MS" w:eastAsia="Arial Unicode MS" w:hAnsi="Arial Unicode MS" w:cs="Arial Unicode MS"/>
          <w:color w:val="FF0000"/>
          <w:sz w:val="28"/>
          <w:szCs w:val="28"/>
        </w:rPr>
      </w:pPr>
    </w:p>
    <w:p w:rsidR="00BA295B" w:rsidRDefault="00BA295B">
      <w:pPr>
        <w:widowControl/>
        <w:rPr>
          <w:rFonts w:ascii="新細明體" w:hAnsi="新細明體" w:cs="Arial Unicode MS"/>
          <w:spacing w:val="20"/>
          <w:sz w:val="28"/>
          <w:szCs w:val="28"/>
        </w:rPr>
      </w:pPr>
      <w:r>
        <w:rPr>
          <w:rFonts w:ascii="新細明體" w:hAnsi="新細明體" w:cs="Arial Unicode MS"/>
          <w:spacing w:val="20"/>
          <w:sz w:val="28"/>
          <w:szCs w:val="28"/>
        </w:rPr>
        <w:br w:type="page"/>
      </w:r>
    </w:p>
    <w:p w:rsidR="00E404A9" w:rsidRDefault="00BA295B" w:rsidP="00046297">
      <w:pPr>
        <w:pStyle w:val="ac"/>
        <w:numPr>
          <w:ilvl w:val="0"/>
          <w:numId w:val="157"/>
        </w:numPr>
        <w:adjustRightInd w:val="0"/>
        <w:snapToGrid w:val="0"/>
        <w:spacing w:line="360" w:lineRule="auto"/>
        <w:ind w:leftChars="0"/>
        <w:jc w:val="both"/>
        <w:outlineLvl w:val="1"/>
        <w:rPr>
          <w:rFonts w:ascii="新細明體" w:hAnsi="新細明體" w:cs="Arial Unicode MS"/>
          <w:spacing w:val="20"/>
          <w:sz w:val="28"/>
          <w:szCs w:val="28"/>
        </w:rPr>
      </w:pPr>
      <w:bookmarkStart w:id="33" w:name="_Toc401913956"/>
      <w:r w:rsidRPr="00BA295B">
        <w:rPr>
          <w:rFonts w:ascii="新細明體" w:hAnsi="新細明體" w:cs="Arial Unicode MS" w:hint="eastAsia"/>
          <w:spacing w:val="20"/>
          <w:sz w:val="28"/>
          <w:szCs w:val="28"/>
        </w:rPr>
        <w:lastRenderedPageBreak/>
        <w:t>103年度本館</w:t>
      </w:r>
      <w:r w:rsidRPr="00BA295B">
        <w:rPr>
          <w:rFonts w:ascii="新細明體" w:hAnsi="新細明體" w:cs="Arial Unicode MS"/>
          <w:spacing w:val="20"/>
          <w:sz w:val="28"/>
          <w:szCs w:val="28"/>
        </w:rPr>
        <w:t>邁向綠博</w:t>
      </w:r>
      <w:r w:rsidRPr="00BA295B">
        <w:rPr>
          <w:rFonts w:ascii="新細明體" w:hAnsi="新細明體" w:cs="Arial Unicode MS" w:hint="eastAsia"/>
          <w:spacing w:val="20"/>
          <w:sz w:val="28"/>
          <w:szCs w:val="28"/>
        </w:rPr>
        <w:t>物</w:t>
      </w:r>
      <w:r w:rsidRPr="00BA295B">
        <w:rPr>
          <w:rFonts w:ascii="新細明體" w:hAnsi="新細明體" w:cs="Arial Unicode MS"/>
          <w:spacing w:val="20"/>
          <w:sz w:val="28"/>
          <w:szCs w:val="28"/>
        </w:rPr>
        <w:t>館執行</w:t>
      </w:r>
      <w:r w:rsidRPr="00BA295B">
        <w:rPr>
          <w:rFonts w:ascii="新細明體" w:hAnsi="新細明體" w:cs="Arial Unicode MS" w:hint="eastAsia"/>
          <w:spacing w:val="20"/>
          <w:sz w:val="28"/>
          <w:szCs w:val="28"/>
        </w:rPr>
        <w:t>計畫</w:t>
      </w:r>
      <w:bookmarkEnd w:id="33"/>
    </w:p>
    <w:p w:rsidR="007E3F1C" w:rsidRPr="007E3F1C" w:rsidRDefault="007E3F1C" w:rsidP="007E3F1C">
      <w:pPr>
        <w:widowControl/>
        <w:jc w:val="center"/>
        <w:rPr>
          <w:rFonts w:ascii="新細明體" w:eastAsiaTheme="majorEastAsia" w:hAnsi="新細明體" w:cs="Arial Unicode MS"/>
          <w:bCs/>
          <w:spacing w:val="20"/>
          <w:kern w:val="52"/>
        </w:rPr>
      </w:pPr>
      <w:r w:rsidRPr="00D270E1">
        <w:rPr>
          <w:rFonts w:ascii="標楷體" w:eastAsia="標楷體" w:hAnsi="標楷體" w:hint="eastAsia"/>
          <w:sz w:val="32"/>
          <w:szCs w:val="32"/>
        </w:rPr>
        <w:t>國立科學工藝博物館</w:t>
      </w:r>
    </w:p>
    <w:p w:rsidR="007E3F1C" w:rsidRDefault="007E3F1C" w:rsidP="007E3F1C">
      <w:pPr>
        <w:snapToGrid w:val="0"/>
        <w:jc w:val="center"/>
        <w:rPr>
          <w:rFonts w:ascii="標楷體" w:eastAsia="標楷體" w:hAnsi="標楷體"/>
          <w:sz w:val="32"/>
          <w:szCs w:val="32"/>
        </w:rPr>
      </w:pPr>
      <w:r w:rsidRPr="00D270E1">
        <w:rPr>
          <w:rFonts w:ascii="標楷體" w:eastAsia="標楷體" w:hAnsi="標楷體" w:hint="eastAsia"/>
          <w:sz w:val="32"/>
          <w:szCs w:val="32"/>
        </w:rPr>
        <w:t>邁向</w:t>
      </w:r>
      <w:r>
        <w:rPr>
          <w:rFonts w:ascii="標楷體" w:eastAsia="標楷體" w:hAnsi="標楷體" w:hint="eastAsia"/>
          <w:sz w:val="32"/>
          <w:szCs w:val="32"/>
        </w:rPr>
        <w:t>綠</w:t>
      </w:r>
      <w:r w:rsidRPr="00D270E1">
        <w:rPr>
          <w:rFonts w:ascii="標楷體" w:eastAsia="標楷體" w:hAnsi="標楷體" w:hint="eastAsia"/>
          <w:sz w:val="32"/>
          <w:szCs w:val="32"/>
        </w:rPr>
        <w:t>博物館執行計畫規劃</w:t>
      </w:r>
      <w:r>
        <w:rPr>
          <w:rFonts w:ascii="標楷體" w:eastAsia="標楷體" w:hAnsi="標楷體" w:hint="eastAsia"/>
          <w:sz w:val="32"/>
          <w:szCs w:val="32"/>
        </w:rPr>
        <w:t>初步報告</w:t>
      </w:r>
    </w:p>
    <w:p w:rsidR="007E3F1C" w:rsidRDefault="007E3F1C" w:rsidP="007E3F1C">
      <w:pPr>
        <w:snapToGrid w:val="0"/>
        <w:jc w:val="center"/>
        <w:rPr>
          <w:rFonts w:ascii="標楷體" w:eastAsia="標楷體" w:hAnsi="標楷體"/>
          <w:sz w:val="32"/>
          <w:szCs w:val="32"/>
        </w:rPr>
      </w:pPr>
    </w:p>
    <w:p w:rsidR="007E3F1C" w:rsidRDefault="007E3F1C" w:rsidP="007E3F1C">
      <w:pPr>
        <w:jc w:val="right"/>
        <w:rPr>
          <w:rFonts w:ascii="標楷體" w:eastAsia="標楷體" w:hAnsi="標楷體"/>
          <w:sz w:val="20"/>
          <w:szCs w:val="20"/>
        </w:rPr>
      </w:pPr>
      <w:r w:rsidRPr="00A23662">
        <w:rPr>
          <w:rFonts w:ascii="標楷體" w:eastAsia="標楷體" w:hAnsi="標楷體" w:hint="eastAsia"/>
          <w:sz w:val="20"/>
          <w:szCs w:val="20"/>
        </w:rPr>
        <w:t>1000</w:t>
      </w:r>
      <w:r>
        <w:rPr>
          <w:rFonts w:ascii="標楷體" w:eastAsia="標楷體" w:hAnsi="標楷體" w:hint="eastAsia"/>
          <w:sz w:val="20"/>
          <w:szCs w:val="20"/>
        </w:rPr>
        <w:t>323館務會報討論修正通過</w:t>
      </w:r>
    </w:p>
    <w:p w:rsidR="007E3F1C" w:rsidRPr="007F169E" w:rsidRDefault="007E3F1C" w:rsidP="007E3F1C">
      <w:pPr>
        <w:jc w:val="both"/>
        <w:rPr>
          <w:rFonts w:ascii="標楷體" w:eastAsia="標楷體" w:hAnsi="標楷體"/>
          <w:b/>
          <w:bCs/>
          <w:sz w:val="28"/>
          <w:szCs w:val="28"/>
        </w:rPr>
      </w:pPr>
      <w:r w:rsidRPr="007F169E">
        <w:rPr>
          <w:rFonts w:ascii="標楷體" w:eastAsia="標楷體" w:hAnsi="標楷體" w:hint="eastAsia"/>
          <w:b/>
          <w:bCs/>
          <w:sz w:val="28"/>
          <w:szCs w:val="28"/>
        </w:rPr>
        <w:t>壹、緣起</w:t>
      </w:r>
    </w:p>
    <w:p w:rsidR="007E3F1C" w:rsidRPr="006718D7" w:rsidRDefault="007E3F1C" w:rsidP="007E3F1C">
      <w:pPr>
        <w:spacing w:line="360" w:lineRule="auto"/>
        <w:ind w:firstLineChars="207" w:firstLine="538"/>
        <w:rPr>
          <w:rFonts w:eastAsia="標楷體"/>
          <w:sz w:val="26"/>
          <w:szCs w:val="26"/>
        </w:rPr>
      </w:pPr>
      <w:r w:rsidRPr="006718D7">
        <w:rPr>
          <w:rFonts w:eastAsia="標楷體"/>
          <w:color w:val="000000"/>
          <w:sz w:val="26"/>
          <w:szCs w:val="26"/>
        </w:rPr>
        <w:t>由於人類長期大量生產、大量消費、大量廢棄的生活型態，已造成環境污染、資源銳減，已危及人類世代的生存與發展。因此，世界</w:t>
      </w:r>
      <w:r w:rsidRPr="006718D7">
        <w:rPr>
          <w:rFonts w:eastAsia="標楷體"/>
          <w:sz w:val="26"/>
          <w:szCs w:val="26"/>
        </w:rPr>
        <w:t>各國正積極因應地球暖化</w:t>
      </w:r>
      <w:r>
        <w:rPr>
          <w:rFonts w:eastAsia="標楷體" w:hint="eastAsia"/>
          <w:sz w:val="26"/>
          <w:szCs w:val="26"/>
        </w:rPr>
        <w:t>，</w:t>
      </w:r>
      <w:r w:rsidRPr="006718D7">
        <w:rPr>
          <w:rFonts w:eastAsia="標楷體"/>
          <w:sz w:val="26"/>
          <w:szCs w:val="26"/>
        </w:rPr>
        <w:t>推廣環保、節能減碳等行動</w:t>
      </w:r>
      <w:r>
        <w:rPr>
          <w:rFonts w:eastAsia="標楷體" w:hint="eastAsia"/>
          <w:sz w:val="26"/>
          <w:szCs w:val="26"/>
        </w:rPr>
        <w:t>。</w:t>
      </w:r>
      <w:r w:rsidRPr="006718D7">
        <w:rPr>
          <w:rFonts w:eastAsia="標楷體"/>
          <w:sz w:val="26"/>
          <w:szCs w:val="26"/>
        </w:rPr>
        <w:t>我國亦為責無旁貸之一員，近年來，也制定與推展永續發展、環保、綠能產業等政策與行動</w:t>
      </w:r>
      <w:r>
        <w:rPr>
          <w:rFonts w:eastAsia="標楷體" w:hint="eastAsia"/>
          <w:sz w:val="26"/>
          <w:szCs w:val="26"/>
        </w:rPr>
        <w:t>方案</w:t>
      </w:r>
      <w:r w:rsidRPr="006718D7">
        <w:rPr>
          <w:rFonts w:eastAsia="標楷體"/>
          <w:sz w:val="26"/>
          <w:szCs w:val="26"/>
        </w:rPr>
        <w:t>。</w:t>
      </w:r>
    </w:p>
    <w:p w:rsidR="007E3F1C" w:rsidRPr="006718D7" w:rsidRDefault="007E3F1C" w:rsidP="007E3F1C">
      <w:pPr>
        <w:spacing w:line="360" w:lineRule="auto"/>
        <w:ind w:firstLineChars="207" w:firstLine="538"/>
        <w:rPr>
          <w:rFonts w:eastAsia="標楷體"/>
          <w:sz w:val="26"/>
          <w:szCs w:val="26"/>
        </w:rPr>
      </w:pPr>
      <w:r w:rsidRPr="006718D7">
        <w:rPr>
          <w:rFonts w:eastAsia="標楷體"/>
          <w:sz w:val="26"/>
          <w:szCs w:val="26"/>
        </w:rPr>
        <w:t>本館自</w:t>
      </w:r>
      <w:r w:rsidRPr="006718D7">
        <w:rPr>
          <w:rFonts w:eastAsia="標楷體"/>
          <w:sz w:val="26"/>
          <w:szCs w:val="26"/>
        </w:rPr>
        <w:t>1997</w:t>
      </w:r>
      <w:r w:rsidRPr="006718D7">
        <w:rPr>
          <w:rFonts w:eastAsia="標楷體"/>
          <w:sz w:val="26"/>
          <w:szCs w:val="26"/>
        </w:rPr>
        <w:t>年開館以來，致力於推動社會大眾科技教育之目標與功能，契合全球此議題的發展趨勢與行動，以及我國當前的重要政策。因此，本館在</w:t>
      </w:r>
      <w:r w:rsidRPr="006718D7">
        <w:rPr>
          <w:rFonts w:eastAsia="標楷體"/>
          <w:sz w:val="26"/>
          <w:szCs w:val="26"/>
        </w:rPr>
        <w:t>2010</w:t>
      </w:r>
      <w:r w:rsidRPr="006718D7">
        <w:rPr>
          <w:rFonts w:eastAsia="標楷體"/>
          <w:sz w:val="26"/>
          <w:szCs w:val="26"/>
        </w:rPr>
        <w:t>年年中開始研議以綠行動邁向「綠博物館」作為發展願景，而為落實理想與目標，在執行上需有整體計畫，擬訂具體的執行架構、內涵、方法、評量指標等，作為本館分年施政之依據。</w:t>
      </w:r>
    </w:p>
    <w:p w:rsidR="007E3F1C" w:rsidRPr="006718D7" w:rsidRDefault="007E3F1C" w:rsidP="007E3F1C">
      <w:pPr>
        <w:spacing w:line="360" w:lineRule="auto"/>
        <w:ind w:firstLineChars="207" w:firstLine="538"/>
        <w:rPr>
          <w:rFonts w:eastAsia="標楷體"/>
          <w:sz w:val="26"/>
          <w:szCs w:val="26"/>
        </w:rPr>
      </w:pPr>
      <w:r w:rsidRPr="006718D7">
        <w:rPr>
          <w:rFonts w:eastAsia="標楷體"/>
          <w:sz w:val="26"/>
          <w:szCs w:val="26"/>
        </w:rPr>
        <w:t>為此，本館於</w:t>
      </w:r>
      <w:r w:rsidRPr="006718D7">
        <w:rPr>
          <w:rFonts w:eastAsia="標楷體"/>
          <w:sz w:val="26"/>
          <w:szCs w:val="26"/>
        </w:rPr>
        <w:t>2010</w:t>
      </w:r>
      <w:r w:rsidRPr="006718D7">
        <w:rPr>
          <w:rFonts w:eastAsia="標楷體"/>
          <w:sz w:val="26"/>
          <w:szCs w:val="26"/>
        </w:rPr>
        <w:t>年</w:t>
      </w:r>
      <w:r w:rsidRPr="006718D7">
        <w:rPr>
          <w:rFonts w:eastAsia="標楷體"/>
          <w:sz w:val="26"/>
          <w:szCs w:val="26"/>
        </w:rPr>
        <w:t>12</w:t>
      </w:r>
      <w:r w:rsidRPr="006718D7">
        <w:rPr>
          <w:rFonts w:eastAsia="標楷體"/>
          <w:sz w:val="26"/>
          <w:szCs w:val="26"/>
        </w:rPr>
        <w:t>月組成規劃小組，進行資料蒐集與討論，期能歸納產官學研等各界的政策、相關研究、具體行動方案與其他博物館的實施經驗等，擬訂本館可行的執行計畫。本報告為規劃小組初步研議結果，包含在既有的願景基礎下，逐步進行概念架構的建立；</w:t>
      </w:r>
      <w:r>
        <w:rPr>
          <w:rFonts w:eastAsia="標楷體" w:hint="eastAsia"/>
          <w:sz w:val="26"/>
          <w:szCs w:val="26"/>
        </w:rPr>
        <w:t>分析各</w:t>
      </w:r>
      <w:r w:rsidRPr="006718D7">
        <w:rPr>
          <w:rFonts w:eastAsia="標楷體"/>
          <w:sz w:val="26"/>
          <w:szCs w:val="26"/>
        </w:rPr>
        <w:t>面向</w:t>
      </w:r>
      <w:r>
        <w:rPr>
          <w:rFonts w:eastAsia="標楷體" w:hint="eastAsia"/>
          <w:sz w:val="26"/>
          <w:szCs w:val="26"/>
        </w:rPr>
        <w:t>的重要執行</w:t>
      </w:r>
      <w:r w:rsidRPr="006718D7">
        <w:rPr>
          <w:rFonts w:eastAsia="標楷體"/>
          <w:sz w:val="26"/>
          <w:szCs w:val="26"/>
        </w:rPr>
        <w:t>內涵；各面向執行子計畫等建議，各項分述如下。</w:t>
      </w:r>
    </w:p>
    <w:p w:rsidR="007E3F1C" w:rsidRPr="007E3F1C" w:rsidRDefault="007E3F1C" w:rsidP="007E3F1C">
      <w:pPr>
        <w:jc w:val="both"/>
        <w:rPr>
          <w:rFonts w:ascii="標楷體" w:eastAsia="標楷體" w:hAnsi="標楷體"/>
          <w:b/>
          <w:bCs/>
          <w:sz w:val="28"/>
          <w:szCs w:val="28"/>
        </w:rPr>
      </w:pPr>
      <w:r w:rsidRPr="007E3F1C">
        <w:rPr>
          <w:rFonts w:ascii="標楷體" w:eastAsia="標楷體" w:hAnsi="標楷體" w:hint="eastAsia"/>
          <w:b/>
          <w:bCs/>
          <w:sz w:val="28"/>
          <w:szCs w:val="28"/>
        </w:rPr>
        <w:t>貳、概念架構</w:t>
      </w:r>
    </w:p>
    <w:p w:rsidR="007E3F1C" w:rsidRPr="007E3F1C" w:rsidRDefault="007E3F1C" w:rsidP="007E3F1C">
      <w:pPr>
        <w:autoSpaceDE w:val="0"/>
        <w:autoSpaceDN w:val="0"/>
        <w:adjustRightInd w:val="0"/>
        <w:snapToGrid w:val="0"/>
        <w:spacing w:line="360" w:lineRule="auto"/>
        <w:rPr>
          <w:rFonts w:eastAsia="標楷體"/>
          <w:sz w:val="26"/>
          <w:szCs w:val="26"/>
        </w:rPr>
      </w:pPr>
      <w:r w:rsidRPr="007E3F1C">
        <w:rPr>
          <w:rFonts w:eastAsia="標楷體"/>
          <w:sz w:val="26"/>
          <w:szCs w:val="26"/>
        </w:rPr>
        <w:t xml:space="preserve">    </w:t>
      </w:r>
      <w:r w:rsidRPr="007E3F1C">
        <w:rPr>
          <w:rFonts w:eastAsia="標楷體"/>
          <w:sz w:val="26"/>
          <w:szCs w:val="26"/>
        </w:rPr>
        <w:t>依據本館邁向綠博館之理念與願景，本館定義「</w:t>
      </w:r>
      <w:r w:rsidRPr="007E3F1C">
        <w:rPr>
          <w:rFonts w:eastAsia="標楷體" w:cs="AdobeMingStd-Light"/>
          <w:kern w:val="0"/>
          <w:sz w:val="26"/>
          <w:szCs w:val="26"/>
          <w:lang w:bidi="hi-IN"/>
        </w:rPr>
        <w:t>綠博物館</w:t>
      </w:r>
      <w:r w:rsidRPr="007E3F1C">
        <w:rPr>
          <w:rFonts w:eastAsia="標楷體"/>
          <w:sz w:val="26"/>
          <w:szCs w:val="26"/>
        </w:rPr>
        <w:t>」是</w:t>
      </w:r>
      <w:r w:rsidRPr="007E3F1C">
        <w:rPr>
          <w:rFonts w:eastAsia="標楷體" w:cs="AdobeMingStd-Light"/>
          <w:kern w:val="0"/>
          <w:sz w:val="26"/>
          <w:szCs w:val="26"/>
          <w:lang w:bidi="hi-IN"/>
        </w:rPr>
        <w:t>指一個博物館將永續（</w:t>
      </w:r>
      <w:r w:rsidRPr="007E3F1C">
        <w:rPr>
          <w:rFonts w:eastAsia="標楷體" w:cs="AdobeMingStd-Light"/>
          <w:kern w:val="0"/>
          <w:sz w:val="26"/>
          <w:szCs w:val="26"/>
          <w:lang w:bidi="hi-IN"/>
        </w:rPr>
        <w:t>Su</w:t>
      </w:r>
      <w:r w:rsidRPr="007E3F1C">
        <w:rPr>
          <w:rFonts w:eastAsia="標楷體"/>
          <w:kern w:val="0"/>
          <w:sz w:val="26"/>
          <w:szCs w:val="26"/>
          <w:lang w:bidi="hi-IN"/>
        </w:rPr>
        <w:t>stainability</w:t>
      </w:r>
      <w:r w:rsidRPr="007E3F1C">
        <w:rPr>
          <w:rFonts w:eastAsia="標楷體" w:cs="AdobeMingStd-Light"/>
          <w:kern w:val="0"/>
          <w:sz w:val="26"/>
          <w:szCs w:val="26"/>
          <w:lang w:bidi="hi-IN"/>
        </w:rPr>
        <w:t>）的概念融入各項館務之運作，包括展示、教育活動、蒐藏和建築體之利用與維護等層面。在此定義下，</w:t>
      </w:r>
      <w:r w:rsidRPr="007E3F1C">
        <w:rPr>
          <w:rFonts w:eastAsia="標楷體" w:cs="AdobeMingStd-Light" w:hint="eastAsia"/>
          <w:kern w:val="0"/>
          <w:sz w:val="26"/>
          <w:szCs w:val="26"/>
          <w:lang w:bidi="hi-IN"/>
        </w:rPr>
        <w:t>本館已</w:t>
      </w:r>
      <w:r w:rsidRPr="007E3F1C">
        <w:rPr>
          <w:rFonts w:eastAsia="標楷體"/>
          <w:sz w:val="26"/>
          <w:szCs w:val="26"/>
        </w:rPr>
        <w:t>參考</w:t>
      </w:r>
      <w:r w:rsidRPr="007E3F1C">
        <w:rPr>
          <w:rFonts w:eastAsia="標楷體"/>
          <w:sz w:val="26"/>
          <w:szCs w:val="26"/>
        </w:rPr>
        <w:t>1992</w:t>
      </w:r>
      <w:r w:rsidRPr="007E3F1C">
        <w:rPr>
          <w:rFonts w:eastAsia="標楷體" w:cs="AdobeMingStd-Light"/>
          <w:kern w:val="0"/>
          <w:sz w:val="26"/>
          <w:szCs w:val="26"/>
          <w:lang w:bidi="hi-IN"/>
        </w:rPr>
        <w:t>年《里約環境與發展宣言》（</w:t>
      </w:r>
      <w:r w:rsidRPr="007E3F1C">
        <w:rPr>
          <w:rFonts w:eastAsia="標楷體"/>
          <w:kern w:val="0"/>
          <w:sz w:val="26"/>
          <w:szCs w:val="26"/>
          <w:lang w:bidi="hi-IN"/>
        </w:rPr>
        <w:t>Declaration of Rio on Environment and Development</w:t>
      </w:r>
      <w:r w:rsidRPr="007E3F1C">
        <w:rPr>
          <w:rFonts w:eastAsia="標楷體" w:cs="AdobeMingStd-Light"/>
          <w:kern w:val="0"/>
          <w:sz w:val="26"/>
          <w:szCs w:val="26"/>
          <w:lang w:bidi="hi-IN"/>
        </w:rPr>
        <w:t>）對永續發展提出的環境永續性（</w:t>
      </w:r>
      <w:r w:rsidRPr="007E3F1C">
        <w:rPr>
          <w:rFonts w:eastAsia="標楷體"/>
          <w:kern w:val="0"/>
          <w:sz w:val="26"/>
          <w:szCs w:val="26"/>
          <w:lang w:bidi="hi-IN"/>
        </w:rPr>
        <w:t>Environmental Sustainability</w:t>
      </w:r>
      <w:r w:rsidRPr="007E3F1C">
        <w:rPr>
          <w:rFonts w:eastAsia="標楷體" w:cs="AdobeMingStd-Light"/>
          <w:kern w:val="0"/>
          <w:sz w:val="26"/>
          <w:szCs w:val="26"/>
          <w:lang w:bidi="hi-IN"/>
        </w:rPr>
        <w:t>）、</w:t>
      </w:r>
      <w:r w:rsidRPr="007E3F1C">
        <w:rPr>
          <w:rFonts w:eastAsia="標楷體" w:cs="AdobeMingStd-Light"/>
          <w:kern w:val="0"/>
          <w:sz w:val="26"/>
          <w:szCs w:val="26"/>
          <w:lang w:bidi="hi-IN"/>
        </w:rPr>
        <w:lastRenderedPageBreak/>
        <w:t>經濟永續性（</w:t>
      </w:r>
      <w:r w:rsidRPr="007E3F1C">
        <w:rPr>
          <w:rFonts w:eastAsia="標楷體"/>
          <w:kern w:val="0"/>
          <w:sz w:val="26"/>
          <w:szCs w:val="26"/>
          <w:lang w:bidi="hi-IN"/>
        </w:rPr>
        <w:t>Economic Sustainability</w:t>
      </w:r>
      <w:r w:rsidRPr="007E3F1C">
        <w:rPr>
          <w:rFonts w:eastAsia="標楷體" w:cs="AdobeMingStd-Light"/>
          <w:kern w:val="0"/>
          <w:sz w:val="26"/>
          <w:szCs w:val="26"/>
          <w:lang w:bidi="hi-IN"/>
        </w:rPr>
        <w:t>）、社會永續性（</w:t>
      </w:r>
      <w:r w:rsidRPr="007E3F1C">
        <w:rPr>
          <w:rFonts w:eastAsia="標楷體"/>
          <w:kern w:val="0"/>
          <w:sz w:val="26"/>
          <w:szCs w:val="26"/>
          <w:lang w:bidi="hi-IN"/>
        </w:rPr>
        <w:t>Social Sustainability</w:t>
      </w:r>
      <w:r w:rsidRPr="007E3F1C">
        <w:rPr>
          <w:rFonts w:eastAsia="標楷體" w:cs="AdobeMingStd-Light"/>
          <w:kern w:val="0"/>
          <w:sz w:val="26"/>
          <w:szCs w:val="26"/>
          <w:lang w:bidi="hi-IN"/>
        </w:rPr>
        <w:t>）；學者霍克斯（</w:t>
      </w:r>
      <w:r w:rsidRPr="007E3F1C">
        <w:rPr>
          <w:rFonts w:eastAsia="標楷體"/>
          <w:kern w:val="0"/>
          <w:sz w:val="26"/>
          <w:szCs w:val="26"/>
          <w:lang w:bidi="hi-IN"/>
        </w:rPr>
        <w:t>Hawkes</w:t>
      </w:r>
      <w:r w:rsidRPr="007E3F1C">
        <w:rPr>
          <w:rFonts w:eastAsia="標楷體" w:cs="AdobeMingStd-Light"/>
          <w:kern w:val="0"/>
          <w:sz w:val="26"/>
          <w:szCs w:val="26"/>
          <w:lang w:bidi="hi-IN"/>
        </w:rPr>
        <w:t>）在</w:t>
      </w:r>
      <w:r w:rsidRPr="007E3F1C">
        <w:rPr>
          <w:rFonts w:eastAsia="標楷體" w:cs="AdobeMingStd-Light"/>
          <w:kern w:val="0"/>
          <w:sz w:val="26"/>
          <w:szCs w:val="26"/>
          <w:lang w:bidi="hi-IN"/>
        </w:rPr>
        <w:t>1992</w:t>
      </w:r>
      <w:r w:rsidRPr="007E3F1C">
        <w:rPr>
          <w:rFonts w:eastAsia="標楷體" w:cs="AdobeMingStd-Light"/>
          <w:kern w:val="0"/>
          <w:sz w:val="26"/>
          <w:szCs w:val="26"/>
          <w:lang w:bidi="hi-IN"/>
        </w:rPr>
        <w:t>年提出與博物館的藝術、資產保存有關的文化永續面向；以及</w:t>
      </w:r>
      <w:r w:rsidRPr="007E3F1C">
        <w:rPr>
          <w:rFonts w:eastAsia="標楷體" w:cs="AdobeMingStd-Light" w:hint="eastAsia"/>
          <w:kern w:val="0"/>
          <w:sz w:val="26"/>
          <w:szCs w:val="26"/>
          <w:lang w:bidi="hi-IN"/>
        </w:rPr>
        <w:t>學者拜爾斯</w:t>
      </w:r>
      <w:r w:rsidRPr="007E3F1C">
        <w:rPr>
          <w:rFonts w:eastAsia="標楷體" w:cs="AdobeMingStd-Light" w:hint="eastAsia"/>
          <w:kern w:val="0"/>
          <w:sz w:val="26"/>
          <w:szCs w:val="26"/>
          <w:lang w:bidi="hi-IN"/>
        </w:rPr>
        <w:t>(</w:t>
      </w:r>
      <w:r w:rsidRPr="007E3F1C">
        <w:rPr>
          <w:rFonts w:eastAsia="標楷體"/>
          <w:kern w:val="0"/>
          <w:sz w:val="26"/>
          <w:szCs w:val="26"/>
          <w:lang w:bidi="hi-IN"/>
        </w:rPr>
        <w:t>Byers</w:t>
      </w:r>
      <w:r w:rsidRPr="007E3F1C">
        <w:rPr>
          <w:rFonts w:eastAsia="標楷體" w:hint="eastAsia"/>
          <w:kern w:val="0"/>
          <w:sz w:val="26"/>
          <w:szCs w:val="26"/>
          <w:lang w:bidi="hi-IN"/>
        </w:rPr>
        <w:t>)</w:t>
      </w:r>
      <w:r w:rsidRPr="007E3F1C">
        <w:rPr>
          <w:rFonts w:eastAsia="標楷體"/>
          <w:kern w:val="0"/>
          <w:sz w:val="26"/>
          <w:szCs w:val="26"/>
          <w:lang w:bidi="hi-IN"/>
        </w:rPr>
        <w:t>對於</w:t>
      </w:r>
      <w:r w:rsidRPr="007E3F1C">
        <w:rPr>
          <w:rFonts w:eastAsia="標楷體" w:cs="AdobeMingStd-Light"/>
          <w:kern w:val="0"/>
          <w:sz w:val="26"/>
          <w:szCs w:val="26"/>
          <w:lang w:bidi="hi-IN"/>
        </w:rPr>
        <w:t>綠博物館可經由綠色經營、友善生態環境管理、永續教育活動等館務活動面向落實之主張；奧瑞岡科學工業博物館（</w:t>
      </w:r>
      <w:r w:rsidRPr="007E3F1C">
        <w:rPr>
          <w:rFonts w:eastAsia="標楷體"/>
          <w:kern w:val="0"/>
          <w:sz w:val="26"/>
          <w:szCs w:val="26"/>
          <w:lang w:bidi="hi-IN"/>
        </w:rPr>
        <w:t>O</w:t>
      </w:r>
      <w:r w:rsidRPr="007E3F1C">
        <w:rPr>
          <w:rFonts w:eastAsia="標楷體" w:hint="eastAsia"/>
          <w:kern w:val="0"/>
          <w:sz w:val="26"/>
          <w:szCs w:val="26"/>
          <w:lang w:bidi="hi-IN"/>
        </w:rPr>
        <w:t>regon</w:t>
      </w:r>
      <w:r w:rsidRPr="007E3F1C">
        <w:rPr>
          <w:rFonts w:eastAsia="標楷體"/>
          <w:kern w:val="0"/>
          <w:sz w:val="26"/>
          <w:szCs w:val="26"/>
          <w:lang w:bidi="hi-IN"/>
        </w:rPr>
        <w:t xml:space="preserve"> M</w:t>
      </w:r>
      <w:r w:rsidRPr="007E3F1C">
        <w:rPr>
          <w:rFonts w:eastAsia="標楷體" w:hint="eastAsia"/>
          <w:kern w:val="0"/>
          <w:sz w:val="26"/>
          <w:szCs w:val="26"/>
          <w:lang w:bidi="hi-IN"/>
        </w:rPr>
        <w:t xml:space="preserve">useum </w:t>
      </w:r>
      <w:r w:rsidRPr="007E3F1C">
        <w:rPr>
          <w:rFonts w:eastAsia="標楷體"/>
          <w:kern w:val="0"/>
          <w:sz w:val="26"/>
          <w:szCs w:val="26"/>
          <w:lang w:bidi="hi-IN"/>
        </w:rPr>
        <w:t>of S</w:t>
      </w:r>
      <w:r w:rsidRPr="007E3F1C">
        <w:rPr>
          <w:rFonts w:eastAsia="標楷體" w:hint="eastAsia"/>
          <w:kern w:val="0"/>
          <w:sz w:val="26"/>
          <w:szCs w:val="26"/>
          <w:lang w:bidi="hi-IN"/>
        </w:rPr>
        <w:t>cience</w:t>
      </w:r>
      <w:r w:rsidRPr="007E3F1C">
        <w:rPr>
          <w:rFonts w:eastAsia="標楷體"/>
          <w:kern w:val="0"/>
          <w:sz w:val="26"/>
          <w:szCs w:val="26"/>
          <w:lang w:bidi="hi-IN"/>
        </w:rPr>
        <w:t xml:space="preserve"> and I</w:t>
      </w:r>
      <w:r w:rsidRPr="007E3F1C">
        <w:rPr>
          <w:rFonts w:eastAsia="標楷體" w:hint="eastAsia"/>
          <w:kern w:val="0"/>
          <w:sz w:val="26"/>
          <w:szCs w:val="26"/>
          <w:lang w:bidi="hi-IN"/>
        </w:rPr>
        <w:t>ndustry</w:t>
      </w:r>
      <w:r w:rsidRPr="007E3F1C">
        <w:rPr>
          <w:rFonts w:eastAsia="標楷體" w:cs="AdobeMingStd-Light"/>
          <w:kern w:val="0"/>
          <w:sz w:val="26"/>
          <w:szCs w:val="26"/>
          <w:lang w:bidi="hi-IN"/>
        </w:rPr>
        <w:t>）、波士頓兒童博物館（</w:t>
      </w:r>
      <w:r w:rsidRPr="007E3F1C">
        <w:rPr>
          <w:rFonts w:eastAsia="標楷體"/>
          <w:kern w:val="0"/>
          <w:sz w:val="26"/>
          <w:szCs w:val="26"/>
          <w:lang w:bidi="hi-IN"/>
        </w:rPr>
        <w:t>Boston Children’s Museum</w:t>
      </w:r>
      <w:r w:rsidRPr="007E3F1C">
        <w:rPr>
          <w:rFonts w:eastAsia="標楷體"/>
          <w:kern w:val="0"/>
          <w:sz w:val="26"/>
          <w:szCs w:val="26"/>
          <w:lang w:bidi="hi-IN"/>
        </w:rPr>
        <w:t>）等博物館在</w:t>
      </w:r>
      <w:r w:rsidRPr="007E3F1C">
        <w:rPr>
          <w:rFonts w:eastAsia="標楷體" w:cs="AdobeMingStd-Light"/>
          <w:kern w:val="0"/>
          <w:sz w:val="26"/>
          <w:szCs w:val="26"/>
          <w:lang w:bidi="hi-IN"/>
        </w:rPr>
        <w:t>綠博物館之實踐經驗，</w:t>
      </w:r>
      <w:r w:rsidRPr="007E3F1C">
        <w:rPr>
          <w:rFonts w:eastAsia="標楷體"/>
          <w:sz w:val="26"/>
          <w:szCs w:val="26"/>
        </w:rPr>
        <w:t>進行理念的論述與描繪願景藍圖，詳見陳訓祥、張秀娟</w:t>
      </w:r>
      <w:r w:rsidRPr="007E3F1C">
        <w:rPr>
          <w:rFonts w:eastAsia="標楷體"/>
          <w:sz w:val="26"/>
          <w:szCs w:val="26"/>
        </w:rPr>
        <w:t>(2010)</w:t>
      </w:r>
      <w:r w:rsidRPr="007E3F1C">
        <w:rPr>
          <w:rFonts w:eastAsia="標楷體"/>
          <w:sz w:val="26"/>
          <w:szCs w:val="26"/>
        </w:rPr>
        <w:t>。</w:t>
      </w:r>
    </w:p>
    <w:p w:rsidR="007E3F1C" w:rsidRPr="007E3F1C" w:rsidRDefault="007E3F1C" w:rsidP="007E3F1C">
      <w:pPr>
        <w:autoSpaceDE w:val="0"/>
        <w:autoSpaceDN w:val="0"/>
        <w:adjustRightInd w:val="0"/>
        <w:snapToGrid w:val="0"/>
        <w:spacing w:line="360" w:lineRule="auto"/>
        <w:ind w:firstLineChars="50" w:firstLine="130"/>
        <w:rPr>
          <w:rFonts w:eastAsia="標楷體" w:cs="AdobeMingStd-Light"/>
          <w:kern w:val="0"/>
          <w:sz w:val="26"/>
          <w:szCs w:val="26"/>
          <w:lang w:bidi="hi-IN"/>
        </w:rPr>
      </w:pPr>
      <w:r w:rsidRPr="007E3F1C">
        <w:rPr>
          <w:rFonts w:eastAsia="標楷體"/>
          <w:sz w:val="26"/>
          <w:szCs w:val="26"/>
        </w:rPr>
        <w:t xml:space="preserve">   </w:t>
      </w:r>
      <w:r w:rsidRPr="007E3F1C">
        <w:rPr>
          <w:rFonts w:eastAsia="標楷體"/>
          <w:sz w:val="26"/>
          <w:szCs w:val="26"/>
        </w:rPr>
        <w:t>整體而言，本館已確定之發展</w:t>
      </w:r>
      <w:r w:rsidRPr="007E3F1C">
        <w:rPr>
          <w:rFonts w:eastAsia="標楷體" w:cs="AdobeMingStd-Light"/>
          <w:kern w:val="0"/>
          <w:sz w:val="26"/>
          <w:szCs w:val="26"/>
          <w:lang w:bidi="hi-IN"/>
        </w:rPr>
        <w:t>願景為構築生活科技化、科技生活化之「綠博物館」，秉持永續發展理念，以「環境的永續」、「經濟的永續」、「文化的永續」、「社會的永續」四大面向，建立環境保護、成本控管、文化傳承及社會責任發揮之永續發展策略。</w:t>
      </w:r>
    </w:p>
    <w:p w:rsidR="007E3F1C" w:rsidRPr="007E3F1C" w:rsidRDefault="007E3F1C" w:rsidP="007E3F1C">
      <w:pPr>
        <w:autoSpaceDE w:val="0"/>
        <w:autoSpaceDN w:val="0"/>
        <w:adjustRightInd w:val="0"/>
        <w:snapToGrid w:val="0"/>
        <w:spacing w:line="360" w:lineRule="auto"/>
        <w:rPr>
          <w:rFonts w:eastAsia="標楷體"/>
          <w:sz w:val="26"/>
          <w:szCs w:val="26"/>
        </w:rPr>
      </w:pPr>
      <w:r w:rsidRPr="007E3F1C">
        <w:rPr>
          <w:rFonts w:eastAsia="標楷體" w:cs="AdobeMingStd-Light"/>
          <w:kern w:val="0"/>
          <w:sz w:val="26"/>
          <w:szCs w:val="26"/>
          <w:lang w:bidi="hi-IN"/>
        </w:rPr>
        <w:t xml:space="preserve">    </w:t>
      </w:r>
      <w:r w:rsidRPr="007E3F1C">
        <w:rPr>
          <w:rFonts w:eastAsia="標楷體" w:cs="AdobeMingStd-Light"/>
          <w:kern w:val="0"/>
          <w:sz w:val="26"/>
          <w:szCs w:val="26"/>
          <w:lang w:bidi="hi-IN"/>
        </w:rPr>
        <w:t>本小組在上述基礎上，進一步參考政府所訂</w:t>
      </w:r>
      <w:r w:rsidRPr="007E3F1C">
        <w:rPr>
          <w:rFonts w:eastAsia="標楷體"/>
          <w:sz w:val="26"/>
          <w:szCs w:val="26"/>
        </w:rPr>
        <w:t>「國家永續發展政策綱領」、</w:t>
      </w:r>
      <w:r w:rsidRPr="007E3F1C">
        <w:rPr>
          <w:rFonts w:eastAsia="標楷體" w:hint="eastAsia"/>
          <w:sz w:val="26"/>
          <w:szCs w:val="26"/>
        </w:rPr>
        <w:t>「</w:t>
      </w:r>
      <w:r w:rsidRPr="007E3F1C">
        <w:rPr>
          <w:rFonts w:eastAsia="標楷體"/>
          <w:sz w:val="26"/>
          <w:szCs w:val="26"/>
        </w:rPr>
        <w:t>環境教育法</w:t>
      </w:r>
      <w:r w:rsidRPr="007E3F1C">
        <w:rPr>
          <w:rFonts w:eastAsia="標楷體" w:hint="eastAsia"/>
          <w:sz w:val="26"/>
          <w:szCs w:val="26"/>
        </w:rPr>
        <w:t>」</w:t>
      </w:r>
      <w:r w:rsidRPr="007E3F1C">
        <w:rPr>
          <w:rFonts w:eastAsia="標楷體"/>
          <w:sz w:val="26"/>
          <w:szCs w:val="26"/>
        </w:rPr>
        <w:t>、「節能減碳年主要行動計畫」等政策與方案；歐洲博物館永續經營之</w:t>
      </w:r>
      <w:r w:rsidRPr="007E3F1C">
        <w:rPr>
          <w:rFonts w:eastAsia="標楷體" w:hint="eastAsia"/>
          <w:sz w:val="26"/>
          <w:szCs w:val="26"/>
        </w:rPr>
        <w:t>展示與方案</w:t>
      </w:r>
      <w:r w:rsidRPr="007E3F1C">
        <w:rPr>
          <w:rFonts w:cs="Calibri"/>
          <w:kern w:val="0"/>
          <w:sz w:val="26"/>
          <w:szCs w:val="26"/>
          <w:lang w:bidi="hi-IN"/>
        </w:rPr>
        <w:t>(Trautmann</w:t>
      </w:r>
      <w:r w:rsidRPr="007E3F1C">
        <w:rPr>
          <w:rFonts w:cs="Calibri" w:hint="eastAsia"/>
          <w:kern w:val="0"/>
          <w:sz w:val="26"/>
          <w:szCs w:val="26"/>
          <w:lang w:bidi="hi-IN"/>
        </w:rPr>
        <w:t xml:space="preserve">, </w:t>
      </w:r>
      <w:r w:rsidRPr="007E3F1C">
        <w:rPr>
          <w:rFonts w:cs="Calibri"/>
          <w:kern w:val="0"/>
          <w:sz w:val="26"/>
          <w:szCs w:val="26"/>
          <w:lang w:bidi="hi-IN"/>
        </w:rPr>
        <w:t>200</w:t>
      </w:r>
      <w:r w:rsidRPr="007E3F1C">
        <w:rPr>
          <w:rFonts w:cs="Calibri" w:hint="eastAsia"/>
          <w:kern w:val="0"/>
          <w:sz w:val="26"/>
          <w:szCs w:val="26"/>
          <w:lang w:bidi="hi-IN"/>
        </w:rPr>
        <w:t>9</w:t>
      </w:r>
      <w:r w:rsidRPr="007E3F1C">
        <w:rPr>
          <w:rFonts w:cs="Calibri"/>
          <w:kern w:val="0"/>
          <w:sz w:val="26"/>
          <w:szCs w:val="26"/>
          <w:lang w:bidi="hi-IN"/>
        </w:rPr>
        <w:t>)</w:t>
      </w:r>
      <w:r w:rsidRPr="007E3F1C">
        <w:rPr>
          <w:rFonts w:eastAsia="標楷體"/>
          <w:sz w:val="26"/>
          <w:szCs w:val="26"/>
        </w:rPr>
        <w:t>；美國奧勒岡州工業與科學博物館之綠色環保展覽標準</w:t>
      </w:r>
      <w:r w:rsidRPr="007E3F1C">
        <w:rPr>
          <w:rFonts w:eastAsia="標楷體"/>
          <w:sz w:val="26"/>
          <w:szCs w:val="26"/>
        </w:rPr>
        <w:t>(Willcox</w:t>
      </w:r>
      <w:r w:rsidRPr="007E3F1C">
        <w:rPr>
          <w:rFonts w:eastAsia="標楷體" w:hint="eastAsia"/>
          <w:sz w:val="26"/>
          <w:szCs w:val="26"/>
        </w:rPr>
        <w:t xml:space="preserve">, </w:t>
      </w:r>
      <w:r w:rsidRPr="007E3F1C">
        <w:rPr>
          <w:rFonts w:eastAsia="標楷體"/>
          <w:sz w:val="26"/>
          <w:szCs w:val="26"/>
        </w:rPr>
        <w:t>2009)</w:t>
      </w:r>
      <w:r w:rsidRPr="007E3F1C">
        <w:rPr>
          <w:rFonts w:eastAsia="標楷體"/>
          <w:sz w:val="26"/>
          <w:szCs w:val="26"/>
        </w:rPr>
        <w:t>等資料，補充本館已有之願景藍圖，包含四個面向及</w:t>
      </w:r>
      <w:r w:rsidRPr="007E3F1C">
        <w:rPr>
          <w:rFonts w:eastAsia="標楷體" w:hint="eastAsia"/>
          <w:sz w:val="26"/>
          <w:szCs w:val="26"/>
        </w:rPr>
        <w:t>其</w:t>
      </w:r>
      <w:r w:rsidRPr="007E3F1C">
        <w:rPr>
          <w:rFonts w:eastAsia="標楷體"/>
          <w:sz w:val="26"/>
          <w:szCs w:val="26"/>
        </w:rPr>
        <w:t>主要執行</w:t>
      </w:r>
      <w:r w:rsidRPr="007E3F1C">
        <w:rPr>
          <w:rFonts w:eastAsia="標楷體" w:hint="eastAsia"/>
          <w:sz w:val="26"/>
          <w:szCs w:val="26"/>
        </w:rPr>
        <w:t>內涵</w:t>
      </w:r>
      <w:r w:rsidRPr="007E3F1C">
        <w:rPr>
          <w:rFonts w:eastAsia="標楷體"/>
          <w:sz w:val="26"/>
          <w:szCs w:val="26"/>
        </w:rPr>
        <w:t>，如下圖所示。</w:t>
      </w:r>
    </w:p>
    <w:p w:rsidR="007E3F1C" w:rsidRPr="007E3F1C" w:rsidRDefault="007E3F1C" w:rsidP="007E3F1C">
      <w:pPr>
        <w:jc w:val="center"/>
        <w:rPr>
          <w:rFonts w:ascii="標楷體" w:eastAsia="標楷體" w:hAnsi="標楷體"/>
        </w:rPr>
      </w:pPr>
      <w:r w:rsidRPr="007E3F1C">
        <w:rPr>
          <w:rFonts w:ascii="標楷體" w:eastAsia="標楷體" w:hAnsi="標楷體" w:hint="eastAsia"/>
          <w:noProof/>
        </w:rPr>
        <w:drawing>
          <wp:inline distT="0" distB="0" distL="0" distR="0" wp14:anchorId="43AEB5C9" wp14:editId="2080B0F2">
            <wp:extent cx="4914900" cy="3143250"/>
            <wp:effectExtent l="0" t="0" r="0" b="0"/>
            <wp:docPr id="421" name="圖片 421" descr="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ɴ"/>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4914900" cy="3143250"/>
                    </a:xfrm>
                    <a:prstGeom prst="rect">
                      <a:avLst/>
                    </a:prstGeom>
                    <a:noFill/>
                    <a:ln>
                      <a:noFill/>
                    </a:ln>
                  </pic:spPr>
                </pic:pic>
              </a:graphicData>
            </a:graphic>
          </wp:inline>
        </w:drawing>
      </w:r>
    </w:p>
    <w:p w:rsidR="007E3F1C" w:rsidRPr="007E3F1C" w:rsidRDefault="007E3F1C" w:rsidP="007E3F1C">
      <w:pPr>
        <w:jc w:val="center"/>
        <w:rPr>
          <w:rFonts w:ascii="標楷體" w:eastAsia="標楷體" w:hAnsi="標楷體"/>
        </w:rPr>
      </w:pPr>
      <w:r w:rsidRPr="007E3F1C">
        <w:rPr>
          <w:rFonts w:ascii="標楷體" w:eastAsia="標楷體" w:hAnsi="標楷體" w:hint="eastAsia"/>
        </w:rPr>
        <w:t>圖1 本館邁向綠博館之概念架構圖</w:t>
      </w:r>
    </w:p>
    <w:p w:rsidR="007E3F1C" w:rsidRPr="007E3F1C" w:rsidRDefault="007E3F1C" w:rsidP="007E3F1C">
      <w:pPr>
        <w:jc w:val="center"/>
        <w:rPr>
          <w:rFonts w:ascii="標楷體" w:eastAsia="標楷體" w:hAnsi="標楷體"/>
        </w:rPr>
      </w:pPr>
    </w:p>
    <w:p w:rsidR="007E3F1C" w:rsidRPr="007E3F1C" w:rsidRDefault="007E3F1C" w:rsidP="007E3F1C">
      <w:pPr>
        <w:jc w:val="both"/>
        <w:rPr>
          <w:rFonts w:ascii="標楷體" w:eastAsia="標楷體" w:hAnsi="標楷體"/>
          <w:b/>
          <w:bCs/>
          <w:sz w:val="28"/>
          <w:szCs w:val="28"/>
        </w:rPr>
      </w:pPr>
      <w:r w:rsidRPr="007E3F1C">
        <w:rPr>
          <w:rFonts w:ascii="標楷體" w:eastAsia="標楷體" w:hAnsi="標楷體" w:hint="eastAsia"/>
          <w:b/>
          <w:bCs/>
          <w:sz w:val="28"/>
          <w:szCs w:val="28"/>
        </w:rPr>
        <w:lastRenderedPageBreak/>
        <w:t>參、各面向之目標與主要執行內涵</w:t>
      </w:r>
    </w:p>
    <w:p w:rsidR="007E3F1C" w:rsidRPr="007E3F1C" w:rsidRDefault="007E3F1C" w:rsidP="007E3F1C">
      <w:pPr>
        <w:snapToGrid w:val="0"/>
        <w:spacing w:line="360" w:lineRule="auto"/>
        <w:jc w:val="both"/>
        <w:rPr>
          <w:rFonts w:eastAsia="標楷體"/>
          <w:sz w:val="26"/>
          <w:szCs w:val="26"/>
        </w:rPr>
      </w:pPr>
      <w:r w:rsidRPr="007E3F1C">
        <w:rPr>
          <w:rFonts w:eastAsia="標楷體"/>
          <w:sz w:val="26"/>
          <w:szCs w:val="26"/>
        </w:rPr>
        <w:t xml:space="preserve">    </w:t>
      </w:r>
      <w:r w:rsidRPr="007E3F1C">
        <w:rPr>
          <w:rFonts w:eastAsia="標楷體"/>
          <w:sz w:val="26"/>
          <w:szCs w:val="26"/>
        </w:rPr>
        <w:t>依據上述理念與概念架構，本小組參考產官學研關於環境永續、社會永續、經濟永續、文化永續四個面向</w:t>
      </w:r>
      <w:r w:rsidRPr="007E3F1C">
        <w:rPr>
          <w:rFonts w:eastAsia="標楷體" w:hint="eastAsia"/>
          <w:sz w:val="26"/>
          <w:szCs w:val="26"/>
        </w:rPr>
        <w:t>的</w:t>
      </w:r>
      <w:r w:rsidRPr="007E3F1C">
        <w:rPr>
          <w:rFonts w:eastAsia="標楷體"/>
          <w:sz w:val="26"/>
          <w:szCs w:val="26"/>
        </w:rPr>
        <w:t>執行內涵相關資料，續研議各面向之目標與主要執行內</w:t>
      </w:r>
      <w:r w:rsidRPr="007E3F1C">
        <w:rPr>
          <w:rFonts w:eastAsia="標楷體" w:hint="eastAsia"/>
          <w:sz w:val="26"/>
          <w:szCs w:val="26"/>
        </w:rPr>
        <w:t>容</w:t>
      </w:r>
      <w:r w:rsidRPr="007E3F1C">
        <w:rPr>
          <w:rFonts w:eastAsia="標楷體"/>
          <w:sz w:val="26"/>
          <w:szCs w:val="26"/>
        </w:rPr>
        <w:t>，分述如下。</w:t>
      </w:r>
    </w:p>
    <w:p w:rsidR="007E3F1C" w:rsidRPr="007E3F1C" w:rsidRDefault="007E3F1C" w:rsidP="007E3F1C">
      <w:pPr>
        <w:snapToGrid w:val="0"/>
        <w:spacing w:line="360" w:lineRule="auto"/>
        <w:rPr>
          <w:rFonts w:eastAsia="標楷體"/>
          <w:sz w:val="26"/>
          <w:szCs w:val="26"/>
        </w:rPr>
      </w:pPr>
      <w:r w:rsidRPr="007E3F1C">
        <w:rPr>
          <w:rFonts w:eastAsia="標楷體"/>
          <w:sz w:val="26"/>
          <w:szCs w:val="26"/>
        </w:rPr>
        <w:t>一、環境永續面向</w:t>
      </w:r>
    </w:p>
    <w:p w:rsidR="007E3F1C" w:rsidRPr="007E3F1C" w:rsidRDefault="007E3F1C" w:rsidP="007E3F1C">
      <w:pPr>
        <w:snapToGrid w:val="0"/>
        <w:spacing w:line="360" w:lineRule="auto"/>
        <w:ind w:firstLineChars="200" w:firstLine="520"/>
        <w:rPr>
          <w:rFonts w:eastAsia="標楷體"/>
          <w:sz w:val="26"/>
          <w:szCs w:val="26"/>
        </w:rPr>
      </w:pPr>
      <w:r w:rsidRPr="007E3F1C">
        <w:rPr>
          <w:rFonts w:eastAsia="標楷體"/>
          <w:sz w:val="26"/>
          <w:szCs w:val="26"/>
        </w:rPr>
        <w:t>環境永續面向之執行目標在於建立本館成為友善、舒適、愉快的參觀環境。執行內涵可歸納為</w:t>
      </w:r>
      <w:r w:rsidRPr="007E3F1C">
        <w:rPr>
          <w:rFonts w:eastAsia="標楷體" w:hint="eastAsia"/>
          <w:sz w:val="26"/>
          <w:szCs w:val="26"/>
        </w:rPr>
        <w:t>「</w:t>
      </w:r>
      <w:r w:rsidRPr="007E3F1C">
        <w:rPr>
          <w:rFonts w:eastAsia="標楷體"/>
          <w:sz w:val="26"/>
          <w:szCs w:val="26"/>
        </w:rPr>
        <w:t>節能減碳</w:t>
      </w:r>
      <w:r w:rsidRPr="007E3F1C">
        <w:rPr>
          <w:rFonts w:eastAsia="標楷體" w:hint="eastAsia"/>
          <w:sz w:val="26"/>
          <w:szCs w:val="26"/>
        </w:rPr>
        <w:t>」</w:t>
      </w:r>
      <w:r w:rsidRPr="007E3F1C">
        <w:rPr>
          <w:rFonts w:eastAsia="標楷體"/>
          <w:sz w:val="26"/>
          <w:szCs w:val="26"/>
        </w:rPr>
        <w:t>、</w:t>
      </w:r>
      <w:r w:rsidRPr="007E3F1C">
        <w:rPr>
          <w:rFonts w:eastAsia="標楷體" w:hint="eastAsia"/>
          <w:sz w:val="26"/>
          <w:szCs w:val="26"/>
        </w:rPr>
        <w:t>「</w:t>
      </w:r>
      <w:r w:rsidRPr="007E3F1C">
        <w:rPr>
          <w:rFonts w:eastAsia="標楷體"/>
          <w:sz w:val="26"/>
          <w:szCs w:val="26"/>
        </w:rPr>
        <w:t>環境管理</w:t>
      </w:r>
      <w:r w:rsidRPr="007E3F1C">
        <w:rPr>
          <w:rFonts w:eastAsia="標楷體" w:hint="eastAsia"/>
          <w:sz w:val="26"/>
          <w:szCs w:val="26"/>
        </w:rPr>
        <w:t>」</w:t>
      </w:r>
      <w:r w:rsidRPr="007E3F1C">
        <w:rPr>
          <w:rFonts w:eastAsia="標楷體"/>
          <w:sz w:val="26"/>
          <w:szCs w:val="26"/>
        </w:rPr>
        <w:t>及</w:t>
      </w:r>
      <w:r w:rsidRPr="007E3F1C">
        <w:rPr>
          <w:rFonts w:eastAsia="標楷體" w:hint="eastAsia"/>
          <w:sz w:val="26"/>
          <w:szCs w:val="26"/>
        </w:rPr>
        <w:t>「</w:t>
      </w:r>
      <w:r w:rsidRPr="007E3F1C">
        <w:rPr>
          <w:rFonts w:eastAsia="標楷體"/>
          <w:sz w:val="26"/>
          <w:szCs w:val="26"/>
        </w:rPr>
        <w:t>綠色消費</w:t>
      </w:r>
      <w:r w:rsidRPr="007E3F1C">
        <w:rPr>
          <w:rFonts w:eastAsia="標楷體" w:hint="eastAsia"/>
          <w:sz w:val="26"/>
          <w:szCs w:val="26"/>
        </w:rPr>
        <w:t>」</w:t>
      </w:r>
      <w:r w:rsidRPr="007E3F1C">
        <w:rPr>
          <w:rFonts w:eastAsia="標楷體"/>
          <w:sz w:val="26"/>
          <w:szCs w:val="26"/>
        </w:rPr>
        <w:t>等三大議題，其中「節能減碳」議題包含運用再生能源、節約各類能源使用、減廢及增進資源再利用等內容；「環境管理」議題包含綠建築、綠建材、綠景觀等內容；「綠色消費」議題</w:t>
      </w:r>
      <w:r w:rsidRPr="007E3F1C">
        <w:rPr>
          <w:rFonts w:eastAsia="標楷體" w:hint="eastAsia"/>
          <w:sz w:val="26"/>
          <w:szCs w:val="26"/>
        </w:rPr>
        <w:t>則</w:t>
      </w:r>
      <w:r w:rsidRPr="007E3F1C">
        <w:rPr>
          <w:rFonts w:eastAsia="標楷體"/>
          <w:sz w:val="26"/>
          <w:szCs w:val="26"/>
        </w:rPr>
        <w:t>包含綠色產品採購及綠色商店經營等內容。</w:t>
      </w:r>
    </w:p>
    <w:p w:rsidR="007E3F1C" w:rsidRPr="007E3F1C" w:rsidRDefault="007E3F1C" w:rsidP="007E3F1C">
      <w:pPr>
        <w:snapToGrid w:val="0"/>
        <w:spacing w:line="360" w:lineRule="auto"/>
        <w:rPr>
          <w:rFonts w:eastAsia="標楷體"/>
          <w:sz w:val="26"/>
          <w:szCs w:val="26"/>
        </w:rPr>
      </w:pPr>
      <w:r w:rsidRPr="007E3F1C">
        <w:rPr>
          <w:rFonts w:eastAsia="標楷體"/>
          <w:sz w:val="26"/>
          <w:szCs w:val="26"/>
        </w:rPr>
        <w:t>二、社會永續面向</w:t>
      </w:r>
    </w:p>
    <w:p w:rsidR="007E3F1C" w:rsidRPr="007E3F1C" w:rsidRDefault="007E3F1C" w:rsidP="007E3F1C">
      <w:pPr>
        <w:snapToGrid w:val="0"/>
        <w:spacing w:line="360" w:lineRule="auto"/>
        <w:ind w:firstLineChars="192" w:firstLine="499"/>
        <w:rPr>
          <w:rFonts w:eastAsia="標楷體"/>
          <w:sz w:val="26"/>
          <w:szCs w:val="26"/>
        </w:rPr>
      </w:pPr>
      <w:r w:rsidRPr="007E3F1C">
        <w:rPr>
          <w:rFonts w:eastAsia="標楷體"/>
          <w:sz w:val="26"/>
          <w:szCs w:val="26"/>
        </w:rPr>
        <w:t>社會永續面向之執行的目標在於善盡本館之社會責任，追求社會公平正義，拓展多元參與，以獲得觀眾、社區及國內外博物館社群的認同與支持。主要執行內涵可歸納為「增進多元族群教育與服務」、「促進社區關係與發展」、「推展多元文化與國際合作」等三大議題。其中「增進多元族群教育與服務」議題之執行內容包含博物館主要觀眾群之經營、非觀眾之開發、加強弱勢族群之教育與服務品質等內容；「促進社區關係與發展」議題之執行內容包含推廣社區環保意識、共同</w:t>
      </w:r>
      <w:r w:rsidRPr="007E3F1C">
        <w:rPr>
          <w:rFonts w:eastAsia="標楷體" w:cs="Arial"/>
          <w:sz w:val="26"/>
          <w:szCs w:val="26"/>
        </w:rPr>
        <w:t>推動生活環境改造等內容；</w:t>
      </w:r>
      <w:r w:rsidRPr="007E3F1C">
        <w:rPr>
          <w:rFonts w:eastAsia="標楷體"/>
          <w:sz w:val="26"/>
          <w:szCs w:val="26"/>
        </w:rPr>
        <w:t>「推展多元文化與國際合作」議題之執行內容為與國內外博物館、專業</w:t>
      </w:r>
      <w:r w:rsidRPr="007E3F1C">
        <w:rPr>
          <w:rFonts w:eastAsia="標楷體" w:hint="eastAsia"/>
          <w:sz w:val="26"/>
          <w:szCs w:val="26"/>
        </w:rPr>
        <w:t>組織與</w:t>
      </w:r>
      <w:r w:rsidRPr="007E3F1C">
        <w:rPr>
          <w:rFonts w:eastAsia="標楷體"/>
          <w:sz w:val="26"/>
          <w:szCs w:val="26"/>
        </w:rPr>
        <w:t>社群等機構，進行展示、科教、研究、出版品和人員訓練等交流與合作。</w:t>
      </w:r>
    </w:p>
    <w:p w:rsidR="007E3F1C" w:rsidRPr="007E3F1C" w:rsidRDefault="007E3F1C" w:rsidP="007E3F1C">
      <w:pPr>
        <w:snapToGrid w:val="0"/>
        <w:spacing w:line="360" w:lineRule="auto"/>
        <w:rPr>
          <w:rFonts w:eastAsia="標楷體"/>
          <w:sz w:val="26"/>
          <w:szCs w:val="26"/>
        </w:rPr>
      </w:pPr>
      <w:r w:rsidRPr="007E3F1C">
        <w:rPr>
          <w:rFonts w:eastAsia="標楷體"/>
          <w:sz w:val="26"/>
          <w:szCs w:val="26"/>
        </w:rPr>
        <w:t>三、文化永續面向</w:t>
      </w:r>
    </w:p>
    <w:p w:rsidR="007E3F1C" w:rsidRPr="007E3F1C" w:rsidRDefault="007E3F1C" w:rsidP="007E3F1C">
      <w:pPr>
        <w:snapToGrid w:val="0"/>
        <w:spacing w:line="360" w:lineRule="auto"/>
        <w:ind w:firstLineChars="200" w:firstLine="520"/>
        <w:rPr>
          <w:rFonts w:eastAsia="標楷體"/>
          <w:sz w:val="26"/>
          <w:szCs w:val="26"/>
        </w:rPr>
      </w:pPr>
      <w:r w:rsidRPr="007E3F1C">
        <w:rPr>
          <w:rFonts w:eastAsia="標楷體"/>
          <w:sz w:val="26"/>
          <w:szCs w:val="26"/>
        </w:rPr>
        <w:t>文化永續面向之執行目標在於透過本館之蒐藏研究、展示及教育活動、教材教具、出版品等途徑，增進文化的傳承與創新。主要執行內涵可歸納為「文化資產保存」、「綠色教育」、「綠色展示」等三大議題。其中「文化資產保存」議題之執行內容包含</w:t>
      </w:r>
      <w:r w:rsidRPr="007E3F1C">
        <w:rPr>
          <w:rFonts w:eastAsia="標楷體"/>
          <w:bCs/>
          <w:sz w:val="26"/>
          <w:szCs w:val="26"/>
        </w:rPr>
        <w:t>提昇文化資產保存維護技術、綠能產業蒐藏、蒐藏品之研究</w:t>
      </w:r>
      <w:r w:rsidRPr="007E3F1C">
        <w:rPr>
          <w:rFonts w:eastAsia="標楷體" w:hint="eastAsia"/>
          <w:bCs/>
          <w:sz w:val="26"/>
          <w:szCs w:val="26"/>
        </w:rPr>
        <w:t>、詮釋</w:t>
      </w:r>
      <w:r w:rsidRPr="007E3F1C">
        <w:rPr>
          <w:rFonts w:eastAsia="標楷體"/>
          <w:bCs/>
          <w:sz w:val="26"/>
          <w:szCs w:val="26"/>
        </w:rPr>
        <w:t>與</w:t>
      </w:r>
      <w:r w:rsidRPr="007E3F1C">
        <w:rPr>
          <w:rFonts w:eastAsia="標楷體" w:hint="eastAsia"/>
          <w:bCs/>
          <w:sz w:val="26"/>
          <w:szCs w:val="26"/>
        </w:rPr>
        <w:t>再</w:t>
      </w:r>
      <w:r w:rsidRPr="007E3F1C">
        <w:rPr>
          <w:rFonts w:eastAsia="標楷體"/>
          <w:bCs/>
          <w:sz w:val="26"/>
          <w:szCs w:val="26"/>
        </w:rPr>
        <w:t>利用等；</w:t>
      </w:r>
      <w:r w:rsidRPr="007E3F1C">
        <w:rPr>
          <w:rFonts w:eastAsia="標楷體"/>
          <w:sz w:val="26"/>
          <w:szCs w:val="26"/>
        </w:rPr>
        <w:t>「綠色教育」議題之執行內容包含</w:t>
      </w:r>
      <w:r w:rsidRPr="007E3F1C">
        <w:rPr>
          <w:rFonts w:eastAsia="標楷體"/>
          <w:sz w:val="26"/>
          <w:szCs w:val="26"/>
        </w:rPr>
        <w:lastRenderedPageBreak/>
        <w:t>綠色消費教育宣導及輔導、推廣大眾科普教育，提升全國國民的節能減碳素養、能源教育教材開發與利用等內容；「綠色展示」議題之執行內容包含綠色能源與產業之展示、綠展示製作及評估、展示資源再利用等內容。</w:t>
      </w:r>
    </w:p>
    <w:p w:rsidR="007E3F1C" w:rsidRPr="007E3F1C" w:rsidRDefault="007E3F1C" w:rsidP="007E3F1C">
      <w:pPr>
        <w:snapToGrid w:val="0"/>
        <w:spacing w:line="360" w:lineRule="auto"/>
        <w:rPr>
          <w:rFonts w:eastAsia="標楷體"/>
          <w:sz w:val="26"/>
          <w:szCs w:val="26"/>
        </w:rPr>
      </w:pPr>
      <w:r w:rsidRPr="007E3F1C">
        <w:rPr>
          <w:rFonts w:eastAsia="標楷體"/>
          <w:sz w:val="26"/>
          <w:szCs w:val="26"/>
        </w:rPr>
        <w:t>四、經濟永續面向</w:t>
      </w:r>
    </w:p>
    <w:p w:rsidR="007E3F1C" w:rsidRPr="007E3F1C" w:rsidRDefault="007E3F1C" w:rsidP="007E3F1C">
      <w:pPr>
        <w:snapToGrid w:val="0"/>
        <w:spacing w:line="360" w:lineRule="auto"/>
        <w:ind w:firstLineChars="200" w:firstLine="520"/>
        <w:rPr>
          <w:rFonts w:eastAsia="標楷體"/>
          <w:bCs/>
          <w:sz w:val="26"/>
          <w:szCs w:val="26"/>
        </w:rPr>
      </w:pPr>
      <w:r w:rsidRPr="007E3F1C">
        <w:rPr>
          <w:rFonts w:eastAsia="標楷體"/>
          <w:sz w:val="26"/>
          <w:szCs w:val="26"/>
        </w:rPr>
        <w:t>經濟永續面向之執行目標在於</w:t>
      </w:r>
      <w:r w:rsidRPr="007E3F1C">
        <w:rPr>
          <w:rFonts w:eastAsia="標楷體"/>
          <w:bCs/>
          <w:sz w:val="26"/>
          <w:szCs w:val="26"/>
        </w:rPr>
        <w:t>進行成本管控，降低營運成本，健全財務機制。主要</w:t>
      </w:r>
      <w:r w:rsidRPr="007E3F1C">
        <w:rPr>
          <w:rFonts w:eastAsia="標楷體"/>
          <w:sz w:val="26"/>
          <w:szCs w:val="26"/>
        </w:rPr>
        <w:t>執行內涵可歸納為「</w:t>
      </w:r>
      <w:r w:rsidRPr="007E3F1C">
        <w:rPr>
          <w:rFonts w:eastAsia="標楷體"/>
          <w:bCs/>
          <w:sz w:val="26"/>
          <w:szCs w:val="26"/>
        </w:rPr>
        <w:t>資源再利用</w:t>
      </w:r>
      <w:r w:rsidRPr="007E3F1C">
        <w:rPr>
          <w:rFonts w:eastAsia="標楷體"/>
          <w:sz w:val="26"/>
          <w:szCs w:val="26"/>
        </w:rPr>
        <w:t>」</w:t>
      </w:r>
      <w:r w:rsidRPr="007E3F1C">
        <w:rPr>
          <w:rFonts w:eastAsia="標楷體"/>
          <w:bCs/>
          <w:sz w:val="26"/>
          <w:szCs w:val="26"/>
        </w:rPr>
        <w:t>、「能源管理與效率」、「外部資源運用」等三大議題。</w:t>
      </w:r>
      <w:r w:rsidRPr="007E3F1C">
        <w:rPr>
          <w:rFonts w:eastAsia="標楷體"/>
          <w:bCs/>
          <w:sz w:val="26"/>
          <w:szCs w:val="26"/>
        </w:rPr>
        <w:t xml:space="preserve"> </w:t>
      </w:r>
      <w:r w:rsidRPr="007E3F1C">
        <w:rPr>
          <w:rFonts w:eastAsia="標楷體"/>
          <w:bCs/>
          <w:sz w:val="26"/>
          <w:szCs w:val="26"/>
        </w:rPr>
        <w:t>其中</w:t>
      </w:r>
      <w:r w:rsidRPr="007E3F1C">
        <w:rPr>
          <w:rFonts w:eastAsia="標楷體"/>
          <w:sz w:val="26"/>
          <w:szCs w:val="26"/>
        </w:rPr>
        <w:t>「</w:t>
      </w:r>
      <w:r w:rsidRPr="007E3F1C">
        <w:rPr>
          <w:rFonts w:eastAsia="標楷體"/>
          <w:bCs/>
          <w:sz w:val="26"/>
          <w:szCs w:val="26"/>
        </w:rPr>
        <w:t>資源再利用</w:t>
      </w:r>
      <w:r w:rsidRPr="007E3F1C">
        <w:rPr>
          <w:rFonts w:eastAsia="標楷體"/>
          <w:sz w:val="26"/>
          <w:szCs w:val="26"/>
        </w:rPr>
        <w:t>」議題之執行內容包含營建、展示、辦公、生活資源回收再利用</w:t>
      </w:r>
      <w:r w:rsidRPr="007E3F1C">
        <w:rPr>
          <w:rFonts w:eastAsia="標楷體"/>
          <w:bCs/>
          <w:sz w:val="26"/>
          <w:szCs w:val="26"/>
        </w:rPr>
        <w:t>；「能源管理與效率」</w:t>
      </w:r>
      <w:r w:rsidRPr="007E3F1C">
        <w:rPr>
          <w:rFonts w:eastAsia="標楷體"/>
          <w:sz w:val="26"/>
          <w:szCs w:val="26"/>
        </w:rPr>
        <w:t>議題之執行內容包含本館在用水</w:t>
      </w:r>
      <w:r w:rsidRPr="007E3F1C">
        <w:rPr>
          <w:rFonts w:eastAsia="標楷體"/>
          <w:bCs/>
          <w:sz w:val="26"/>
          <w:szCs w:val="26"/>
        </w:rPr>
        <w:t>、用電、空調、照明等各類能源運用之效能；「外部資源運用」</w:t>
      </w:r>
      <w:r w:rsidRPr="007E3F1C">
        <w:rPr>
          <w:rFonts w:eastAsia="標楷體"/>
          <w:sz w:val="26"/>
          <w:szCs w:val="26"/>
        </w:rPr>
        <w:t>議題之執行內</w:t>
      </w:r>
      <w:r w:rsidRPr="007E3F1C">
        <w:rPr>
          <w:rFonts w:eastAsia="標楷體" w:hint="eastAsia"/>
          <w:sz w:val="26"/>
          <w:szCs w:val="26"/>
        </w:rPr>
        <w:t>容主要為爭取其他公部門、私人企業、非營利機構之經費、人力、物力等資源。</w:t>
      </w:r>
    </w:p>
    <w:p w:rsidR="007E3F1C" w:rsidRDefault="007E3F1C" w:rsidP="007E3F1C">
      <w:pPr>
        <w:snapToGrid w:val="0"/>
        <w:spacing w:line="360" w:lineRule="auto"/>
        <w:jc w:val="both"/>
        <w:rPr>
          <w:rFonts w:ascii="標楷體" w:eastAsia="標楷體" w:hAnsi="標楷體"/>
          <w:b/>
          <w:bCs/>
          <w:sz w:val="28"/>
          <w:szCs w:val="28"/>
        </w:rPr>
      </w:pPr>
      <w:r w:rsidRPr="00956905">
        <w:rPr>
          <w:rFonts w:ascii="標楷體" w:eastAsia="標楷體" w:hAnsi="標楷體" w:hint="eastAsia"/>
          <w:b/>
          <w:bCs/>
          <w:sz w:val="28"/>
          <w:szCs w:val="28"/>
        </w:rPr>
        <w:t>肆、各面向執行子計畫</w:t>
      </w:r>
      <w:r>
        <w:rPr>
          <w:rFonts w:ascii="標楷體" w:eastAsia="標楷體" w:hAnsi="標楷體" w:hint="eastAsia"/>
          <w:b/>
          <w:bCs/>
          <w:sz w:val="28"/>
          <w:szCs w:val="28"/>
        </w:rPr>
        <w:t>之建議</w:t>
      </w:r>
    </w:p>
    <w:p w:rsidR="007E3F1C" w:rsidRDefault="007E3F1C" w:rsidP="007E3F1C">
      <w:pPr>
        <w:snapToGrid w:val="0"/>
        <w:spacing w:line="360" w:lineRule="auto"/>
        <w:jc w:val="both"/>
        <w:rPr>
          <w:rFonts w:ascii="標楷體" w:eastAsia="標楷體" w:hAnsi="標楷體"/>
          <w:sz w:val="26"/>
          <w:szCs w:val="26"/>
        </w:rPr>
      </w:pPr>
      <w:r w:rsidRPr="008762C9">
        <w:rPr>
          <w:rFonts w:ascii="標楷體" w:eastAsia="標楷體" w:hAnsi="標楷體" w:hint="eastAsia"/>
          <w:sz w:val="26"/>
          <w:szCs w:val="26"/>
        </w:rPr>
        <w:t xml:space="preserve">   </w:t>
      </w:r>
      <w:r>
        <w:rPr>
          <w:rFonts w:ascii="標楷體" w:eastAsia="標楷體" w:hAnsi="標楷體" w:hint="eastAsia"/>
          <w:sz w:val="26"/>
          <w:szCs w:val="26"/>
        </w:rPr>
        <w:t xml:space="preserve"> 依上述各面向執行內涵之歸納，本小組建議續研擬各項實際執行之行動計畫16項，如下表。各項計畫參考內容並概要說明如下。</w:t>
      </w:r>
    </w:p>
    <w:p w:rsidR="007E3F1C" w:rsidRDefault="007E3F1C" w:rsidP="007E3F1C">
      <w:pPr>
        <w:spacing w:line="360" w:lineRule="auto"/>
        <w:jc w:val="both"/>
        <w:rPr>
          <w:rFonts w:ascii="標楷體" w:eastAsia="標楷體" w:hAnsi="標楷體"/>
          <w:sz w:val="26"/>
          <w:szCs w:val="26"/>
        </w:rPr>
      </w:pPr>
      <w:r>
        <w:rPr>
          <w:rFonts w:ascii="標楷體" w:eastAsia="標楷體" w:hAnsi="標楷體" w:hint="eastAsia"/>
          <w:sz w:val="26"/>
          <w:szCs w:val="26"/>
        </w:rPr>
        <w:t>表1 各面向執行子計畫一覽表</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240"/>
        <w:gridCol w:w="2880"/>
        <w:gridCol w:w="1440"/>
      </w:tblGrid>
      <w:tr w:rsidR="007E3F1C" w:rsidRPr="00AB0C21" w:rsidTr="0098341B">
        <w:tc>
          <w:tcPr>
            <w:tcW w:w="1008" w:type="dxa"/>
            <w:shd w:val="clear" w:color="auto" w:fill="auto"/>
          </w:tcPr>
          <w:p w:rsidR="007E3F1C" w:rsidRPr="00AB0C21" w:rsidRDefault="007E3F1C" w:rsidP="0098341B">
            <w:pPr>
              <w:jc w:val="both"/>
              <w:rPr>
                <w:rFonts w:ascii="標楷體" w:eastAsia="標楷體" w:hAnsi="標楷體"/>
                <w:sz w:val="26"/>
                <w:szCs w:val="26"/>
              </w:rPr>
            </w:pPr>
            <w:r w:rsidRPr="00AB0C21">
              <w:rPr>
                <w:rFonts w:ascii="標楷體" w:eastAsia="標楷體" w:hAnsi="標楷體" w:hint="eastAsia"/>
                <w:sz w:val="26"/>
                <w:szCs w:val="26"/>
              </w:rPr>
              <w:t>面向</w:t>
            </w:r>
          </w:p>
        </w:tc>
        <w:tc>
          <w:tcPr>
            <w:tcW w:w="3240" w:type="dxa"/>
            <w:shd w:val="clear" w:color="auto" w:fill="auto"/>
          </w:tcPr>
          <w:p w:rsidR="007E3F1C" w:rsidRPr="00AB0C21" w:rsidRDefault="007E3F1C" w:rsidP="0098341B">
            <w:pPr>
              <w:jc w:val="both"/>
              <w:rPr>
                <w:rFonts w:ascii="標楷體" w:eastAsia="標楷體" w:hAnsi="標楷體"/>
                <w:sz w:val="26"/>
                <w:szCs w:val="26"/>
              </w:rPr>
            </w:pPr>
            <w:r w:rsidRPr="00AB0C21">
              <w:rPr>
                <w:rFonts w:ascii="標楷體" w:eastAsia="標楷體" w:hAnsi="標楷體" w:hint="eastAsia"/>
                <w:sz w:val="26"/>
                <w:szCs w:val="26"/>
              </w:rPr>
              <w:t>主要執行議題</w:t>
            </w:r>
          </w:p>
        </w:tc>
        <w:tc>
          <w:tcPr>
            <w:tcW w:w="2880" w:type="dxa"/>
            <w:shd w:val="clear" w:color="auto" w:fill="auto"/>
          </w:tcPr>
          <w:p w:rsidR="007E3F1C" w:rsidRPr="00AB0C21" w:rsidRDefault="007E3F1C" w:rsidP="0098341B">
            <w:pPr>
              <w:jc w:val="center"/>
              <w:rPr>
                <w:rFonts w:ascii="標楷體" w:eastAsia="標楷體" w:hAnsi="標楷體"/>
                <w:sz w:val="26"/>
                <w:szCs w:val="26"/>
              </w:rPr>
            </w:pPr>
            <w:r w:rsidRPr="00AB0C21">
              <w:rPr>
                <w:rFonts w:ascii="標楷體" w:eastAsia="標楷體" w:hAnsi="標楷體" w:hint="eastAsia"/>
                <w:sz w:val="26"/>
                <w:szCs w:val="26"/>
              </w:rPr>
              <w:t>子計畫</w:t>
            </w:r>
          </w:p>
        </w:tc>
        <w:tc>
          <w:tcPr>
            <w:tcW w:w="1440" w:type="dxa"/>
            <w:shd w:val="clear" w:color="auto" w:fill="auto"/>
          </w:tcPr>
          <w:p w:rsidR="007E3F1C" w:rsidRPr="00AB0C21" w:rsidRDefault="007E3F1C" w:rsidP="0098341B">
            <w:pPr>
              <w:jc w:val="both"/>
              <w:rPr>
                <w:rFonts w:ascii="標楷體" w:eastAsia="標楷體" w:hAnsi="標楷體"/>
                <w:sz w:val="26"/>
                <w:szCs w:val="26"/>
              </w:rPr>
            </w:pPr>
            <w:r w:rsidRPr="00AB0C21">
              <w:rPr>
                <w:rFonts w:ascii="標楷體" w:eastAsia="標楷體" w:hAnsi="標楷體" w:hint="eastAsia"/>
                <w:sz w:val="26"/>
                <w:szCs w:val="26"/>
              </w:rPr>
              <w:t>主政組室</w:t>
            </w:r>
          </w:p>
        </w:tc>
      </w:tr>
      <w:tr w:rsidR="007E3F1C" w:rsidRPr="00AB0C21" w:rsidTr="0098341B">
        <w:tc>
          <w:tcPr>
            <w:tcW w:w="1008" w:type="dxa"/>
            <w:vMerge w:val="restart"/>
            <w:shd w:val="clear" w:color="auto" w:fill="auto"/>
          </w:tcPr>
          <w:p w:rsidR="007E3F1C" w:rsidRPr="00AB0C21" w:rsidRDefault="007E3F1C" w:rsidP="0098341B">
            <w:pPr>
              <w:jc w:val="both"/>
              <w:rPr>
                <w:rFonts w:ascii="標楷體" w:eastAsia="標楷體" w:hAnsi="標楷體"/>
                <w:sz w:val="26"/>
                <w:szCs w:val="26"/>
              </w:rPr>
            </w:pPr>
            <w:r w:rsidRPr="00AB0C21">
              <w:rPr>
                <w:rFonts w:ascii="標楷體" w:eastAsia="標楷體" w:hAnsi="標楷體" w:hint="eastAsia"/>
                <w:sz w:val="26"/>
                <w:szCs w:val="26"/>
              </w:rPr>
              <w:t>環境</w:t>
            </w:r>
          </w:p>
          <w:p w:rsidR="007E3F1C" w:rsidRPr="00AB0C21" w:rsidRDefault="007E3F1C" w:rsidP="0098341B">
            <w:pPr>
              <w:jc w:val="both"/>
              <w:rPr>
                <w:rFonts w:ascii="標楷體" w:eastAsia="標楷體" w:hAnsi="標楷體"/>
                <w:sz w:val="26"/>
                <w:szCs w:val="26"/>
              </w:rPr>
            </w:pPr>
            <w:r w:rsidRPr="00AB0C21">
              <w:rPr>
                <w:rFonts w:ascii="標楷體" w:eastAsia="標楷體" w:hAnsi="標楷體" w:hint="eastAsia"/>
                <w:sz w:val="26"/>
                <w:szCs w:val="26"/>
              </w:rPr>
              <w:t>永續</w:t>
            </w:r>
          </w:p>
          <w:p w:rsidR="007E3F1C" w:rsidRPr="00AB0C21" w:rsidRDefault="007E3F1C" w:rsidP="0098341B">
            <w:pPr>
              <w:jc w:val="both"/>
              <w:rPr>
                <w:rFonts w:ascii="標楷體" w:eastAsia="標楷體" w:hAnsi="標楷體"/>
                <w:sz w:val="26"/>
                <w:szCs w:val="26"/>
              </w:rPr>
            </w:pPr>
            <w:r w:rsidRPr="00AB0C21">
              <w:rPr>
                <w:rFonts w:ascii="標楷體" w:eastAsia="標楷體" w:hAnsi="標楷體" w:hint="eastAsia"/>
                <w:sz w:val="26"/>
                <w:szCs w:val="26"/>
              </w:rPr>
              <w:t>7項)</w:t>
            </w:r>
          </w:p>
        </w:tc>
        <w:tc>
          <w:tcPr>
            <w:tcW w:w="3240" w:type="dxa"/>
            <w:vMerge w:val="restart"/>
            <w:shd w:val="clear" w:color="auto" w:fill="auto"/>
          </w:tcPr>
          <w:p w:rsidR="007E3F1C" w:rsidRPr="00AB0C21" w:rsidRDefault="007E3F1C" w:rsidP="0098341B">
            <w:pPr>
              <w:jc w:val="both"/>
              <w:rPr>
                <w:rFonts w:ascii="標楷體" w:eastAsia="標楷體" w:hAnsi="標楷體"/>
                <w:sz w:val="26"/>
                <w:szCs w:val="26"/>
              </w:rPr>
            </w:pPr>
            <w:r w:rsidRPr="00AB0C21">
              <w:rPr>
                <w:rFonts w:eastAsia="標楷體"/>
                <w:color w:val="000000"/>
                <w:sz w:val="26"/>
                <w:szCs w:val="26"/>
              </w:rPr>
              <w:t>節能減碳</w:t>
            </w:r>
          </w:p>
        </w:tc>
        <w:tc>
          <w:tcPr>
            <w:tcW w:w="2880" w:type="dxa"/>
            <w:shd w:val="clear" w:color="auto" w:fill="auto"/>
          </w:tcPr>
          <w:p w:rsidR="007E3F1C" w:rsidRPr="00AB0C21" w:rsidRDefault="007E3F1C" w:rsidP="0098341B">
            <w:pPr>
              <w:jc w:val="both"/>
              <w:rPr>
                <w:rFonts w:ascii="標楷體" w:eastAsia="標楷體" w:hAnsi="標楷體"/>
                <w:sz w:val="26"/>
                <w:szCs w:val="26"/>
              </w:rPr>
            </w:pPr>
            <w:r w:rsidRPr="00AB0C21">
              <w:rPr>
                <w:rFonts w:eastAsia="標楷體"/>
                <w:color w:val="000000"/>
                <w:sz w:val="26"/>
                <w:szCs w:val="26"/>
              </w:rPr>
              <w:t>加強運用再生能源計畫</w:t>
            </w:r>
          </w:p>
        </w:tc>
        <w:tc>
          <w:tcPr>
            <w:tcW w:w="1440" w:type="dxa"/>
            <w:shd w:val="clear" w:color="auto" w:fill="auto"/>
          </w:tcPr>
          <w:p w:rsidR="007E3F1C" w:rsidRPr="00AB0C21" w:rsidRDefault="007E3F1C" w:rsidP="0098341B">
            <w:pPr>
              <w:jc w:val="both"/>
              <w:rPr>
                <w:rFonts w:ascii="標楷體" w:eastAsia="標楷體" w:hAnsi="標楷體"/>
                <w:sz w:val="26"/>
                <w:szCs w:val="26"/>
              </w:rPr>
            </w:pPr>
            <w:r w:rsidRPr="00AB0C21">
              <w:rPr>
                <w:rFonts w:ascii="標楷體" w:eastAsia="標楷體" w:hAnsi="標楷體" w:hint="eastAsia"/>
                <w:sz w:val="26"/>
                <w:szCs w:val="26"/>
              </w:rPr>
              <w:t>秘書室</w:t>
            </w:r>
          </w:p>
        </w:tc>
      </w:tr>
      <w:tr w:rsidR="007E3F1C" w:rsidRPr="00AB0C21" w:rsidTr="0098341B">
        <w:tc>
          <w:tcPr>
            <w:tcW w:w="1008" w:type="dxa"/>
            <w:vMerge/>
            <w:shd w:val="clear" w:color="auto" w:fill="auto"/>
          </w:tcPr>
          <w:p w:rsidR="007E3F1C" w:rsidRPr="00AB0C21" w:rsidRDefault="007E3F1C" w:rsidP="0098341B">
            <w:pPr>
              <w:jc w:val="both"/>
              <w:rPr>
                <w:rFonts w:ascii="標楷體" w:eastAsia="標楷體" w:hAnsi="標楷體"/>
                <w:sz w:val="26"/>
                <w:szCs w:val="26"/>
              </w:rPr>
            </w:pPr>
          </w:p>
        </w:tc>
        <w:tc>
          <w:tcPr>
            <w:tcW w:w="3240" w:type="dxa"/>
            <w:vMerge/>
            <w:shd w:val="clear" w:color="auto" w:fill="auto"/>
          </w:tcPr>
          <w:p w:rsidR="007E3F1C" w:rsidRPr="00AB0C21" w:rsidRDefault="007E3F1C" w:rsidP="0098341B">
            <w:pPr>
              <w:jc w:val="both"/>
              <w:rPr>
                <w:rFonts w:eastAsia="標楷體"/>
                <w:color w:val="000000"/>
                <w:sz w:val="26"/>
                <w:szCs w:val="26"/>
              </w:rPr>
            </w:pPr>
          </w:p>
        </w:tc>
        <w:tc>
          <w:tcPr>
            <w:tcW w:w="2880" w:type="dxa"/>
            <w:shd w:val="clear" w:color="auto" w:fill="auto"/>
          </w:tcPr>
          <w:p w:rsidR="007E3F1C" w:rsidRPr="00AB0C21" w:rsidRDefault="007E3F1C" w:rsidP="0098341B">
            <w:pPr>
              <w:jc w:val="both"/>
              <w:rPr>
                <w:rFonts w:ascii="標楷體" w:eastAsia="標楷體" w:hAnsi="標楷體"/>
                <w:sz w:val="26"/>
                <w:szCs w:val="26"/>
              </w:rPr>
            </w:pPr>
            <w:r w:rsidRPr="00AB0C21">
              <w:rPr>
                <w:rFonts w:eastAsia="標楷體" w:hint="eastAsia"/>
                <w:color w:val="000000"/>
                <w:sz w:val="26"/>
                <w:szCs w:val="26"/>
              </w:rPr>
              <w:t>增進</w:t>
            </w:r>
            <w:r w:rsidRPr="00AB0C21">
              <w:rPr>
                <w:rFonts w:eastAsia="標楷體"/>
                <w:color w:val="000000"/>
                <w:sz w:val="26"/>
                <w:szCs w:val="26"/>
              </w:rPr>
              <w:t>節約能源計畫</w:t>
            </w:r>
          </w:p>
        </w:tc>
        <w:tc>
          <w:tcPr>
            <w:tcW w:w="1440" w:type="dxa"/>
            <w:shd w:val="clear" w:color="auto" w:fill="auto"/>
          </w:tcPr>
          <w:p w:rsidR="007E3F1C" w:rsidRPr="00AB0C21" w:rsidRDefault="007E3F1C" w:rsidP="0098341B">
            <w:pPr>
              <w:jc w:val="both"/>
              <w:rPr>
                <w:rFonts w:ascii="標楷體" w:eastAsia="標楷體" w:hAnsi="標楷體"/>
                <w:sz w:val="26"/>
                <w:szCs w:val="26"/>
              </w:rPr>
            </w:pPr>
            <w:r w:rsidRPr="00AB0C21">
              <w:rPr>
                <w:rFonts w:ascii="標楷體" w:eastAsia="標楷體" w:hAnsi="標楷體" w:hint="eastAsia"/>
                <w:sz w:val="26"/>
                <w:szCs w:val="26"/>
              </w:rPr>
              <w:t>秘書室</w:t>
            </w:r>
          </w:p>
        </w:tc>
      </w:tr>
      <w:tr w:rsidR="007E3F1C" w:rsidRPr="00AB0C21" w:rsidTr="0098341B">
        <w:tc>
          <w:tcPr>
            <w:tcW w:w="1008" w:type="dxa"/>
            <w:vMerge/>
            <w:shd w:val="clear" w:color="auto" w:fill="auto"/>
          </w:tcPr>
          <w:p w:rsidR="007E3F1C" w:rsidRPr="00AB0C21" w:rsidRDefault="007E3F1C" w:rsidP="0098341B">
            <w:pPr>
              <w:jc w:val="both"/>
              <w:rPr>
                <w:rFonts w:ascii="標楷體" w:eastAsia="標楷體" w:hAnsi="標楷體"/>
                <w:sz w:val="26"/>
                <w:szCs w:val="26"/>
              </w:rPr>
            </w:pPr>
          </w:p>
        </w:tc>
        <w:tc>
          <w:tcPr>
            <w:tcW w:w="3240" w:type="dxa"/>
            <w:vMerge w:val="restart"/>
            <w:shd w:val="clear" w:color="auto" w:fill="auto"/>
          </w:tcPr>
          <w:p w:rsidR="007E3F1C" w:rsidRPr="00AB0C21" w:rsidRDefault="007E3F1C" w:rsidP="0098341B">
            <w:pPr>
              <w:jc w:val="both"/>
              <w:rPr>
                <w:rFonts w:eastAsia="標楷體"/>
                <w:color w:val="000000"/>
                <w:sz w:val="26"/>
                <w:szCs w:val="26"/>
              </w:rPr>
            </w:pPr>
            <w:r w:rsidRPr="00AB0C21">
              <w:rPr>
                <w:rFonts w:eastAsia="標楷體"/>
                <w:color w:val="000000"/>
                <w:sz w:val="26"/>
                <w:szCs w:val="26"/>
              </w:rPr>
              <w:t>環境管理</w:t>
            </w:r>
          </w:p>
        </w:tc>
        <w:tc>
          <w:tcPr>
            <w:tcW w:w="2880" w:type="dxa"/>
            <w:shd w:val="clear" w:color="auto" w:fill="auto"/>
          </w:tcPr>
          <w:p w:rsidR="007E3F1C" w:rsidRPr="00AB0C21" w:rsidRDefault="007E3F1C" w:rsidP="0098341B">
            <w:pPr>
              <w:jc w:val="both"/>
              <w:rPr>
                <w:rFonts w:ascii="標楷體" w:eastAsia="標楷體" w:hAnsi="標楷體"/>
                <w:sz w:val="26"/>
                <w:szCs w:val="26"/>
              </w:rPr>
            </w:pPr>
            <w:r w:rsidRPr="00AB0C21">
              <w:rPr>
                <w:rFonts w:ascii="標楷體" w:eastAsia="標楷體" w:hAnsi="標楷體" w:hint="eastAsia"/>
                <w:color w:val="000000"/>
                <w:sz w:val="26"/>
                <w:szCs w:val="26"/>
              </w:rPr>
              <w:t>綠建築改善計畫</w:t>
            </w:r>
          </w:p>
        </w:tc>
        <w:tc>
          <w:tcPr>
            <w:tcW w:w="1440" w:type="dxa"/>
            <w:shd w:val="clear" w:color="auto" w:fill="auto"/>
          </w:tcPr>
          <w:p w:rsidR="007E3F1C" w:rsidRPr="00AB0C21" w:rsidRDefault="007E3F1C" w:rsidP="0098341B">
            <w:pPr>
              <w:jc w:val="both"/>
              <w:rPr>
                <w:rFonts w:ascii="標楷體" w:eastAsia="標楷體" w:hAnsi="標楷體"/>
                <w:sz w:val="26"/>
                <w:szCs w:val="26"/>
              </w:rPr>
            </w:pPr>
            <w:r w:rsidRPr="00AB0C21">
              <w:rPr>
                <w:rFonts w:ascii="標楷體" w:eastAsia="標楷體" w:hAnsi="標楷體" w:hint="eastAsia"/>
                <w:sz w:val="26"/>
                <w:szCs w:val="26"/>
              </w:rPr>
              <w:t>秘書室</w:t>
            </w:r>
          </w:p>
        </w:tc>
      </w:tr>
      <w:tr w:rsidR="007E3F1C" w:rsidRPr="00AB0C21" w:rsidTr="0098341B">
        <w:tc>
          <w:tcPr>
            <w:tcW w:w="1008" w:type="dxa"/>
            <w:vMerge/>
            <w:shd w:val="clear" w:color="auto" w:fill="auto"/>
          </w:tcPr>
          <w:p w:rsidR="007E3F1C" w:rsidRPr="00AB0C21" w:rsidRDefault="007E3F1C" w:rsidP="0098341B">
            <w:pPr>
              <w:jc w:val="both"/>
              <w:rPr>
                <w:rFonts w:ascii="標楷體" w:eastAsia="標楷體" w:hAnsi="標楷體"/>
                <w:sz w:val="26"/>
                <w:szCs w:val="26"/>
              </w:rPr>
            </w:pPr>
          </w:p>
        </w:tc>
        <w:tc>
          <w:tcPr>
            <w:tcW w:w="3240" w:type="dxa"/>
            <w:vMerge/>
            <w:shd w:val="clear" w:color="auto" w:fill="auto"/>
          </w:tcPr>
          <w:p w:rsidR="007E3F1C" w:rsidRPr="00AB0C21" w:rsidRDefault="007E3F1C" w:rsidP="0098341B">
            <w:pPr>
              <w:jc w:val="both"/>
              <w:rPr>
                <w:rFonts w:eastAsia="標楷體"/>
                <w:color w:val="000000"/>
                <w:sz w:val="26"/>
                <w:szCs w:val="26"/>
              </w:rPr>
            </w:pPr>
          </w:p>
        </w:tc>
        <w:tc>
          <w:tcPr>
            <w:tcW w:w="2880" w:type="dxa"/>
            <w:shd w:val="clear" w:color="auto" w:fill="auto"/>
          </w:tcPr>
          <w:p w:rsidR="007E3F1C" w:rsidRPr="00AB0C21" w:rsidRDefault="007E3F1C" w:rsidP="0098341B">
            <w:pPr>
              <w:jc w:val="both"/>
              <w:rPr>
                <w:rFonts w:ascii="標楷體" w:eastAsia="標楷體" w:hAnsi="標楷體"/>
                <w:sz w:val="26"/>
                <w:szCs w:val="26"/>
              </w:rPr>
            </w:pPr>
            <w:r w:rsidRPr="00AB0C21">
              <w:rPr>
                <w:rFonts w:ascii="標楷體" w:eastAsia="標楷體" w:hAnsi="標楷體" w:hint="eastAsia"/>
                <w:color w:val="000000"/>
                <w:sz w:val="26"/>
                <w:szCs w:val="26"/>
              </w:rPr>
              <w:t>綠建材使用計畫</w:t>
            </w:r>
          </w:p>
        </w:tc>
        <w:tc>
          <w:tcPr>
            <w:tcW w:w="1440" w:type="dxa"/>
            <w:shd w:val="clear" w:color="auto" w:fill="auto"/>
          </w:tcPr>
          <w:p w:rsidR="007E3F1C" w:rsidRPr="00AB0C21" w:rsidRDefault="007E3F1C" w:rsidP="0098341B">
            <w:pPr>
              <w:jc w:val="both"/>
              <w:rPr>
                <w:rFonts w:ascii="標楷體" w:eastAsia="標楷體" w:hAnsi="標楷體"/>
                <w:sz w:val="26"/>
                <w:szCs w:val="26"/>
              </w:rPr>
            </w:pPr>
            <w:r w:rsidRPr="00AB0C21">
              <w:rPr>
                <w:rFonts w:ascii="標楷體" w:eastAsia="標楷體" w:hAnsi="標楷體" w:hint="eastAsia"/>
                <w:sz w:val="26"/>
                <w:szCs w:val="26"/>
              </w:rPr>
              <w:t>秘書室</w:t>
            </w:r>
          </w:p>
        </w:tc>
      </w:tr>
      <w:tr w:rsidR="007E3F1C" w:rsidRPr="00AB0C21" w:rsidTr="0098341B">
        <w:tc>
          <w:tcPr>
            <w:tcW w:w="1008" w:type="dxa"/>
            <w:vMerge/>
            <w:shd w:val="clear" w:color="auto" w:fill="auto"/>
          </w:tcPr>
          <w:p w:rsidR="007E3F1C" w:rsidRPr="00AB0C21" w:rsidRDefault="007E3F1C" w:rsidP="0098341B">
            <w:pPr>
              <w:jc w:val="both"/>
              <w:rPr>
                <w:rFonts w:ascii="標楷體" w:eastAsia="標楷體" w:hAnsi="標楷體"/>
                <w:sz w:val="26"/>
                <w:szCs w:val="26"/>
              </w:rPr>
            </w:pPr>
          </w:p>
        </w:tc>
        <w:tc>
          <w:tcPr>
            <w:tcW w:w="3240" w:type="dxa"/>
            <w:vMerge/>
            <w:shd w:val="clear" w:color="auto" w:fill="auto"/>
          </w:tcPr>
          <w:p w:rsidR="007E3F1C" w:rsidRPr="00AB0C21" w:rsidRDefault="007E3F1C" w:rsidP="0098341B">
            <w:pPr>
              <w:jc w:val="both"/>
              <w:rPr>
                <w:rFonts w:eastAsia="標楷體"/>
                <w:color w:val="000000"/>
                <w:sz w:val="26"/>
                <w:szCs w:val="26"/>
              </w:rPr>
            </w:pPr>
          </w:p>
        </w:tc>
        <w:tc>
          <w:tcPr>
            <w:tcW w:w="2880" w:type="dxa"/>
            <w:shd w:val="clear" w:color="auto" w:fill="auto"/>
          </w:tcPr>
          <w:p w:rsidR="007E3F1C" w:rsidRPr="00AB0C21" w:rsidRDefault="007E3F1C" w:rsidP="0098341B">
            <w:pPr>
              <w:snapToGrid w:val="0"/>
              <w:rPr>
                <w:rFonts w:ascii="標楷體" w:eastAsia="標楷體" w:hAnsi="標楷體"/>
                <w:color w:val="000000"/>
                <w:sz w:val="26"/>
                <w:szCs w:val="26"/>
              </w:rPr>
            </w:pPr>
            <w:r w:rsidRPr="00AB0C21">
              <w:rPr>
                <w:rFonts w:ascii="標楷體" w:eastAsia="標楷體" w:hAnsi="標楷體" w:hint="eastAsia"/>
                <w:color w:val="000000"/>
                <w:sz w:val="26"/>
                <w:szCs w:val="26"/>
              </w:rPr>
              <w:t>營造綠景觀計畫</w:t>
            </w:r>
          </w:p>
        </w:tc>
        <w:tc>
          <w:tcPr>
            <w:tcW w:w="1440" w:type="dxa"/>
            <w:shd w:val="clear" w:color="auto" w:fill="auto"/>
          </w:tcPr>
          <w:p w:rsidR="007E3F1C" w:rsidRPr="00AB0C21" w:rsidRDefault="007E3F1C" w:rsidP="0098341B">
            <w:pPr>
              <w:jc w:val="both"/>
              <w:rPr>
                <w:rFonts w:ascii="標楷體" w:eastAsia="標楷體" w:hAnsi="標楷體"/>
                <w:sz w:val="26"/>
                <w:szCs w:val="26"/>
              </w:rPr>
            </w:pPr>
            <w:r w:rsidRPr="00AB0C21">
              <w:rPr>
                <w:rFonts w:ascii="標楷體" w:eastAsia="標楷體" w:hAnsi="標楷體" w:hint="eastAsia"/>
                <w:sz w:val="26"/>
                <w:szCs w:val="26"/>
              </w:rPr>
              <w:t>秘書室</w:t>
            </w:r>
          </w:p>
        </w:tc>
      </w:tr>
      <w:tr w:rsidR="007E3F1C" w:rsidRPr="00AB0C21" w:rsidTr="0098341B">
        <w:tc>
          <w:tcPr>
            <w:tcW w:w="1008" w:type="dxa"/>
            <w:vMerge/>
            <w:shd w:val="clear" w:color="auto" w:fill="auto"/>
          </w:tcPr>
          <w:p w:rsidR="007E3F1C" w:rsidRPr="00AB0C21" w:rsidRDefault="007E3F1C" w:rsidP="0098341B">
            <w:pPr>
              <w:jc w:val="both"/>
              <w:rPr>
                <w:rFonts w:ascii="標楷體" w:eastAsia="標楷體" w:hAnsi="標楷體"/>
                <w:sz w:val="26"/>
                <w:szCs w:val="26"/>
              </w:rPr>
            </w:pPr>
          </w:p>
        </w:tc>
        <w:tc>
          <w:tcPr>
            <w:tcW w:w="3240" w:type="dxa"/>
            <w:vMerge w:val="restart"/>
            <w:shd w:val="clear" w:color="auto" w:fill="auto"/>
          </w:tcPr>
          <w:p w:rsidR="007E3F1C" w:rsidRPr="00AB0C21" w:rsidRDefault="007E3F1C" w:rsidP="0098341B">
            <w:pPr>
              <w:jc w:val="both"/>
              <w:rPr>
                <w:rFonts w:eastAsia="標楷體"/>
                <w:color w:val="000000"/>
                <w:sz w:val="26"/>
                <w:szCs w:val="26"/>
              </w:rPr>
            </w:pPr>
            <w:r w:rsidRPr="00AB0C21">
              <w:rPr>
                <w:rFonts w:eastAsia="標楷體"/>
                <w:color w:val="000000"/>
                <w:sz w:val="26"/>
                <w:szCs w:val="26"/>
              </w:rPr>
              <w:t>綠色消費</w:t>
            </w:r>
          </w:p>
        </w:tc>
        <w:tc>
          <w:tcPr>
            <w:tcW w:w="2880" w:type="dxa"/>
            <w:shd w:val="clear" w:color="auto" w:fill="auto"/>
          </w:tcPr>
          <w:p w:rsidR="007E3F1C" w:rsidRPr="00AB0C21" w:rsidRDefault="007E3F1C" w:rsidP="0098341B">
            <w:pPr>
              <w:jc w:val="both"/>
              <w:rPr>
                <w:rFonts w:ascii="標楷體" w:eastAsia="標楷體" w:hAnsi="標楷體"/>
                <w:sz w:val="26"/>
                <w:szCs w:val="26"/>
              </w:rPr>
            </w:pPr>
            <w:r w:rsidRPr="00AB0C21">
              <w:rPr>
                <w:rFonts w:ascii="標楷體" w:eastAsia="標楷體" w:hAnsi="標楷體" w:hint="eastAsia"/>
                <w:color w:val="000000"/>
                <w:sz w:val="26"/>
                <w:szCs w:val="26"/>
              </w:rPr>
              <w:t>加強綠色採購計畫</w:t>
            </w:r>
          </w:p>
        </w:tc>
        <w:tc>
          <w:tcPr>
            <w:tcW w:w="1440" w:type="dxa"/>
            <w:shd w:val="clear" w:color="auto" w:fill="auto"/>
          </w:tcPr>
          <w:p w:rsidR="007E3F1C" w:rsidRPr="00AB0C21" w:rsidRDefault="007E3F1C" w:rsidP="0098341B">
            <w:pPr>
              <w:jc w:val="both"/>
              <w:rPr>
                <w:rFonts w:ascii="標楷體" w:eastAsia="標楷體" w:hAnsi="標楷體"/>
                <w:sz w:val="26"/>
                <w:szCs w:val="26"/>
              </w:rPr>
            </w:pPr>
            <w:r w:rsidRPr="00AB0C21">
              <w:rPr>
                <w:rFonts w:ascii="標楷體" w:eastAsia="標楷體" w:hAnsi="標楷體" w:hint="eastAsia"/>
                <w:sz w:val="26"/>
                <w:szCs w:val="26"/>
              </w:rPr>
              <w:t>秘書室</w:t>
            </w:r>
          </w:p>
        </w:tc>
      </w:tr>
      <w:tr w:rsidR="007E3F1C" w:rsidRPr="00AB0C21" w:rsidTr="0098341B">
        <w:tc>
          <w:tcPr>
            <w:tcW w:w="1008" w:type="dxa"/>
            <w:vMerge/>
            <w:shd w:val="clear" w:color="auto" w:fill="auto"/>
          </w:tcPr>
          <w:p w:rsidR="007E3F1C" w:rsidRPr="00AB0C21" w:rsidRDefault="007E3F1C" w:rsidP="0098341B">
            <w:pPr>
              <w:jc w:val="both"/>
              <w:rPr>
                <w:rFonts w:ascii="標楷體" w:eastAsia="標楷體" w:hAnsi="標楷體"/>
                <w:sz w:val="26"/>
                <w:szCs w:val="26"/>
              </w:rPr>
            </w:pPr>
          </w:p>
        </w:tc>
        <w:tc>
          <w:tcPr>
            <w:tcW w:w="3240" w:type="dxa"/>
            <w:vMerge/>
            <w:shd w:val="clear" w:color="auto" w:fill="auto"/>
          </w:tcPr>
          <w:p w:rsidR="007E3F1C" w:rsidRPr="00AB0C21" w:rsidRDefault="007E3F1C" w:rsidP="0098341B">
            <w:pPr>
              <w:jc w:val="both"/>
              <w:rPr>
                <w:rFonts w:eastAsia="標楷體"/>
                <w:color w:val="000000"/>
                <w:sz w:val="26"/>
                <w:szCs w:val="26"/>
              </w:rPr>
            </w:pPr>
          </w:p>
        </w:tc>
        <w:tc>
          <w:tcPr>
            <w:tcW w:w="2880" w:type="dxa"/>
            <w:shd w:val="clear" w:color="auto" w:fill="auto"/>
          </w:tcPr>
          <w:p w:rsidR="007E3F1C" w:rsidRPr="00AB0C21" w:rsidRDefault="007E3F1C" w:rsidP="0098341B">
            <w:pPr>
              <w:snapToGrid w:val="0"/>
              <w:rPr>
                <w:rFonts w:ascii="標楷體" w:eastAsia="標楷體" w:hAnsi="標楷體"/>
                <w:color w:val="000000"/>
                <w:sz w:val="26"/>
                <w:szCs w:val="26"/>
              </w:rPr>
            </w:pPr>
            <w:r w:rsidRPr="00AB0C21">
              <w:rPr>
                <w:rFonts w:ascii="標楷體" w:eastAsia="標楷體" w:hAnsi="標楷體" w:hint="eastAsia"/>
                <w:color w:val="000000"/>
                <w:sz w:val="26"/>
                <w:szCs w:val="26"/>
              </w:rPr>
              <w:t>綠色賣店營運計畫</w:t>
            </w:r>
          </w:p>
        </w:tc>
        <w:tc>
          <w:tcPr>
            <w:tcW w:w="1440" w:type="dxa"/>
            <w:shd w:val="clear" w:color="auto" w:fill="auto"/>
          </w:tcPr>
          <w:p w:rsidR="007E3F1C" w:rsidRPr="00AB0C21" w:rsidRDefault="007E3F1C" w:rsidP="0098341B">
            <w:pPr>
              <w:jc w:val="both"/>
              <w:rPr>
                <w:rFonts w:ascii="標楷體" w:eastAsia="標楷體" w:hAnsi="標楷體"/>
                <w:sz w:val="26"/>
                <w:szCs w:val="26"/>
              </w:rPr>
            </w:pPr>
            <w:r w:rsidRPr="00AB0C21">
              <w:rPr>
                <w:rFonts w:ascii="標楷體" w:eastAsia="標楷體" w:hAnsi="標楷體" w:hint="eastAsia"/>
                <w:sz w:val="26"/>
                <w:szCs w:val="26"/>
              </w:rPr>
              <w:t>公服組</w:t>
            </w:r>
          </w:p>
        </w:tc>
      </w:tr>
      <w:tr w:rsidR="007E3F1C" w:rsidRPr="00AB0C21" w:rsidTr="0098341B">
        <w:tc>
          <w:tcPr>
            <w:tcW w:w="1008" w:type="dxa"/>
            <w:vMerge w:val="restart"/>
            <w:shd w:val="clear" w:color="auto" w:fill="auto"/>
          </w:tcPr>
          <w:p w:rsidR="007E3F1C" w:rsidRPr="00AB0C21" w:rsidRDefault="007E3F1C" w:rsidP="0098341B">
            <w:pPr>
              <w:jc w:val="both"/>
              <w:rPr>
                <w:rFonts w:ascii="標楷體" w:eastAsia="標楷體" w:hAnsi="標楷體"/>
                <w:sz w:val="26"/>
                <w:szCs w:val="26"/>
              </w:rPr>
            </w:pPr>
            <w:r w:rsidRPr="00AB0C21">
              <w:rPr>
                <w:rFonts w:ascii="標楷體" w:eastAsia="標楷體" w:hAnsi="標楷體" w:hint="eastAsia"/>
                <w:sz w:val="26"/>
                <w:szCs w:val="26"/>
              </w:rPr>
              <w:t>社會</w:t>
            </w:r>
          </w:p>
          <w:p w:rsidR="007E3F1C" w:rsidRPr="00AB0C21" w:rsidRDefault="007E3F1C" w:rsidP="0098341B">
            <w:pPr>
              <w:jc w:val="both"/>
              <w:rPr>
                <w:rFonts w:ascii="標楷體" w:eastAsia="標楷體" w:hAnsi="標楷體"/>
                <w:sz w:val="26"/>
                <w:szCs w:val="26"/>
              </w:rPr>
            </w:pPr>
            <w:r w:rsidRPr="00AB0C21">
              <w:rPr>
                <w:rFonts w:ascii="標楷體" w:eastAsia="標楷體" w:hAnsi="標楷體" w:hint="eastAsia"/>
                <w:sz w:val="26"/>
                <w:szCs w:val="26"/>
              </w:rPr>
              <w:t>永續</w:t>
            </w:r>
          </w:p>
          <w:p w:rsidR="007E3F1C" w:rsidRPr="00AB0C21" w:rsidRDefault="007E3F1C" w:rsidP="0098341B">
            <w:pPr>
              <w:jc w:val="both"/>
              <w:rPr>
                <w:rFonts w:ascii="標楷體" w:eastAsia="標楷體" w:hAnsi="標楷體"/>
                <w:sz w:val="26"/>
                <w:szCs w:val="26"/>
              </w:rPr>
            </w:pPr>
            <w:r w:rsidRPr="00AB0C21">
              <w:rPr>
                <w:rFonts w:ascii="標楷體" w:eastAsia="標楷體" w:hAnsi="標楷體" w:hint="eastAsia"/>
                <w:sz w:val="26"/>
                <w:szCs w:val="26"/>
              </w:rPr>
              <w:t>(4項)</w:t>
            </w:r>
          </w:p>
        </w:tc>
        <w:tc>
          <w:tcPr>
            <w:tcW w:w="3240" w:type="dxa"/>
            <w:vMerge w:val="restart"/>
            <w:shd w:val="clear" w:color="auto" w:fill="auto"/>
          </w:tcPr>
          <w:p w:rsidR="007E3F1C" w:rsidRPr="00AB0C21" w:rsidRDefault="007E3F1C" w:rsidP="0098341B">
            <w:pPr>
              <w:jc w:val="both"/>
              <w:rPr>
                <w:rFonts w:ascii="標楷體" w:eastAsia="標楷體" w:hAnsi="標楷體"/>
                <w:color w:val="000000"/>
                <w:sz w:val="26"/>
                <w:szCs w:val="26"/>
              </w:rPr>
            </w:pPr>
            <w:r w:rsidRPr="00AB0C21">
              <w:rPr>
                <w:rFonts w:eastAsia="標楷體"/>
                <w:color w:val="000000"/>
                <w:sz w:val="26"/>
                <w:szCs w:val="26"/>
              </w:rPr>
              <w:t>增進多元族群教育與服務</w:t>
            </w:r>
          </w:p>
        </w:tc>
        <w:tc>
          <w:tcPr>
            <w:tcW w:w="2880" w:type="dxa"/>
            <w:shd w:val="clear" w:color="auto" w:fill="auto"/>
          </w:tcPr>
          <w:p w:rsidR="007E3F1C" w:rsidRPr="00AB0C21" w:rsidRDefault="007E3F1C" w:rsidP="0098341B">
            <w:pPr>
              <w:jc w:val="both"/>
              <w:rPr>
                <w:rFonts w:ascii="標楷體" w:eastAsia="標楷體" w:hAnsi="標楷體"/>
                <w:color w:val="000000"/>
                <w:sz w:val="26"/>
                <w:szCs w:val="26"/>
              </w:rPr>
            </w:pPr>
            <w:r w:rsidRPr="00AB0C21">
              <w:rPr>
                <w:rFonts w:eastAsia="標楷體"/>
                <w:color w:val="000000"/>
              </w:rPr>
              <w:t>拓展主要觀眾計畫</w:t>
            </w:r>
          </w:p>
        </w:tc>
        <w:tc>
          <w:tcPr>
            <w:tcW w:w="1440" w:type="dxa"/>
            <w:shd w:val="clear" w:color="auto" w:fill="auto"/>
          </w:tcPr>
          <w:p w:rsidR="007E3F1C" w:rsidRPr="00AB0C21" w:rsidRDefault="007E3F1C" w:rsidP="0098341B">
            <w:pPr>
              <w:jc w:val="both"/>
              <w:rPr>
                <w:rFonts w:ascii="標楷體" w:eastAsia="標楷體" w:hAnsi="標楷體"/>
                <w:sz w:val="26"/>
                <w:szCs w:val="26"/>
              </w:rPr>
            </w:pPr>
            <w:r w:rsidRPr="00AB0C21">
              <w:rPr>
                <w:rFonts w:ascii="標楷體" w:eastAsia="標楷體" w:hAnsi="標楷體" w:hint="eastAsia"/>
                <w:sz w:val="26"/>
                <w:szCs w:val="26"/>
              </w:rPr>
              <w:t>公服組</w:t>
            </w:r>
          </w:p>
        </w:tc>
      </w:tr>
      <w:tr w:rsidR="007E3F1C" w:rsidRPr="00AB0C21" w:rsidTr="0098341B">
        <w:tc>
          <w:tcPr>
            <w:tcW w:w="1008" w:type="dxa"/>
            <w:vMerge/>
            <w:shd w:val="clear" w:color="auto" w:fill="auto"/>
          </w:tcPr>
          <w:p w:rsidR="007E3F1C" w:rsidRPr="00AB0C21" w:rsidRDefault="007E3F1C" w:rsidP="0098341B">
            <w:pPr>
              <w:jc w:val="both"/>
              <w:rPr>
                <w:rFonts w:ascii="標楷體" w:eastAsia="標楷體" w:hAnsi="標楷體"/>
                <w:sz w:val="26"/>
                <w:szCs w:val="26"/>
              </w:rPr>
            </w:pPr>
          </w:p>
        </w:tc>
        <w:tc>
          <w:tcPr>
            <w:tcW w:w="3240" w:type="dxa"/>
            <w:vMerge/>
            <w:shd w:val="clear" w:color="auto" w:fill="auto"/>
          </w:tcPr>
          <w:p w:rsidR="007E3F1C" w:rsidRPr="00AB0C21" w:rsidRDefault="007E3F1C" w:rsidP="0098341B">
            <w:pPr>
              <w:jc w:val="both"/>
              <w:rPr>
                <w:rFonts w:eastAsia="標楷體"/>
                <w:color w:val="000000"/>
                <w:sz w:val="26"/>
                <w:szCs w:val="26"/>
              </w:rPr>
            </w:pPr>
          </w:p>
        </w:tc>
        <w:tc>
          <w:tcPr>
            <w:tcW w:w="2880" w:type="dxa"/>
            <w:shd w:val="clear" w:color="auto" w:fill="auto"/>
          </w:tcPr>
          <w:p w:rsidR="007E3F1C" w:rsidRPr="00AB0C21" w:rsidRDefault="007E3F1C" w:rsidP="0098341B">
            <w:pPr>
              <w:jc w:val="both"/>
              <w:rPr>
                <w:rFonts w:eastAsia="標楷體"/>
                <w:color w:val="000000"/>
              </w:rPr>
            </w:pPr>
            <w:r w:rsidRPr="00AB0C21">
              <w:rPr>
                <w:rFonts w:eastAsia="標楷體"/>
                <w:color w:val="000000"/>
              </w:rPr>
              <w:t>開發潛在觀眾計畫</w:t>
            </w:r>
          </w:p>
        </w:tc>
        <w:tc>
          <w:tcPr>
            <w:tcW w:w="1440" w:type="dxa"/>
            <w:shd w:val="clear" w:color="auto" w:fill="auto"/>
          </w:tcPr>
          <w:p w:rsidR="007E3F1C" w:rsidRPr="00AB0C21" w:rsidRDefault="007E3F1C" w:rsidP="0098341B">
            <w:pPr>
              <w:jc w:val="both"/>
              <w:rPr>
                <w:rFonts w:ascii="標楷體" w:eastAsia="標楷體" w:hAnsi="標楷體"/>
                <w:sz w:val="26"/>
                <w:szCs w:val="26"/>
              </w:rPr>
            </w:pPr>
            <w:r w:rsidRPr="00AB0C21">
              <w:rPr>
                <w:rFonts w:ascii="標楷體" w:eastAsia="標楷體" w:hAnsi="標楷體" w:hint="eastAsia"/>
                <w:sz w:val="26"/>
                <w:szCs w:val="26"/>
              </w:rPr>
              <w:t>公服組</w:t>
            </w:r>
          </w:p>
        </w:tc>
      </w:tr>
      <w:tr w:rsidR="007E3F1C" w:rsidRPr="00AB0C21" w:rsidTr="0098341B">
        <w:tc>
          <w:tcPr>
            <w:tcW w:w="1008" w:type="dxa"/>
            <w:vMerge/>
            <w:shd w:val="clear" w:color="auto" w:fill="auto"/>
          </w:tcPr>
          <w:p w:rsidR="007E3F1C" w:rsidRPr="00AB0C21" w:rsidRDefault="007E3F1C" w:rsidP="0098341B">
            <w:pPr>
              <w:jc w:val="both"/>
              <w:rPr>
                <w:rFonts w:ascii="標楷體" w:eastAsia="標楷體" w:hAnsi="標楷體"/>
                <w:sz w:val="26"/>
                <w:szCs w:val="26"/>
              </w:rPr>
            </w:pPr>
          </w:p>
        </w:tc>
        <w:tc>
          <w:tcPr>
            <w:tcW w:w="3240" w:type="dxa"/>
            <w:shd w:val="clear" w:color="auto" w:fill="auto"/>
          </w:tcPr>
          <w:p w:rsidR="007E3F1C" w:rsidRPr="00AB0C21" w:rsidRDefault="007E3F1C" w:rsidP="0098341B">
            <w:pPr>
              <w:jc w:val="both"/>
              <w:rPr>
                <w:rFonts w:eastAsia="標楷體"/>
                <w:color w:val="000000"/>
                <w:sz w:val="26"/>
                <w:szCs w:val="26"/>
              </w:rPr>
            </w:pPr>
            <w:r w:rsidRPr="00AB0C21">
              <w:rPr>
                <w:rFonts w:eastAsia="標楷體"/>
                <w:color w:val="000000"/>
                <w:sz w:val="26"/>
                <w:szCs w:val="26"/>
              </w:rPr>
              <w:t>促進社區關係與發展</w:t>
            </w:r>
          </w:p>
        </w:tc>
        <w:tc>
          <w:tcPr>
            <w:tcW w:w="2880" w:type="dxa"/>
            <w:shd w:val="clear" w:color="auto" w:fill="auto"/>
          </w:tcPr>
          <w:p w:rsidR="007E3F1C" w:rsidRPr="00AB0C21" w:rsidRDefault="007E3F1C" w:rsidP="0098341B">
            <w:pPr>
              <w:jc w:val="both"/>
              <w:rPr>
                <w:rFonts w:ascii="標楷體" w:eastAsia="標楷體" w:hAnsi="標楷體"/>
                <w:color w:val="000000"/>
                <w:sz w:val="26"/>
                <w:szCs w:val="26"/>
              </w:rPr>
            </w:pPr>
            <w:r w:rsidRPr="00AB0C21">
              <w:rPr>
                <w:rFonts w:eastAsia="標楷體"/>
                <w:color w:val="000000"/>
              </w:rPr>
              <w:t>社區</w:t>
            </w:r>
            <w:r w:rsidRPr="00AB0C21">
              <w:rPr>
                <w:rFonts w:eastAsia="標楷體" w:hint="eastAsia"/>
                <w:color w:val="000000"/>
              </w:rPr>
              <w:t>好鄰</w:t>
            </w:r>
            <w:r w:rsidRPr="00AB0C21">
              <w:rPr>
                <w:rFonts w:eastAsia="標楷體"/>
                <w:color w:val="000000"/>
              </w:rPr>
              <w:t>共榮</w:t>
            </w:r>
            <w:r w:rsidRPr="00AB0C21">
              <w:rPr>
                <w:rFonts w:eastAsia="標楷體" w:hint="eastAsia"/>
                <w:color w:val="000000"/>
              </w:rPr>
              <w:t>計畫</w:t>
            </w:r>
          </w:p>
        </w:tc>
        <w:tc>
          <w:tcPr>
            <w:tcW w:w="1440" w:type="dxa"/>
            <w:shd w:val="clear" w:color="auto" w:fill="auto"/>
          </w:tcPr>
          <w:p w:rsidR="007E3F1C" w:rsidRPr="00AB0C21" w:rsidRDefault="007E3F1C" w:rsidP="0098341B">
            <w:pPr>
              <w:jc w:val="both"/>
              <w:rPr>
                <w:rFonts w:ascii="標楷體" w:eastAsia="標楷體" w:hAnsi="標楷體"/>
                <w:sz w:val="26"/>
                <w:szCs w:val="26"/>
              </w:rPr>
            </w:pPr>
            <w:r w:rsidRPr="00AB0C21">
              <w:rPr>
                <w:rFonts w:ascii="標楷體" w:eastAsia="標楷體" w:hAnsi="標楷體" w:hint="eastAsia"/>
                <w:sz w:val="26"/>
                <w:szCs w:val="26"/>
              </w:rPr>
              <w:t>公服組</w:t>
            </w:r>
          </w:p>
        </w:tc>
      </w:tr>
      <w:tr w:rsidR="007E3F1C" w:rsidRPr="00AB0C21" w:rsidTr="0098341B">
        <w:tc>
          <w:tcPr>
            <w:tcW w:w="1008" w:type="dxa"/>
            <w:vMerge/>
            <w:shd w:val="clear" w:color="auto" w:fill="auto"/>
          </w:tcPr>
          <w:p w:rsidR="007E3F1C" w:rsidRPr="00AB0C21" w:rsidRDefault="007E3F1C" w:rsidP="0098341B">
            <w:pPr>
              <w:jc w:val="both"/>
              <w:rPr>
                <w:rFonts w:ascii="標楷體" w:eastAsia="標楷體" w:hAnsi="標楷體"/>
                <w:sz w:val="26"/>
                <w:szCs w:val="26"/>
              </w:rPr>
            </w:pPr>
          </w:p>
        </w:tc>
        <w:tc>
          <w:tcPr>
            <w:tcW w:w="3240" w:type="dxa"/>
            <w:shd w:val="clear" w:color="auto" w:fill="auto"/>
          </w:tcPr>
          <w:p w:rsidR="007E3F1C" w:rsidRPr="00AB0C21" w:rsidRDefault="007E3F1C" w:rsidP="0098341B">
            <w:pPr>
              <w:jc w:val="both"/>
              <w:rPr>
                <w:rFonts w:eastAsia="標楷體"/>
                <w:color w:val="000000"/>
                <w:sz w:val="26"/>
                <w:szCs w:val="26"/>
              </w:rPr>
            </w:pPr>
            <w:r w:rsidRPr="00AB0C21">
              <w:rPr>
                <w:rFonts w:eastAsia="標楷體"/>
                <w:color w:val="000000"/>
                <w:sz w:val="26"/>
                <w:szCs w:val="26"/>
              </w:rPr>
              <w:t>推展多元文化與國際合作</w:t>
            </w:r>
          </w:p>
        </w:tc>
        <w:tc>
          <w:tcPr>
            <w:tcW w:w="2880" w:type="dxa"/>
            <w:shd w:val="clear" w:color="auto" w:fill="auto"/>
          </w:tcPr>
          <w:p w:rsidR="007E3F1C" w:rsidRPr="00AB0C21" w:rsidRDefault="007E3F1C" w:rsidP="0098341B">
            <w:pPr>
              <w:jc w:val="both"/>
              <w:rPr>
                <w:rFonts w:ascii="標楷體" w:eastAsia="標楷體" w:hAnsi="標楷體"/>
                <w:sz w:val="26"/>
                <w:szCs w:val="26"/>
              </w:rPr>
            </w:pPr>
            <w:r w:rsidRPr="00AB0C21">
              <w:rPr>
                <w:rFonts w:ascii="標楷體" w:eastAsia="標楷體" w:hAnsi="標楷體" w:hint="eastAsia"/>
                <w:sz w:val="26"/>
                <w:szCs w:val="26"/>
              </w:rPr>
              <w:t>國內外交流合作計畫</w:t>
            </w:r>
          </w:p>
        </w:tc>
        <w:tc>
          <w:tcPr>
            <w:tcW w:w="1440" w:type="dxa"/>
            <w:shd w:val="clear" w:color="auto" w:fill="auto"/>
          </w:tcPr>
          <w:p w:rsidR="007E3F1C" w:rsidRPr="00AB0C21" w:rsidRDefault="007E3F1C" w:rsidP="0098341B">
            <w:pPr>
              <w:jc w:val="both"/>
              <w:rPr>
                <w:rFonts w:ascii="標楷體" w:eastAsia="標楷體" w:hAnsi="標楷體"/>
                <w:sz w:val="26"/>
                <w:szCs w:val="26"/>
              </w:rPr>
            </w:pPr>
            <w:r w:rsidRPr="00AB0C21">
              <w:rPr>
                <w:rFonts w:ascii="標楷體" w:eastAsia="標楷體" w:hAnsi="標楷體" w:hint="eastAsia"/>
                <w:sz w:val="26"/>
                <w:szCs w:val="26"/>
              </w:rPr>
              <w:t>蒐研組</w:t>
            </w:r>
          </w:p>
        </w:tc>
      </w:tr>
      <w:tr w:rsidR="007E3F1C" w:rsidRPr="00AB0C21" w:rsidTr="0098341B">
        <w:tc>
          <w:tcPr>
            <w:tcW w:w="1008" w:type="dxa"/>
            <w:vMerge w:val="restart"/>
            <w:shd w:val="clear" w:color="auto" w:fill="auto"/>
          </w:tcPr>
          <w:p w:rsidR="007E3F1C" w:rsidRPr="00AB0C21" w:rsidRDefault="007E3F1C" w:rsidP="0098341B">
            <w:pPr>
              <w:jc w:val="both"/>
              <w:rPr>
                <w:rFonts w:ascii="標楷體" w:eastAsia="標楷體" w:hAnsi="標楷體"/>
                <w:sz w:val="26"/>
                <w:szCs w:val="26"/>
              </w:rPr>
            </w:pPr>
            <w:r w:rsidRPr="00AB0C21">
              <w:rPr>
                <w:rFonts w:ascii="標楷體" w:eastAsia="標楷體" w:hAnsi="標楷體" w:hint="eastAsia"/>
                <w:sz w:val="26"/>
                <w:szCs w:val="26"/>
              </w:rPr>
              <w:t>文化</w:t>
            </w:r>
          </w:p>
          <w:p w:rsidR="007E3F1C" w:rsidRPr="00AB0C21" w:rsidRDefault="007E3F1C" w:rsidP="0098341B">
            <w:pPr>
              <w:jc w:val="both"/>
              <w:rPr>
                <w:rFonts w:ascii="標楷體" w:eastAsia="標楷體" w:hAnsi="標楷體"/>
                <w:sz w:val="26"/>
                <w:szCs w:val="26"/>
              </w:rPr>
            </w:pPr>
            <w:r w:rsidRPr="00AB0C21">
              <w:rPr>
                <w:rFonts w:ascii="標楷體" w:eastAsia="標楷體" w:hAnsi="標楷體" w:hint="eastAsia"/>
                <w:sz w:val="26"/>
                <w:szCs w:val="26"/>
              </w:rPr>
              <w:t>永續</w:t>
            </w:r>
          </w:p>
          <w:p w:rsidR="007E3F1C" w:rsidRPr="00AB0C21" w:rsidRDefault="007E3F1C" w:rsidP="0098341B">
            <w:pPr>
              <w:jc w:val="both"/>
              <w:rPr>
                <w:rFonts w:ascii="標楷體" w:eastAsia="標楷體" w:hAnsi="標楷體"/>
                <w:sz w:val="26"/>
                <w:szCs w:val="26"/>
              </w:rPr>
            </w:pPr>
            <w:r w:rsidRPr="00AB0C21">
              <w:rPr>
                <w:rFonts w:ascii="標楷體" w:eastAsia="標楷體" w:hAnsi="標楷體" w:hint="eastAsia"/>
                <w:sz w:val="26"/>
                <w:szCs w:val="26"/>
              </w:rPr>
              <w:t>(3項)</w:t>
            </w:r>
          </w:p>
        </w:tc>
        <w:tc>
          <w:tcPr>
            <w:tcW w:w="3240" w:type="dxa"/>
            <w:shd w:val="clear" w:color="auto" w:fill="auto"/>
          </w:tcPr>
          <w:p w:rsidR="007E3F1C" w:rsidRPr="00AB0C21" w:rsidRDefault="007E3F1C" w:rsidP="0098341B">
            <w:pPr>
              <w:jc w:val="both"/>
              <w:rPr>
                <w:rFonts w:ascii="標楷體" w:eastAsia="標楷體" w:hAnsi="標楷體"/>
                <w:sz w:val="26"/>
                <w:szCs w:val="26"/>
              </w:rPr>
            </w:pPr>
            <w:r w:rsidRPr="00AB0C21">
              <w:rPr>
                <w:rFonts w:eastAsia="標楷體"/>
                <w:sz w:val="26"/>
                <w:szCs w:val="26"/>
              </w:rPr>
              <w:t>文化資產保存</w:t>
            </w:r>
          </w:p>
        </w:tc>
        <w:tc>
          <w:tcPr>
            <w:tcW w:w="2880" w:type="dxa"/>
            <w:shd w:val="clear" w:color="auto" w:fill="auto"/>
          </w:tcPr>
          <w:p w:rsidR="007E3F1C" w:rsidRPr="00AB0C21" w:rsidRDefault="007E3F1C" w:rsidP="0098341B">
            <w:pPr>
              <w:jc w:val="both"/>
              <w:rPr>
                <w:rFonts w:ascii="標楷體" w:eastAsia="標楷體" w:hAnsi="標楷體"/>
                <w:sz w:val="26"/>
                <w:szCs w:val="26"/>
              </w:rPr>
            </w:pPr>
            <w:r w:rsidRPr="00AB0C21">
              <w:rPr>
                <w:rFonts w:ascii="標楷體" w:eastAsia="標楷體" w:hAnsi="標楷體" w:hint="eastAsia"/>
                <w:sz w:val="26"/>
                <w:szCs w:val="26"/>
              </w:rPr>
              <w:t>增進蒐藏與研究計畫</w:t>
            </w:r>
          </w:p>
        </w:tc>
        <w:tc>
          <w:tcPr>
            <w:tcW w:w="1440" w:type="dxa"/>
            <w:shd w:val="clear" w:color="auto" w:fill="auto"/>
          </w:tcPr>
          <w:p w:rsidR="007E3F1C" w:rsidRPr="00AB0C21" w:rsidRDefault="007E3F1C" w:rsidP="0098341B">
            <w:pPr>
              <w:jc w:val="both"/>
              <w:rPr>
                <w:rFonts w:ascii="標楷體" w:eastAsia="標楷體" w:hAnsi="標楷體"/>
                <w:sz w:val="26"/>
                <w:szCs w:val="26"/>
              </w:rPr>
            </w:pPr>
            <w:r w:rsidRPr="00AB0C21">
              <w:rPr>
                <w:rFonts w:ascii="標楷體" w:eastAsia="標楷體" w:hAnsi="標楷體" w:hint="eastAsia"/>
                <w:sz w:val="26"/>
                <w:szCs w:val="26"/>
              </w:rPr>
              <w:t>蒐研組</w:t>
            </w:r>
          </w:p>
        </w:tc>
      </w:tr>
      <w:tr w:rsidR="007E3F1C" w:rsidRPr="00AB0C21" w:rsidTr="0098341B">
        <w:tc>
          <w:tcPr>
            <w:tcW w:w="1008" w:type="dxa"/>
            <w:vMerge/>
            <w:shd w:val="clear" w:color="auto" w:fill="auto"/>
          </w:tcPr>
          <w:p w:rsidR="007E3F1C" w:rsidRPr="00AB0C21" w:rsidRDefault="007E3F1C" w:rsidP="0098341B">
            <w:pPr>
              <w:jc w:val="both"/>
              <w:rPr>
                <w:rFonts w:ascii="標楷體" w:eastAsia="標楷體" w:hAnsi="標楷體"/>
                <w:sz w:val="26"/>
                <w:szCs w:val="26"/>
              </w:rPr>
            </w:pPr>
          </w:p>
        </w:tc>
        <w:tc>
          <w:tcPr>
            <w:tcW w:w="3240" w:type="dxa"/>
            <w:shd w:val="clear" w:color="auto" w:fill="auto"/>
          </w:tcPr>
          <w:p w:rsidR="007E3F1C" w:rsidRPr="00AB0C21" w:rsidRDefault="007E3F1C" w:rsidP="0098341B">
            <w:pPr>
              <w:jc w:val="both"/>
              <w:rPr>
                <w:rFonts w:eastAsia="標楷體"/>
                <w:color w:val="000000"/>
                <w:sz w:val="26"/>
                <w:szCs w:val="26"/>
              </w:rPr>
            </w:pPr>
            <w:r w:rsidRPr="00AB0C21">
              <w:rPr>
                <w:rFonts w:eastAsia="標楷體"/>
                <w:sz w:val="26"/>
                <w:szCs w:val="26"/>
              </w:rPr>
              <w:t>綠色教育</w:t>
            </w:r>
          </w:p>
        </w:tc>
        <w:tc>
          <w:tcPr>
            <w:tcW w:w="2880" w:type="dxa"/>
            <w:shd w:val="clear" w:color="auto" w:fill="auto"/>
          </w:tcPr>
          <w:p w:rsidR="007E3F1C" w:rsidRPr="00AB0C21" w:rsidRDefault="007E3F1C" w:rsidP="0098341B">
            <w:pPr>
              <w:jc w:val="both"/>
              <w:rPr>
                <w:rFonts w:ascii="標楷體" w:eastAsia="標楷體" w:hAnsi="標楷體"/>
                <w:sz w:val="26"/>
                <w:szCs w:val="26"/>
              </w:rPr>
            </w:pPr>
            <w:r w:rsidRPr="00AB0C21">
              <w:rPr>
                <w:rFonts w:eastAsia="標楷體"/>
                <w:sz w:val="26"/>
                <w:szCs w:val="26"/>
              </w:rPr>
              <w:t>綠色教育</w:t>
            </w:r>
            <w:r w:rsidRPr="00AB0C21">
              <w:rPr>
                <w:rFonts w:eastAsia="標楷體" w:hint="eastAsia"/>
                <w:sz w:val="26"/>
                <w:szCs w:val="26"/>
              </w:rPr>
              <w:t>推廣計畫</w:t>
            </w:r>
          </w:p>
        </w:tc>
        <w:tc>
          <w:tcPr>
            <w:tcW w:w="1440" w:type="dxa"/>
            <w:shd w:val="clear" w:color="auto" w:fill="auto"/>
          </w:tcPr>
          <w:p w:rsidR="007E3F1C" w:rsidRPr="00AB0C21" w:rsidRDefault="007E3F1C" w:rsidP="0098341B">
            <w:pPr>
              <w:jc w:val="both"/>
              <w:rPr>
                <w:rFonts w:ascii="標楷體" w:eastAsia="標楷體" w:hAnsi="標楷體"/>
                <w:sz w:val="26"/>
                <w:szCs w:val="26"/>
              </w:rPr>
            </w:pPr>
            <w:r w:rsidRPr="00AB0C21">
              <w:rPr>
                <w:rFonts w:ascii="標楷體" w:eastAsia="標楷體" w:hAnsi="標楷體" w:hint="eastAsia"/>
                <w:sz w:val="26"/>
                <w:szCs w:val="26"/>
              </w:rPr>
              <w:t>科教組</w:t>
            </w:r>
          </w:p>
        </w:tc>
      </w:tr>
      <w:tr w:rsidR="007E3F1C" w:rsidRPr="00AB0C21" w:rsidTr="0098341B">
        <w:tc>
          <w:tcPr>
            <w:tcW w:w="1008" w:type="dxa"/>
            <w:vMerge/>
            <w:shd w:val="clear" w:color="auto" w:fill="auto"/>
          </w:tcPr>
          <w:p w:rsidR="007E3F1C" w:rsidRPr="00AB0C21" w:rsidRDefault="007E3F1C" w:rsidP="0098341B">
            <w:pPr>
              <w:jc w:val="both"/>
              <w:rPr>
                <w:rFonts w:ascii="標楷體" w:eastAsia="標楷體" w:hAnsi="標楷體"/>
                <w:sz w:val="26"/>
                <w:szCs w:val="26"/>
              </w:rPr>
            </w:pPr>
          </w:p>
        </w:tc>
        <w:tc>
          <w:tcPr>
            <w:tcW w:w="3240" w:type="dxa"/>
            <w:shd w:val="clear" w:color="auto" w:fill="auto"/>
          </w:tcPr>
          <w:p w:rsidR="007E3F1C" w:rsidRPr="00AB0C21" w:rsidRDefault="007E3F1C" w:rsidP="0098341B">
            <w:pPr>
              <w:jc w:val="both"/>
              <w:rPr>
                <w:rFonts w:eastAsia="標楷體"/>
                <w:color w:val="000000"/>
                <w:sz w:val="26"/>
                <w:szCs w:val="26"/>
              </w:rPr>
            </w:pPr>
            <w:r w:rsidRPr="00AB0C21">
              <w:rPr>
                <w:rFonts w:eastAsia="標楷體"/>
                <w:sz w:val="26"/>
                <w:szCs w:val="26"/>
              </w:rPr>
              <w:t>綠色展示</w:t>
            </w:r>
          </w:p>
        </w:tc>
        <w:tc>
          <w:tcPr>
            <w:tcW w:w="2880" w:type="dxa"/>
            <w:shd w:val="clear" w:color="auto" w:fill="auto"/>
          </w:tcPr>
          <w:p w:rsidR="007E3F1C" w:rsidRPr="00AB0C21" w:rsidRDefault="007E3F1C" w:rsidP="0098341B">
            <w:pPr>
              <w:jc w:val="both"/>
              <w:rPr>
                <w:rFonts w:ascii="標楷體" w:eastAsia="標楷體" w:hAnsi="標楷體"/>
                <w:sz w:val="26"/>
                <w:szCs w:val="26"/>
              </w:rPr>
            </w:pPr>
            <w:r w:rsidRPr="00AB0C21">
              <w:rPr>
                <w:rFonts w:eastAsia="標楷體"/>
                <w:sz w:val="26"/>
                <w:szCs w:val="26"/>
              </w:rPr>
              <w:t>綠色展示</w:t>
            </w:r>
            <w:r w:rsidRPr="00AB0C21">
              <w:rPr>
                <w:rFonts w:eastAsia="標楷體" w:hint="eastAsia"/>
                <w:sz w:val="26"/>
                <w:szCs w:val="26"/>
              </w:rPr>
              <w:t>與評估計畫</w:t>
            </w:r>
          </w:p>
        </w:tc>
        <w:tc>
          <w:tcPr>
            <w:tcW w:w="1440" w:type="dxa"/>
            <w:shd w:val="clear" w:color="auto" w:fill="auto"/>
          </w:tcPr>
          <w:p w:rsidR="007E3F1C" w:rsidRPr="00AB0C21" w:rsidRDefault="007E3F1C" w:rsidP="0098341B">
            <w:pPr>
              <w:jc w:val="both"/>
              <w:rPr>
                <w:rFonts w:ascii="標楷體" w:eastAsia="標楷體" w:hAnsi="標楷體"/>
                <w:sz w:val="26"/>
                <w:szCs w:val="26"/>
              </w:rPr>
            </w:pPr>
            <w:r w:rsidRPr="00AB0C21">
              <w:rPr>
                <w:rFonts w:ascii="標楷體" w:eastAsia="標楷體" w:hAnsi="標楷體" w:hint="eastAsia"/>
                <w:sz w:val="26"/>
                <w:szCs w:val="26"/>
              </w:rPr>
              <w:t>展示組</w:t>
            </w:r>
          </w:p>
        </w:tc>
      </w:tr>
      <w:tr w:rsidR="007E3F1C" w:rsidRPr="00AB0C21" w:rsidTr="0098341B">
        <w:tc>
          <w:tcPr>
            <w:tcW w:w="1008" w:type="dxa"/>
            <w:vMerge w:val="restart"/>
            <w:shd w:val="clear" w:color="auto" w:fill="auto"/>
          </w:tcPr>
          <w:p w:rsidR="007E3F1C" w:rsidRPr="00AB0C21" w:rsidRDefault="007E3F1C" w:rsidP="0098341B">
            <w:pPr>
              <w:jc w:val="both"/>
              <w:rPr>
                <w:rFonts w:ascii="標楷體" w:eastAsia="標楷體" w:hAnsi="標楷體"/>
                <w:sz w:val="26"/>
                <w:szCs w:val="26"/>
              </w:rPr>
            </w:pPr>
            <w:r w:rsidRPr="00AB0C21">
              <w:rPr>
                <w:rFonts w:ascii="標楷體" w:eastAsia="標楷體" w:hAnsi="標楷體" w:hint="eastAsia"/>
                <w:sz w:val="26"/>
                <w:szCs w:val="26"/>
              </w:rPr>
              <w:t>經濟</w:t>
            </w:r>
          </w:p>
          <w:p w:rsidR="007E3F1C" w:rsidRPr="00AB0C21" w:rsidRDefault="007E3F1C" w:rsidP="0098341B">
            <w:pPr>
              <w:jc w:val="both"/>
              <w:rPr>
                <w:rFonts w:ascii="標楷體" w:eastAsia="標楷體" w:hAnsi="標楷體"/>
                <w:sz w:val="26"/>
                <w:szCs w:val="26"/>
              </w:rPr>
            </w:pPr>
            <w:r w:rsidRPr="00AB0C21">
              <w:rPr>
                <w:rFonts w:ascii="標楷體" w:eastAsia="標楷體" w:hAnsi="標楷體" w:hint="eastAsia"/>
                <w:sz w:val="26"/>
                <w:szCs w:val="26"/>
              </w:rPr>
              <w:t>永續</w:t>
            </w:r>
          </w:p>
          <w:p w:rsidR="007E3F1C" w:rsidRPr="00AB0C21" w:rsidRDefault="007E3F1C" w:rsidP="0098341B">
            <w:pPr>
              <w:jc w:val="both"/>
              <w:rPr>
                <w:rFonts w:ascii="標楷體" w:eastAsia="標楷體" w:hAnsi="標楷體"/>
                <w:sz w:val="26"/>
                <w:szCs w:val="26"/>
              </w:rPr>
            </w:pPr>
            <w:r w:rsidRPr="00AB0C21">
              <w:rPr>
                <w:rFonts w:ascii="標楷體" w:eastAsia="標楷體" w:hAnsi="標楷體" w:hint="eastAsia"/>
                <w:sz w:val="26"/>
                <w:szCs w:val="26"/>
              </w:rPr>
              <w:lastRenderedPageBreak/>
              <w:t>(2項)</w:t>
            </w:r>
          </w:p>
        </w:tc>
        <w:tc>
          <w:tcPr>
            <w:tcW w:w="3240" w:type="dxa"/>
            <w:shd w:val="clear" w:color="auto" w:fill="auto"/>
          </w:tcPr>
          <w:p w:rsidR="007E3F1C" w:rsidRPr="00AB0C21" w:rsidRDefault="007E3F1C" w:rsidP="0098341B">
            <w:pPr>
              <w:jc w:val="both"/>
              <w:rPr>
                <w:rFonts w:ascii="標楷體" w:eastAsia="標楷體" w:hAnsi="標楷體"/>
                <w:sz w:val="26"/>
                <w:szCs w:val="26"/>
              </w:rPr>
            </w:pPr>
            <w:r w:rsidRPr="00AB0C21">
              <w:rPr>
                <w:rFonts w:eastAsia="標楷體"/>
                <w:bCs/>
                <w:color w:val="000000"/>
                <w:sz w:val="26"/>
                <w:szCs w:val="26"/>
              </w:rPr>
              <w:lastRenderedPageBreak/>
              <w:t>能源管理與效率</w:t>
            </w:r>
          </w:p>
        </w:tc>
        <w:tc>
          <w:tcPr>
            <w:tcW w:w="2880" w:type="dxa"/>
            <w:shd w:val="clear" w:color="auto" w:fill="auto"/>
          </w:tcPr>
          <w:p w:rsidR="007E3F1C" w:rsidRPr="00AB0C21" w:rsidRDefault="007E3F1C" w:rsidP="0098341B">
            <w:pPr>
              <w:jc w:val="both"/>
              <w:rPr>
                <w:rFonts w:ascii="標楷體" w:eastAsia="標楷體" w:hAnsi="標楷體"/>
                <w:sz w:val="26"/>
                <w:szCs w:val="26"/>
              </w:rPr>
            </w:pPr>
            <w:r w:rsidRPr="00AB0C21">
              <w:rPr>
                <w:rFonts w:eastAsia="標楷體" w:hint="eastAsia"/>
                <w:color w:val="000000"/>
                <w:sz w:val="26"/>
                <w:szCs w:val="26"/>
              </w:rPr>
              <w:t>合併於</w:t>
            </w:r>
            <w:r w:rsidRPr="00AB0C21">
              <w:rPr>
                <w:rFonts w:eastAsia="標楷體"/>
                <w:color w:val="000000"/>
                <w:sz w:val="26"/>
                <w:szCs w:val="26"/>
              </w:rPr>
              <w:t>節約能源計畫</w:t>
            </w:r>
          </w:p>
        </w:tc>
        <w:tc>
          <w:tcPr>
            <w:tcW w:w="1440" w:type="dxa"/>
            <w:shd w:val="clear" w:color="auto" w:fill="auto"/>
          </w:tcPr>
          <w:p w:rsidR="007E3F1C" w:rsidRPr="00AB0C21" w:rsidRDefault="007E3F1C" w:rsidP="0098341B">
            <w:pPr>
              <w:jc w:val="both"/>
              <w:rPr>
                <w:rFonts w:ascii="標楷體" w:eastAsia="標楷體" w:hAnsi="標楷體"/>
                <w:sz w:val="26"/>
                <w:szCs w:val="26"/>
              </w:rPr>
            </w:pPr>
            <w:r w:rsidRPr="00AB0C21">
              <w:rPr>
                <w:rFonts w:ascii="標楷體" w:eastAsia="標楷體" w:hAnsi="標楷體" w:hint="eastAsia"/>
                <w:sz w:val="26"/>
                <w:szCs w:val="26"/>
              </w:rPr>
              <w:t>秘書室</w:t>
            </w:r>
          </w:p>
        </w:tc>
      </w:tr>
      <w:tr w:rsidR="007E3F1C" w:rsidRPr="00AB0C21" w:rsidTr="0098341B">
        <w:tc>
          <w:tcPr>
            <w:tcW w:w="1008" w:type="dxa"/>
            <w:vMerge/>
            <w:shd w:val="clear" w:color="auto" w:fill="auto"/>
          </w:tcPr>
          <w:p w:rsidR="007E3F1C" w:rsidRPr="00AB0C21" w:rsidRDefault="007E3F1C" w:rsidP="0098341B">
            <w:pPr>
              <w:jc w:val="both"/>
              <w:rPr>
                <w:rFonts w:ascii="標楷體" w:eastAsia="標楷體" w:hAnsi="標楷體"/>
                <w:sz w:val="26"/>
                <w:szCs w:val="26"/>
              </w:rPr>
            </w:pPr>
          </w:p>
        </w:tc>
        <w:tc>
          <w:tcPr>
            <w:tcW w:w="3240" w:type="dxa"/>
            <w:shd w:val="clear" w:color="auto" w:fill="auto"/>
          </w:tcPr>
          <w:p w:rsidR="007E3F1C" w:rsidRPr="00AB0C21" w:rsidRDefault="007E3F1C" w:rsidP="0098341B">
            <w:pPr>
              <w:jc w:val="both"/>
              <w:rPr>
                <w:rFonts w:eastAsia="標楷體"/>
                <w:color w:val="000000"/>
                <w:sz w:val="26"/>
                <w:szCs w:val="26"/>
              </w:rPr>
            </w:pPr>
            <w:r w:rsidRPr="00AB0C21">
              <w:rPr>
                <w:rFonts w:eastAsia="標楷體"/>
                <w:bCs/>
                <w:color w:val="000000"/>
                <w:sz w:val="26"/>
                <w:szCs w:val="26"/>
              </w:rPr>
              <w:t>資源再利用</w:t>
            </w:r>
          </w:p>
        </w:tc>
        <w:tc>
          <w:tcPr>
            <w:tcW w:w="2880" w:type="dxa"/>
            <w:shd w:val="clear" w:color="auto" w:fill="auto"/>
          </w:tcPr>
          <w:p w:rsidR="007E3F1C" w:rsidRPr="00AB0C21" w:rsidRDefault="007E3F1C" w:rsidP="0098341B">
            <w:pPr>
              <w:jc w:val="both"/>
              <w:rPr>
                <w:rFonts w:ascii="標楷體" w:eastAsia="標楷體" w:hAnsi="標楷體"/>
                <w:sz w:val="26"/>
                <w:szCs w:val="26"/>
              </w:rPr>
            </w:pPr>
            <w:r w:rsidRPr="00AB0C21">
              <w:rPr>
                <w:rFonts w:eastAsia="標楷體"/>
                <w:bCs/>
                <w:color w:val="000000"/>
                <w:sz w:val="26"/>
                <w:szCs w:val="26"/>
              </w:rPr>
              <w:t>資源再利用</w:t>
            </w:r>
            <w:r w:rsidRPr="00AB0C21">
              <w:rPr>
                <w:rFonts w:eastAsia="標楷體"/>
                <w:color w:val="000000"/>
                <w:sz w:val="26"/>
                <w:szCs w:val="26"/>
              </w:rPr>
              <w:t>計畫</w:t>
            </w:r>
          </w:p>
        </w:tc>
        <w:tc>
          <w:tcPr>
            <w:tcW w:w="1440" w:type="dxa"/>
            <w:shd w:val="clear" w:color="auto" w:fill="auto"/>
          </w:tcPr>
          <w:p w:rsidR="007E3F1C" w:rsidRPr="00AB0C21" w:rsidRDefault="007E3F1C" w:rsidP="0098341B">
            <w:pPr>
              <w:jc w:val="both"/>
              <w:rPr>
                <w:rFonts w:ascii="標楷體" w:eastAsia="標楷體" w:hAnsi="標楷體"/>
                <w:sz w:val="26"/>
                <w:szCs w:val="26"/>
              </w:rPr>
            </w:pPr>
            <w:r w:rsidRPr="00AB0C21">
              <w:rPr>
                <w:rFonts w:ascii="標楷體" w:eastAsia="標楷體" w:hAnsi="標楷體" w:hint="eastAsia"/>
                <w:sz w:val="26"/>
                <w:szCs w:val="26"/>
              </w:rPr>
              <w:t>秘書室</w:t>
            </w:r>
          </w:p>
        </w:tc>
      </w:tr>
      <w:tr w:rsidR="007E3F1C" w:rsidRPr="00AB0C21" w:rsidTr="0098341B">
        <w:tc>
          <w:tcPr>
            <w:tcW w:w="1008" w:type="dxa"/>
            <w:vMerge/>
            <w:shd w:val="clear" w:color="auto" w:fill="auto"/>
          </w:tcPr>
          <w:p w:rsidR="007E3F1C" w:rsidRPr="00AB0C21" w:rsidRDefault="007E3F1C" w:rsidP="0098341B">
            <w:pPr>
              <w:jc w:val="both"/>
              <w:rPr>
                <w:rFonts w:ascii="標楷體" w:eastAsia="標楷體" w:hAnsi="標楷體"/>
                <w:sz w:val="26"/>
                <w:szCs w:val="26"/>
              </w:rPr>
            </w:pPr>
          </w:p>
        </w:tc>
        <w:tc>
          <w:tcPr>
            <w:tcW w:w="3240" w:type="dxa"/>
            <w:shd w:val="clear" w:color="auto" w:fill="auto"/>
          </w:tcPr>
          <w:p w:rsidR="007E3F1C" w:rsidRPr="00AB0C21" w:rsidRDefault="007E3F1C" w:rsidP="0098341B">
            <w:pPr>
              <w:jc w:val="both"/>
              <w:rPr>
                <w:rFonts w:eastAsia="標楷體"/>
                <w:color w:val="000000"/>
                <w:sz w:val="26"/>
                <w:szCs w:val="26"/>
              </w:rPr>
            </w:pPr>
            <w:r w:rsidRPr="00AB0C21">
              <w:rPr>
                <w:rFonts w:eastAsia="標楷體"/>
                <w:bCs/>
                <w:color w:val="000000"/>
                <w:sz w:val="26"/>
                <w:szCs w:val="26"/>
              </w:rPr>
              <w:t>外部資源運用</w:t>
            </w:r>
          </w:p>
        </w:tc>
        <w:tc>
          <w:tcPr>
            <w:tcW w:w="2880" w:type="dxa"/>
            <w:shd w:val="clear" w:color="auto" w:fill="auto"/>
          </w:tcPr>
          <w:p w:rsidR="007E3F1C" w:rsidRPr="00AB0C21" w:rsidRDefault="007E3F1C" w:rsidP="0098341B">
            <w:pPr>
              <w:jc w:val="both"/>
              <w:rPr>
                <w:rFonts w:ascii="標楷體" w:eastAsia="標楷體" w:hAnsi="標楷體"/>
                <w:sz w:val="26"/>
                <w:szCs w:val="26"/>
              </w:rPr>
            </w:pPr>
            <w:r w:rsidRPr="00AB0C21">
              <w:rPr>
                <w:rFonts w:ascii="標楷體" w:eastAsia="標楷體" w:hAnsi="標楷體" w:hint="eastAsia"/>
                <w:sz w:val="26"/>
                <w:szCs w:val="26"/>
              </w:rPr>
              <w:t>開源節流計畫</w:t>
            </w:r>
          </w:p>
        </w:tc>
        <w:tc>
          <w:tcPr>
            <w:tcW w:w="1440" w:type="dxa"/>
            <w:shd w:val="clear" w:color="auto" w:fill="auto"/>
          </w:tcPr>
          <w:p w:rsidR="007E3F1C" w:rsidRPr="00AB0C21" w:rsidRDefault="007E3F1C" w:rsidP="0098341B">
            <w:pPr>
              <w:jc w:val="both"/>
              <w:rPr>
                <w:rFonts w:ascii="標楷體" w:eastAsia="標楷體" w:hAnsi="標楷體"/>
                <w:sz w:val="26"/>
                <w:szCs w:val="26"/>
              </w:rPr>
            </w:pPr>
            <w:r w:rsidRPr="00AB0C21">
              <w:rPr>
                <w:rFonts w:ascii="標楷體" w:eastAsia="標楷體" w:hAnsi="標楷體" w:hint="eastAsia"/>
                <w:sz w:val="26"/>
                <w:szCs w:val="26"/>
              </w:rPr>
              <w:t>會計室</w:t>
            </w:r>
          </w:p>
        </w:tc>
      </w:tr>
    </w:tbl>
    <w:p w:rsidR="007E3F1C" w:rsidRDefault="007E3F1C" w:rsidP="007E3F1C">
      <w:pPr>
        <w:spacing w:line="360" w:lineRule="auto"/>
        <w:jc w:val="both"/>
        <w:rPr>
          <w:rFonts w:ascii="標楷體" w:eastAsia="標楷體" w:hAnsi="標楷體"/>
          <w:sz w:val="26"/>
          <w:szCs w:val="26"/>
        </w:rPr>
      </w:pPr>
    </w:p>
    <w:p w:rsidR="007E3F1C" w:rsidRPr="005630F3" w:rsidRDefault="007E3F1C" w:rsidP="007E3F1C">
      <w:pPr>
        <w:snapToGrid w:val="0"/>
        <w:spacing w:line="360" w:lineRule="auto"/>
        <w:rPr>
          <w:rFonts w:ascii="標楷體" w:eastAsia="標楷體" w:hAnsi="標楷體"/>
          <w:color w:val="000000"/>
          <w:sz w:val="26"/>
          <w:szCs w:val="26"/>
        </w:rPr>
      </w:pPr>
      <w:r w:rsidRPr="005630F3">
        <w:rPr>
          <w:rFonts w:ascii="標楷體" w:eastAsia="標楷體" w:hAnsi="標楷體" w:hint="eastAsia"/>
          <w:color w:val="000000"/>
          <w:sz w:val="26"/>
          <w:szCs w:val="26"/>
        </w:rPr>
        <w:t>一、環境</w:t>
      </w:r>
      <w:r>
        <w:rPr>
          <w:rFonts w:ascii="標楷體" w:eastAsia="標楷體" w:hAnsi="標楷體" w:hint="eastAsia"/>
          <w:color w:val="000000"/>
          <w:sz w:val="26"/>
          <w:szCs w:val="26"/>
        </w:rPr>
        <w:t>永續</w:t>
      </w:r>
      <w:r w:rsidRPr="005630F3">
        <w:rPr>
          <w:rFonts w:ascii="標楷體" w:eastAsia="標楷體" w:hAnsi="標楷體" w:hint="eastAsia"/>
          <w:color w:val="000000"/>
          <w:sz w:val="26"/>
          <w:szCs w:val="26"/>
        </w:rPr>
        <w:t>面向</w:t>
      </w:r>
    </w:p>
    <w:p w:rsidR="007E3F1C" w:rsidRPr="00AC2F2F" w:rsidRDefault="007E3F1C" w:rsidP="007E3F1C">
      <w:pPr>
        <w:snapToGrid w:val="0"/>
        <w:spacing w:line="360" w:lineRule="auto"/>
        <w:ind w:leftChars="75" w:left="180" w:firstLineChars="200" w:firstLine="520"/>
        <w:rPr>
          <w:rFonts w:ascii="標楷體" w:eastAsia="標楷體" w:hAnsi="標楷體"/>
          <w:color w:val="000000"/>
          <w:sz w:val="26"/>
          <w:szCs w:val="26"/>
        </w:rPr>
      </w:pPr>
      <w:r>
        <w:rPr>
          <w:rFonts w:ascii="標楷體" w:eastAsia="標楷體" w:hAnsi="標楷體" w:hint="eastAsia"/>
          <w:color w:val="000000"/>
          <w:sz w:val="26"/>
          <w:szCs w:val="26"/>
        </w:rPr>
        <w:t>參考</w:t>
      </w:r>
      <w:r w:rsidRPr="00AC2F2F">
        <w:rPr>
          <w:rFonts w:ascii="標楷體" w:eastAsia="標楷體" w:hAnsi="標楷體" w:hint="eastAsia"/>
          <w:color w:val="000000"/>
          <w:sz w:val="26"/>
          <w:szCs w:val="26"/>
        </w:rPr>
        <w:t>國家節能減碳總計畫</w:t>
      </w:r>
      <w:r>
        <w:rPr>
          <w:rFonts w:ascii="標楷體" w:eastAsia="標楷體" w:hAnsi="標楷體" w:hint="eastAsia"/>
          <w:color w:val="000000"/>
          <w:sz w:val="26"/>
          <w:szCs w:val="26"/>
        </w:rPr>
        <w:t>、政府機關全面節能減碳措施</w:t>
      </w:r>
      <w:r w:rsidRPr="00AC2F2F">
        <w:rPr>
          <w:rFonts w:ascii="標楷體" w:eastAsia="標楷體" w:hAnsi="標楷體" w:hint="eastAsia"/>
          <w:color w:val="000000"/>
          <w:sz w:val="26"/>
          <w:szCs w:val="26"/>
        </w:rPr>
        <w:t>與</w:t>
      </w:r>
      <w:r w:rsidRPr="00AC2F2F">
        <w:rPr>
          <w:rFonts w:ascii="標楷體" w:eastAsia="標楷體" w:hAnsi="標楷體" w:hint="eastAsia"/>
          <w:color w:val="000000"/>
        </w:rPr>
        <w:t>100</w:t>
      </w:r>
      <w:r w:rsidRPr="00AC2F2F">
        <w:rPr>
          <w:rFonts w:ascii="標楷體" w:eastAsia="標楷體" w:hAnsi="標楷體" w:hint="eastAsia"/>
          <w:color w:val="000000"/>
          <w:sz w:val="26"/>
          <w:szCs w:val="26"/>
        </w:rPr>
        <w:t>年館務營運發展等計</w:t>
      </w:r>
      <w:r>
        <w:rPr>
          <w:rFonts w:ascii="標楷體" w:eastAsia="標楷體" w:hAnsi="標楷體" w:hint="eastAsia"/>
          <w:color w:val="000000"/>
          <w:sz w:val="26"/>
          <w:szCs w:val="26"/>
        </w:rPr>
        <w:t>畫</w:t>
      </w:r>
      <w:r w:rsidRPr="00AC2F2F">
        <w:rPr>
          <w:rFonts w:ascii="標楷體" w:eastAsia="標楷體" w:hAnsi="標楷體" w:hint="eastAsia"/>
          <w:color w:val="000000"/>
          <w:sz w:val="26"/>
          <w:szCs w:val="26"/>
        </w:rPr>
        <w:t>，</w:t>
      </w:r>
      <w:r>
        <w:rPr>
          <w:rFonts w:ascii="標楷體" w:eastAsia="標楷體" w:hAnsi="標楷體" w:hint="eastAsia"/>
          <w:color w:val="000000"/>
          <w:sz w:val="26"/>
          <w:szCs w:val="26"/>
        </w:rPr>
        <w:t>及</w:t>
      </w:r>
      <w:r w:rsidRPr="00AC2F2F">
        <w:rPr>
          <w:rFonts w:ascii="標楷體" w:eastAsia="標楷體" w:hAnsi="標楷體" w:hint="eastAsia"/>
          <w:color w:val="000000"/>
          <w:sz w:val="26"/>
          <w:szCs w:val="26"/>
        </w:rPr>
        <w:t>其他方案與實例，</w:t>
      </w:r>
      <w:r w:rsidRPr="00AC2F2F">
        <w:rPr>
          <w:rFonts w:ascii="標楷體" w:eastAsia="標楷體" w:hAnsi="標楷體"/>
          <w:color w:val="000000"/>
          <w:sz w:val="26"/>
          <w:szCs w:val="26"/>
        </w:rPr>
        <w:t>針</w:t>
      </w:r>
      <w:r w:rsidRPr="00AC2F2F">
        <w:rPr>
          <w:rFonts w:ascii="標楷體" w:eastAsia="標楷體" w:hAnsi="標楷體" w:hint="eastAsia"/>
          <w:color w:val="000000"/>
          <w:sz w:val="26"/>
          <w:szCs w:val="26"/>
        </w:rPr>
        <w:t>對</w:t>
      </w:r>
      <w:r>
        <w:rPr>
          <w:rFonts w:eastAsia="標楷體" w:hint="eastAsia"/>
          <w:color w:val="000000"/>
          <w:sz w:val="26"/>
          <w:szCs w:val="26"/>
        </w:rPr>
        <w:t>「</w:t>
      </w:r>
      <w:r w:rsidRPr="006718D7">
        <w:rPr>
          <w:rFonts w:eastAsia="標楷體"/>
          <w:color w:val="000000"/>
          <w:sz w:val="26"/>
          <w:szCs w:val="26"/>
        </w:rPr>
        <w:t>節能減碳</w:t>
      </w:r>
      <w:r>
        <w:rPr>
          <w:rFonts w:eastAsia="標楷體" w:hint="eastAsia"/>
          <w:color w:val="000000"/>
          <w:sz w:val="26"/>
          <w:szCs w:val="26"/>
        </w:rPr>
        <w:t>」</w:t>
      </w:r>
      <w:r w:rsidRPr="006718D7">
        <w:rPr>
          <w:rFonts w:eastAsia="標楷體"/>
          <w:color w:val="000000"/>
          <w:sz w:val="26"/>
          <w:szCs w:val="26"/>
        </w:rPr>
        <w:t>、</w:t>
      </w:r>
      <w:r>
        <w:rPr>
          <w:rFonts w:eastAsia="標楷體" w:hint="eastAsia"/>
          <w:color w:val="000000"/>
          <w:sz w:val="26"/>
          <w:szCs w:val="26"/>
        </w:rPr>
        <w:t>「</w:t>
      </w:r>
      <w:r w:rsidRPr="006718D7">
        <w:rPr>
          <w:rFonts w:eastAsia="標楷體"/>
          <w:color w:val="000000"/>
          <w:sz w:val="26"/>
          <w:szCs w:val="26"/>
        </w:rPr>
        <w:t>環境管理</w:t>
      </w:r>
      <w:r>
        <w:rPr>
          <w:rFonts w:eastAsia="標楷體" w:hint="eastAsia"/>
          <w:color w:val="000000"/>
          <w:sz w:val="26"/>
          <w:szCs w:val="26"/>
        </w:rPr>
        <w:t>」</w:t>
      </w:r>
      <w:r w:rsidRPr="006718D7">
        <w:rPr>
          <w:rFonts w:eastAsia="標楷體"/>
          <w:color w:val="000000"/>
          <w:sz w:val="26"/>
          <w:szCs w:val="26"/>
        </w:rPr>
        <w:t>及</w:t>
      </w:r>
      <w:r>
        <w:rPr>
          <w:rFonts w:eastAsia="標楷體" w:hint="eastAsia"/>
          <w:color w:val="000000"/>
          <w:sz w:val="26"/>
          <w:szCs w:val="26"/>
        </w:rPr>
        <w:t>「</w:t>
      </w:r>
      <w:r w:rsidRPr="006718D7">
        <w:rPr>
          <w:rFonts w:eastAsia="標楷體"/>
          <w:color w:val="000000"/>
          <w:sz w:val="26"/>
          <w:szCs w:val="26"/>
        </w:rPr>
        <w:t>綠色消費</w:t>
      </w:r>
      <w:r>
        <w:rPr>
          <w:rFonts w:eastAsia="標楷體" w:hint="eastAsia"/>
          <w:color w:val="000000"/>
          <w:sz w:val="26"/>
          <w:szCs w:val="26"/>
        </w:rPr>
        <w:t>」</w:t>
      </w:r>
      <w:r w:rsidRPr="00AC2F2F">
        <w:rPr>
          <w:rFonts w:ascii="標楷體" w:eastAsia="標楷體" w:hAnsi="標楷體" w:hint="eastAsia"/>
          <w:color w:val="000000"/>
          <w:sz w:val="26"/>
          <w:szCs w:val="26"/>
        </w:rPr>
        <w:t>三大議題，建議研議7項子計畫，分述如下。</w:t>
      </w:r>
    </w:p>
    <w:p w:rsidR="007E3F1C" w:rsidRDefault="007E3F1C" w:rsidP="007E3F1C">
      <w:pPr>
        <w:snapToGrid w:val="0"/>
        <w:spacing w:line="360" w:lineRule="auto"/>
        <w:ind w:firstLineChars="50" w:firstLine="130"/>
        <w:rPr>
          <w:rFonts w:ascii="標楷體" w:eastAsia="標楷體" w:hAnsi="標楷體"/>
          <w:color w:val="000000"/>
          <w:sz w:val="26"/>
          <w:szCs w:val="26"/>
        </w:rPr>
      </w:pPr>
      <w:r w:rsidRPr="005630F3">
        <w:rPr>
          <w:rFonts w:ascii="標楷體" w:eastAsia="標楷體" w:hAnsi="標楷體" w:hint="eastAsia"/>
          <w:color w:val="000000"/>
          <w:sz w:val="26"/>
          <w:szCs w:val="26"/>
        </w:rPr>
        <w:t>(</w:t>
      </w:r>
      <w:r w:rsidRPr="00D536EC">
        <w:rPr>
          <w:rFonts w:ascii="標楷體" w:eastAsia="標楷體" w:hAnsi="標楷體" w:hint="eastAsia"/>
          <w:color w:val="000000"/>
        </w:rPr>
        <w:t>一)節能減碳</w:t>
      </w:r>
      <w:r>
        <w:rPr>
          <w:rFonts w:ascii="標楷體" w:eastAsia="標楷體" w:hAnsi="標楷體" w:hint="eastAsia"/>
          <w:color w:val="000000"/>
        </w:rPr>
        <w:t>方面</w:t>
      </w:r>
    </w:p>
    <w:p w:rsidR="007E3F1C" w:rsidRPr="00AC2F2F" w:rsidRDefault="007E3F1C" w:rsidP="007E3F1C">
      <w:pPr>
        <w:snapToGrid w:val="0"/>
        <w:spacing w:line="360" w:lineRule="auto"/>
        <w:ind w:firstLineChars="250" w:firstLine="650"/>
        <w:rPr>
          <w:rFonts w:ascii="標楷體" w:eastAsia="標楷體" w:hAnsi="標楷體"/>
          <w:color w:val="000000"/>
          <w:sz w:val="26"/>
          <w:szCs w:val="26"/>
        </w:rPr>
      </w:pPr>
      <w:r w:rsidRPr="00AC2F2F">
        <w:rPr>
          <w:rFonts w:ascii="標楷體" w:eastAsia="標楷體" w:hAnsi="標楷體" w:hint="eastAsia"/>
          <w:color w:val="000000"/>
          <w:sz w:val="26"/>
          <w:szCs w:val="26"/>
        </w:rPr>
        <w:t>本館如何加強運用再生能源、</w:t>
      </w:r>
      <w:r>
        <w:rPr>
          <w:rFonts w:ascii="標楷體" w:eastAsia="標楷體" w:hAnsi="標楷體" w:hint="eastAsia"/>
          <w:color w:val="000000"/>
          <w:sz w:val="26"/>
          <w:szCs w:val="26"/>
        </w:rPr>
        <w:t>增進</w:t>
      </w:r>
      <w:r w:rsidRPr="00AC2F2F">
        <w:rPr>
          <w:rFonts w:ascii="標楷體" w:eastAsia="標楷體" w:hAnsi="標楷體" w:hint="eastAsia"/>
          <w:color w:val="000000"/>
          <w:sz w:val="26"/>
          <w:szCs w:val="26"/>
        </w:rPr>
        <w:t>節約能源等2項子計畫。</w:t>
      </w:r>
    </w:p>
    <w:p w:rsidR="007E3F1C" w:rsidRPr="00C85ABA" w:rsidRDefault="007E3F1C" w:rsidP="007E3F1C">
      <w:pPr>
        <w:snapToGrid w:val="0"/>
        <w:spacing w:line="360" w:lineRule="auto"/>
        <w:ind w:firstLineChars="50" w:firstLine="130"/>
        <w:rPr>
          <w:rFonts w:eastAsia="標楷體"/>
          <w:color w:val="000000"/>
          <w:sz w:val="26"/>
          <w:szCs w:val="26"/>
        </w:rPr>
      </w:pPr>
      <w:r w:rsidRPr="00C85ABA">
        <w:rPr>
          <w:rFonts w:eastAsia="標楷體"/>
          <w:color w:val="000000"/>
          <w:sz w:val="26"/>
          <w:szCs w:val="26"/>
        </w:rPr>
        <w:t>(1)</w:t>
      </w:r>
      <w:r w:rsidRPr="00C85ABA">
        <w:rPr>
          <w:rFonts w:eastAsia="標楷體"/>
          <w:color w:val="000000"/>
          <w:sz w:val="26"/>
          <w:szCs w:val="26"/>
        </w:rPr>
        <w:t>加強運用再生能源計畫</w:t>
      </w:r>
    </w:p>
    <w:p w:rsidR="007E3F1C" w:rsidRPr="00C85ABA" w:rsidRDefault="007E3F1C" w:rsidP="007E3F1C">
      <w:pPr>
        <w:snapToGrid w:val="0"/>
        <w:spacing w:line="360" w:lineRule="auto"/>
        <w:ind w:leftChars="150" w:left="360" w:firstLineChars="200" w:firstLine="520"/>
        <w:rPr>
          <w:rFonts w:eastAsia="標楷體"/>
          <w:color w:val="000000"/>
          <w:sz w:val="26"/>
          <w:szCs w:val="26"/>
        </w:rPr>
      </w:pPr>
      <w:r w:rsidRPr="00C85ABA">
        <w:rPr>
          <w:rFonts w:eastAsia="標楷體"/>
          <w:color w:val="000000"/>
          <w:sz w:val="26"/>
          <w:szCs w:val="26"/>
        </w:rPr>
        <w:t>本館可研議依據再生能源發展條例與能源管理法，</w:t>
      </w:r>
      <w:r>
        <w:rPr>
          <w:rFonts w:eastAsia="標楷體" w:hint="eastAsia"/>
          <w:color w:val="000000"/>
          <w:sz w:val="26"/>
          <w:szCs w:val="26"/>
        </w:rPr>
        <w:t>爭</w:t>
      </w:r>
      <w:r w:rsidRPr="00C85ABA">
        <w:rPr>
          <w:rFonts w:eastAsia="標楷體"/>
          <w:color w:val="000000"/>
          <w:sz w:val="26"/>
          <w:szCs w:val="26"/>
        </w:rPr>
        <w:t>取外界合作或補助經費，在館園區內建置</w:t>
      </w:r>
      <w:r w:rsidRPr="00AA1CF6">
        <w:rPr>
          <w:rFonts w:eastAsia="標楷體"/>
          <w:color w:val="000000"/>
          <w:sz w:val="26"/>
          <w:szCs w:val="26"/>
        </w:rPr>
        <w:t>太陽能與風力發電裝置等低碳能源，並與市電併聯</w:t>
      </w:r>
      <w:r w:rsidRPr="00C85ABA">
        <w:rPr>
          <w:rFonts w:eastAsia="標楷體"/>
          <w:color w:val="000000"/>
          <w:sz w:val="26"/>
          <w:szCs w:val="26"/>
        </w:rPr>
        <w:t>減少儲存電能所衍生的環保問題，並可以此基礎作為本館實施環保教育之實際教材。</w:t>
      </w:r>
    </w:p>
    <w:p w:rsidR="007E3F1C" w:rsidRPr="00C85ABA" w:rsidRDefault="007E3F1C" w:rsidP="007E3F1C">
      <w:pPr>
        <w:snapToGrid w:val="0"/>
        <w:spacing w:line="360" w:lineRule="auto"/>
        <w:ind w:firstLineChars="50" w:firstLine="130"/>
        <w:rPr>
          <w:rFonts w:eastAsia="標楷體"/>
          <w:color w:val="000000"/>
          <w:sz w:val="26"/>
          <w:szCs w:val="26"/>
        </w:rPr>
      </w:pPr>
      <w:r w:rsidRPr="00C85ABA">
        <w:rPr>
          <w:rFonts w:eastAsia="標楷體"/>
          <w:color w:val="000000"/>
          <w:sz w:val="26"/>
          <w:szCs w:val="26"/>
        </w:rPr>
        <w:t xml:space="preserve"> (2)</w:t>
      </w:r>
      <w:r>
        <w:rPr>
          <w:rFonts w:eastAsia="標楷體" w:hint="eastAsia"/>
          <w:color w:val="000000"/>
          <w:sz w:val="26"/>
          <w:szCs w:val="26"/>
        </w:rPr>
        <w:t>增進</w:t>
      </w:r>
      <w:r w:rsidRPr="00C85ABA">
        <w:rPr>
          <w:rFonts w:eastAsia="標楷體"/>
          <w:color w:val="000000"/>
          <w:sz w:val="26"/>
          <w:szCs w:val="26"/>
        </w:rPr>
        <w:t>節約能源計畫</w:t>
      </w:r>
    </w:p>
    <w:p w:rsidR="007E3F1C" w:rsidRPr="00D536EC" w:rsidRDefault="007E3F1C" w:rsidP="007E3F1C">
      <w:pPr>
        <w:snapToGrid w:val="0"/>
        <w:spacing w:line="360" w:lineRule="auto"/>
        <w:ind w:leftChars="150" w:left="360" w:firstLineChars="200" w:firstLine="520"/>
        <w:rPr>
          <w:rFonts w:ascii="標楷體" w:eastAsia="標楷體" w:hAnsi="標楷體"/>
          <w:color w:val="000000"/>
        </w:rPr>
      </w:pPr>
      <w:r w:rsidRPr="005630F3">
        <w:rPr>
          <w:rFonts w:ascii="標楷體" w:eastAsia="標楷體" w:hAnsi="標楷體" w:hint="eastAsia"/>
          <w:color w:val="000000"/>
          <w:sz w:val="26"/>
          <w:szCs w:val="26"/>
        </w:rPr>
        <w:t>節約能源是目前改善環境重要的執行方案，</w:t>
      </w:r>
      <w:r>
        <w:rPr>
          <w:rFonts w:ascii="標楷體" w:eastAsia="標楷體" w:hAnsi="標楷體" w:hint="eastAsia"/>
          <w:color w:val="000000"/>
          <w:sz w:val="26"/>
          <w:szCs w:val="26"/>
        </w:rPr>
        <w:t>本館可從</w:t>
      </w:r>
      <w:r w:rsidRPr="005630F3">
        <w:rPr>
          <w:rFonts w:ascii="標楷體" w:eastAsia="標楷體" w:hAnsi="標楷體" w:hint="eastAsia"/>
          <w:color w:val="000000"/>
          <w:sz w:val="26"/>
          <w:szCs w:val="26"/>
        </w:rPr>
        <w:t>生活中各領域</w:t>
      </w:r>
      <w:r>
        <w:rPr>
          <w:rFonts w:ascii="標楷體" w:eastAsia="標楷體" w:hAnsi="標楷體" w:hint="eastAsia"/>
          <w:color w:val="000000"/>
          <w:sz w:val="26"/>
          <w:szCs w:val="26"/>
        </w:rPr>
        <w:t>落</w:t>
      </w:r>
      <w:r w:rsidRPr="005630F3">
        <w:rPr>
          <w:rFonts w:ascii="標楷體" w:eastAsia="標楷體" w:hAnsi="標楷體" w:hint="eastAsia"/>
          <w:color w:val="000000"/>
          <w:sz w:val="26"/>
          <w:szCs w:val="26"/>
        </w:rPr>
        <w:t>實執行，</w:t>
      </w:r>
      <w:r>
        <w:rPr>
          <w:rFonts w:ascii="標楷體" w:eastAsia="標楷體" w:hAnsi="標楷體" w:hint="eastAsia"/>
          <w:color w:val="000000"/>
          <w:sz w:val="26"/>
          <w:szCs w:val="26"/>
        </w:rPr>
        <w:t>參考</w:t>
      </w:r>
      <w:r w:rsidRPr="005630F3">
        <w:rPr>
          <w:rFonts w:ascii="標楷體" w:eastAsia="標楷體" w:hAnsi="標楷體" w:hint="eastAsia"/>
          <w:color w:val="000000"/>
          <w:sz w:val="26"/>
          <w:szCs w:val="26"/>
        </w:rPr>
        <w:t>工研院節</w:t>
      </w:r>
      <w:r>
        <w:rPr>
          <w:rFonts w:ascii="標楷體" w:eastAsia="標楷體" w:hAnsi="標楷體" w:hint="eastAsia"/>
          <w:color w:val="000000"/>
          <w:sz w:val="26"/>
          <w:szCs w:val="26"/>
        </w:rPr>
        <w:t>約</w:t>
      </w:r>
      <w:r w:rsidRPr="005630F3">
        <w:rPr>
          <w:rFonts w:ascii="標楷體" w:eastAsia="標楷體" w:hAnsi="標楷體" w:hint="eastAsia"/>
          <w:color w:val="000000"/>
          <w:sz w:val="26"/>
          <w:szCs w:val="26"/>
        </w:rPr>
        <w:t>能</w:t>
      </w:r>
      <w:r>
        <w:rPr>
          <w:rFonts w:ascii="標楷體" w:eastAsia="標楷體" w:hAnsi="標楷體" w:hint="eastAsia"/>
          <w:color w:val="000000"/>
          <w:sz w:val="26"/>
          <w:szCs w:val="26"/>
        </w:rPr>
        <w:t>源技</w:t>
      </w:r>
      <w:r w:rsidRPr="005630F3">
        <w:rPr>
          <w:rFonts w:ascii="標楷體" w:eastAsia="標楷體" w:hAnsi="標楷體" w:hint="eastAsia"/>
          <w:color w:val="000000"/>
          <w:sz w:val="26"/>
          <w:szCs w:val="26"/>
        </w:rPr>
        <w:t>術手冊(機關、學校)</w:t>
      </w:r>
      <w:r>
        <w:rPr>
          <w:rFonts w:ascii="標楷體" w:eastAsia="標楷體" w:hAnsi="標楷體" w:hint="eastAsia"/>
          <w:color w:val="000000"/>
        </w:rPr>
        <w:t>之</w:t>
      </w:r>
      <w:r w:rsidRPr="005630F3">
        <w:rPr>
          <w:rFonts w:ascii="標楷體" w:eastAsia="標楷體" w:hAnsi="標楷體" w:hint="eastAsia"/>
          <w:color w:val="000000"/>
          <w:sz w:val="26"/>
          <w:szCs w:val="26"/>
        </w:rPr>
        <w:t>內容與本館</w:t>
      </w:r>
      <w:r>
        <w:rPr>
          <w:rFonts w:ascii="標楷體" w:eastAsia="標楷體" w:hAnsi="標楷體" w:hint="eastAsia"/>
          <w:color w:val="000000"/>
          <w:sz w:val="26"/>
          <w:szCs w:val="26"/>
        </w:rPr>
        <w:t>年度</w:t>
      </w:r>
      <w:r w:rsidRPr="005630F3">
        <w:rPr>
          <w:rFonts w:ascii="標楷體" w:eastAsia="標楷體" w:hAnsi="標楷體" w:hint="eastAsia"/>
          <w:color w:val="000000"/>
          <w:sz w:val="26"/>
          <w:szCs w:val="26"/>
        </w:rPr>
        <w:t>開源節流計畫，擬定本館</w:t>
      </w:r>
      <w:r w:rsidRPr="00C85ABA">
        <w:rPr>
          <w:rFonts w:ascii="標楷體" w:eastAsia="標楷體" w:hAnsi="標楷體" w:hint="eastAsia"/>
          <w:color w:val="000000"/>
          <w:sz w:val="26"/>
          <w:szCs w:val="26"/>
        </w:rPr>
        <w:t>節約能源計畫</w:t>
      </w:r>
      <w:r w:rsidRPr="005630F3">
        <w:rPr>
          <w:rFonts w:ascii="標楷體" w:eastAsia="標楷體" w:hAnsi="標楷體" w:hint="eastAsia"/>
          <w:color w:val="000000"/>
          <w:sz w:val="26"/>
          <w:szCs w:val="26"/>
        </w:rPr>
        <w:t>(</w:t>
      </w:r>
      <w:r w:rsidRPr="00D536EC">
        <w:rPr>
          <w:rFonts w:ascii="標楷體" w:eastAsia="標楷體" w:hAnsi="標楷體" w:hint="eastAsia"/>
          <w:color w:val="000000"/>
        </w:rPr>
        <w:t>包括辦公室與展示廳)，從</w:t>
      </w:r>
      <w:r w:rsidRPr="00C85ABA">
        <w:rPr>
          <w:rFonts w:ascii="標楷體" w:eastAsia="標楷體" w:hAnsi="標楷體" w:hint="eastAsia"/>
          <w:color w:val="000000"/>
          <w:sz w:val="26"/>
          <w:szCs w:val="26"/>
        </w:rPr>
        <w:t>電力系統、空調、照明與</w:t>
      </w:r>
      <w:r>
        <w:rPr>
          <w:rFonts w:ascii="標楷體" w:eastAsia="標楷體" w:hAnsi="標楷體" w:hint="eastAsia"/>
          <w:color w:val="000000"/>
          <w:sz w:val="26"/>
          <w:szCs w:val="26"/>
        </w:rPr>
        <w:t>用水等方面</w:t>
      </w:r>
      <w:r w:rsidRPr="005630F3">
        <w:rPr>
          <w:rFonts w:ascii="標楷體" w:eastAsia="標楷體" w:hAnsi="標楷體" w:hint="eastAsia"/>
          <w:color w:val="000000"/>
          <w:sz w:val="26"/>
          <w:szCs w:val="26"/>
        </w:rPr>
        <w:t>之節約能源進行檢討，提高能源效益，</w:t>
      </w:r>
      <w:r>
        <w:rPr>
          <w:rFonts w:ascii="標楷體" w:eastAsia="標楷體" w:hAnsi="標楷體" w:hint="eastAsia"/>
          <w:color w:val="000000"/>
          <w:sz w:val="26"/>
          <w:szCs w:val="26"/>
        </w:rPr>
        <w:t>並</w:t>
      </w:r>
      <w:r w:rsidRPr="005630F3">
        <w:rPr>
          <w:rFonts w:ascii="標楷體" w:eastAsia="標楷體" w:hAnsi="標楷體" w:hint="eastAsia"/>
          <w:color w:val="000000"/>
          <w:sz w:val="26"/>
          <w:szCs w:val="26"/>
        </w:rPr>
        <w:t>設定每年應達成之目標，</w:t>
      </w:r>
      <w:r>
        <w:rPr>
          <w:rFonts w:ascii="標楷體" w:eastAsia="標楷體" w:hAnsi="標楷體" w:hint="eastAsia"/>
          <w:color w:val="000000"/>
          <w:sz w:val="26"/>
          <w:szCs w:val="26"/>
        </w:rPr>
        <w:t>增進</w:t>
      </w:r>
      <w:r w:rsidRPr="005630F3">
        <w:rPr>
          <w:rFonts w:ascii="標楷體" w:eastAsia="標楷體" w:hAnsi="標楷體" w:hint="eastAsia"/>
          <w:color w:val="000000"/>
          <w:sz w:val="26"/>
          <w:szCs w:val="26"/>
        </w:rPr>
        <w:t>節能減碳之即時效益。</w:t>
      </w:r>
    </w:p>
    <w:p w:rsidR="007E3F1C" w:rsidRDefault="007E3F1C" w:rsidP="007E3F1C">
      <w:pPr>
        <w:snapToGrid w:val="0"/>
        <w:spacing w:line="360" w:lineRule="auto"/>
        <w:ind w:firstLineChars="100" w:firstLine="260"/>
        <w:rPr>
          <w:rFonts w:ascii="標楷體" w:eastAsia="標楷體" w:hAnsi="標楷體"/>
          <w:color w:val="000000"/>
          <w:sz w:val="26"/>
          <w:szCs w:val="26"/>
        </w:rPr>
      </w:pPr>
      <w:r w:rsidRPr="005630F3">
        <w:rPr>
          <w:rFonts w:ascii="標楷體" w:eastAsia="標楷體" w:hAnsi="標楷體" w:hint="eastAsia"/>
          <w:color w:val="000000"/>
          <w:sz w:val="26"/>
          <w:szCs w:val="26"/>
        </w:rPr>
        <w:t>(</w:t>
      </w:r>
      <w:r w:rsidRPr="00D536EC">
        <w:rPr>
          <w:rFonts w:ascii="標楷體" w:eastAsia="標楷體" w:hAnsi="標楷體" w:hint="eastAsia"/>
          <w:color w:val="000000"/>
        </w:rPr>
        <w:t>二)</w:t>
      </w:r>
      <w:r w:rsidRPr="005630F3">
        <w:rPr>
          <w:rFonts w:ascii="標楷體" w:eastAsia="標楷體" w:hAnsi="標楷體" w:hint="eastAsia"/>
          <w:color w:val="000000"/>
          <w:sz w:val="26"/>
          <w:szCs w:val="26"/>
        </w:rPr>
        <w:t>環境管理</w:t>
      </w:r>
      <w:r>
        <w:rPr>
          <w:rFonts w:ascii="標楷體" w:eastAsia="標楷體" w:hAnsi="標楷體" w:hint="eastAsia"/>
          <w:color w:val="000000"/>
          <w:sz w:val="26"/>
          <w:szCs w:val="26"/>
        </w:rPr>
        <w:t>方面</w:t>
      </w:r>
    </w:p>
    <w:p w:rsidR="007E3F1C" w:rsidRPr="00D04053" w:rsidRDefault="007E3F1C" w:rsidP="007E3F1C">
      <w:pPr>
        <w:snapToGrid w:val="0"/>
        <w:spacing w:line="360" w:lineRule="auto"/>
        <w:ind w:leftChars="150" w:left="360" w:firstLineChars="238" w:firstLine="619"/>
        <w:rPr>
          <w:rFonts w:ascii="標楷體" w:eastAsia="標楷體" w:hAnsi="標楷體"/>
          <w:color w:val="000000"/>
          <w:sz w:val="26"/>
          <w:szCs w:val="26"/>
        </w:rPr>
      </w:pPr>
      <w:r w:rsidRPr="00D04053">
        <w:rPr>
          <w:rFonts w:ascii="標楷體" w:eastAsia="標楷體" w:hAnsi="標楷體" w:hint="eastAsia"/>
          <w:color w:val="000000"/>
          <w:sz w:val="26"/>
          <w:szCs w:val="26"/>
        </w:rPr>
        <w:t>本館</w:t>
      </w:r>
      <w:r>
        <w:rPr>
          <w:rFonts w:ascii="標楷體" w:eastAsia="標楷體" w:hAnsi="標楷體" w:hint="eastAsia"/>
          <w:color w:val="000000"/>
          <w:sz w:val="26"/>
          <w:szCs w:val="26"/>
        </w:rPr>
        <w:t>可</w:t>
      </w:r>
      <w:r w:rsidRPr="00D04053">
        <w:rPr>
          <w:rFonts w:ascii="標楷體" w:eastAsia="標楷體" w:hAnsi="標楷體" w:hint="eastAsia"/>
          <w:color w:val="000000"/>
          <w:sz w:val="26"/>
          <w:szCs w:val="26"/>
        </w:rPr>
        <w:t>參考國內外</w:t>
      </w:r>
      <w:r>
        <w:rPr>
          <w:rFonts w:ascii="標楷體" w:eastAsia="標楷體" w:hAnsi="標楷體" w:hint="eastAsia"/>
          <w:color w:val="000000"/>
          <w:sz w:val="26"/>
          <w:szCs w:val="26"/>
        </w:rPr>
        <w:t>推動</w:t>
      </w:r>
      <w:r w:rsidRPr="00D04053">
        <w:rPr>
          <w:rFonts w:ascii="標楷體" w:eastAsia="標楷體" w:hAnsi="標楷體" w:hint="eastAsia"/>
          <w:color w:val="000000"/>
          <w:sz w:val="26"/>
          <w:szCs w:val="26"/>
        </w:rPr>
        <w:t>綠建築</w:t>
      </w:r>
      <w:r>
        <w:rPr>
          <w:rFonts w:ascii="標楷體" w:eastAsia="標楷體" w:hAnsi="標楷體" w:hint="eastAsia"/>
          <w:color w:val="000000"/>
          <w:sz w:val="26"/>
          <w:szCs w:val="26"/>
        </w:rPr>
        <w:t>之</w:t>
      </w:r>
      <w:r w:rsidRPr="00D04053">
        <w:rPr>
          <w:rFonts w:ascii="標楷體" w:eastAsia="標楷體" w:hAnsi="標楷體" w:hint="eastAsia"/>
          <w:color w:val="000000"/>
          <w:sz w:val="26"/>
          <w:szCs w:val="26"/>
        </w:rPr>
        <w:t>計畫與案例，擬定本館營造友善環境與綠色新景觀，建議擬定3項子計畫。</w:t>
      </w:r>
    </w:p>
    <w:p w:rsidR="007E3F1C" w:rsidRPr="00046445" w:rsidRDefault="007E3F1C" w:rsidP="007E3F1C">
      <w:pPr>
        <w:snapToGrid w:val="0"/>
        <w:spacing w:line="360" w:lineRule="auto"/>
        <w:ind w:firstLineChars="150" w:firstLine="390"/>
        <w:rPr>
          <w:rFonts w:eastAsia="標楷體"/>
          <w:color w:val="000000"/>
          <w:sz w:val="26"/>
          <w:szCs w:val="26"/>
        </w:rPr>
      </w:pPr>
      <w:r w:rsidRPr="00046445">
        <w:rPr>
          <w:rFonts w:eastAsia="標楷體"/>
          <w:color w:val="000000"/>
          <w:sz w:val="26"/>
          <w:szCs w:val="26"/>
        </w:rPr>
        <w:t>(1)</w:t>
      </w:r>
      <w:r w:rsidRPr="00046445">
        <w:rPr>
          <w:rFonts w:eastAsia="標楷體"/>
          <w:color w:val="000000"/>
          <w:sz w:val="26"/>
          <w:szCs w:val="26"/>
        </w:rPr>
        <w:t>綠建築改善計畫</w:t>
      </w:r>
    </w:p>
    <w:p w:rsidR="007E3F1C" w:rsidRPr="00046445" w:rsidRDefault="007E3F1C" w:rsidP="007E3F1C">
      <w:pPr>
        <w:snapToGrid w:val="0"/>
        <w:spacing w:line="360" w:lineRule="auto"/>
        <w:ind w:leftChars="225" w:left="540" w:firstLineChars="200" w:firstLine="520"/>
        <w:rPr>
          <w:rFonts w:eastAsia="標楷體"/>
          <w:color w:val="000000"/>
          <w:sz w:val="26"/>
          <w:szCs w:val="26"/>
        </w:rPr>
      </w:pPr>
      <w:r w:rsidRPr="00046445">
        <w:rPr>
          <w:rFonts w:eastAsia="標楷體"/>
          <w:color w:val="000000"/>
          <w:sz w:val="26"/>
          <w:szCs w:val="26"/>
        </w:rPr>
        <w:t>依據綠建築標章評分項目，同時配合政府推廣之智慧綠建築策略，進行館區建築與環境設施檢討改善。以南館樂活節能屋榮獲黃金級綠建築標章之經驗，持續朝向符合生態、節能、減廢、健康的目標，依據綠建築九大指標內容，設定</w:t>
      </w:r>
      <w:r>
        <w:rPr>
          <w:rFonts w:eastAsia="標楷體" w:hint="eastAsia"/>
          <w:color w:val="000000"/>
          <w:sz w:val="26"/>
          <w:szCs w:val="26"/>
        </w:rPr>
        <w:t>本館執行之</w:t>
      </w:r>
      <w:r w:rsidRPr="00046445">
        <w:rPr>
          <w:rFonts w:eastAsia="標楷體"/>
          <w:color w:val="000000"/>
          <w:sz w:val="26"/>
          <w:szCs w:val="26"/>
        </w:rPr>
        <w:t>優先順序持續進行改善。</w:t>
      </w:r>
    </w:p>
    <w:p w:rsidR="007E3F1C" w:rsidRPr="00046445" w:rsidRDefault="007E3F1C" w:rsidP="007E3F1C">
      <w:pPr>
        <w:snapToGrid w:val="0"/>
        <w:spacing w:line="360" w:lineRule="auto"/>
        <w:ind w:firstLineChars="150" w:firstLine="390"/>
        <w:rPr>
          <w:rFonts w:eastAsia="標楷體"/>
          <w:color w:val="000000"/>
          <w:sz w:val="26"/>
          <w:szCs w:val="26"/>
        </w:rPr>
      </w:pPr>
      <w:r w:rsidRPr="00046445">
        <w:rPr>
          <w:rFonts w:eastAsia="標楷體"/>
          <w:color w:val="000000"/>
          <w:sz w:val="26"/>
          <w:szCs w:val="26"/>
        </w:rPr>
        <w:t>(2)</w:t>
      </w:r>
      <w:r w:rsidRPr="00046445">
        <w:rPr>
          <w:rFonts w:eastAsia="標楷體"/>
          <w:color w:val="000000"/>
          <w:sz w:val="26"/>
          <w:szCs w:val="26"/>
        </w:rPr>
        <w:t>綠建材使用計畫</w:t>
      </w:r>
    </w:p>
    <w:p w:rsidR="007E3F1C" w:rsidRPr="00046445" w:rsidRDefault="007E3F1C" w:rsidP="007E3F1C">
      <w:pPr>
        <w:snapToGrid w:val="0"/>
        <w:spacing w:line="360" w:lineRule="auto"/>
        <w:ind w:leftChars="225" w:left="540" w:firstLineChars="200" w:firstLine="520"/>
        <w:rPr>
          <w:rFonts w:eastAsia="標楷體"/>
          <w:color w:val="000000"/>
          <w:sz w:val="26"/>
          <w:szCs w:val="26"/>
        </w:rPr>
      </w:pPr>
      <w:r w:rsidRPr="00046445">
        <w:rPr>
          <w:rFonts w:eastAsia="標楷體"/>
          <w:color w:val="000000"/>
          <w:sz w:val="26"/>
          <w:szCs w:val="26"/>
        </w:rPr>
        <w:lastRenderedPageBreak/>
        <w:t>依據室內裝修許可證制度與室內環境品質診斷及改善案例手冊，不論營繕裝修、展示牆板、科教櫥櫃等材料使用，均能夠考慮到環保與永續之需求，於規劃設計之初即考量用料之生態負荷、使用之安全健康、高性能、回收再利用之可能、廢棄後對環境影響，達到綠建材的循環再生與低污染的特質。</w:t>
      </w:r>
    </w:p>
    <w:p w:rsidR="007E3F1C" w:rsidRPr="00046445" w:rsidRDefault="007E3F1C" w:rsidP="007E3F1C">
      <w:pPr>
        <w:snapToGrid w:val="0"/>
        <w:spacing w:line="360" w:lineRule="auto"/>
        <w:ind w:firstLineChars="100" w:firstLine="260"/>
        <w:rPr>
          <w:rFonts w:eastAsia="標楷體"/>
          <w:color w:val="000000"/>
          <w:sz w:val="26"/>
          <w:szCs w:val="26"/>
        </w:rPr>
      </w:pPr>
      <w:r w:rsidRPr="00046445">
        <w:rPr>
          <w:rFonts w:eastAsia="標楷體"/>
          <w:color w:val="000000"/>
          <w:sz w:val="26"/>
          <w:szCs w:val="26"/>
        </w:rPr>
        <w:t>(3)</w:t>
      </w:r>
      <w:r w:rsidRPr="00046445">
        <w:rPr>
          <w:rFonts w:eastAsia="標楷體"/>
          <w:color w:val="000000"/>
          <w:sz w:val="26"/>
          <w:szCs w:val="26"/>
        </w:rPr>
        <w:t>營造綠景觀計畫</w:t>
      </w:r>
    </w:p>
    <w:p w:rsidR="007E3F1C" w:rsidRPr="00046445" w:rsidRDefault="007E3F1C" w:rsidP="007E3F1C">
      <w:pPr>
        <w:snapToGrid w:val="0"/>
        <w:spacing w:line="360" w:lineRule="auto"/>
        <w:ind w:leftChars="225" w:left="540" w:firstLineChars="219" w:firstLine="569"/>
        <w:rPr>
          <w:rFonts w:eastAsia="標楷體"/>
          <w:color w:val="000000"/>
          <w:sz w:val="26"/>
          <w:szCs w:val="26"/>
        </w:rPr>
      </w:pPr>
      <w:r w:rsidRPr="00046445">
        <w:rPr>
          <w:rFonts w:eastAsia="標楷體"/>
          <w:color w:val="000000"/>
          <w:sz w:val="26"/>
          <w:szCs w:val="26"/>
        </w:rPr>
        <w:t>為調節生態體系之失衡壓力、降低都市熱島效應、提升室內空氣品質、兼顧本土植栽與生態維護，建議擬定室內與戶外景觀子計畫、整治水與綠建設方案、達到內外和諧與生態自然永續共生之目標。</w:t>
      </w:r>
    </w:p>
    <w:p w:rsidR="007E3F1C" w:rsidRPr="00046445" w:rsidRDefault="007E3F1C" w:rsidP="007E3F1C">
      <w:pPr>
        <w:snapToGrid w:val="0"/>
        <w:spacing w:line="360" w:lineRule="auto"/>
        <w:ind w:firstLineChars="50" w:firstLine="130"/>
        <w:rPr>
          <w:rFonts w:eastAsia="標楷體"/>
          <w:color w:val="000000"/>
          <w:sz w:val="26"/>
          <w:szCs w:val="26"/>
        </w:rPr>
      </w:pPr>
      <w:r w:rsidRPr="00046445">
        <w:rPr>
          <w:rFonts w:eastAsia="標楷體"/>
          <w:color w:val="000000"/>
          <w:sz w:val="26"/>
          <w:szCs w:val="26"/>
        </w:rPr>
        <w:t>(</w:t>
      </w:r>
      <w:r w:rsidRPr="00046445">
        <w:rPr>
          <w:rFonts w:eastAsia="標楷體"/>
          <w:color w:val="000000"/>
          <w:sz w:val="26"/>
          <w:szCs w:val="26"/>
        </w:rPr>
        <w:t>三</w:t>
      </w:r>
      <w:r w:rsidRPr="00046445">
        <w:rPr>
          <w:rFonts w:eastAsia="標楷體"/>
          <w:color w:val="000000"/>
          <w:sz w:val="26"/>
          <w:szCs w:val="26"/>
        </w:rPr>
        <w:t>)</w:t>
      </w:r>
      <w:r w:rsidRPr="00046445">
        <w:rPr>
          <w:rFonts w:eastAsia="標楷體"/>
          <w:color w:val="000000"/>
          <w:sz w:val="26"/>
          <w:szCs w:val="26"/>
        </w:rPr>
        <w:t>綠色消費方面</w:t>
      </w:r>
    </w:p>
    <w:p w:rsidR="007E3F1C" w:rsidRPr="00046445" w:rsidRDefault="007E3F1C" w:rsidP="007E3F1C">
      <w:pPr>
        <w:snapToGrid w:val="0"/>
        <w:spacing w:line="360" w:lineRule="auto"/>
        <w:ind w:leftChars="150" w:left="360" w:firstLineChars="238" w:firstLine="619"/>
        <w:rPr>
          <w:rFonts w:eastAsia="標楷體"/>
          <w:sz w:val="26"/>
          <w:szCs w:val="26"/>
        </w:rPr>
      </w:pPr>
      <w:r w:rsidRPr="00046445">
        <w:rPr>
          <w:rFonts w:eastAsia="標楷體"/>
          <w:sz w:val="26"/>
          <w:szCs w:val="26"/>
        </w:rPr>
        <w:t>本議題建議分為</w:t>
      </w:r>
      <w:r w:rsidRPr="00046445">
        <w:rPr>
          <w:rFonts w:eastAsia="標楷體"/>
          <w:sz w:val="26"/>
          <w:szCs w:val="26"/>
        </w:rPr>
        <w:t>2</w:t>
      </w:r>
      <w:r w:rsidRPr="00046445">
        <w:rPr>
          <w:rFonts w:eastAsia="標楷體"/>
          <w:sz w:val="26"/>
          <w:szCs w:val="26"/>
        </w:rPr>
        <w:t>項子計畫。</w:t>
      </w:r>
    </w:p>
    <w:p w:rsidR="007E3F1C" w:rsidRPr="00046445" w:rsidRDefault="007E3F1C" w:rsidP="007E3F1C">
      <w:pPr>
        <w:snapToGrid w:val="0"/>
        <w:spacing w:line="360" w:lineRule="auto"/>
        <w:ind w:firstLineChars="100" w:firstLine="260"/>
        <w:rPr>
          <w:rFonts w:eastAsia="標楷體"/>
          <w:color w:val="000000"/>
          <w:sz w:val="26"/>
          <w:szCs w:val="26"/>
        </w:rPr>
      </w:pPr>
      <w:r w:rsidRPr="00046445">
        <w:rPr>
          <w:rFonts w:eastAsia="標楷體"/>
          <w:color w:val="000000"/>
          <w:sz w:val="26"/>
          <w:szCs w:val="26"/>
        </w:rPr>
        <w:t xml:space="preserve">(1) </w:t>
      </w:r>
      <w:r w:rsidRPr="00046445">
        <w:rPr>
          <w:rFonts w:eastAsia="標楷體"/>
          <w:color w:val="000000"/>
          <w:sz w:val="26"/>
          <w:szCs w:val="26"/>
        </w:rPr>
        <w:t>加強綠色採購計畫</w:t>
      </w:r>
    </w:p>
    <w:p w:rsidR="007E3F1C" w:rsidRPr="00046445" w:rsidRDefault="007E3F1C" w:rsidP="007E3F1C">
      <w:pPr>
        <w:snapToGrid w:val="0"/>
        <w:spacing w:line="360" w:lineRule="auto"/>
        <w:ind w:leftChars="270" w:left="648" w:firstLineChars="200" w:firstLine="520"/>
        <w:rPr>
          <w:rFonts w:eastAsia="標楷體"/>
          <w:sz w:val="26"/>
          <w:szCs w:val="26"/>
        </w:rPr>
      </w:pPr>
      <w:r w:rsidRPr="00046445">
        <w:rPr>
          <w:rFonts w:eastAsia="標楷體"/>
          <w:sz w:val="26"/>
          <w:szCs w:val="26"/>
        </w:rPr>
        <w:t>針對本館民生、辦公、營建、展示、科教等業務，加強採購綠色辦公器具、綠色清潔用產品、展示製作用品、科教耗材等。</w:t>
      </w:r>
    </w:p>
    <w:p w:rsidR="007E3F1C" w:rsidRPr="00046445" w:rsidRDefault="007E3F1C" w:rsidP="007E3F1C">
      <w:pPr>
        <w:snapToGrid w:val="0"/>
        <w:spacing w:line="360" w:lineRule="auto"/>
        <w:ind w:firstLineChars="100" w:firstLine="260"/>
        <w:rPr>
          <w:rFonts w:eastAsia="標楷體"/>
          <w:color w:val="000000"/>
          <w:sz w:val="26"/>
          <w:szCs w:val="26"/>
        </w:rPr>
      </w:pPr>
      <w:r w:rsidRPr="00046445">
        <w:rPr>
          <w:rFonts w:eastAsia="標楷體"/>
          <w:color w:val="000000"/>
          <w:sz w:val="26"/>
          <w:szCs w:val="26"/>
        </w:rPr>
        <w:t>(2)</w:t>
      </w:r>
      <w:r w:rsidRPr="00046445">
        <w:rPr>
          <w:rFonts w:eastAsia="標楷體"/>
          <w:color w:val="000000"/>
          <w:sz w:val="26"/>
          <w:szCs w:val="26"/>
        </w:rPr>
        <w:t>綠色賣店營運計畫</w:t>
      </w:r>
    </w:p>
    <w:p w:rsidR="007E3F1C" w:rsidRDefault="007E3F1C" w:rsidP="007E3F1C">
      <w:pPr>
        <w:snapToGrid w:val="0"/>
        <w:spacing w:line="360" w:lineRule="auto"/>
        <w:ind w:leftChars="300" w:left="720" w:firstLineChars="150" w:firstLine="390"/>
        <w:rPr>
          <w:rFonts w:eastAsia="標楷體"/>
          <w:color w:val="000000"/>
          <w:sz w:val="26"/>
          <w:szCs w:val="26"/>
        </w:rPr>
      </w:pPr>
      <w:r>
        <w:rPr>
          <w:rFonts w:eastAsia="標楷體" w:hint="eastAsia"/>
          <w:color w:val="000000"/>
          <w:sz w:val="26"/>
          <w:szCs w:val="26"/>
        </w:rPr>
        <w:t>本館目前正規劃</w:t>
      </w:r>
      <w:r w:rsidRPr="00046445">
        <w:rPr>
          <w:rFonts w:eastAsia="標楷體"/>
          <w:color w:val="000000"/>
          <w:sz w:val="26"/>
          <w:szCs w:val="26"/>
        </w:rPr>
        <w:t>自營商店</w:t>
      </w:r>
      <w:r>
        <w:rPr>
          <w:rFonts w:eastAsia="標楷體" w:hint="eastAsia"/>
          <w:color w:val="000000"/>
          <w:sz w:val="26"/>
          <w:szCs w:val="26"/>
        </w:rPr>
        <w:t>之營運，可參考綠色商店之理念與</w:t>
      </w:r>
      <w:r w:rsidR="006D3F8F">
        <w:rPr>
          <w:rFonts w:eastAsia="標楷體" w:hint="eastAsia"/>
          <w:color w:val="000000"/>
          <w:sz w:val="26"/>
          <w:szCs w:val="26"/>
        </w:rPr>
        <w:t>做法</w:t>
      </w:r>
      <w:r>
        <w:rPr>
          <w:rFonts w:eastAsia="標楷體" w:hint="eastAsia"/>
          <w:color w:val="000000"/>
          <w:sz w:val="26"/>
          <w:szCs w:val="26"/>
        </w:rPr>
        <w:t>，</w:t>
      </w:r>
      <w:r w:rsidRPr="00046445">
        <w:rPr>
          <w:rFonts w:eastAsia="標楷體"/>
          <w:color w:val="000000"/>
          <w:sz w:val="26"/>
          <w:szCs w:val="26"/>
        </w:rPr>
        <w:t>引進相關綠色商品</w:t>
      </w:r>
      <w:r>
        <w:rPr>
          <w:rFonts w:eastAsia="標楷體" w:hint="eastAsia"/>
          <w:color w:val="000000"/>
          <w:sz w:val="26"/>
          <w:szCs w:val="26"/>
        </w:rPr>
        <w:t>、</w:t>
      </w:r>
      <w:r w:rsidRPr="00046445">
        <w:rPr>
          <w:rFonts w:eastAsia="標楷體"/>
          <w:color w:val="000000"/>
          <w:sz w:val="26"/>
          <w:szCs w:val="26"/>
        </w:rPr>
        <w:t>降低過量包裝之壓力，增加環境科技教材</w:t>
      </w:r>
      <w:r>
        <w:rPr>
          <w:rFonts w:eastAsia="標楷體" w:hint="eastAsia"/>
          <w:color w:val="000000"/>
          <w:sz w:val="26"/>
          <w:szCs w:val="26"/>
        </w:rPr>
        <w:t>等，融入環境教育、節能減廢等</w:t>
      </w:r>
      <w:r w:rsidRPr="00046445">
        <w:rPr>
          <w:rFonts w:eastAsia="標楷體"/>
          <w:color w:val="000000"/>
          <w:sz w:val="26"/>
          <w:szCs w:val="26"/>
        </w:rPr>
        <w:t>概念。</w:t>
      </w:r>
    </w:p>
    <w:p w:rsidR="007E3F1C" w:rsidRDefault="007E3F1C" w:rsidP="007E3F1C">
      <w:pPr>
        <w:snapToGrid w:val="0"/>
        <w:spacing w:line="360" w:lineRule="auto"/>
        <w:rPr>
          <w:rFonts w:eastAsia="標楷體"/>
          <w:color w:val="000000"/>
          <w:sz w:val="26"/>
          <w:szCs w:val="26"/>
        </w:rPr>
      </w:pPr>
      <w:r>
        <w:rPr>
          <w:rFonts w:eastAsia="標楷體" w:hint="eastAsia"/>
          <w:color w:val="000000"/>
          <w:sz w:val="26"/>
          <w:szCs w:val="26"/>
        </w:rPr>
        <w:t>二、社會永續面向</w:t>
      </w:r>
    </w:p>
    <w:p w:rsidR="007E3F1C" w:rsidRPr="00AC2F2F" w:rsidRDefault="007E3F1C" w:rsidP="007E3F1C">
      <w:pPr>
        <w:snapToGrid w:val="0"/>
        <w:spacing w:line="360" w:lineRule="auto"/>
        <w:ind w:leftChars="75" w:left="180" w:firstLineChars="200" w:firstLine="520"/>
        <w:rPr>
          <w:rFonts w:ascii="標楷體" w:eastAsia="標楷體" w:hAnsi="標楷體"/>
          <w:color w:val="000000"/>
          <w:sz w:val="26"/>
          <w:szCs w:val="26"/>
        </w:rPr>
      </w:pPr>
      <w:r w:rsidRPr="00AC2F2F">
        <w:rPr>
          <w:rFonts w:ascii="標楷體" w:eastAsia="標楷體" w:hAnsi="標楷體"/>
          <w:color w:val="000000"/>
          <w:sz w:val="26"/>
          <w:szCs w:val="26"/>
        </w:rPr>
        <w:t>針</w:t>
      </w:r>
      <w:r w:rsidRPr="00AC2F2F">
        <w:rPr>
          <w:rFonts w:ascii="標楷體" w:eastAsia="標楷體" w:hAnsi="標楷體" w:hint="eastAsia"/>
          <w:color w:val="000000"/>
          <w:sz w:val="26"/>
          <w:szCs w:val="26"/>
        </w:rPr>
        <w:t>對</w:t>
      </w:r>
      <w:r w:rsidRPr="006718D7">
        <w:rPr>
          <w:rFonts w:eastAsia="標楷體"/>
          <w:color w:val="000000"/>
          <w:sz w:val="26"/>
          <w:szCs w:val="26"/>
        </w:rPr>
        <w:t>「增進多元族群教育與服務」、「促進社區關係與發展」、「推展多元文化與國際合作」</w:t>
      </w:r>
      <w:r w:rsidRPr="00AC2F2F">
        <w:rPr>
          <w:rFonts w:ascii="標楷體" w:eastAsia="標楷體" w:hAnsi="標楷體" w:hint="eastAsia"/>
          <w:color w:val="000000"/>
          <w:sz w:val="26"/>
          <w:szCs w:val="26"/>
        </w:rPr>
        <w:t>三大議題，建議研議</w:t>
      </w:r>
      <w:r>
        <w:rPr>
          <w:rFonts w:ascii="標楷體" w:eastAsia="標楷體" w:hAnsi="標楷體" w:hint="eastAsia"/>
          <w:color w:val="000000"/>
          <w:sz w:val="26"/>
          <w:szCs w:val="26"/>
        </w:rPr>
        <w:t>4</w:t>
      </w:r>
      <w:r w:rsidRPr="00AC2F2F">
        <w:rPr>
          <w:rFonts w:ascii="標楷體" w:eastAsia="標楷體" w:hAnsi="標楷體" w:hint="eastAsia"/>
          <w:color w:val="000000"/>
          <w:sz w:val="26"/>
          <w:szCs w:val="26"/>
        </w:rPr>
        <w:t>項子計畫，分述如下。</w:t>
      </w:r>
    </w:p>
    <w:p w:rsidR="007E3F1C" w:rsidRPr="00707E82" w:rsidRDefault="007E3F1C" w:rsidP="007E3F1C">
      <w:pPr>
        <w:snapToGrid w:val="0"/>
        <w:spacing w:line="360" w:lineRule="auto"/>
        <w:rPr>
          <w:rFonts w:eastAsia="標楷體"/>
          <w:color w:val="000000"/>
          <w:sz w:val="26"/>
          <w:szCs w:val="26"/>
        </w:rPr>
      </w:pPr>
      <w:r w:rsidRPr="00707E82">
        <w:rPr>
          <w:rFonts w:eastAsia="標楷體"/>
          <w:color w:val="000000"/>
          <w:sz w:val="26"/>
          <w:szCs w:val="26"/>
        </w:rPr>
        <w:t>(</w:t>
      </w:r>
      <w:r w:rsidRPr="00707E82">
        <w:rPr>
          <w:rFonts w:eastAsia="標楷體"/>
          <w:color w:val="000000"/>
          <w:sz w:val="26"/>
          <w:szCs w:val="26"/>
        </w:rPr>
        <w:t>一</w:t>
      </w:r>
      <w:r w:rsidRPr="00707E82">
        <w:rPr>
          <w:rFonts w:eastAsia="標楷體"/>
          <w:color w:val="000000"/>
          <w:sz w:val="26"/>
          <w:szCs w:val="26"/>
        </w:rPr>
        <w:t xml:space="preserve">) </w:t>
      </w:r>
      <w:r w:rsidRPr="00707E82">
        <w:rPr>
          <w:rFonts w:eastAsia="標楷體"/>
          <w:color w:val="000000"/>
          <w:sz w:val="26"/>
          <w:szCs w:val="26"/>
        </w:rPr>
        <w:t>多元族群教育與服務</w:t>
      </w:r>
    </w:p>
    <w:p w:rsidR="007E3F1C" w:rsidRPr="00707E82" w:rsidRDefault="007E3F1C" w:rsidP="007E3F1C">
      <w:pPr>
        <w:snapToGrid w:val="0"/>
        <w:spacing w:line="360" w:lineRule="auto"/>
        <w:ind w:leftChars="200" w:left="480"/>
        <w:rPr>
          <w:rFonts w:eastAsia="標楷體"/>
          <w:color w:val="000000"/>
          <w:sz w:val="26"/>
          <w:szCs w:val="26"/>
        </w:rPr>
      </w:pPr>
      <w:r w:rsidRPr="00707E82">
        <w:rPr>
          <w:rFonts w:eastAsia="標楷體"/>
          <w:color w:val="000000"/>
          <w:sz w:val="26"/>
          <w:szCs w:val="26"/>
        </w:rPr>
        <w:t xml:space="preserve">     </w:t>
      </w:r>
      <w:r w:rsidRPr="00707E82">
        <w:rPr>
          <w:rFonts w:eastAsia="標楷體"/>
          <w:color w:val="000000"/>
          <w:sz w:val="26"/>
          <w:szCs w:val="26"/>
        </w:rPr>
        <w:t>建議本館「拓展主要觀眾」和「開發潛在觀眾」等</w:t>
      </w:r>
      <w:r w:rsidRPr="00707E82">
        <w:rPr>
          <w:rFonts w:eastAsia="標楷體"/>
          <w:color w:val="000000"/>
          <w:sz w:val="26"/>
          <w:szCs w:val="26"/>
        </w:rPr>
        <w:t>2</w:t>
      </w:r>
      <w:r w:rsidRPr="00707E82">
        <w:rPr>
          <w:rFonts w:eastAsia="標楷體"/>
          <w:color w:val="000000"/>
          <w:sz w:val="26"/>
          <w:szCs w:val="26"/>
        </w:rPr>
        <w:t>項子計畫。</w:t>
      </w:r>
    </w:p>
    <w:p w:rsidR="007E3F1C" w:rsidRPr="00707E82" w:rsidRDefault="007E3F1C" w:rsidP="007E3F1C">
      <w:pPr>
        <w:snapToGrid w:val="0"/>
        <w:spacing w:line="360" w:lineRule="auto"/>
        <w:ind w:firstLineChars="50" w:firstLine="130"/>
        <w:rPr>
          <w:rFonts w:eastAsia="標楷體"/>
          <w:color w:val="000000"/>
          <w:sz w:val="26"/>
          <w:szCs w:val="26"/>
        </w:rPr>
      </w:pPr>
      <w:r w:rsidRPr="00707E82">
        <w:rPr>
          <w:rFonts w:eastAsia="標楷體"/>
          <w:color w:val="000000"/>
          <w:sz w:val="26"/>
          <w:szCs w:val="26"/>
        </w:rPr>
        <w:t xml:space="preserve">(1) </w:t>
      </w:r>
      <w:r w:rsidRPr="00707E82">
        <w:rPr>
          <w:rFonts w:eastAsia="標楷體"/>
          <w:color w:val="000000"/>
          <w:sz w:val="26"/>
          <w:szCs w:val="26"/>
        </w:rPr>
        <w:t>拓展主要觀眾</w:t>
      </w:r>
      <w:r>
        <w:rPr>
          <w:rFonts w:eastAsia="標楷體" w:hint="eastAsia"/>
          <w:color w:val="000000"/>
          <w:sz w:val="26"/>
          <w:szCs w:val="26"/>
        </w:rPr>
        <w:t>群</w:t>
      </w:r>
      <w:r w:rsidRPr="00707E82">
        <w:rPr>
          <w:rFonts w:eastAsia="標楷體"/>
          <w:color w:val="000000"/>
          <w:sz w:val="26"/>
          <w:szCs w:val="26"/>
        </w:rPr>
        <w:t>計畫</w:t>
      </w:r>
    </w:p>
    <w:p w:rsidR="007E3F1C" w:rsidRPr="00707E82" w:rsidRDefault="007E3F1C" w:rsidP="007E3F1C">
      <w:pPr>
        <w:snapToGrid w:val="0"/>
        <w:spacing w:line="360" w:lineRule="auto"/>
        <w:ind w:leftChars="150" w:left="360" w:firstLineChars="225" w:firstLine="585"/>
        <w:rPr>
          <w:rFonts w:eastAsia="標楷體"/>
          <w:color w:val="000000"/>
          <w:sz w:val="26"/>
          <w:szCs w:val="26"/>
        </w:rPr>
      </w:pPr>
      <w:r w:rsidRPr="00707E82">
        <w:rPr>
          <w:rFonts w:eastAsia="標楷體"/>
          <w:color w:val="000000"/>
          <w:sz w:val="26"/>
          <w:szCs w:val="26"/>
        </w:rPr>
        <w:t>針對目前博物館之主要觀眾對象，包含幼兒、國中小學生、家庭觀眾等</w:t>
      </w:r>
      <w:r>
        <w:rPr>
          <w:rFonts w:eastAsia="標楷體" w:hint="eastAsia"/>
          <w:color w:val="000000"/>
          <w:sz w:val="26"/>
          <w:szCs w:val="26"/>
        </w:rPr>
        <w:t>族群</w:t>
      </w:r>
      <w:r w:rsidRPr="00707E82">
        <w:rPr>
          <w:rFonts w:eastAsia="標楷體"/>
          <w:color w:val="000000"/>
          <w:sz w:val="26"/>
          <w:szCs w:val="26"/>
        </w:rPr>
        <w:t>，在參觀服務、環境、行銷宣傳等方面，擴展更多具有高度忠誠性的主要觀眾群。</w:t>
      </w:r>
    </w:p>
    <w:p w:rsidR="007E3F1C" w:rsidRPr="00707E82" w:rsidRDefault="007E3F1C" w:rsidP="007E3F1C">
      <w:pPr>
        <w:snapToGrid w:val="0"/>
        <w:spacing w:line="360" w:lineRule="auto"/>
        <w:ind w:firstLineChars="50" w:firstLine="130"/>
        <w:rPr>
          <w:rFonts w:eastAsia="標楷體"/>
          <w:color w:val="000000"/>
          <w:sz w:val="26"/>
          <w:szCs w:val="26"/>
        </w:rPr>
      </w:pPr>
      <w:r w:rsidRPr="00707E82">
        <w:rPr>
          <w:rFonts w:eastAsia="標楷體"/>
          <w:color w:val="000000"/>
          <w:sz w:val="26"/>
          <w:szCs w:val="26"/>
        </w:rPr>
        <w:lastRenderedPageBreak/>
        <w:t xml:space="preserve">(2) </w:t>
      </w:r>
      <w:r w:rsidRPr="00707E82">
        <w:rPr>
          <w:rFonts w:eastAsia="標楷體"/>
          <w:color w:val="000000"/>
          <w:sz w:val="26"/>
          <w:szCs w:val="26"/>
        </w:rPr>
        <w:t>開發潛在觀眾子計畫</w:t>
      </w:r>
    </w:p>
    <w:p w:rsidR="007E3F1C" w:rsidRPr="00707E82" w:rsidRDefault="007E3F1C" w:rsidP="007E3F1C">
      <w:pPr>
        <w:snapToGrid w:val="0"/>
        <w:spacing w:line="360" w:lineRule="auto"/>
        <w:ind w:leftChars="150" w:left="360" w:firstLineChars="225" w:firstLine="585"/>
        <w:rPr>
          <w:rFonts w:eastAsia="標楷體"/>
          <w:color w:val="000000"/>
          <w:sz w:val="26"/>
          <w:szCs w:val="26"/>
        </w:rPr>
      </w:pPr>
      <w:r w:rsidRPr="00707E82">
        <w:rPr>
          <w:rFonts w:eastAsia="標楷體"/>
          <w:color w:val="000000"/>
          <w:sz w:val="26"/>
          <w:szCs w:val="26"/>
        </w:rPr>
        <w:t>針對長期以來博物館的非觀眾群，例如弱勢、身心障礙、青少年、高齡族群和新移民等潛在觀眾，去除潛在觀眾的參觀障礙，提高這類潛在觀眾參觀利用本館之機會。</w:t>
      </w:r>
    </w:p>
    <w:p w:rsidR="007E3F1C" w:rsidRPr="00323F3A" w:rsidRDefault="007E3F1C" w:rsidP="007E3F1C">
      <w:pPr>
        <w:snapToGrid w:val="0"/>
        <w:spacing w:line="360" w:lineRule="auto"/>
        <w:rPr>
          <w:rFonts w:eastAsia="標楷體"/>
          <w:color w:val="000000"/>
          <w:sz w:val="26"/>
          <w:szCs w:val="26"/>
        </w:rPr>
      </w:pPr>
      <w:r w:rsidRPr="00323F3A">
        <w:rPr>
          <w:rFonts w:eastAsia="標楷體"/>
          <w:color w:val="000000"/>
          <w:sz w:val="26"/>
          <w:szCs w:val="26"/>
        </w:rPr>
        <w:t>(</w:t>
      </w:r>
      <w:r w:rsidRPr="00323F3A">
        <w:rPr>
          <w:rFonts w:eastAsia="標楷體"/>
          <w:color w:val="000000"/>
          <w:sz w:val="26"/>
          <w:szCs w:val="26"/>
        </w:rPr>
        <w:t>二</w:t>
      </w:r>
      <w:r w:rsidRPr="00323F3A">
        <w:rPr>
          <w:rFonts w:eastAsia="標楷體"/>
          <w:color w:val="000000"/>
          <w:sz w:val="26"/>
          <w:szCs w:val="26"/>
        </w:rPr>
        <w:t xml:space="preserve">) </w:t>
      </w:r>
      <w:r w:rsidRPr="00323F3A">
        <w:rPr>
          <w:rFonts w:eastAsia="標楷體"/>
          <w:color w:val="000000"/>
          <w:sz w:val="26"/>
          <w:szCs w:val="26"/>
        </w:rPr>
        <w:t>社區關係與發展</w:t>
      </w:r>
    </w:p>
    <w:p w:rsidR="007E3F1C" w:rsidRPr="00323F3A" w:rsidRDefault="007E3F1C" w:rsidP="007E3F1C">
      <w:pPr>
        <w:snapToGrid w:val="0"/>
        <w:spacing w:line="360" w:lineRule="auto"/>
        <w:ind w:leftChars="200" w:left="480"/>
        <w:rPr>
          <w:rFonts w:eastAsia="標楷體"/>
          <w:color w:val="000000"/>
          <w:sz w:val="26"/>
          <w:szCs w:val="26"/>
        </w:rPr>
      </w:pPr>
      <w:r w:rsidRPr="00323F3A">
        <w:rPr>
          <w:rFonts w:eastAsia="標楷體"/>
          <w:color w:val="000000"/>
          <w:sz w:val="26"/>
          <w:szCs w:val="26"/>
        </w:rPr>
        <w:t xml:space="preserve">   </w:t>
      </w:r>
      <w:r w:rsidRPr="00323F3A">
        <w:rPr>
          <w:rFonts w:eastAsia="標楷體" w:hint="eastAsia"/>
          <w:color w:val="000000"/>
          <w:sz w:val="26"/>
          <w:szCs w:val="26"/>
        </w:rPr>
        <w:t>以本館綠博館行動愛地球的核心價值為出發點，向外擴展，讓社區認同本館理念，共同實踐綠行動，改造居住環境，建立永續社區，得到社會支持。</w:t>
      </w:r>
      <w:r w:rsidRPr="00323F3A">
        <w:rPr>
          <w:rFonts w:eastAsia="標楷體"/>
          <w:color w:val="000000"/>
          <w:sz w:val="26"/>
          <w:szCs w:val="26"/>
        </w:rPr>
        <w:t>針對本議題</w:t>
      </w:r>
      <w:r w:rsidRPr="00323F3A">
        <w:rPr>
          <w:rFonts w:eastAsia="標楷體" w:hint="eastAsia"/>
          <w:color w:val="000000"/>
          <w:sz w:val="26"/>
          <w:szCs w:val="26"/>
        </w:rPr>
        <w:t>，</w:t>
      </w:r>
      <w:r w:rsidRPr="00323F3A">
        <w:rPr>
          <w:rFonts w:eastAsia="標楷體"/>
          <w:color w:val="000000"/>
          <w:sz w:val="26"/>
          <w:szCs w:val="26"/>
        </w:rPr>
        <w:t>建議本館</w:t>
      </w:r>
      <w:r w:rsidRPr="00323F3A">
        <w:rPr>
          <w:rFonts w:eastAsia="標楷體" w:hint="eastAsia"/>
          <w:color w:val="000000"/>
          <w:sz w:val="26"/>
          <w:szCs w:val="26"/>
        </w:rPr>
        <w:t>規劃</w:t>
      </w:r>
      <w:r w:rsidRPr="00323F3A">
        <w:rPr>
          <w:rFonts w:eastAsia="標楷體" w:hint="eastAsia"/>
          <w:color w:val="000000"/>
          <w:sz w:val="26"/>
          <w:szCs w:val="26"/>
        </w:rPr>
        <w:t>1</w:t>
      </w:r>
      <w:r w:rsidRPr="00323F3A">
        <w:rPr>
          <w:rFonts w:eastAsia="標楷體" w:hint="eastAsia"/>
          <w:color w:val="000000"/>
          <w:sz w:val="26"/>
          <w:szCs w:val="26"/>
        </w:rPr>
        <w:t>項「社區好鄰共榮」</w:t>
      </w:r>
      <w:r w:rsidRPr="00323F3A">
        <w:rPr>
          <w:rFonts w:eastAsia="標楷體"/>
          <w:color w:val="000000"/>
          <w:sz w:val="26"/>
          <w:szCs w:val="26"/>
        </w:rPr>
        <w:t>子計畫。</w:t>
      </w:r>
      <w:r w:rsidRPr="00323F3A">
        <w:rPr>
          <w:rFonts w:eastAsia="標楷體" w:hint="eastAsia"/>
          <w:color w:val="000000"/>
          <w:sz w:val="26"/>
          <w:szCs w:val="26"/>
        </w:rPr>
        <w:t>結合鄰近社區，推廣社區環保意識，培養具有環境意識的公民。</w:t>
      </w:r>
    </w:p>
    <w:p w:rsidR="007E3F1C" w:rsidRPr="00323F3A" w:rsidRDefault="007E3F1C" w:rsidP="007E3F1C">
      <w:pPr>
        <w:snapToGrid w:val="0"/>
        <w:spacing w:line="360" w:lineRule="auto"/>
        <w:rPr>
          <w:rFonts w:eastAsia="標楷體"/>
          <w:color w:val="000000"/>
          <w:sz w:val="26"/>
          <w:szCs w:val="26"/>
        </w:rPr>
      </w:pPr>
      <w:r w:rsidRPr="00323F3A">
        <w:rPr>
          <w:rFonts w:eastAsia="標楷體"/>
          <w:color w:val="000000"/>
          <w:sz w:val="26"/>
          <w:szCs w:val="26"/>
        </w:rPr>
        <w:t>(</w:t>
      </w:r>
      <w:r w:rsidRPr="00323F3A">
        <w:rPr>
          <w:rFonts w:eastAsia="標楷體" w:hint="eastAsia"/>
          <w:color w:val="000000"/>
          <w:sz w:val="26"/>
          <w:szCs w:val="26"/>
        </w:rPr>
        <w:t>三</w:t>
      </w:r>
      <w:r w:rsidRPr="00323F3A">
        <w:rPr>
          <w:rFonts w:eastAsia="標楷體"/>
          <w:color w:val="000000"/>
          <w:sz w:val="26"/>
          <w:szCs w:val="26"/>
        </w:rPr>
        <w:t xml:space="preserve">) </w:t>
      </w:r>
      <w:r w:rsidRPr="00323F3A">
        <w:rPr>
          <w:rFonts w:eastAsia="標楷體"/>
          <w:color w:val="000000"/>
          <w:sz w:val="26"/>
          <w:szCs w:val="26"/>
        </w:rPr>
        <w:t>多元文化與國際合作</w:t>
      </w:r>
    </w:p>
    <w:p w:rsidR="007E3F1C" w:rsidRPr="00323F3A" w:rsidRDefault="007E3F1C" w:rsidP="007E3F1C">
      <w:pPr>
        <w:snapToGrid w:val="0"/>
        <w:spacing w:line="360" w:lineRule="auto"/>
        <w:ind w:leftChars="200" w:left="480"/>
        <w:rPr>
          <w:rFonts w:eastAsia="標楷體"/>
          <w:color w:val="000000"/>
          <w:sz w:val="26"/>
          <w:szCs w:val="26"/>
        </w:rPr>
      </w:pPr>
      <w:r w:rsidRPr="00323F3A">
        <w:rPr>
          <w:rFonts w:eastAsia="標楷體"/>
          <w:color w:val="000000"/>
          <w:sz w:val="26"/>
          <w:szCs w:val="26"/>
        </w:rPr>
        <w:t xml:space="preserve">   </w:t>
      </w:r>
      <w:r w:rsidRPr="00323F3A">
        <w:rPr>
          <w:rFonts w:eastAsia="標楷體"/>
          <w:color w:val="000000"/>
          <w:sz w:val="26"/>
          <w:szCs w:val="26"/>
        </w:rPr>
        <w:t>針對本議題</w:t>
      </w:r>
      <w:r w:rsidRPr="00323F3A">
        <w:rPr>
          <w:rFonts w:eastAsia="標楷體" w:hint="eastAsia"/>
          <w:color w:val="000000"/>
          <w:sz w:val="26"/>
          <w:szCs w:val="26"/>
        </w:rPr>
        <w:t>，</w:t>
      </w:r>
      <w:r w:rsidRPr="00323F3A">
        <w:rPr>
          <w:rFonts w:eastAsia="標楷體"/>
          <w:color w:val="000000"/>
          <w:sz w:val="26"/>
          <w:szCs w:val="26"/>
        </w:rPr>
        <w:t>建議本館</w:t>
      </w:r>
      <w:r w:rsidRPr="00323F3A">
        <w:rPr>
          <w:rFonts w:eastAsia="標楷體" w:hint="eastAsia"/>
          <w:color w:val="000000"/>
          <w:sz w:val="26"/>
          <w:szCs w:val="26"/>
        </w:rPr>
        <w:t>規劃</w:t>
      </w:r>
      <w:r w:rsidRPr="00323F3A">
        <w:rPr>
          <w:rFonts w:eastAsia="標楷體" w:hint="eastAsia"/>
          <w:color w:val="000000"/>
          <w:sz w:val="26"/>
          <w:szCs w:val="26"/>
        </w:rPr>
        <w:t>1</w:t>
      </w:r>
      <w:r w:rsidRPr="00323F3A">
        <w:rPr>
          <w:rFonts w:eastAsia="標楷體" w:hint="eastAsia"/>
          <w:color w:val="000000"/>
          <w:sz w:val="26"/>
          <w:szCs w:val="26"/>
        </w:rPr>
        <w:t>項「</w:t>
      </w:r>
      <w:r w:rsidRPr="00323F3A">
        <w:rPr>
          <w:rFonts w:eastAsia="標楷體"/>
          <w:color w:val="000000"/>
          <w:sz w:val="26"/>
          <w:szCs w:val="26"/>
        </w:rPr>
        <w:t>推展多元文化與國際合作</w:t>
      </w:r>
      <w:r w:rsidRPr="00323F3A">
        <w:rPr>
          <w:rFonts w:eastAsia="標楷體" w:hint="eastAsia"/>
          <w:color w:val="000000"/>
          <w:sz w:val="26"/>
          <w:szCs w:val="26"/>
        </w:rPr>
        <w:t>」</w:t>
      </w:r>
      <w:r w:rsidRPr="00323F3A">
        <w:rPr>
          <w:rFonts w:eastAsia="標楷體"/>
          <w:color w:val="000000"/>
          <w:sz w:val="26"/>
          <w:szCs w:val="26"/>
        </w:rPr>
        <w:t>子計畫。</w:t>
      </w:r>
      <w:r w:rsidRPr="00323F3A">
        <w:rPr>
          <w:rFonts w:eastAsia="標楷體" w:hint="eastAsia"/>
          <w:color w:val="000000"/>
          <w:sz w:val="26"/>
          <w:szCs w:val="26"/>
        </w:rPr>
        <w:t>與國內外博物館、博物館組織、研究機構等，建立交流合作機制，促進展示、科教、研究、出版品和人員、訓練等交流，分享資源和經驗。並藉由各項學術研討、論壇或活動等形式，強化國際與館際交流。</w:t>
      </w:r>
    </w:p>
    <w:p w:rsidR="007E3F1C" w:rsidRDefault="007E3F1C" w:rsidP="007E3F1C">
      <w:pPr>
        <w:snapToGrid w:val="0"/>
        <w:spacing w:line="360" w:lineRule="auto"/>
        <w:rPr>
          <w:rFonts w:eastAsia="標楷體"/>
          <w:color w:val="000000"/>
          <w:sz w:val="26"/>
          <w:szCs w:val="26"/>
        </w:rPr>
      </w:pPr>
      <w:r>
        <w:rPr>
          <w:rFonts w:eastAsia="標楷體" w:hint="eastAsia"/>
          <w:color w:val="000000"/>
          <w:sz w:val="26"/>
          <w:szCs w:val="26"/>
        </w:rPr>
        <w:t>三、文化永續面向</w:t>
      </w:r>
    </w:p>
    <w:p w:rsidR="007E3F1C" w:rsidRDefault="007E3F1C" w:rsidP="007E3F1C">
      <w:pPr>
        <w:snapToGrid w:val="0"/>
        <w:spacing w:line="360" w:lineRule="auto"/>
        <w:ind w:firstLineChars="200" w:firstLine="520"/>
        <w:rPr>
          <w:rFonts w:eastAsia="標楷體"/>
          <w:color w:val="000000"/>
          <w:sz w:val="26"/>
          <w:szCs w:val="26"/>
        </w:rPr>
      </w:pPr>
      <w:r>
        <w:rPr>
          <w:rFonts w:eastAsia="標楷體" w:hint="eastAsia"/>
          <w:color w:val="000000"/>
          <w:sz w:val="26"/>
          <w:szCs w:val="26"/>
        </w:rPr>
        <w:t>針對</w:t>
      </w:r>
      <w:r w:rsidRPr="006718D7">
        <w:rPr>
          <w:rFonts w:eastAsia="標楷體"/>
          <w:color w:val="000000"/>
          <w:sz w:val="26"/>
          <w:szCs w:val="26"/>
        </w:rPr>
        <w:t>「</w:t>
      </w:r>
      <w:r w:rsidRPr="006718D7">
        <w:rPr>
          <w:rFonts w:eastAsia="標楷體"/>
          <w:sz w:val="26"/>
          <w:szCs w:val="26"/>
        </w:rPr>
        <w:t>文化資產保存</w:t>
      </w:r>
      <w:r w:rsidRPr="006718D7">
        <w:rPr>
          <w:rFonts w:eastAsia="標楷體"/>
          <w:color w:val="000000"/>
          <w:sz w:val="26"/>
          <w:szCs w:val="26"/>
        </w:rPr>
        <w:t>」</w:t>
      </w:r>
      <w:r w:rsidRPr="006718D7">
        <w:rPr>
          <w:rFonts w:eastAsia="標楷體"/>
          <w:sz w:val="26"/>
          <w:szCs w:val="26"/>
        </w:rPr>
        <w:t>、「綠色教育」、「綠色展示」等三大議題</w:t>
      </w:r>
      <w:r>
        <w:rPr>
          <w:rFonts w:eastAsia="標楷體" w:hint="eastAsia"/>
          <w:sz w:val="26"/>
          <w:szCs w:val="26"/>
        </w:rPr>
        <w:t>，建議</w:t>
      </w:r>
      <w:r w:rsidRPr="00AC2F2F">
        <w:rPr>
          <w:rFonts w:ascii="標楷體" w:eastAsia="標楷體" w:hAnsi="標楷體" w:hint="eastAsia"/>
          <w:color w:val="000000"/>
          <w:sz w:val="26"/>
          <w:szCs w:val="26"/>
        </w:rPr>
        <w:t>建研議</w:t>
      </w:r>
      <w:r>
        <w:rPr>
          <w:rFonts w:ascii="標楷體" w:eastAsia="標楷體" w:hAnsi="標楷體" w:hint="eastAsia"/>
          <w:color w:val="000000"/>
          <w:sz w:val="26"/>
          <w:szCs w:val="26"/>
        </w:rPr>
        <w:t>3</w:t>
      </w:r>
      <w:r w:rsidRPr="00AC2F2F">
        <w:rPr>
          <w:rFonts w:ascii="標楷體" w:eastAsia="標楷體" w:hAnsi="標楷體" w:hint="eastAsia"/>
          <w:color w:val="000000"/>
          <w:sz w:val="26"/>
          <w:szCs w:val="26"/>
        </w:rPr>
        <w:t>項子計畫，分述如下。</w:t>
      </w:r>
    </w:p>
    <w:p w:rsidR="007E3F1C" w:rsidRDefault="007E3F1C" w:rsidP="007E3F1C">
      <w:pPr>
        <w:snapToGrid w:val="0"/>
        <w:spacing w:line="360" w:lineRule="auto"/>
        <w:ind w:left="1560" w:hangingChars="600" w:hanging="1560"/>
        <w:rPr>
          <w:rFonts w:ascii="標楷體" w:eastAsia="標楷體" w:hAnsi="標楷體"/>
          <w:sz w:val="26"/>
          <w:szCs w:val="26"/>
        </w:rPr>
      </w:pPr>
      <w:r w:rsidRPr="00230427">
        <w:rPr>
          <w:rFonts w:ascii="標楷體" w:eastAsia="標楷體" w:hAnsi="標楷體" w:hint="eastAsia"/>
          <w:sz w:val="26"/>
          <w:szCs w:val="26"/>
        </w:rPr>
        <w:t>(一)</w:t>
      </w:r>
      <w:r w:rsidRPr="00C5749C">
        <w:rPr>
          <w:rFonts w:ascii="標楷體" w:eastAsia="標楷體" w:hAnsi="標楷體" w:hint="eastAsia"/>
          <w:sz w:val="26"/>
          <w:szCs w:val="26"/>
        </w:rPr>
        <w:t xml:space="preserve"> </w:t>
      </w:r>
      <w:r>
        <w:rPr>
          <w:rFonts w:ascii="標楷體" w:eastAsia="標楷體" w:hAnsi="標楷體" w:hint="eastAsia"/>
          <w:sz w:val="26"/>
          <w:szCs w:val="26"/>
        </w:rPr>
        <w:t>增進蒐藏與研究計畫</w:t>
      </w:r>
    </w:p>
    <w:p w:rsidR="007E3F1C" w:rsidRPr="00230427" w:rsidRDefault="007E3F1C" w:rsidP="007E3F1C">
      <w:pPr>
        <w:snapToGrid w:val="0"/>
        <w:spacing w:line="360" w:lineRule="auto"/>
        <w:ind w:leftChars="150" w:left="360" w:firstLineChars="225" w:firstLine="585"/>
        <w:rPr>
          <w:rFonts w:ascii="標楷體" w:eastAsia="標楷體" w:hAnsi="標楷體"/>
          <w:color w:val="000000"/>
          <w:sz w:val="26"/>
          <w:szCs w:val="26"/>
        </w:rPr>
      </w:pPr>
      <w:r>
        <w:rPr>
          <w:rFonts w:ascii="標楷體" w:eastAsia="標楷體" w:hAnsi="標楷體" w:hint="eastAsia"/>
          <w:color w:val="000000"/>
          <w:sz w:val="26"/>
          <w:szCs w:val="26"/>
        </w:rPr>
        <w:t>研議</w:t>
      </w:r>
      <w:r w:rsidRPr="00230427">
        <w:rPr>
          <w:rFonts w:ascii="標楷體" w:eastAsia="標楷體" w:hAnsi="標楷體" w:hint="eastAsia"/>
          <w:color w:val="000000"/>
          <w:sz w:val="26"/>
          <w:szCs w:val="26"/>
        </w:rPr>
        <w:t>徵集綠色產業物件、精進</w:t>
      </w:r>
      <w:r>
        <w:rPr>
          <w:rFonts w:ascii="標楷體" w:eastAsia="標楷體" w:hAnsi="標楷體" w:hint="eastAsia"/>
          <w:color w:val="000000"/>
          <w:sz w:val="26"/>
          <w:szCs w:val="26"/>
        </w:rPr>
        <w:t>蒐</w:t>
      </w:r>
      <w:r w:rsidRPr="00230427">
        <w:rPr>
          <w:rFonts w:ascii="標楷體" w:eastAsia="標楷體" w:hAnsi="標楷體" w:hint="eastAsia"/>
          <w:color w:val="000000"/>
          <w:sz w:val="26"/>
          <w:szCs w:val="26"/>
        </w:rPr>
        <w:t>藏維護技術、藏品之詮釋研究</w:t>
      </w:r>
      <w:r>
        <w:rPr>
          <w:rFonts w:ascii="標楷體" w:eastAsia="標楷體" w:hAnsi="標楷體" w:hint="eastAsia"/>
          <w:color w:val="000000"/>
          <w:sz w:val="26"/>
          <w:szCs w:val="26"/>
        </w:rPr>
        <w:t>、</w:t>
      </w:r>
      <w:r w:rsidRPr="00230427">
        <w:rPr>
          <w:rFonts w:ascii="標楷體" w:eastAsia="標楷體" w:hAnsi="標楷體" w:hint="eastAsia"/>
          <w:color w:val="000000"/>
          <w:sz w:val="26"/>
          <w:szCs w:val="26"/>
        </w:rPr>
        <w:t>延續物件生命力等擴展文化資產保存維護之綠色理論及行動力，透過有形文化資產實踐維護作為及無形維護技術精進，營造國家寶藏於文化加值及永續經營條件。</w:t>
      </w:r>
    </w:p>
    <w:p w:rsidR="007E3F1C" w:rsidRDefault="007E3F1C" w:rsidP="007E3F1C">
      <w:pPr>
        <w:snapToGrid w:val="0"/>
        <w:spacing w:line="360" w:lineRule="auto"/>
        <w:ind w:left="1560" w:hangingChars="600" w:hanging="1560"/>
        <w:rPr>
          <w:rFonts w:ascii="標楷體" w:eastAsia="標楷體" w:hAnsi="標楷體"/>
          <w:sz w:val="26"/>
          <w:szCs w:val="26"/>
        </w:rPr>
      </w:pPr>
      <w:r w:rsidRPr="00230427">
        <w:rPr>
          <w:rFonts w:ascii="標楷體" w:eastAsia="標楷體" w:hAnsi="標楷體" w:hint="eastAsia"/>
          <w:sz w:val="26"/>
          <w:szCs w:val="26"/>
        </w:rPr>
        <w:t>(二)綠色教育</w:t>
      </w:r>
      <w:r>
        <w:rPr>
          <w:rFonts w:eastAsia="標楷體" w:hint="eastAsia"/>
          <w:sz w:val="26"/>
          <w:szCs w:val="26"/>
        </w:rPr>
        <w:t>推廣計畫</w:t>
      </w:r>
    </w:p>
    <w:p w:rsidR="007E3F1C" w:rsidRPr="00CA7825" w:rsidRDefault="007E3F1C" w:rsidP="007E3F1C">
      <w:pPr>
        <w:snapToGrid w:val="0"/>
        <w:spacing w:line="360" w:lineRule="auto"/>
        <w:ind w:left="360" w:firstLineChars="207" w:firstLine="538"/>
        <w:rPr>
          <w:rFonts w:ascii="標楷體" w:eastAsia="標楷體" w:hAnsi="標楷體"/>
          <w:color w:val="000000"/>
          <w:sz w:val="26"/>
          <w:szCs w:val="26"/>
        </w:rPr>
      </w:pPr>
      <w:r w:rsidRPr="00CA7825">
        <w:rPr>
          <w:rFonts w:ascii="標楷體" w:eastAsia="標楷體" w:hAnsi="標楷體" w:hint="eastAsia"/>
          <w:color w:val="000000"/>
          <w:sz w:val="26"/>
          <w:szCs w:val="26"/>
        </w:rPr>
        <w:t>依據</w:t>
      </w:r>
      <w:r>
        <w:rPr>
          <w:rFonts w:ascii="標楷體" w:eastAsia="標楷體" w:hAnsi="標楷體" w:hint="eastAsia"/>
          <w:color w:val="000000"/>
          <w:sz w:val="26"/>
          <w:szCs w:val="26"/>
        </w:rPr>
        <w:t>「</w:t>
      </w:r>
      <w:r w:rsidRPr="00CA7825">
        <w:rPr>
          <w:rFonts w:ascii="標楷體" w:eastAsia="標楷體" w:hAnsi="標楷體" w:hint="eastAsia"/>
          <w:color w:val="000000"/>
          <w:sz w:val="26"/>
          <w:szCs w:val="26"/>
        </w:rPr>
        <w:t>環境教育法</w:t>
      </w:r>
      <w:r>
        <w:rPr>
          <w:rFonts w:ascii="標楷體" w:eastAsia="標楷體" w:hAnsi="標楷體" w:hint="eastAsia"/>
          <w:color w:val="000000"/>
          <w:sz w:val="26"/>
          <w:szCs w:val="26"/>
        </w:rPr>
        <w:t>」</w:t>
      </w:r>
      <w:r w:rsidRPr="00CA7825">
        <w:rPr>
          <w:rFonts w:ascii="標楷體" w:eastAsia="標楷體" w:hAnsi="標楷體" w:hint="eastAsia"/>
          <w:color w:val="000000"/>
          <w:sz w:val="26"/>
          <w:szCs w:val="26"/>
        </w:rPr>
        <w:t>及「節約能源教育手冊」等</w:t>
      </w:r>
      <w:r>
        <w:rPr>
          <w:rFonts w:ascii="標楷體" w:eastAsia="標楷體" w:hAnsi="標楷體" w:hint="eastAsia"/>
          <w:color w:val="000000"/>
          <w:sz w:val="26"/>
          <w:szCs w:val="26"/>
        </w:rPr>
        <w:t>政策與實例</w:t>
      </w:r>
      <w:r w:rsidRPr="00CA7825">
        <w:rPr>
          <w:rFonts w:ascii="標楷體" w:eastAsia="標楷體" w:hAnsi="標楷體" w:hint="eastAsia"/>
          <w:color w:val="000000"/>
          <w:sz w:val="26"/>
          <w:szCs w:val="26"/>
        </w:rPr>
        <w:t>，擬定綠色教育推廣活動計畫，建構完善且具代表性的軟硬體的教育活動及能源教具（軟體方面開發闖關、研習、競賽、冬夏令營等活動；硬體方面設計開發太陽能發電、風力發電、氫能及燃料電池、節水百寶箱等能源</w:t>
      </w:r>
      <w:r w:rsidRPr="00CA7825">
        <w:rPr>
          <w:rFonts w:ascii="標楷體" w:eastAsia="標楷體" w:hAnsi="標楷體" w:hint="eastAsia"/>
          <w:color w:val="000000"/>
          <w:sz w:val="26"/>
          <w:szCs w:val="26"/>
        </w:rPr>
        <w:lastRenderedPageBreak/>
        <w:t>教具及體驗設施），結合博物館的節能展示設施，教育民眾、學生的科技知識與素養，讓大家確切地體認能源的重要性，進而認識能源、善用能源、節約能源，並對能源能有正確之態度與價值觀。</w:t>
      </w:r>
    </w:p>
    <w:p w:rsidR="007E3F1C" w:rsidRPr="00CA7825" w:rsidRDefault="007E3F1C" w:rsidP="007E3F1C">
      <w:pPr>
        <w:tabs>
          <w:tab w:val="left" w:pos="720"/>
        </w:tabs>
        <w:snapToGrid w:val="0"/>
        <w:spacing w:line="360" w:lineRule="auto"/>
        <w:ind w:left="360"/>
        <w:rPr>
          <w:rFonts w:ascii="標楷體" w:eastAsia="標楷體" w:hAnsi="標楷體"/>
          <w:color w:val="000000"/>
          <w:sz w:val="26"/>
          <w:szCs w:val="26"/>
        </w:rPr>
      </w:pPr>
      <w:r w:rsidRPr="00CA7825">
        <w:rPr>
          <w:rFonts w:ascii="標楷體" w:eastAsia="標楷體" w:hAnsi="標楷體" w:hint="eastAsia"/>
          <w:color w:val="000000"/>
          <w:sz w:val="26"/>
          <w:szCs w:val="26"/>
        </w:rPr>
        <w:t xml:space="preserve">    </w:t>
      </w:r>
      <w:r>
        <w:rPr>
          <w:rFonts w:ascii="標楷體" w:eastAsia="標楷體" w:hAnsi="標楷體" w:hint="eastAsia"/>
          <w:color w:val="000000"/>
          <w:sz w:val="26"/>
          <w:szCs w:val="26"/>
        </w:rPr>
        <w:t>此外，</w:t>
      </w:r>
      <w:r w:rsidRPr="00CA7825">
        <w:rPr>
          <w:rFonts w:ascii="標楷體" w:eastAsia="標楷體" w:hAnsi="標楷體" w:hint="eastAsia"/>
          <w:color w:val="000000"/>
          <w:sz w:val="26"/>
          <w:szCs w:val="26"/>
        </w:rPr>
        <w:t>並</w:t>
      </w:r>
      <w:r>
        <w:rPr>
          <w:rFonts w:ascii="標楷體" w:eastAsia="標楷體" w:hAnsi="標楷體" w:hint="eastAsia"/>
          <w:color w:val="000000"/>
          <w:sz w:val="26"/>
          <w:szCs w:val="26"/>
        </w:rPr>
        <w:t>可</w:t>
      </w:r>
      <w:r w:rsidRPr="00CA7825">
        <w:rPr>
          <w:rFonts w:ascii="標楷體" w:eastAsia="標楷體" w:hAnsi="標楷體" w:hint="eastAsia"/>
          <w:color w:val="000000"/>
          <w:sz w:val="26"/>
          <w:szCs w:val="26"/>
        </w:rPr>
        <w:t>爭取資源協助弱勢團體，如爭取外界合作資源及政府補助經費，協助弱勢團體、偏遠地區到校輔導及補助到館教育的機會。同時配合政府執行政策擬定環境教育計畫，宣傳綠色消費活動及執行環境教育法的實施與推動。</w:t>
      </w:r>
    </w:p>
    <w:p w:rsidR="007E3F1C" w:rsidRPr="00230427" w:rsidRDefault="007E3F1C" w:rsidP="007E3F1C">
      <w:pPr>
        <w:snapToGrid w:val="0"/>
        <w:spacing w:line="360" w:lineRule="auto"/>
        <w:ind w:left="1560" w:hangingChars="600" w:hanging="1560"/>
        <w:rPr>
          <w:rFonts w:ascii="標楷體" w:eastAsia="標楷體" w:hAnsi="標楷體"/>
          <w:sz w:val="26"/>
          <w:szCs w:val="26"/>
        </w:rPr>
      </w:pPr>
      <w:r>
        <w:rPr>
          <w:rFonts w:ascii="標楷體" w:eastAsia="標楷體" w:hAnsi="標楷體" w:hint="eastAsia"/>
          <w:sz w:val="26"/>
          <w:szCs w:val="26"/>
        </w:rPr>
        <w:t xml:space="preserve">  </w:t>
      </w:r>
      <w:r w:rsidRPr="00230427">
        <w:rPr>
          <w:rFonts w:ascii="標楷體" w:eastAsia="標楷體" w:hAnsi="標楷體" w:hint="eastAsia"/>
          <w:sz w:val="26"/>
          <w:szCs w:val="26"/>
        </w:rPr>
        <w:t>(三)綠色展示</w:t>
      </w:r>
      <w:r>
        <w:rPr>
          <w:rFonts w:eastAsia="標楷體" w:hint="eastAsia"/>
          <w:sz w:val="26"/>
          <w:szCs w:val="26"/>
        </w:rPr>
        <w:t>與評估計畫</w:t>
      </w:r>
    </w:p>
    <w:p w:rsidR="007E3F1C" w:rsidRPr="00100ADE" w:rsidRDefault="007E3F1C" w:rsidP="007E3F1C">
      <w:pPr>
        <w:snapToGrid w:val="0"/>
        <w:spacing w:line="360" w:lineRule="auto"/>
        <w:ind w:leftChars="100" w:left="240" w:firstLineChars="250" w:firstLine="650"/>
        <w:rPr>
          <w:rFonts w:ascii="標楷體" w:eastAsia="標楷體" w:hAnsi="標楷體"/>
          <w:color w:val="000000"/>
          <w:sz w:val="26"/>
          <w:szCs w:val="26"/>
        </w:rPr>
      </w:pPr>
      <w:r w:rsidRPr="00100ADE">
        <w:rPr>
          <w:rFonts w:ascii="標楷體" w:eastAsia="標楷體" w:hAnsi="標楷體" w:hint="eastAsia"/>
          <w:color w:val="000000"/>
          <w:sz w:val="26"/>
          <w:szCs w:val="26"/>
        </w:rPr>
        <w:t>本子計畫包含規劃環保節能議題的展覽，及以環保節能內涵製作展示。展示環保節能議題展覽的部分，結合產官學等社會資源策辦展覽或者博覽會，展覽主題包括：綠色能源、氣候變遷、空氣污染、水資源等議題。</w:t>
      </w:r>
    </w:p>
    <w:p w:rsidR="007E3F1C" w:rsidRPr="00100ADE" w:rsidRDefault="007E3F1C" w:rsidP="007E3F1C">
      <w:pPr>
        <w:snapToGrid w:val="0"/>
        <w:spacing w:line="360" w:lineRule="auto"/>
        <w:ind w:leftChars="100" w:left="240" w:firstLineChars="250" w:firstLine="650"/>
        <w:rPr>
          <w:rFonts w:ascii="標楷體" w:eastAsia="標楷體" w:hAnsi="標楷體"/>
          <w:color w:val="000000"/>
          <w:sz w:val="26"/>
          <w:szCs w:val="26"/>
        </w:rPr>
      </w:pPr>
      <w:r w:rsidRPr="00100ADE">
        <w:rPr>
          <w:rFonts w:ascii="標楷體" w:eastAsia="標楷體" w:hAnsi="標楷體" w:hint="eastAsia"/>
          <w:color w:val="000000"/>
          <w:sz w:val="26"/>
          <w:szCs w:val="26"/>
        </w:rPr>
        <w:t>另以環保節能內涵製作展示部分，發展本館的綠色展示檢核表，作為未來製作展示的檢核依據，以建立綠色展示流程標準，其內涵包括：選用當地的材料、使用環保材料、使用可回收的材料進行展示製作、使用資源物品比例、展示完畢可回收</w:t>
      </w:r>
      <w:r>
        <w:rPr>
          <w:rFonts w:ascii="標楷體" w:eastAsia="標楷體" w:hAnsi="標楷體" w:hint="eastAsia"/>
          <w:color w:val="000000"/>
          <w:sz w:val="26"/>
          <w:szCs w:val="26"/>
        </w:rPr>
        <w:t>，</w:t>
      </w:r>
      <w:r w:rsidRPr="00100ADE">
        <w:rPr>
          <w:rFonts w:ascii="標楷體" w:eastAsia="標楷體" w:hAnsi="標楷體" w:hint="eastAsia"/>
          <w:color w:val="000000"/>
          <w:sz w:val="26"/>
          <w:szCs w:val="26"/>
        </w:rPr>
        <w:t>以利</w:t>
      </w:r>
      <w:r>
        <w:rPr>
          <w:rFonts w:ascii="標楷體" w:eastAsia="標楷體" w:hAnsi="標楷體" w:hint="eastAsia"/>
          <w:color w:val="000000"/>
          <w:sz w:val="26"/>
          <w:szCs w:val="26"/>
        </w:rPr>
        <w:t>後續</w:t>
      </w:r>
      <w:r w:rsidRPr="00100ADE">
        <w:rPr>
          <w:rFonts w:ascii="標楷體" w:eastAsia="標楷體" w:hAnsi="標楷體" w:hint="eastAsia"/>
          <w:color w:val="000000"/>
          <w:sz w:val="26"/>
          <w:szCs w:val="26"/>
        </w:rPr>
        <w:t>展覽使用比例、評量展示中有害物質或者將製作多少垃圾、使用低污染材質、綠色標章認證以及選購耐用且節能的3C產品。</w:t>
      </w:r>
    </w:p>
    <w:p w:rsidR="007E3F1C" w:rsidRDefault="007E3F1C" w:rsidP="007E3F1C">
      <w:pPr>
        <w:snapToGrid w:val="0"/>
        <w:spacing w:line="360" w:lineRule="auto"/>
        <w:rPr>
          <w:rFonts w:eastAsia="標楷體"/>
          <w:color w:val="000000"/>
          <w:sz w:val="26"/>
          <w:szCs w:val="26"/>
        </w:rPr>
      </w:pPr>
      <w:r>
        <w:rPr>
          <w:rFonts w:eastAsia="標楷體" w:hint="eastAsia"/>
          <w:color w:val="000000"/>
          <w:sz w:val="26"/>
          <w:szCs w:val="26"/>
        </w:rPr>
        <w:t>四、經濟永續面向</w:t>
      </w:r>
    </w:p>
    <w:p w:rsidR="007E3F1C" w:rsidRDefault="007E3F1C" w:rsidP="007E3F1C">
      <w:pPr>
        <w:snapToGrid w:val="0"/>
        <w:spacing w:line="360" w:lineRule="auto"/>
        <w:ind w:firstLineChars="200" w:firstLine="520"/>
        <w:rPr>
          <w:rFonts w:eastAsia="標楷體"/>
          <w:color w:val="000000"/>
          <w:sz w:val="26"/>
          <w:szCs w:val="26"/>
        </w:rPr>
      </w:pPr>
      <w:r>
        <w:rPr>
          <w:rFonts w:eastAsia="標楷體" w:hint="eastAsia"/>
          <w:color w:val="000000"/>
          <w:sz w:val="26"/>
          <w:szCs w:val="26"/>
        </w:rPr>
        <w:t>針對</w:t>
      </w:r>
      <w:r w:rsidRPr="006718D7">
        <w:rPr>
          <w:rFonts w:eastAsia="標楷體"/>
          <w:color w:val="000000"/>
          <w:sz w:val="26"/>
          <w:szCs w:val="26"/>
        </w:rPr>
        <w:t>「</w:t>
      </w:r>
      <w:r w:rsidRPr="006718D7">
        <w:rPr>
          <w:rFonts w:eastAsia="標楷體"/>
          <w:bCs/>
          <w:color w:val="000000"/>
          <w:sz w:val="26"/>
          <w:szCs w:val="26"/>
        </w:rPr>
        <w:t>資源再利用</w:t>
      </w:r>
      <w:r w:rsidRPr="006718D7">
        <w:rPr>
          <w:rFonts w:eastAsia="標楷體"/>
          <w:color w:val="000000"/>
          <w:sz w:val="26"/>
          <w:szCs w:val="26"/>
        </w:rPr>
        <w:t>」</w:t>
      </w:r>
      <w:r w:rsidRPr="006718D7">
        <w:rPr>
          <w:rFonts w:eastAsia="標楷體"/>
          <w:bCs/>
          <w:color w:val="000000"/>
          <w:sz w:val="26"/>
          <w:szCs w:val="26"/>
        </w:rPr>
        <w:t>、「能源管理與效率」、「外部資源運用」等三大議題</w:t>
      </w:r>
      <w:r>
        <w:rPr>
          <w:rFonts w:eastAsia="標楷體" w:hint="eastAsia"/>
          <w:bCs/>
          <w:color w:val="000000"/>
          <w:sz w:val="26"/>
          <w:szCs w:val="26"/>
        </w:rPr>
        <w:t>，其中</w:t>
      </w:r>
      <w:r w:rsidRPr="006718D7">
        <w:rPr>
          <w:rFonts w:eastAsia="標楷體"/>
          <w:bCs/>
          <w:color w:val="000000"/>
          <w:sz w:val="26"/>
          <w:szCs w:val="26"/>
        </w:rPr>
        <w:t>「能源管理與效率」</w:t>
      </w:r>
      <w:r>
        <w:rPr>
          <w:rFonts w:eastAsia="標楷體" w:hint="eastAsia"/>
          <w:bCs/>
          <w:color w:val="000000"/>
          <w:sz w:val="26"/>
          <w:szCs w:val="26"/>
        </w:rPr>
        <w:t>合併於環境永續面向之節能減碳計畫，餘議題建議</w:t>
      </w:r>
      <w:r w:rsidRPr="00AC2F2F">
        <w:rPr>
          <w:rFonts w:ascii="標楷體" w:eastAsia="標楷體" w:hAnsi="標楷體" w:hint="eastAsia"/>
          <w:color w:val="000000"/>
          <w:sz w:val="26"/>
          <w:szCs w:val="26"/>
        </w:rPr>
        <w:t>研議</w:t>
      </w:r>
      <w:r>
        <w:rPr>
          <w:rFonts w:ascii="標楷體" w:eastAsia="標楷體" w:hAnsi="標楷體" w:hint="eastAsia"/>
          <w:color w:val="000000"/>
          <w:sz w:val="26"/>
          <w:szCs w:val="26"/>
        </w:rPr>
        <w:t>2</w:t>
      </w:r>
      <w:r w:rsidRPr="00AC2F2F">
        <w:rPr>
          <w:rFonts w:ascii="標楷體" w:eastAsia="標楷體" w:hAnsi="標楷體" w:hint="eastAsia"/>
          <w:color w:val="000000"/>
          <w:sz w:val="26"/>
          <w:szCs w:val="26"/>
        </w:rPr>
        <w:t>項子計畫，分述如下。</w:t>
      </w:r>
    </w:p>
    <w:p w:rsidR="007E3F1C" w:rsidRDefault="007E3F1C" w:rsidP="007E3F1C">
      <w:pPr>
        <w:snapToGrid w:val="0"/>
        <w:spacing w:line="360" w:lineRule="auto"/>
        <w:rPr>
          <w:rFonts w:eastAsia="標楷體"/>
          <w:color w:val="000000"/>
          <w:sz w:val="26"/>
          <w:szCs w:val="26"/>
        </w:rPr>
      </w:pPr>
      <w:r>
        <w:rPr>
          <w:rFonts w:eastAsia="標楷體" w:hint="eastAsia"/>
          <w:bCs/>
          <w:color w:val="000000"/>
          <w:sz w:val="26"/>
          <w:szCs w:val="26"/>
        </w:rPr>
        <w:t>(</w:t>
      </w:r>
      <w:r>
        <w:rPr>
          <w:rFonts w:eastAsia="標楷體" w:hint="eastAsia"/>
          <w:bCs/>
          <w:color w:val="000000"/>
          <w:sz w:val="26"/>
          <w:szCs w:val="26"/>
        </w:rPr>
        <w:t>一</w:t>
      </w:r>
      <w:r>
        <w:rPr>
          <w:rFonts w:eastAsia="標楷體" w:hint="eastAsia"/>
          <w:bCs/>
          <w:color w:val="000000"/>
          <w:sz w:val="26"/>
          <w:szCs w:val="26"/>
        </w:rPr>
        <w:t>)</w:t>
      </w:r>
      <w:r w:rsidRPr="006718D7">
        <w:rPr>
          <w:rFonts w:eastAsia="標楷體"/>
          <w:bCs/>
          <w:color w:val="000000"/>
          <w:sz w:val="26"/>
          <w:szCs w:val="26"/>
        </w:rPr>
        <w:t>資源再利用</w:t>
      </w:r>
      <w:r w:rsidRPr="00C85ABA">
        <w:rPr>
          <w:rFonts w:eastAsia="標楷體"/>
          <w:color w:val="000000"/>
          <w:sz w:val="26"/>
          <w:szCs w:val="26"/>
        </w:rPr>
        <w:t>計畫</w:t>
      </w:r>
    </w:p>
    <w:p w:rsidR="007E3F1C" w:rsidRPr="003A1A08" w:rsidRDefault="007E3F1C" w:rsidP="007E3F1C">
      <w:pPr>
        <w:snapToGrid w:val="0"/>
        <w:spacing w:line="360" w:lineRule="auto"/>
        <w:ind w:left="130" w:hangingChars="50" w:hanging="130"/>
        <w:rPr>
          <w:rFonts w:ascii="標楷體" w:eastAsia="標楷體" w:hAnsi="標楷體"/>
          <w:sz w:val="26"/>
          <w:szCs w:val="26"/>
        </w:rPr>
      </w:pPr>
      <w:r>
        <w:rPr>
          <w:rFonts w:eastAsia="標楷體" w:hint="eastAsia"/>
          <w:color w:val="000000"/>
          <w:sz w:val="26"/>
          <w:szCs w:val="26"/>
        </w:rPr>
        <w:t xml:space="preserve">     </w:t>
      </w:r>
      <w:r w:rsidRPr="003A1A08">
        <w:rPr>
          <w:rFonts w:ascii="標楷體" w:eastAsia="標楷體" w:hAnsi="標楷體" w:hint="eastAsia"/>
          <w:sz w:val="26"/>
          <w:szCs w:val="26"/>
        </w:rPr>
        <w:t>貫徹4R精神，包括：</w:t>
      </w:r>
      <w:r w:rsidRPr="003A1A08">
        <w:rPr>
          <w:rFonts w:ascii="標楷體" w:eastAsia="標楷體" w:hAnsi="標楷體" w:hint="eastAsia"/>
          <w:color w:val="000000"/>
          <w:sz w:val="26"/>
          <w:szCs w:val="26"/>
        </w:rPr>
        <w:t>使用資源物品支援展示，多次利用教具提高使用率，</w:t>
      </w:r>
      <w:r w:rsidRPr="003A1A08">
        <w:rPr>
          <w:rFonts w:ascii="標楷體" w:eastAsia="標楷體" w:hAnsi="標楷體" w:hint="eastAsia"/>
          <w:sz w:val="26"/>
          <w:szCs w:val="26"/>
        </w:rPr>
        <w:t>廢棄物回收、污染控制管理、廚餘回收、落葉堆肥等，透過集中拍賣、資源物品管理系統來計算節省成本以及增加的收入。</w:t>
      </w:r>
    </w:p>
    <w:p w:rsidR="007E3F1C" w:rsidRPr="003A1A08" w:rsidRDefault="007E3F1C" w:rsidP="007E3F1C">
      <w:pPr>
        <w:snapToGrid w:val="0"/>
        <w:spacing w:line="360" w:lineRule="auto"/>
        <w:ind w:left="1560" w:hangingChars="600" w:hanging="1560"/>
        <w:rPr>
          <w:rFonts w:ascii="標楷體" w:eastAsia="標楷體" w:hAnsi="標楷體"/>
          <w:sz w:val="26"/>
          <w:szCs w:val="26"/>
        </w:rPr>
      </w:pPr>
      <w:r w:rsidRPr="003A1A08">
        <w:rPr>
          <w:rFonts w:ascii="標楷體" w:eastAsia="標楷體" w:hAnsi="標楷體" w:hint="eastAsia"/>
          <w:sz w:val="26"/>
          <w:szCs w:val="26"/>
        </w:rPr>
        <w:t>(二)開源節流</w:t>
      </w:r>
    </w:p>
    <w:p w:rsidR="007E3F1C" w:rsidRPr="003A1A08" w:rsidRDefault="007E3F1C" w:rsidP="007E3F1C">
      <w:pPr>
        <w:snapToGrid w:val="0"/>
        <w:spacing w:line="360" w:lineRule="auto"/>
        <w:ind w:leftChars="75" w:left="180" w:firstLineChars="207" w:firstLine="538"/>
        <w:jc w:val="both"/>
        <w:rPr>
          <w:rFonts w:ascii="標楷體" w:eastAsia="標楷體" w:hAnsi="標楷體"/>
          <w:sz w:val="26"/>
          <w:szCs w:val="26"/>
        </w:rPr>
      </w:pPr>
      <w:r w:rsidRPr="003A1A08">
        <w:rPr>
          <w:rFonts w:ascii="標楷體" w:eastAsia="標楷體" w:hAnsi="標楷體"/>
          <w:sz w:val="26"/>
          <w:szCs w:val="26"/>
        </w:rPr>
        <w:lastRenderedPageBreak/>
        <w:t>積極開源節流，</w:t>
      </w:r>
      <w:r w:rsidRPr="003A1A08">
        <w:rPr>
          <w:rFonts w:ascii="標楷體" w:eastAsia="標楷體" w:hAnsi="標楷體" w:hint="eastAsia"/>
          <w:sz w:val="26"/>
          <w:szCs w:val="26"/>
        </w:rPr>
        <w:t>健全財務基礎，</w:t>
      </w:r>
      <w:r w:rsidRPr="003A1A08">
        <w:rPr>
          <w:rFonts w:ascii="標楷體" w:eastAsia="標楷體" w:hAnsi="標楷體"/>
          <w:sz w:val="26"/>
          <w:szCs w:val="26"/>
        </w:rPr>
        <w:t>挹注基金收入</w:t>
      </w:r>
      <w:r w:rsidRPr="003A1A08">
        <w:rPr>
          <w:rFonts w:ascii="標楷體" w:eastAsia="標楷體" w:hAnsi="標楷體" w:hint="eastAsia"/>
          <w:sz w:val="26"/>
          <w:szCs w:val="26"/>
        </w:rPr>
        <w:t>，</w:t>
      </w:r>
      <w:r>
        <w:rPr>
          <w:rFonts w:ascii="標楷體" w:eastAsia="標楷體" w:hAnsi="標楷體" w:hint="eastAsia"/>
          <w:sz w:val="26"/>
          <w:szCs w:val="26"/>
        </w:rPr>
        <w:t>可</w:t>
      </w:r>
      <w:r w:rsidRPr="003A1A08">
        <w:rPr>
          <w:rFonts w:ascii="標楷體" w:eastAsia="標楷體" w:hAnsi="標楷體" w:hint="eastAsia"/>
          <w:sz w:val="26"/>
          <w:szCs w:val="26"/>
        </w:rPr>
        <w:t>分為兩個部分，一為節流，</w:t>
      </w:r>
      <w:r w:rsidRPr="003A1A08">
        <w:rPr>
          <w:rFonts w:ascii="標楷體" w:eastAsia="標楷體" w:hAnsi="標楷體"/>
          <w:sz w:val="26"/>
          <w:szCs w:val="26"/>
        </w:rPr>
        <w:t>減少經常性經費支出，降低營運支出成本</w:t>
      </w:r>
      <w:r w:rsidRPr="003A1A08">
        <w:rPr>
          <w:rFonts w:ascii="標楷體" w:eastAsia="標楷體" w:hAnsi="標楷體" w:hint="eastAsia"/>
          <w:sz w:val="26"/>
          <w:szCs w:val="26"/>
        </w:rPr>
        <w:t>，二為開源，</w:t>
      </w:r>
      <w:r w:rsidRPr="003A1A08">
        <w:rPr>
          <w:rFonts w:ascii="標楷體" w:eastAsia="標楷體" w:hAnsi="標楷體"/>
          <w:sz w:val="26"/>
          <w:szCs w:val="26"/>
        </w:rPr>
        <w:t>廣拓社會財源管道，提升營運收入</w:t>
      </w:r>
      <w:r w:rsidRPr="003A1A08">
        <w:rPr>
          <w:rFonts w:ascii="標楷體" w:eastAsia="標楷體" w:hAnsi="標楷體" w:hint="eastAsia"/>
          <w:sz w:val="26"/>
          <w:szCs w:val="26"/>
        </w:rPr>
        <w:t>，節流的部分</w:t>
      </w:r>
      <w:r>
        <w:rPr>
          <w:rFonts w:ascii="標楷體" w:eastAsia="標楷體" w:hAnsi="標楷體" w:hint="eastAsia"/>
          <w:sz w:val="26"/>
          <w:szCs w:val="26"/>
        </w:rPr>
        <w:t>，例如</w:t>
      </w:r>
      <w:r w:rsidRPr="003A1A08">
        <w:rPr>
          <w:rFonts w:ascii="標楷體" w:eastAsia="標楷體" w:hAnsi="標楷體" w:hint="eastAsia"/>
          <w:sz w:val="26"/>
          <w:szCs w:val="26"/>
        </w:rPr>
        <w:t>，以志工替代工讀生人力費用支出，電子化相關文件出版，節水</w:t>
      </w:r>
      <w:r>
        <w:rPr>
          <w:rFonts w:ascii="標楷體" w:eastAsia="標楷體" w:hAnsi="標楷體" w:hint="eastAsia"/>
          <w:sz w:val="26"/>
          <w:szCs w:val="26"/>
        </w:rPr>
        <w:t>、</w:t>
      </w:r>
      <w:r w:rsidRPr="003A1A08">
        <w:rPr>
          <w:rFonts w:ascii="標楷體" w:eastAsia="標楷體" w:hAnsi="標楷體" w:hint="eastAsia"/>
          <w:sz w:val="26"/>
          <w:szCs w:val="26"/>
        </w:rPr>
        <w:t>節電措施以及其他公務支出</w:t>
      </w:r>
      <w:r>
        <w:rPr>
          <w:rFonts w:ascii="標楷體" w:eastAsia="標楷體" w:hAnsi="標楷體" w:hint="eastAsia"/>
          <w:sz w:val="26"/>
          <w:szCs w:val="26"/>
        </w:rPr>
        <w:t>；</w:t>
      </w:r>
      <w:r w:rsidRPr="003A1A08">
        <w:rPr>
          <w:rFonts w:ascii="標楷體" w:eastAsia="標楷體" w:hAnsi="標楷體" w:hint="eastAsia"/>
          <w:sz w:val="26"/>
          <w:szCs w:val="26"/>
        </w:rPr>
        <w:t>開源的部分</w:t>
      </w:r>
      <w:r>
        <w:rPr>
          <w:rFonts w:ascii="標楷體" w:eastAsia="標楷體" w:hAnsi="標楷體" w:hint="eastAsia"/>
          <w:sz w:val="26"/>
          <w:szCs w:val="26"/>
        </w:rPr>
        <w:t>，例如</w:t>
      </w:r>
      <w:r w:rsidRPr="003A1A08">
        <w:rPr>
          <w:rFonts w:ascii="標楷體" w:eastAsia="標楷體" w:hAnsi="標楷體" w:hint="eastAsia"/>
          <w:sz w:val="26"/>
          <w:szCs w:val="26"/>
        </w:rPr>
        <w:t>，結合社會資源辦理各項業務收取場租、行政管理費、門票收入等等，租借各項館內設備以及資源物品收取租借費用等。</w:t>
      </w:r>
    </w:p>
    <w:p w:rsidR="007E3F1C" w:rsidRDefault="007E3F1C" w:rsidP="007E3F1C">
      <w:pPr>
        <w:jc w:val="both"/>
        <w:rPr>
          <w:rFonts w:ascii="標楷體" w:eastAsia="標楷體" w:hAnsi="標楷體"/>
          <w:b/>
          <w:bCs/>
          <w:sz w:val="28"/>
          <w:szCs w:val="28"/>
        </w:rPr>
      </w:pPr>
      <w:r w:rsidRPr="00910055">
        <w:rPr>
          <w:rFonts w:ascii="標楷體" w:eastAsia="標楷體" w:hAnsi="標楷體" w:hint="eastAsia"/>
          <w:b/>
          <w:bCs/>
          <w:sz w:val="28"/>
          <w:szCs w:val="28"/>
        </w:rPr>
        <w:t>伍、</w:t>
      </w:r>
      <w:r w:rsidRPr="00910055">
        <w:rPr>
          <w:rFonts w:ascii="標楷體" w:eastAsia="標楷體" w:hAnsi="標楷體"/>
          <w:b/>
          <w:bCs/>
          <w:sz w:val="28"/>
          <w:szCs w:val="28"/>
        </w:rPr>
        <w:t>後</w:t>
      </w:r>
      <w:r w:rsidRPr="00910055">
        <w:rPr>
          <w:rFonts w:ascii="標楷體" w:eastAsia="標楷體" w:hAnsi="標楷體" w:hint="eastAsia"/>
          <w:b/>
          <w:bCs/>
          <w:sz w:val="28"/>
          <w:szCs w:val="28"/>
        </w:rPr>
        <w:t>續規劃建議</w:t>
      </w:r>
    </w:p>
    <w:p w:rsidR="007E3F1C" w:rsidRPr="009D2623" w:rsidRDefault="007E3F1C" w:rsidP="007E3F1C">
      <w:pPr>
        <w:snapToGrid w:val="0"/>
        <w:spacing w:line="360" w:lineRule="auto"/>
        <w:jc w:val="both"/>
        <w:rPr>
          <w:rFonts w:ascii="標楷體" w:eastAsia="標楷體" w:hAnsi="標楷體"/>
          <w:sz w:val="26"/>
          <w:szCs w:val="26"/>
        </w:rPr>
      </w:pPr>
      <w:r w:rsidRPr="009D2623">
        <w:rPr>
          <w:rFonts w:ascii="標楷體" w:eastAsia="標楷體" w:hAnsi="標楷體" w:hint="eastAsia"/>
          <w:b/>
          <w:bCs/>
          <w:sz w:val="26"/>
          <w:szCs w:val="26"/>
        </w:rPr>
        <w:t xml:space="preserve"> </w:t>
      </w:r>
      <w:r w:rsidRPr="009D2623">
        <w:rPr>
          <w:rFonts w:ascii="標楷體" w:eastAsia="標楷體" w:hAnsi="標楷體" w:hint="eastAsia"/>
          <w:sz w:val="26"/>
          <w:szCs w:val="26"/>
        </w:rPr>
        <w:t xml:space="preserve">一、專家學者諮詢 </w:t>
      </w:r>
    </w:p>
    <w:p w:rsidR="007E3F1C" w:rsidRPr="009D2623" w:rsidRDefault="007E3F1C" w:rsidP="007E3F1C">
      <w:pPr>
        <w:snapToGrid w:val="0"/>
        <w:spacing w:line="360" w:lineRule="auto"/>
        <w:jc w:val="both"/>
        <w:rPr>
          <w:rFonts w:ascii="標楷體" w:eastAsia="標楷體" w:hAnsi="標楷體"/>
          <w:sz w:val="26"/>
          <w:szCs w:val="26"/>
        </w:rPr>
      </w:pPr>
      <w:r w:rsidRPr="009D2623">
        <w:rPr>
          <w:rFonts w:ascii="標楷體" w:eastAsia="標楷體" w:hAnsi="標楷體" w:hint="eastAsia"/>
          <w:sz w:val="26"/>
          <w:szCs w:val="26"/>
        </w:rPr>
        <w:t xml:space="preserve">     關於本館邁向綠博館之概念架構、實施面向主要內容及子計畫規劃之適切性與可行性等，建議邀集館外專家學者提供建言，以臻周延。     </w:t>
      </w:r>
    </w:p>
    <w:p w:rsidR="007E3F1C" w:rsidRPr="009D2623" w:rsidRDefault="007E3F1C" w:rsidP="007E3F1C">
      <w:pPr>
        <w:snapToGrid w:val="0"/>
        <w:spacing w:line="360" w:lineRule="auto"/>
        <w:jc w:val="both"/>
        <w:rPr>
          <w:rFonts w:ascii="標楷體" w:eastAsia="標楷體" w:hAnsi="標楷體"/>
          <w:sz w:val="26"/>
          <w:szCs w:val="26"/>
        </w:rPr>
      </w:pPr>
      <w:r w:rsidRPr="009D2623">
        <w:rPr>
          <w:rFonts w:ascii="標楷體" w:eastAsia="標楷體" w:hAnsi="標楷體" w:hint="eastAsia"/>
          <w:sz w:val="26"/>
          <w:szCs w:val="26"/>
        </w:rPr>
        <w:t xml:space="preserve"> 二、各面向執行之行動計畫研擬</w:t>
      </w:r>
    </w:p>
    <w:p w:rsidR="007E3F1C" w:rsidRPr="009D2623" w:rsidRDefault="007E3F1C" w:rsidP="007E3F1C">
      <w:pPr>
        <w:snapToGrid w:val="0"/>
        <w:spacing w:line="360" w:lineRule="auto"/>
        <w:ind w:firstLineChars="200" w:firstLine="520"/>
        <w:jc w:val="both"/>
        <w:rPr>
          <w:rFonts w:ascii="標楷體" w:eastAsia="標楷體" w:hAnsi="標楷體"/>
          <w:sz w:val="26"/>
          <w:szCs w:val="26"/>
        </w:rPr>
      </w:pPr>
      <w:r w:rsidRPr="009D2623">
        <w:rPr>
          <w:rFonts w:ascii="標楷體" w:eastAsia="標楷體" w:hAnsi="標楷體" w:hint="eastAsia"/>
          <w:sz w:val="26"/>
          <w:szCs w:val="26"/>
        </w:rPr>
        <w:t>後續各面向執行子計畫之研擬，考量各組室對於業務的專業性與熟悉程度，較能全面與深入檢討本館在各項的執行現況與落差，研議可行的實施方式、內容及評量指標，並藉研擬過程檢討業務，建立同仁</w:t>
      </w:r>
      <w:r w:rsidRPr="009D2623">
        <w:rPr>
          <w:rFonts w:ascii="標楷體" w:eastAsia="標楷體" w:hAnsi="標楷體"/>
          <w:sz w:val="26"/>
          <w:szCs w:val="26"/>
        </w:rPr>
        <w:t>共</w:t>
      </w:r>
      <w:r w:rsidRPr="009D2623">
        <w:rPr>
          <w:rFonts w:ascii="標楷體" w:eastAsia="標楷體" w:hAnsi="標楷體" w:hint="eastAsia"/>
          <w:sz w:val="26"/>
          <w:szCs w:val="26"/>
        </w:rPr>
        <w:t>識。因此，後續建議依業務相關程度，分由各主政組室進行各執行子計畫之研擬。</w:t>
      </w:r>
    </w:p>
    <w:p w:rsidR="007E3F1C" w:rsidRDefault="007E3F1C" w:rsidP="007E3F1C">
      <w:pPr>
        <w:jc w:val="both"/>
        <w:rPr>
          <w:rFonts w:ascii="標楷體" w:eastAsia="標楷體" w:hAnsi="標楷體"/>
        </w:rPr>
      </w:pPr>
    </w:p>
    <w:p w:rsidR="007E3F1C" w:rsidRPr="00910055" w:rsidRDefault="007E3F1C" w:rsidP="007E3F1C">
      <w:pPr>
        <w:jc w:val="both"/>
        <w:rPr>
          <w:rFonts w:ascii="標楷體" w:eastAsia="標楷體" w:hAnsi="標楷體"/>
          <w:b/>
          <w:bCs/>
          <w:sz w:val="28"/>
          <w:szCs w:val="28"/>
        </w:rPr>
      </w:pPr>
      <w:r w:rsidRPr="00910055">
        <w:rPr>
          <w:rFonts w:ascii="標楷體" w:eastAsia="標楷體" w:hAnsi="標楷體" w:hint="eastAsia"/>
          <w:b/>
          <w:bCs/>
          <w:sz w:val="28"/>
          <w:szCs w:val="28"/>
        </w:rPr>
        <w:t>參考資料</w:t>
      </w:r>
    </w:p>
    <w:p w:rsidR="007E3F1C" w:rsidRPr="006D1D54" w:rsidRDefault="007E3F1C" w:rsidP="007E3F1C">
      <w:pPr>
        <w:snapToGrid w:val="0"/>
        <w:spacing w:line="360" w:lineRule="auto"/>
        <w:jc w:val="both"/>
        <w:rPr>
          <w:rFonts w:eastAsia="標楷體"/>
          <w:color w:val="000000"/>
          <w:sz w:val="26"/>
          <w:szCs w:val="26"/>
        </w:rPr>
      </w:pPr>
      <w:r w:rsidRPr="006D1D54">
        <w:rPr>
          <w:rFonts w:eastAsia="標楷體"/>
          <w:color w:val="000000"/>
          <w:sz w:val="26"/>
          <w:szCs w:val="26"/>
        </w:rPr>
        <w:t>工業技術研究院</w:t>
      </w:r>
      <w:r w:rsidRPr="006D1D54">
        <w:rPr>
          <w:rFonts w:eastAsia="標楷體"/>
          <w:color w:val="000000"/>
          <w:sz w:val="26"/>
          <w:szCs w:val="26"/>
        </w:rPr>
        <w:t>(2010)</w:t>
      </w:r>
      <w:r w:rsidRPr="006D1D54">
        <w:rPr>
          <w:rFonts w:eastAsia="標楷體"/>
          <w:color w:val="000000"/>
          <w:sz w:val="26"/>
          <w:szCs w:val="26"/>
        </w:rPr>
        <w:t>。節約能源專區。</w:t>
      </w:r>
      <w:hyperlink r:id="rId368" w:history="1">
        <w:r w:rsidRPr="006D1D54">
          <w:rPr>
            <w:rStyle w:val="a3"/>
            <w:rFonts w:eastAsia="標楷體"/>
            <w:color w:val="000000"/>
            <w:sz w:val="26"/>
            <w:szCs w:val="26"/>
          </w:rPr>
          <w:t>http://www.energypark.org.tw</w:t>
        </w:r>
      </w:hyperlink>
      <w:r w:rsidRPr="006D1D54">
        <w:rPr>
          <w:rFonts w:eastAsia="標楷體"/>
          <w:color w:val="000000"/>
          <w:sz w:val="26"/>
          <w:szCs w:val="26"/>
        </w:rPr>
        <w:t>。</w:t>
      </w:r>
    </w:p>
    <w:p w:rsidR="007E3F1C" w:rsidRPr="006D1D54" w:rsidRDefault="007E3F1C" w:rsidP="007E3F1C">
      <w:pPr>
        <w:snapToGrid w:val="0"/>
        <w:spacing w:line="360" w:lineRule="auto"/>
        <w:jc w:val="both"/>
        <w:rPr>
          <w:rFonts w:eastAsia="標楷體"/>
          <w:color w:val="000000"/>
          <w:sz w:val="26"/>
          <w:szCs w:val="26"/>
        </w:rPr>
      </w:pPr>
      <w:r w:rsidRPr="006D1D54">
        <w:rPr>
          <w:rFonts w:eastAsia="標楷體"/>
          <w:sz w:val="26"/>
          <w:szCs w:val="26"/>
        </w:rPr>
        <w:t>行政院</w:t>
      </w:r>
      <w:r w:rsidRPr="006D1D54">
        <w:rPr>
          <w:rFonts w:eastAsia="標楷體"/>
          <w:sz w:val="26"/>
          <w:szCs w:val="26"/>
        </w:rPr>
        <w:t>(2010)</w:t>
      </w:r>
      <w:r w:rsidRPr="006D1D54">
        <w:rPr>
          <w:rFonts w:eastAsia="標楷體"/>
          <w:sz w:val="26"/>
          <w:szCs w:val="26"/>
        </w:rPr>
        <w:t>。生態城市綠建築推動方案。</w:t>
      </w:r>
    </w:p>
    <w:p w:rsidR="007E3F1C" w:rsidRPr="006D1D54" w:rsidRDefault="007E3F1C" w:rsidP="007E3F1C">
      <w:pPr>
        <w:snapToGrid w:val="0"/>
        <w:spacing w:line="360" w:lineRule="auto"/>
        <w:jc w:val="both"/>
        <w:rPr>
          <w:rFonts w:eastAsia="標楷體"/>
          <w:color w:val="000000"/>
          <w:sz w:val="26"/>
          <w:szCs w:val="26"/>
        </w:rPr>
      </w:pPr>
      <w:r w:rsidRPr="006D1D54">
        <w:rPr>
          <w:rFonts w:eastAsia="標楷體"/>
          <w:color w:val="000000"/>
          <w:sz w:val="26"/>
          <w:szCs w:val="26"/>
        </w:rPr>
        <w:t>行政院國家永續發展委員會</w:t>
      </w:r>
      <w:r w:rsidRPr="006D1D54">
        <w:rPr>
          <w:rFonts w:eastAsia="標楷體"/>
          <w:color w:val="000000"/>
          <w:sz w:val="26"/>
          <w:szCs w:val="26"/>
        </w:rPr>
        <w:t>(2009)</w:t>
      </w:r>
      <w:r w:rsidRPr="006D1D54">
        <w:rPr>
          <w:rFonts w:eastAsia="標楷體"/>
          <w:color w:val="000000"/>
          <w:sz w:val="26"/>
          <w:szCs w:val="26"/>
        </w:rPr>
        <w:t>。永續發展政策綱領。</w:t>
      </w:r>
    </w:p>
    <w:p w:rsidR="007E3F1C" w:rsidRPr="006D1D54" w:rsidRDefault="007E3F1C" w:rsidP="007E3F1C">
      <w:pPr>
        <w:snapToGrid w:val="0"/>
        <w:spacing w:line="360" w:lineRule="auto"/>
        <w:ind w:left="520" w:hangingChars="200" w:hanging="520"/>
        <w:rPr>
          <w:rFonts w:eastAsia="標楷體"/>
          <w:color w:val="000000"/>
          <w:sz w:val="26"/>
          <w:szCs w:val="26"/>
        </w:rPr>
      </w:pPr>
      <w:r w:rsidRPr="006D1D54">
        <w:rPr>
          <w:rFonts w:eastAsia="標楷體"/>
          <w:color w:val="000000"/>
          <w:sz w:val="26"/>
          <w:szCs w:val="26"/>
        </w:rPr>
        <w:t>行政院環保署（</w:t>
      </w:r>
      <w:r w:rsidRPr="006D1D54">
        <w:rPr>
          <w:rFonts w:eastAsia="標楷體"/>
          <w:color w:val="000000"/>
          <w:sz w:val="26"/>
          <w:szCs w:val="26"/>
        </w:rPr>
        <w:t>2011</w:t>
      </w:r>
      <w:r w:rsidRPr="006D1D54">
        <w:rPr>
          <w:rFonts w:eastAsia="標楷體"/>
          <w:color w:val="000000"/>
          <w:sz w:val="26"/>
          <w:szCs w:val="26"/>
        </w:rPr>
        <w:t>）。綠色生活資訊網。</w:t>
      </w:r>
      <w:r w:rsidRPr="006D1D54">
        <w:rPr>
          <w:rFonts w:eastAsia="標楷體"/>
          <w:color w:val="000000"/>
          <w:sz w:val="26"/>
          <w:szCs w:val="26"/>
        </w:rPr>
        <w:t>2011.02.04</w:t>
      </w:r>
      <w:r w:rsidRPr="006D1D54">
        <w:rPr>
          <w:rFonts w:eastAsia="標楷體"/>
          <w:color w:val="000000"/>
          <w:sz w:val="26"/>
          <w:szCs w:val="26"/>
        </w:rPr>
        <w:t>取</w:t>
      </w:r>
      <w:hyperlink r:id="rId369" w:history="1">
        <w:r w:rsidRPr="006D1D54">
          <w:rPr>
            <w:rStyle w:val="a3"/>
            <w:rFonts w:eastAsia="標楷體"/>
            <w:color w:val="000000"/>
            <w:sz w:val="26"/>
            <w:szCs w:val="26"/>
          </w:rPr>
          <w:t>自</w:t>
        </w:r>
        <w:r w:rsidRPr="006D1D54">
          <w:rPr>
            <w:rStyle w:val="a3"/>
            <w:rFonts w:eastAsia="標楷體"/>
            <w:color w:val="000000"/>
            <w:sz w:val="26"/>
            <w:szCs w:val="26"/>
          </w:rPr>
          <w:t>http://greenliving.epa.gov.tw/GreenLife</w:t>
        </w:r>
      </w:hyperlink>
      <w:r w:rsidRPr="006D1D54">
        <w:rPr>
          <w:rFonts w:eastAsia="標楷體"/>
          <w:color w:val="000000"/>
          <w:sz w:val="26"/>
          <w:szCs w:val="26"/>
        </w:rPr>
        <w:t>。</w:t>
      </w:r>
    </w:p>
    <w:p w:rsidR="007E3F1C" w:rsidRPr="006D1D54" w:rsidRDefault="007E3F1C" w:rsidP="007E3F1C">
      <w:pPr>
        <w:autoSpaceDE w:val="0"/>
        <w:autoSpaceDN w:val="0"/>
        <w:adjustRightInd w:val="0"/>
        <w:spacing w:line="360" w:lineRule="auto"/>
        <w:rPr>
          <w:rFonts w:eastAsia="標楷體" w:cs="DFKaiShu-SB-Estd-BF"/>
          <w:kern w:val="0"/>
          <w:sz w:val="26"/>
          <w:szCs w:val="26"/>
          <w:lang w:bidi="hi-IN"/>
        </w:rPr>
      </w:pPr>
      <w:r w:rsidRPr="006D1D54">
        <w:rPr>
          <w:rFonts w:eastAsia="標楷體" w:cs="DFKaiShu-SB-Estd-BF"/>
          <w:kern w:val="0"/>
          <w:sz w:val="26"/>
          <w:szCs w:val="26"/>
          <w:lang w:bidi="hi-IN"/>
        </w:rPr>
        <w:t>李正文、鐘若慈</w:t>
      </w:r>
      <w:r w:rsidRPr="006D1D54">
        <w:rPr>
          <w:rFonts w:eastAsia="標楷體" w:cs="DFKaiShu-SB-Estd-BF"/>
          <w:kern w:val="0"/>
          <w:sz w:val="26"/>
          <w:szCs w:val="26"/>
          <w:lang w:bidi="hi-IN"/>
        </w:rPr>
        <w:t>(2010)</w:t>
      </w:r>
      <w:r w:rsidRPr="006D1D54">
        <w:rPr>
          <w:rFonts w:eastAsia="標楷體" w:cs="DFKaiShu-SB-Estd-BF"/>
          <w:kern w:val="0"/>
          <w:sz w:val="26"/>
          <w:szCs w:val="26"/>
          <w:lang w:bidi="hi-IN"/>
        </w:rPr>
        <w:t>。評估公立博物館永續經營之核心資源：以資源基礎</w:t>
      </w:r>
    </w:p>
    <w:p w:rsidR="007E3F1C" w:rsidRPr="006D1D54" w:rsidRDefault="007E3F1C" w:rsidP="007E3F1C">
      <w:pPr>
        <w:snapToGrid w:val="0"/>
        <w:spacing w:line="360" w:lineRule="auto"/>
        <w:ind w:leftChars="200" w:left="480"/>
        <w:rPr>
          <w:rFonts w:eastAsia="標楷體"/>
          <w:color w:val="000000"/>
          <w:sz w:val="26"/>
          <w:szCs w:val="26"/>
        </w:rPr>
      </w:pPr>
      <w:r w:rsidRPr="006D1D54">
        <w:rPr>
          <w:rFonts w:eastAsia="標楷體" w:cs="DFKaiShu-SB-Estd-BF"/>
          <w:kern w:val="0"/>
          <w:sz w:val="26"/>
          <w:szCs w:val="26"/>
          <w:lang w:bidi="hi-IN"/>
        </w:rPr>
        <w:t>觀點。</w:t>
      </w:r>
      <w:r w:rsidRPr="006D1D54">
        <w:rPr>
          <w:rFonts w:eastAsia="標楷體" w:cs="新細明體"/>
          <w:kern w:val="0"/>
          <w:sz w:val="26"/>
          <w:szCs w:val="26"/>
          <w:lang w:bidi="hi-IN"/>
        </w:rPr>
        <w:t>中原企管評論，</w:t>
      </w:r>
      <w:r w:rsidRPr="006D1D54">
        <w:rPr>
          <w:rFonts w:eastAsia="標楷體" w:cs="新細明體"/>
          <w:kern w:val="0"/>
          <w:sz w:val="26"/>
          <w:szCs w:val="26"/>
          <w:lang w:bidi="hi-IN"/>
        </w:rPr>
        <w:t>8(1)</w:t>
      </w:r>
      <w:r w:rsidRPr="006D1D54">
        <w:rPr>
          <w:rFonts w:eastAsia="標楷體" w:cs="新細明體"/>
          <w:kern w:val="0"/>
          <w:sz w:val="26"/>
          <w:szCs w:val="26"/>
          <w:lang w:bidi="hi-IN"/>
        </w:rPr>
        <w:t>，</w:t>
      </w:r>
      <w:r w:rsidRPr="006D1D54">
        <w:rPr>
          <w:rFonts w:eastAsia="標楷體" w:cs="TimesNewRomanPSMT"/>
          <w:kern w:val="0"/>
          <w:sz w:val="26"/>
          <w:szCs w:val="26"/>
          <w:lang w:bidi="hi-IN"/>
        </w:rPr>
        <w:t>61-88</w:t>
      </w:r>
      <w:r w:rsidRPr="006D1D54">
        <w:rPr>
          <w:rFonts w:eastAsia="標楷體" w:cs="TimesNewRomanPSMT"/>
          <w:kern w:val="0"/>
          <w:sz w:val="26"/>
          <w:szCs w:val="26"/>
          <w:lang w:bidi="hi-IN"/>
        </w:rPr>
        <w:t>。</w:t>
      </w:r>
    </w:p>
    <w:p w:rsidR="007E3F1C" w:rsidRPr="006D1D54" w:rsidRDefault="007E3F1C" w:rsidP="007E3F1C">
      <w:pPr>
        <w:pStyle w:val="Default"/>
        <w:snapToGrid w:val="0"/>
        <w:spacing w:line="360" w:lineRule="auto"/>
        <w:rPr>
          <w:rFonts w:ascii="Times New Roman"/>
          <w:sz w:val="26"/>
          <w:szCs w:val="26"/>
        </w:rPr>
      </w:pPr>
      <w:r w:rsidRPr="006D1D54">
        <w:rPr>
          <w:rFonts w:ascii="Times New Roman"/>
          <w:sz w:val="26"/>
          <w:szCs w:val="26"/>
        </w:rPr>
        <w:t>經濟部</w:t>
      </w:r>
      <w:r w:rsidRPr="006D1D54">
        <w:rPr>
          <w:rFonts w:ascii="Times New Roman"/>
          <w:sz w:val="26"/>
          <w:szCs w:val="26"/>
        </w:rPr>
        <w:t>(2010)</w:t>
      </w:r>
      <w:r w:rsidRPr="006D1D54">
        <w:rPr>
          <w:rFonts w:ascii="Times New Roman"/>
          <w:sz w:val="26"/>
          <w:szCs w:val="26"/>
        </w:rPr>
        <w:t>。推動「節能減碳年」主要行動計畫。</w:t>
      </w:r>
    </w:p>
    <w:p w:rsidR="007E3F1C" w:rsidRPr="006D1D54" w:rsidRDefault="007E3F1C" w:rsidP="007E3F1C">
      <w:pPr>
        <w:spacing w:line="360" w:lineRule="auto"/>
        <w:ind w:left="520" w:hangingChars="200" w:hanging="520"/>
        <w:rPr>
          <w:rFonts w:eastAsia="標楷體"/>
          <w:color w:val="000000"/>
          <w:sz w:val="26"/>
          <w:szCs w:val="26"/>
        </w:rPr>
      </w:pPr>
      <w:r w:rsidRPr="006D1D54">
        <w:rPr>
          <w:rFonts w:eastAsia="標楷體"/>
          <w:color w:val="000000"/>
          <w:sz w:val="26"/>
          <w:szCs w:val="26"/>
        </w:rPr>
        <w:t>曾信傑譯</w:t>
      </w:r>
      <w:r w:rsidRPr="006D1D54">
        <w:rPr>
          <w:rFonts w:eastAsia="標楷體"/>
          <w:color w:val="000000"/>
          <w:sz w:val="26"/>
          <w:szCs w:val="26"/>
        </w:rPr>
        <w:t>(2009)</w:t>
      </w:r>
      <w:r w:rsidRPr="006D1D54">
        <w:rPr>
          <w:rFonts w:eastAsia="標楷體"/>
          <w:color w:val="000000"/>
          <w:sz w:val="26"/>
          <w:szCs w:val="26"/>
        </w:rPr>
        <w:t>。節能減碳在大學博物館之實踐</w:t>
      </w:r>
      <w:r w:rsidRPr="006D1D54">
        <w:rPr>
          <w:rFonts w:eastAsia="標楷體"/>
          <w:color w:val="000000"/>
          <w:sz w:val="26"/>
          <w:szCs w:val="26"/>
        </w:rPr>
        <w:t>-</w:t>
      </w:r>
      <w:r w:rsidRPr="006D1D54">
        <w:rPr>
          <w:rFonts w:eastAsia="標楷體"/>
          <w:color w:val="000000"/>
          <w:sz w:val="26"/>
          <w:szCs w:val="26"/>
        </w:rPr>
        <w:t>以英國謬沙為例。博物館</w:t>
      </w:r>
      <w:r w:rsidRPr="006D1D54">
        <w:rPr>
          <w:rFonts w:eastAsia="標楷體"/>
          <w:color w:val="000000"/>
          <w:sz w:val="26"/>
          <w:szCs w:val="26"/>
        </w:rPr>
        <w:lastRenderedPageBreak/>
        <w:t>學季刊，</w:t>
      </w:r>
      <w:r w:rsidRPr="006D1D54">
        <w:rPr>
          <w:rFonts w:eastAsia="標楷體"/>
          <w:color w:val="000000"/>
          <w:sz w:val="26"/>
          <w:szCs w:val="26"/>
        </w:rPr>
        <w:t>23(4)</w:t>
      </w:r>
      <w:r w:rsidRPr="006D1D54">
        <w:rPr>
          <w:rFonts w:eastAsia="標楷體"/>
          <w:color w:val="000000"/>
          <w:sz w:val="26"/>
          <w:szCs w:val="26"/>
        </w:rPr>
        <w:t>，</w:t>
      </w:r>
      <w:r w:rsidRPr="006D1D54">
        <w:rPr>
          <w:rFonts w:eastAsia="標楷體"/>
          <w:color w:val="000000"/>
          <w:sz w:val="26"/>
          <w:szCs w:val="26"/>
        </w:rPr>
        <w:t>5-22</w:t>
      </w:r>
      <w:r w:rsidRPr="006D1D54">
        <w:rPr>
          <w:rFonts w:eastAsia="標楷體"/>
          <w:color w:val="000000"/>
          <w:sz w:val="26"/>
          <w:szCs w:val="26"/>
        </w:rPr>
        <w:t>。</w:t>
      </w:r>
    </w:p>
    <w:p w:rsidR="007E3F1C" w:rsidRPr="006D1D54" w:rsidRDefault="007E3F1C" w:rsidP="007E3F1C">
      <w:pPr>
        <w:pStyle w:val="a7"/>
        <w:spacing w:line="360" w:lineRule="auto"/>
        <w:ind w:left="520" w:hangingChars="200" w:hanging="520"/>
        <w:rPr>
          <w:rFonts w:eastAsia="標楷體"/>
          <w:color w:val="000000"/>
          <w:sz w:val="26"/>
          <w:szCs w:val="26"/>
        </w:rPr>
      </w:pPr>
      <w:r w:rsidRPr="006D1D54">
        <w:rPr>
          <w:rFonts w:eastAsia="標楷體"/>
          <w:color w:val="000000"/>
          <w:sz w:val="26"/>
          <w:szCs w:val="26"/>
        </w:rPr>
        <w:t>陳訓祥、張秀娟</w:t>
      </w:r>
      <w:r w:rsidRPr="006D1D54">
        <w:rPr>
          <w:rFonts w:eastAsia="標楷體"/>
          <w:color w:val="000000"/>
          <w:sz w:val="26"/>
          <w:szCs w:val="26"/>
        </w:rPr>
        <w:t>(2010)</w:t>
      </w:r>
      <w:r w:rsidRPr="006D1D54">
        <w:rPr>
          <w:rFonts w:eastAsia="標楷體"/>
          <w:color w:val="000000"/>
          <w:sz w:val="26"/>
          <w:szCs w:val="26"/>
        </w:rPr>
        <w:t>。國立科學工藝博物館邁向綠博物館之策略方針。博物館學季刊，</w:t>
      </w:r>
      <w:r w:rsidRPr="006D1D54">
        <w:rPr>
          <w:rFonts w:eastAsia="標楷體"/>
          <w:color w:val="000000"/>
          <w:sz w:val="26"/>
          <w:szCs w:val="26"/>
        </w:rPr>
        <w:t>24(3)</w:t>
      </w:r>
      <w:r w:rsidRPr="006D1D54">
        <w:rPr>
          <w:rFonts w:eastAsia="標楷體"/>
          <w:color w:val="000000"/>
          <w:sz w:val="26"/>
          <w:szCs w:val="26"/>
        </w:rPr>
        <w:t>，</w:t>
      </w:r>
      <w:r w:rsidRPr="006D1D54">
        <w:rPr>
          <w:rFonts w:eastAsia="標楷體"/>
          <w:color w:val="000000"/>
          <w:sz w:val="26"/>
          <w:szCs w:val="26"/>
        </w:rPr>
        <w:t>99-115</w:t>
      </w:r>
      <w:r w:rsidRPr="006D1D54">
        <w:rPr>
          <w:rFonts w:eastAsia="標楷體"/>
          <w:color w:val="000000"/>
          <w:sz w:val="26"/>
          <w:szCs w:val="26"/>
        </w:rPr>
        <w:t>。</w:t>
      </w:r>
    </w:p>
    <w:p w:rsidR="007E3F1C" w:rsidRPr="006D1D54" w:rsidRDefault="007E3F1C" w:rsidP="007E3F1C">
      <w:pPr>
        <w:spacing w:line="360" w:lineRule="auto"/>
        <w:ind w:left="520" w:hangingChars="200" w:hanging="520"/>
        <w:rPr>
          <w:rFonts w:eastAsia="標楷體"/>
          <w:color w:val="000000"/>
          <w:sz w:val="26"/>
          <w:szCs w:val="26"/>
        </w:rPr>
      </w:pPr>
      <w:r w:rsidRPr="006D1D54">
        <w:rPr>
          <w:rFonts w:eastAsia="標楷體"/>
          <w:color w:val="000000"/>
          <w:sz w:val="26"/>
          <w:szCs w:val="26"/>
        </w:rPr>
        <w:t>劉藍玉譯</w:t>
      </w:r>
      <w:r w:rsidRPr="006D1D54">
        <w:rPr>
          <w:rFonts w:eastAsia="標楷體"/>
          <w:color w:val="000000"/>
          <w:sz w:val="26"/>
          <w:szCs w:val="26"/>
        </w:rPr>
        <w:t>(2009)</w:t>
      </w:r>
      <w:r w:rsidRPr="006D1D54">
        <w:rPr>
          <w:rFonts w:eastAsia="標楷體"/>
          <w:color w:val="000000"/>
          <w:sz w:val="26"/>
          <w:szCs w:val="26"/>
        </w:rPr>
        <w:t>。博物館</w:t>
      </w:r>
      <w:r>
        <w:rPr>
          <w:rFonts w:eastAsia="標楷體" w:hint="eastAsia"/>
          <w:color w:val="000000"/>
          <w:sz w:val="26"/>
          <w:szCs w:val="26"/>
        </w:rPr>
        <w:t>節</w:t>
      </w:r>
      <w:r w:rsidRPr="006D1D54">
        <w:rPr>
          <w:rFonts w:eastAsia="標楷體"/>
          <w:color w:val="000000"/>
          <w:sz w:val="26"/>
          <w:szCs w:val="26"/>
        </w:rPr>
        <w:t>能減碳範例</w:t>
      </w:r>
      <w:r w:rsidRPr="006D1D54">
        <w:rPr>
          <w:rFonts w:eastAsia="標楷體"/>
          <w:color w:val="000000"/>
          <w:sz w:val="26"/>
          <w:szCs w:val="26"/>
        </w:rPr>
        <w:t>-</w:t>
      </w:r>
      <w:r w:rsidRPr="006D1D54">
        <w:rPr>
          <w:rFonts w:eastAsia="標楷體"/>
          <w:color w:val="000000"/>
          <w:sz w:val="26"/>
          <w:szCs w:val="26"/>
        </w:rPr>
        <w:t>幕尼黑動物學蒐藏研究中心。博物館學季刊，</w:t>
      </w:r>
      <w:r w:rsidRPr="006D1D54">
        <w:rPr>
          <w:rFonts w:eastAsia="標楷體"/>
          <w:color w:val="000000"/>
          <w:sz w:val="26"/>
          <w:szCs w:val="26"/>
        </w:rPr>
        <w:t>23(4)</w:t>
      </w:r>
      <w:r w:rsidRPr="006D1D54">
        <w:rPr>
          <w:rFonts w:eastAsia="標楷體"/>
          <w:color w:val="000000"/>
          <w:sz w:val="26"/>
          <w:szCs w:val="26"/>
        </w:rPr>
        <w:t>，</w:t>
      </w:r>
      <w:r w:rsidRPr="006D1D54">
        <w:rPr>
          <w:rFonts w:eastAsia="標楷體"/>
          <w:color w:val="000000"/>
          <w:sz w:val="26"/>
          <w:szCs w:val="26"/>
        </w:rPr>
        <w:t>23-42</w:t>
      </w:r>
      <w:r w:rsidRPr="006D1D54">
        <w:rPr>
          <w:rFonts w:eastAsia="標楷體"/>
          <w:color w:val="000000"/>
          <w:sz w:val="26"/>
          <w:szCs w:val="26"/>
        </w:rPr>
        <w:t>。</w:t>
      </w:r>
    </w:p>
    <w:p w:rsidR="007E3F1C" w:rsidRPr="006D1D54" w:rsidRDefault="007E3F1C" w:rsidP="007E3F1C">
      <w:pPr>
        <w:spacing w:line="360" w:lineRule="auto"/>
        <w:ind w:left="260" w:hangingChars="100" w:hanging="260"/>
        <w:rPr>
          <w:rFonts w:eastAsia="標楷體"/>
          <w:iCs/>
          <w:color w:val="000000"/>
          <w:sz w:val="26"/>
          <w:szCs w:val="26"/>
        </w:rPr>
      </w:pPr>
      <w:r w:rsidRPr="006D1D54">
        <w:rPr>
          <w:rFonts w:eastAsia="標楷體"/>
          <w:iCs/>
          <w:color w:val="000000"/>
          <w:sz w:val="26"/>
          <w:szCs w:val="26"/>
        </w:rPr>
        <w:t>環境教育法。</w:t>
      </w:r>
      <w:r w:rsidRPr="006D1D54">
        <w:rPr>
          <w:rFonts w:eastAsia="標楷體"/>
          <w:iCs/>
          <w:color w:val="000000"/>
          <w:sz w:val="26"/>
          <w:szCs w:val="26"/>
        </w:rPr>
        <w:t>2011.02.04</w:t>
      </w:r>
      <w:r w:rsidRPr="006D1D54">
        <w:rPr>
          <w:rFonts w:eastAsia="標楷體"/>
          <w:iCs/>
          <w:color w:val="000000"/>
          <w:sz w:val="26"/>
          <w:szCs w:val="26"/>
        </w:rPr>
        <w:t>取自</w:t>
      </w:r>
      <w:hyperlink r:id="rId370" w:history="1">
        <w:r w:rsidRPr="006D1D54">
          <w:rPr>
            <w:rStyle w:val="a3"/>
            <w:rFonts w:eastAsia="標楷體"/>
            <w:iCs/>
            <w:color w:val="000000"/>
            <w:sz w:val="26"/>
            <w:szCs w:val="26"/>
          </w:rPr>
          <w:t>http://law.moj.gov.tw/news/news_detail.aspx?id=64271</w:t>
        </w:r>
      </w:hyperlink>
      <w:r w:rsidRPr="006D1D54">
        <w:rPr>
          <w:rFonts w:eastAsia="標楷體"/>
          <w:iCs/>
          <w:color w:val="000000"/>
          <w:sz w:val="26"/>
          <w:szCs w:val="26"/>
        </w:rPr>
        <w:t>。</w:t>
      </w:r>
    </w:p>
    <w:p w:rsidR="007E3F1C" w:rsidRPr="006D1D54" w:rsidRDefault="007E3F1C" w:rsidP="007E3F1C">
      <w:pPr>
        <w:snapToGrid w:val="0"/>
        <w:spacing w:line="360" w:lineRule="auto"/>
        <w:ind w:left="520" w:hangingChars="200" w:hanging="520"/>
        <w:rPr>
          <w:sz w:val="26"/>
          <w:szCs w:val="26"/>
        </w:rPr>
      </w:pPr>
      <w:r w:rsidRPr="006D1D54">
        <w:rPr>
          <w:sz w:val="26"/>
          <w:szCs w:val="26"/>
        </w:rPr>
        <w:t>Baker, B. (2009).Green exhibitions in children’s museums</w:t>
      </w:r>
      <w:r w:rsidRPr="006D1D54">
        <w:rPr>
          <w:sz w:val="26"/>
          <w:szCs w:val="26"/>
        </w:rPr>
        <w:t>：</w:t>
      </w:r>
      <w:r w:rsidRPr="006D1D54">
        <w:rPr>
          <w:sz w:val="26"/>
          <w:szCs w:val="26"/>
        </w:rPr>
        <w:t>Setting the bar higher. Exhibitionist, spring, 58-64.</w:t>
      </w:r>
    </w:p>
    <w:p w:rsidR="007E3F1C" w:rsidRPr="006D1D54" w:rsidRDefault="007E3F1C" w:rsidP="007E3F1C">
      <w:pPr>
        <w:autoSpaceDE w:val="0"/>
        <w:autoSpaceDN w:val="0"/>
        <w:adjustRightInd w:val="0"/>
        <w:snapToGrid w:val="0"/>
        <w:spacing w:line="360" w:lineRule="auto"/>
        <w:ind w:left="520" w:hangingChars="200" w:hanging="520"/>
        <w:rPr>
          <w:rFonts w:cs="Calibri"/>
          <w:color w:val="000000"/>
          <w:kern w:val="0"/>
          <w:sz w:val="26"/>
          <w:szCs w:val="26"/>
          <w:lang w:bidi="hi-IN"/>
        </w:rPr>
      </w:pPr>
      <w:r w:rsidRPr="006D1D54">
        <w:rPr>
          <w:rFonts w:eastAsia="標楷體"/>
          <w:sz w:val="26"/>
          <w:szCs w:val="26"/>
        </w:rPr>
        <w:t>California Association of Museums (2008).</w:t>
      </w:r>
      <w:r w:rsidRPr="006D1D54">
        <w:rPr>
          <w:rStyle w:val="text"/>
          <w:rFonts w:eastAsia="標楷體"/>
          <w:bCs/>
          <w:color w:val="000000"/>
          <w:sz w:val="26"/>
          <w:szCs w:val="26"/>
        </w:rPr>
        <w:t xml:space="preserve">The green museums initiative. Retrieved </w:t>
      </w:r>
      <w:smartTag w:uri="urn:schemas-microsoft-com:office:smarttags" w:element="date">
        <w:smartTagPr>
          <w:attr w:name="Month" w:val="1"/>
          <w:attr w:name="Day" w:val="14"/>
          <w:attr w:name="Year" w:val="2011"/>
        </w:smartTagPr>
        <w:r w:rsidRPr="006D1D54">
          <w:rPr>
            <w:rStyle w:val="text"/>
            <w:rFonts w:eastAsia="標楷體"/>
            <w:bCs/>
            <w:color w:val="000000"/>
            <w:sz w:val="26"/>
            <w:szCs w:val="26"/>
          </w:rPr>
          <w:t>January 14, 2011</w:t>
        </w:r>
      </w:smartTag>
      <w:r w:rsidRPr="006D1D54">
        <w:rPr>
          <w:rStyle w:val="text"/>
          <w:rFonts w:eastAsia="標楷體"/>
          <w:bCs/>
          <w:color w:val="000000"/>
          <w:sz w:val="26"/>
          <w:szCs w:val="26"/>
        </w:rPr>
        <w:t>, from</w:t>
      </w:r>
      <w:r w:rsidRPr="006D1D54">
        <w:rPr>
          <w:rFonts w:eastAsia="標楷體"/>
          <w:color w:val="000000"/>
          <w:sz w:val="26"/>
          <w:szCs w:val="26"/>
        </w:rPr>
        <w:t xml:space="preserve"> </w:t>
      </w:r>
      <w:hyperlink r:id="rId371" w:history="1">
        <w:r w:rsidRPr="006D1D54">
          <w:rPr>
            <w:rStyle w:val="a3"/>
            <w:rFonts w:eastAsia="標楷體"/>
            <w:color w:val="000000"/>
            <w:sz w:val="26"/>
            <w:szCs w:val="26"/>
          </w:rPr>
          <w:t>http://www.calmuseums.info/gmi/Exhibitions.html</w:t>
        </w:r>
      </w:hyperlink>
    </w:p>
    <w:p w:rsidR="007E3F1C" w:rsidRPr="006D1D54" w:rsidRDefault="007E3F1C" w:rsidP="007E3F1C">
      <w:pPr>
        <w:autoSpaceDE w:val="0"/>
        <w:autoSpaceDN w:val="0"/>
        <w:adjustRightInd w:val="0"/>
        <w:snapToGrid w:val="0"/>
        <w:spacing w:line="360" w:lineRule="auto"/>
        <w:ind w:left="520" w:hangingChars="200" w:hanging="520"/>
        <w:rPr>
          <w:rStyle w:val="A40"/>
          <w:sz w:val="26"/>
          <w:szCs w:val="26"/>
        </w:rPr>
      </w:pPr>
      <w:r w:rsidRPr="006D1D54">
        <w:rPr>
          <w:sz w:val="26"/>
          <w:szCs w:val="26"/>
        </w:rPr>
        <w:t>Sutter ,G. C. (2006).</w:t>
      </w:r>
      <w:r w:rsidRPr="006D1D54">
        <w:rPr>
          <w:rFonts w:eastAsia="Formata Regular" w:cs="Formata Regular"/>
          <w:color w:val="000000"/>
          <w:kern w:val="0"/>
          <w:sz w:val="26"/>
          <w:szCs w:val="26"/>
          <w:lang w:bidi="hi-IN"/>
        </w:rPr>
        <w:t>Thinking like a system: Are museums up to the challenge.</w:t>
      </w:r>
      <w:r w:rsidRPr="006D1D54">
        <w:rPr>
          <w:sz w:val="26"/>
          <w:szCs w:val="26"/>
        </w:rPr>
        <w:t xml:space="preserve"> </w:t>
      </w:r>
      <w:r w:rsidRPr="006D1D54">
        <w:rPr>
          <w:rStyle w:val="A40"/>
          <w:sz w:val="26"/>
          <w:szCs w:val="26"/>
        </w:rPr>
        <w:t>Museums &amp; Social Issues, 1(2), 203–218.</w:t>
      </w:r>
    </w:p>
    <w:p w:rsidR="007E3F1C" w:rsidRPr="006D1D54" w:rsidRDefault="007E3F1C" w:rsidP="007E3F1C">
      <w:pPr>
        <w:autoSpaceDE w:val="0"/>
        <w:autoSpaceDN w:val="0"/>
        <w:adjustRightInd w:val="0"/>
        <w:snapToGrid w:val="0"/>
        <w:spacing w:line="360" w:lineRule="auto"/>
        <w:ind w:left="520" w:hangingChars="200" w:hanging="520"/>
        <w:rPr>
          <w:rFonts w:eastAsia="標楷體"/>
          <w:color w:val="000000"/>
          <w:sz w:val="26"/>
          <w:szCs w:val="26"/>
        </w:rPr>
      </w:pPr>
      <w:r w:rsidRPr="006D1D54">
        <w:rPr>
          <w:rFonts w:cs="Calibri"/>
          <w:color w:val="000000"/>
          <w:kern w:val="0"/>
          <w:sz w:val="26"/>
          <w:szCs w:val="26"/>
          <w:lang w:bidi="hi-IN"/>
        </w:rPr>
        <w:t xml:space="preserve">Trautmann, C. (2007). A </w:t>
      </w:r>
      <w:r w:rsidRPr="006D1D54">
        <w:rPr>
          <w:rFonts w:cs="Cambria"/>
          <w:color w:val="000000"/>
          <w:kern w:val="0"/>
          <w:sz w:val="26"/>
          <w:szCs w:val="26"/>
          <w:lang w:bidi="hi-IN"/>
        </w:rPr>
        <w:t xml:space="preserve">Change in the weather: </w:t>
      </w:r>
      <w:r w:rsidRPr="006D1D54">
        <w:rPr>
          <w:rFonts w:cs="Cambria-Italic"/>
          <w:color w:val="000000"/>
          <w:kern w:val="0"/>
          <w:sz w:val="26"/>
          <w:szCs w:val="26"/>
          <w:lang w:bidi="hi-IN"/>
        </w:rPr>
        <w:t>European museum coverage of global climate.</w:t>
      </w:r>
      <w:r w:rsidRPr="006D1D54">
        <w:rPr>
          <w:color w:val="000000"/>
          <w:kern w:val="0"/>
          <w:sz w:val="26"/>
          <w:szCs w:val="26"/>
          <w:lang w:bidi="hi-IN"/>
        </w:rPr>
        <w:t xml:space="preserve"> </w:t>
      </w:r>
      <w:smartTag w:uri="urn:schemas-microsoft-com:office:smarttags" w:element="place">
        <w:smartTag w:uri="urn:schemas-microsoft-com:office:smarttags" w:element="City">
          <w:r w:rsidRPr="006D1D54">
            <w:rPr>
              <w:color w:val="000000"/>
              <w:kern w:val="0"/>
              <w:sz w:val="26"/>
              <w:szCs w:val="26"/>
              <w:lang w:bidi="hi-IN"/>
            </w:rPr>
            <w:t>Ithaca</w:t>
          </w:r>
        </w:smartTag>
        <w:r w:rsidRPr="006D1D54">
          <w:rPr>
            <w:color w:val="000000"/>
            <w:kern w:val="0"/>
            <w:sz w:val="26"/>
            <w:szCs w:val="26"/>
            <w:lang w:bidi="hi-IN"/>
          </w:rPr>
          <w:t xml:space="preserve">, </w:t>
        </w:r>
        <w:smartTag w:uri="urn:schemas-microsoft-com:office:smarttags" w:element="State">
          <w:r w:rsidRPr="006D1D54">
            <w:rPr>
              <w:color w:val="000000"/>
              <w:kern w:val="0"/>
              <w:sz w:val="26"/>
              <w:szCs w:val="26"/>
              <w:lang w:bidi="hi-IN"/>
            </w:rPr>
            <w:t>NY</w:t>
          </w:r>
        </w:smartTag>
      </w:smartTag>
      <w:r w:rsidRPr="006D1D54">
        <w:rPr>
          <w:color w:val="000000"/>
          <w:kern w:val="0"/>
          <w:sz w:val="26"/>
          <w:szCs w:val="26"/>
          <w:lang w:bidi="hi-IN"/>
        </w:rPr>
        <w:t>: Sciencenter.</w:t>
      </w:r>
    </w:p>
    <w:p w:rsidR="007E3F1C" w:rsidRPr="006D1D54" w:rsidRDefault="007E3F1C" w:rsidP="007E3F1C">
      <w:pPr>
        <w:snapToGrid w:val="0"/>
        <w:spacing w:line="360" w:lineRule="auto"/>
        <w:ind w:left="520" w:hangingChars="200" w:hanging="520"/>
        <w:jc w:val="both"/>
        <w:rPr>
          <w:rFonts w:eastAsia="標楷體"/>
          <w:color w:val="000000"/>
          <w:sz w:val="26"/>
          <w:szCs w:val="26"/>
        </w:rPr>
      </w:pPr>
      <w:r w:rsidRPr="006D1D54">
        <w:rPr>
          <w:sz w:val="26"/>
          <w:szCs w:val="26"/>
        </w:rPr>
        <w:t>Trautmann, C. &amp; McConnell, M. (2009). Green exhibitions need green museums. Exhibitionist, spring, 44-51.</w:t>
      </w:r>
      <w:r w:rsidRPr="006D1D54">
        <w:rPr>
          <w:rFonts w:eastAsia="標楷體"/>
          <w:color w:val="000000"/>
          <w:sz w:val="26"/>
          <w:szCs w:val="26"/>
        </w:rPr>
        <w:t xml:space="preserve"> </w:t>
      </w:r>
    </w:p>
    <w:p w:rsidR="00BA295B" w:rsidRPr="007E3F1C" w:rsidRDefault="007E3F1C" w:rsidP="007E3F1C">
      <w:pPr>
        <w:widowControl/>
        <w:rPr>
          <w:rFonts w:ascii="新細明體" w:eastAsiaTheme="majorEastAsia" w:hAnsi="新細明體" w:cs="Arial Unicode MS"/>
          <w:bCs/>
          <w:spacing w:val="20"/>
          <w:kern w:val="52"/>
        </w:rPr>
      </w:pPr>
      <w:r w:rsidRPr="006D1D54">
        <w:rPr>
          <w:rFonts w:eastAsia="標楷體"/>
          <w:color w:val="000000"/>
          <w:sz w:val="26"/>
          <w:szCs w:val="26"/>
        </w:rPr>
        <w:t>Willcox, J. (2009). OMSI green exhibit certification</w:t>
      </w:r>
      <w:r w:rsidRPr="006D1D54">
        <w:rPr>
          <w:rFonts w:eastAsia="標楷體"/>
          <w:color w:val="000000"/>
          <w:sz w:val="26"/>
          <w:szCs w:val="26"/>
        </w:rPr>
        <w:t>：</w:t>
      </w:r>
      <w:r w:rsidRPr="006D1D54">
        <w:rPr>
          <w:rFonts w:eastAsia="標楷體"/>
          <w:color w:val="000000"/>
          <w:sz w:val="26"/>
          <w:szCs w:val="26"/>
        </w:rPr>
        <w:t>A cost-saving tool for the exhibition field. Exhibitionist, spring, 9-20.</w:t>
      </w:r>
    </w:p>
    <w:p w:rsidR="007E3F1C" w:rsidRPr="007E3F1C" w:rsidRDefault="007E3F1C">
      <w:pPr>
        <w:widowControl/>
        <w:rPr>
          <w:rFonts w:ascii="新細明體" w:eastAsiaTheme="majorEastAsia" w:hAnsi="新細明體" w:cs="Arial Unicode MS"/>
          <w:bCs/>
          <w:spacing w:val="20"/>
          <w:kern w:val="52"/>
        </w:rPr>
      </w:pPr>
      <w:r w:rsidRPr="007E3F1C">
        <w:rPr>
          <w:rFonts w:ascii="新細明體" w:hAnsi="新細明體" w:cs="Arial Unicode MS"/>
          <w:spacing w:val="20"/>
        </w:rPr>
        <w:br w:type="page"/>
      </w:r>
    </w:p>
    <w:p w:rsidR="00E50692" w:rsidRPr="003868F7" w:rsidRDefault="00E50692" w:rsidP="00E404A9">
      <w:pPr>
        <w:pStyle w:val="1"/>
        <w:rPr>
          <w:rFonts w:ascii="新細明體" w:hAnsi="新細明體" w:cs="Arial Unicode MS"/>
          <w:spacing w:val="20"/>
          <w:sz w:val="36"/>
          <w:szCs w:val="36"/>
        </w:rPr>
      </w:pPr>
      <w:bookmarkStart w:id="34" w:name="_Toc401913957"/>
      <w:r w:rsidRPr="003868F7">
        <w:rPr>
          <w:rFonts w:ascii="新細明體" w:hAnsi="新細明體" w:cs="Arial Unicode MS" w:hint="eastAsia"/>
          <w:spacing w:val="20"/>
          <w:sz w:val="36"/>
          <w:szCs w:val="36"/>
        </w:rPr>
        <w:lastRenderedPageBreak/>
        <w:t>參考文獻</w:t>
      </w:r>
      <w:bookmarkEnd w:id="34"/>
    </w:p>
    <w:p w:rsidR="00E50692" w:rsidRDefault="00E50692" w:rsidP="00E50692">
      <w:pPr>
        <w:snapToGrid w:val="0"/>
        <w:spacing w:line="360" w:lineRule="exact"/>
        <w:jc w:val="both"/>
        <w:rPr>
          <w:rFonts w:asciiTheme="majorEastAsia" w:eastAsiaTheme="majorEastAsia" w:hAnsiTheme="majorEastAsia"/>
          <w:bCs/>
          <w:spacing w:val="20"/>
        </w:rPr>
      </w:pPr>
      <w:r w:rsidRPr="001867F9">
        <w:rPr>
          <w:rFonts w:asciiTheme="majorEastAsia" w:eastAsiaTheme="majorEastAsia" w:hAnsiTheme="majorEastAsia" w:hint="eastAsia"/>
          <w:bCs/>
          <w:spacing w:val="20"/>
        </w:rPr>
        <w:t>王鵬捷(2014)。大陸/中美發表氣候變化聯合聲明 就五領域合作達成</w:t>
      </w:r>
    </w:p>
    <w:p w:rsidR="00E50692" w:rsidRPr="002A0273" w:rsidRDefault="00E50692" w:rsidP="00504878">
      <w:pPr>
        <w:snapToGrid w:val="0"/>
        <w:spacing w:line="360" w:lineRule="exact"/>
        <w:ind w:leftChars="472" w:left="1699" w:hanging="566"/>
        <w:jc w:val="both"/>
        <w:rPr>
          <w:rFonts w:asciiTheme="majorEastAsia" w:eastAsiaTheme="majorEastAsia" w:hAnsiTheme="majorEastAsia"/>
          <w:spacing w:val="20"/>
        </w:rPr>
      </w:pPr>
      <w:r>
        <w:rPr>
          <w:rFonts w:asciiTheme="majorEastAsia" w:eastAsiaTheme="majorEastAsia" w:hAnsiTheme="majorEastAsia" w:hint="eastAsia"/>
          <w:bCs/>
          <w:spacing w:val="20"/>
        </w:rPr>
        <w:t xml:space="preserve">    </w:t>
      </w:r>
      <w:r w:rsidRPr="001867F9">
        <w:rPr>
          <w:rFonts w:asciiTheme="majorEastAsia" w:eastAsiaTheme="majorEastAsia" w:hAnsiTheme="majorEastAsia" w:hint="eastAsia"/>
          <w:bCs/>
          <w:spacing w:val="20"/>
        </w:rPr>
        <w:t>一致。中央網路報，</w:t>
      </w:r>
      <w:r w:rsidRPr="001867F9">
        <w:rPr>
          <w:rFonts w:asciiTheme="majorEastAsia" w:eastAsiaTheme="majorEastAsia" w:hAnsiTheme="majorEastAsia" w:hint="eastAsia"/>
          <w:spacing w:val="20"/>
        </w:rPr>
        <w:t>檢索日期2014.02.1</w:t>
      </w:r>
      <w:r w:rsidRPr="002A0273">
        <w:rPr>
          <w:rFonts w:asciiTheme="majorEastAsia" w:eastAsiaTheme="majorEastAsia" w:hAnsiTheme="majorEastAsia" w:hint="eastAsia"/>
          <w:spacing w:val="20"/>
        </w:rPr>
        <w:t>5：</w:t>
      </w:r>
      <w:hyperlink r:id="rId372" w:history="1">
        <w:r w:rsidRPr="002A0273">
          <w:rPr>
            <w:rStyle w:val="a3"/>
            <w:rFonts w:asciiTheme="majorEastAsia" w:eastAsiaTheme="majorEastAsia" w:hAnsiTheme="majorEastAsia" w:hint="eastAsia"/>
            <w:color w:val="auto"/>
            <w:spacing w:val="20"/>
            <w:u w:val="none"/>
          </w:rPr>
          <w:t>取自   http://www.cdnews.com.tw</w:t>
        </w:r>
      </w:hyperlink>
      <w:r w:rsidRPr="002A0273">
        <w:rPr>
          <w:rFonts w:asciiTheme="majorEastAsia" w:eastAsiaTheme="majorEastAsia" w:hAnsiTheme="majorEastAsia" w:hint="eastAsia"/>
          <w:spacing w:val="20"/>
        </w:rPr>
        <w:t>。</w:t>
      </w:r>
    </w:p>
    <w:p w:rsidR="00E50692" w:rsidRPr="001867F9" w:rsidRDefault="00E50692" w:rsidP="00E50692">
      <w:pPr>
        <w:spacing w:line="360" w:lineRule="exact"/>
        <w:jc w:val="both"/>
        <w:rPr>
          <w:rFonts w:asciiTheme="majorEastAsia" w:eastAsiaTheme="majorEastAsia" w:hAnsiTheme="majorEastAsia"/>
          <w:spacing w:val="20"/>
        </w:rPr>
      </w:pPr>
      <w:r w:rsidRPr="001867F9">
        <w:rPr>
          <w:rFonts w:hint="eastAsia"/>
          <w:color w:val="000000"/>
          <w:spacing w:val="20"/>
        </w:rPr>
        <w:t>王政寧</w:t>
      </w:r>
      <w:r w:rsidRPr="001867F9">
        <w:rPr>
          <w:rFonts w:hint="eastAsia"/>
          <w:color w:val="000000"/>
          <w:spacing w:val="20"/>
        </w:rPr>
        <w:t>(2014)</w:t>
      </w:r>
      <w:r w:rsidRPr="001867F9">
        <w:rPr>
          <w:rFonts w:hint="eastAsia"/>
          <w:color w:val="000000"/>
          <w:spacing w:val="20"/>
        </w:rPr>
        <w:t>。企業永續，政黨呢。</w:t>
      </w:r>
      <w:r w:rsidRPr="001867F9">
        <w:rPr>
          <w:rFonts w:asciiTheme="majorEastAsia" w:eastAsiaTheme="majorEastAsia" w:hAnsiTheme="majorEastAsia" w:hint="eastAsia"/>
          <w:spacing w:val="20"/>
        </w:rPr>
        <w:t>聯合報，2014.09.12，A19。</w:t>
      </w:r>
    </w:p>
    <w:p w:rsidR="00E50692" w:rsidRDefault="00E50692" w:rsidP="00E50692">
      <w:pPr>
        <w:spacing w:line="360" w:lineRule="exact"/>
        <w:jc w:val="both"/>
        <w:rPr>
          <w:rFonts w:asciiTheme="majorEastAsia" w:eastAsiaTheme="majorEastAsia" w:hAnsiTheme="majorEastAsia"/>
          <w:spacing w:val="20"/>
        </w:rPr>
      </w:pPr>
      <w:r>
        <w:rPr>
          <w:rFonts w:hint="eastAsia"/>
          <w:color w:val="000000"/>
          <w:spacing w:val="20"/>
        </w:rPr>
        <w:t>李京倫編譯</w:t>
      </w:r>
      <w:r>
        <w:rPr>
          <w:rFonts w:hint="eastAsia"/>
          <w:color w:val="000000"/>
          <w:spacing w:val="20"/>
        </w:rPr>
        <w:t>(2014)</w:t>
      </w:r>
      <w:r>
        <w:rPr>
          <w:rFonts w:hint="eastAsia"/>
          <w:color w:val="000000"/>
          <w:spacing w:val="20"/>
        </w:rPr>
        <w:t>。聯合國：阻止氣候災難只剩</w:t>
      </w:r>
      <w:r>
        <w:rPr>
          <w:rFonts w:hint="eastAsia"/>
          <w:color w:val="000000"/>
          <w:spacing w:val="20"/>
        </w:rPr>
        <w:t>15</w:t>
      </w:r>
      <w:r>
        <w:rPr>
          <w:rFonts w:hint="eastAsia"/>
          <w:color w:val="000000"/>
          <w:spacing w:val="20"/>
        </w:rPr>
        <w:t>年。</w:t>
      </w:r>
      <w:r w:rsidRPr="001867F9">
        <w:rPr>
          <w:rFonts w:asciiTheme="majorEastAsia" w:eastAsiaTheme="majorEastAsia" w:hAnsiTheme="majorEastAsia" w:hint="eastAsia"/>
          <w:spacing w:val="20"/>
        </w:rPr>
        <w:t>聯合報，</w:t>
      </w:r>
    </w:p>
    <w:p w:rsidR="00E50692" w:rsidRDefault="00E50692" w:rsidP="00E50692">
      <w:pPr>
        <w:spacing w:line="360" w:lineRule="exact"/>
        <w:jc w:val="both"/>
        <w:rPr>
          <w:rFonts w:asciiTheme="majorEastAsia" w:eastAsiaTheme="majorEastAsia" w:hAnsiTheme="majorEastAsia"/>
          <w:spacing w:val="20"/>
        </w:rPr>
      </w:pPr>
      <w:r>
        <w:rPr>
          <w:rFonts w:asciiTheme="majorEastAsia" w:eastAsiaTheme="majorEastAsia" w:hAnsiTheme="majorEastAsia" w:hint="eastAsia"/>
          <w:spacing w:val="20"/>
        </w:rPr>
        <w:t xml:space="preserve">    </w:t>
      </w:r>
      <w:r w:rsidR="00504878">
        <w:rPr>
          <w:rFonts w:asciiTheme="majorEastAsia" w:eastAsiaTheme="majorEastAsia" w:hAnsiTheme="majorEastAsia" w:hint="eastAsia"/>
          <w:spacing w:val="20"/>
        </w:rPr>
        <w:t xml:space="preserve">       </w:t>
      </w:r>
      <w:r w:rsidRPr="001867F9">
        <w:rPr>
          <w:rFonts w:asciiTheme="majorEastAsia" w:eastAsiaTheme="majorEastAsia" w:hAnsiTheme="majorEastAsia" w:hint="eastAsia"/>
          <w:spacing w:val="20"/>
        </w:rPr>
        <w:t>2014.0</w:t>
      </w:r>
      <w:r>
        <w:rPr>
          <w:rFonts w:asciiTheme="majorEastAsia" w:eastAsiaTheme="majorEastAsia" w:hAnsiTheme="majorEastAsia" w:hint="eastAsia"/>
          <w:spacing w:val="20"/>
        </w:rPr>
        <w:t>4</w:t>
      </w:r>
      <w:r w:rsidRPr="001867F9">
        <w:rPr>
          <w:rFonts w:asciiTheme="majorEastAsia" w:eastAsiaTheme="majorEastAsia" w:hAnsiTheme="majorEastAsia" w:hint="eastAsia"/>
          <w:spacing w:val="20"/>
        </w:rPr>
        <w:t>.1</w:t>
      </w:r>
      <w:r>
        <w:rPr>
          <w:rFonts w:asciiTheme="majorEastAsia" w:eastAsiaTheme="majorEastAsia" w:hAnsiTheme="majorEastAsia" w:hint="eastAsia"/>
          <w:spacing w:val="20"/>
        </w:rPr>
        <w:t>4</w:t>
      </w:r>
      <w:r w:rsidRPr="001867F9">
        <w:rPr>
          <w:rFonts w:asciiTheme="majorEastAsia" w:eastAsiaTheme="majorEastAsia" w:hAnsiTheme="majorEastAsia" w:hint="eastAsia"/>
          <w:spacing w:val="20"/>
        </w:rPr>
        <w:t>，A</w:t>
      </w:r>
      <w:r>
        <w:rPr>
          <w:rFonts w:asciiTheme="majorEastAsia" w:eastAsiaTheme="majorEastAsia" w:hAnsiTheme="majorEastAsia" w:hint="eastAsia"/>
          <w:spacing w:val="20"/>
        </w:rPr>
        <w:t>1</w:t>
      </w:r>
      <w:r w:rsidRPr="001867F9">
        <w:rPr>
          <w:rFonts w:asciiTheme="majorEastAsia" w:eastAsiaTheme="majorEastAsia" w:hAnsiTheme="majorEastAsia" w:hint="eastAsia"/>
          <w:spacing w:val="20"/>
        </w:rPr>
        <w:t>3。</w:t>
      </w:r>
    </w:p>
    <w:p w:rsidR="00E50692" w:rsidRDefault="00E50692" w:rsidP="00E50692">
      <w:pPr>
        <w:spacing w:line="360" w:lineRule="exact"/>
        <w:jc w:val="both"/>
        <w:rPr>
          <w:rFonts w:asciiTheme="majorEastAsia" w:eastAsiaTheme="majorEastAsia" w:hAnsiTheme="majorEastAsia"/>
          <w:spacing w:val="20"/>
        </w:rPr>
      </w:pPr>
      <w:r w:rsidRPr="001867F9">
        <w:rPr>
          <w:rFonts w:asciiTheme="majorEastAsia" w:eastAsiaTheme="majorEastAsia" w:hAnsiTheme="majorEastAsia" w:hint="eastAsia"/>
          <w:spacing w:val="20"/>
        </w:rPr>
        <w:t>林中斌(2014)。庫函肆虐、暖化切遁CO</w:t>
      </w:r>
      <w:r w:rsidRPr="001867F9">
        <w:rPr>
          <w:rFonts w:asciiTheme="majorEastAsia" w:eastAsiaTheme="majorEastAsia" w:hAnsiTheme="majorEastAsia" w:hint="eastAsia"/>
          <w:spacing w:val="20"/>
          <w:vertAlign w:val="subscript"/>
        </w:rPr>
        <w:t>2</w:t>
      </w:r>
      <w:r w:rsidRPr="001867F9">
        <w:rPr>
          <w:rFonts w:asciiTheme="majorEastAsia" w:eastAsiaTheme="majorEastAsia" w:hAnsiTheme="majorEastAsia" w:hint="eastAsia"/>
          <w:spacing w:val="20"/>
        </w:rPr>
        <w:t>攀升。聯合報，2014.02.21，</w:t>
      </w:r>
    </w:p>
    <w:p w:rsidR="00E50692" w:rsidRPr="001867F9" w:rsidRDefault="00E50692" w:rsidP="00E50692">
      <w:pPr>
        <w:spacing w:line="360" w:lineRule="exact"/>
        <w:jc w:val="both"/>
        <w:rPr>
          <w:rFonts w:asciiTheme="majorEastAsia" w:eastAsiaTheme="majorEastAsia" w:hAnsiTheme="majorEastAsia"/>
          <w:spacing w:val="20"/>
        </w:rPr>
      </w:pPr>
      <w:r>
        <w:rPr>
          <w:rFonts w:asciiTheme="majorEastAsia" w:eastAsiaTheme="majorEastAsia" w:hAnsiTheme="majorEastAsia" w:hint="eastAsia"/>
          <w:spacing w:val="20"/>
        </w:rPr>
        <w:t xml:space="preserve">    </w:t>
      </w:r>
      <w:r w:rsidR="00504878">
        <w:rPr>
          <w:rFonts w:asciiTheme="majorEastAsia" w:eastAsiaTheme="majorEastAsia" w:hAnsiTheme="majorEastAsia" w:hint="eastAsia"/>
          <w:spacing w:val="20"/>
        </w:rPr>
        <w:t xml:space="preserve">       </w:t>
      </w:r>
      <w:r w:rsidRPr="001867F9">
        <w:rPr>
          <w:rFonts w:asciiTheme="majorEastAsia" w:eastAsiaTheme="majorEastAsia" w:hAnsiTheme="majorEastAsia" w:hint="eastAsia"/>
          <w:spacing w:val="20"/>
        </w:rPr>
        <w:t>A23。</w:t>
      </w:r>
    </w:p>
    <w:p w:rsidR="00E50692" w:rsidRDefault="00E50692" w:rsidP="00E50692">
      <w:pPr>
        <w:spacing w:line="360" w:lineRule="exact"/>
        <w:jc w:val="both"/>
        <w:rPr>
          <w:rFonts w:asciiTheme="majorEastAsia" w:eastAsiaTheme="majorEastAsia" w:hAnsiTheme="majorEastAsia"/>
          <w:spacing w:val="20"/>
        </w:rPr>
      </w:pPr>
      <w:r w:rsidRPr="001867F9">
        <w:rPr>
          <w:rFonts w:asciiTheme="majorEastAsia" w:eastAsiaTheme="majorEastAsia" w:hAnsiTheme="majorEastAsia" w:hint="eastAsia"/>
          <w:spacing w:val="20"/>
        </w:rPr>
        <w:t>陶戴明(2013)。正視氣候變遷的全貌。工商時報，102年9月27日A6</w:t>
      </w:r>
    </w:p>
    <w:p w:rsidR="00E50692" w:rsidRPr="001867F9" w:rsidRDefault="00E50692" w:rsidP="00E50692">
      <w:pPr>
        <w:spacing w:line="360" w:lineRule="exact"/>
        <w:jc w:val="both"/>
        <w:rPr>
          <w:rFonts w:asciiTheme="majorEastAsia" w:eastAsiaTheme="majorEastAsia" w:hAnsiTheme="majorEastAsia"/>
          <w:spacing w:val="20"/>
        </w:rPr>
      </w:pPr>
      <w:r>
        <w:rPr>
          <w:rFonts w:asciiTheme="majorEastAsia" w:eastAsiaTheme="majorEastAsia" w:hAnsiTheme="majorEastAsia" w:hint="eastAsia"/>
          <w:spacing w:val="20"/>
        </w:rPr>
        <w:t xml:space="preserve">    </w:t>
      </w:r>
      <w:r w:rsidR="00504878">
        <w:rPr>
          <w:rFonts w:asciiTheme="majorEastAsia" w:eastAsiaTheme="majorEastAsia" w:hAnsiTheme="majorEastAsia" w:hint="eastAsia"/>
          <w:spacing w:val="20"/>
        </w:rPr>
        <w:t xml:space="preserve">       </w:t>
      </w:r>
      <w:r w:rsidRPr="001867F9">
        <w:rPr>
          <w:rFonts w:asciiTheme="majorEastAsia" w:eastAsiaTheme="majorEastAsia" w:hAnsiTheme="majorEastAsia" w:hint="eastAsia"/>
          <w:spacing w:val="20"/>
        </w:rPr>
        <w:t>政經八百。</w:t>
      </w:r>
    </w:p>
    <w:p w:rsidR="00504878" w:rsidRDefault="00E50692" w:rsidP="00E50692">
      <w:pPr>
        <w:snapToGrid w:val="0"/>
        <w:spacing w:line="360" w:lineRule="exact"/>
        <w:jc w:val="both"/>
        <w:rPr>
          <w:rFonts w:asciiTheme="majorEastAsia" w:eastAsiaTheme="majorEastAsia" w:hAnsiTheme="majorEastAsia"/>
          <w:spacing w:val="20"/>
        </w:rPr>
      </w:pPr>
      <w:r w:rsidRPr="001867F9">
        <w:rPr>
          <w:rFonts w:asciiTheme="majorEastAsia" w:eastAsiaTheme="majorEastAsia" w:hAnsiTheme="majorEastAsia" w:hint="eastAsia"/>
          <w:spacing w:val="20"/>
        </w:rPr>
        <w:t>教育部(2013)。薦送12職等以上高階公務人員出國短期研習函。</w:t>
      </w:r>
    </w:p>
    <w:p w:rsidR="00E50692" w:rsidRPr="001867F9" w:rsidRDefault="00E50692" w:rsidP="00504878">
      <w:pPr>
        <w:snapToGrid w:val="0"/>
        <w:spacing w:line="360" w:lineRule="exact"/>
        <w:ind w:firstLineChars="650" w:firstLine="1820"/>
        <w:jc w:val="both"/>
        <w:rPr>
          <w:rFonts w:asciiTheme="majorEastAsia" w:eastAsiaTheme="majorEastAsia" w:hAnsiTheme="majorEastAsia"/>
          <w:spacing w:val="20"/>
        </w:rPr>
      </w:pPr>
      <w:r w:rsidRPr="001867F9">
        <w:rPr>
          <w:rFonts w:asciiTheme="majorEastAsia" w:eastAsiaTheme="majorEastAsia" w:hAnsiTheme="majorEastAsia" w:hint="eastAsia"/>
          <w:spacing w:val="20"/>
        </w:rPr>
        <w:t>台北：教育部。</w:t>
      </w:r>
    </w:p>
    <w:p w:rsidR="00E50692" w:rsidRDefault="00E50692" w:rsidP="00E50692">
      <w:pPr>
        <w:snapToGrid w:val="0"/>
        <w:spacing w:line="360" w:lineRule="exact"/>
        <w:jc w:val="both"/>
        <w:rPr>
          <w:rFonts w:asciiTheme="majorEastAsia" w:eastAsiaTheme="majorEastAsia" w:hAnsiTheme="majorEastAsia"/>
          <w:color w:val="000000"/>
          <w:spacing w:val="20"/>
        </w:rPr>
      </w:pPr>
      <w:r w:rsidRPr="001867F9">
        <w:rPr>
          <w:rFonts w:asciiTheme="majorEastAsia" w:eastAsiaTheme="majorEastAsia" w:hAnsiTheme="majorEastAsia" w:hint="eastAsia"/>
          <w:spacing w:val="20"/>
        </w:rPr>
        <w:t>國立科學工藝博物館(2014)。</w:t>
      </w:r>
      <w:r w:rsidRPr="001867F9">
        <w:rPr>
          <w:rFonts w:asciiTheme="majorEastAsia" w:eastAsiaTheme="majorEastAsia" w:hAnsiTheme="majorEastAsia" w:hint="eastAsia"/>
          <w:color w:val="000000"/>
          <w:spacing w:val="20"/>
        </w:rPr>
        <w:t>國立科學工藝博物館103年邁向綠博</w:t>
      </w:r>
    </w:p>
    <w:p w:rsidR="00E50692" w:rsidRPr="001867F9" w:rsidRDefault="00E50692" w:rsidP="00A21FBE">
      <w:pPr>
        <w:snapToGrid w:val="0"/>
        <w:spacing w:line="360" w:lineRule="exact"/>
        <w:ind w:leftChars="1450" w:left="3480"/>
        <w:jc w:val="both"/>
        <w:rPr>
          <w:rFonts w:asciiTheme="majorEastAsia" w:eastAsiaTheme="majorEastAsia" w:hAnsiTheme="majorEastAsia"/>
          <w:spacing w:val="20"/>
        </w:rPr>
      </w:pPr>
      <w:r w:rsidRPr="001867F9">
        <w:rPr>
          <w:rFonts w:asciiTheme="majorEastAsia" w:eastAsiaTheme="majorEastAsia" w:hAnsiTheme="majorEastAsia" w:hint="eastAsia"/>
          <w:color w:val="000000"/>
          <w:spacing w:val="20"/>
        </w:rPr>
        <w:t>館</w:t>
      </w:r>
      <w:r w:rsidRPr="001867F9">
        <w:rPr>
          <w:rFonts w:asciiTheme="majorEastAsia" w:eastAsiaTheme="majorEastAsia" w:hAnsiTheme="majorEastAsia"/>
          <w:color w:val="000000"/>
          <w:spacing w:val="20"/>
        </w:rPr>
        <w:t>各面向子計畫</w:t>
      </w:r>
      <w:r w:rsidRPr="001867F9">
        <w:rPr>
          <w:rFonts w:asciiTheme="majorEastAsia" w:eastAsiaTheme="majorEastAsia" w:hAnsiTheme="majorEastAsia" w:hint="eastAsia"/>
          <w:color w:val="000000"/>
          <w:spacing w:val="20"/>
        </w:rPr>
        <w:t>內容摘要表</w:t>
      </w:r>
      <w:r w:rsidRPr="001867F9">
        <w:rPr>
          <w:rFonts w:asciiTheme="majorEastAsia" w:eastAsiaTheme="majorEastAsia" w:hAnsiTheme="majorEastAsia" w:hint="eastAsia"/>
          <w:spacing w:val="20"/>
        </w:rPr>
        <w:t>。高雄：國立科學工藝博物館。</w:t>
      </w:r>
    </w:p>
    <w:p w:rsidR="00E50692" w:rsidRDefault="00E50692" w:rsidP="00E50692">
      <w:pPr>
        <w:snapToGrid w:val="0"/>
        <w:spacing w:line="360" w:lineRule="exact"/>
        <w:jc w:val="both"/>
        <w:rPr>
          <w:rFonts w:asciiTheme="majorEastAsia" w:eastAsiaTheme="majorEastAsia" w:hAnsiTheme="majorEastAsia"/>
          <w:spacing w:val="20"/>
        </w:rPr>
      </w:pPr>
      <w:r w:rsidRPr="001867F9">
        <w:rPr>
          <w:rFonts w:asciiTheme="majorEastAsia" w:eastAsiaTheme="majorEastAsia" w:hAnsiTheme="majorEastAsia" w:hint="eastAsia"/>
          <w:spacing w:val="20"/>
        </w:rPr>
        <w:t>傅啟倫、許雅茹(2014)。預購綠門票</w:t>
      </w:r>
      <w:proofErr w:type="gramStart"/>
      <w:r w:rsidRPr="001867F9">
        <w:rPr>
          <w:rFonts w:asciiTheme="majorEastAsia" w:eastAsiaTheme="majorEastAsia" w:hAnsiTheme="majorEastAsia"/>
          <w:spacing w:val="20"/>
        </w:rPr>
        <w:t>—</w:t>
      </w:r>
      <w:proofErr w:type="gramEnd"/>
      <w:r w:rsidR="006D3F8F">
        <w:rPr>
          <w:rFonts w:asciiTheme="majorEastAsia" w:eastAsiaTheme="majorEastAsia" w:hAnsiTheme="majorEastAsia" w:hint="eastAsia"/>
          <w:spacing w:val="20"/>
        </w:rPr>
        <w:t>臺灣</w:t>
      </w:r>
      <w:r w:rsidRPr="001867F9">
        <w:rPr>
          <w:rFonts w:asciiTheme="majorEastAsia" w:eastAsiaTheme="majorEastAsia" w:hAnsiTheme="majorEastAsia" w:hint="eastAsia"/>
          <w:spacing w:val="20"/>
        </w:rPr>
        <w:t>綠色會展新浪潮。Event</w:t>
      </w:r>
    </w:p>
    <w:p w:rsidR="00E50692" w:rsidRPr="001867F9" w:rsidRDefault="00E50692" w:rsidP="00E50692">
      <w:pPr>
        <w:snapToGrid w:val="0"/>
        <w:spacing w:line="360" w:lineRule="exact"/>
        <w:jc w:val="both"/>
        <w:rPr>
          <w:rFonts w:asciiTheme="majorEastAsia" w:eastAsiaTheme="majorEastAsia" w:hAnsiTheme="majorEastAsia"/>
          <w:spacing w:val="20"/>
        </w:rPr>
      </w:pPr>
      <w:r>
        <w:rPr>
          <w:rFonts w:asciiTheme="majorEastAsia" w:eastAsiaTheme="majorEastAsia" w:hAnsiTheme="majorEastAsia" w:hint="eastAsia"/>
          <w:spacing w:val="20"/>
        </w:rPr>
        <w:t xml:space="preserve">    </w:t>
      </w:r>
      <w:r w:rsidR="002B4FC7">
        <w:rPr>
          <w:rFonts w:asciiTheme="majorEastAsia" w:eastAsiaTheme="majorEastAsia" w:hAnsiTheme="majorEastAsia" w:hint="eastAsia"/>
          <w:spacing w:val="20"/>
        </w:rPr>
        <w:t xml:space="preserve">       </w:t>
      </w:r>
      <w:r w:rsidR="00A21FBE">
        <w:rPr>
          <w:rFonts w:asciiTheme="majorEastAsia" w:eastAsiaTheme="majorEastAsia" w:hAnsiTheme="majorEastAsia" w:hint="eastAsia"/>
          <w:spacing w:val="20"/>
        </w:rPr>
        <w:t xml:space="preserve">       </w:t>
      </w:r>
      <w:r w:rsidRPr="001867F9">
        <w:rPr>
          <w:rFonts w:asciiTheme="majorEastAsia" w:eastAsiaTheme="majorEastAsia" w:hAnsiTheme="majorEastAsia" w:hint="eastAsia"/>
          <w:spacing w:val="20"/>
        </w:rPr>
        <w:t>活動平台雜誌，56，52-73。</w:t>
      </w:r>
    </w:p>
    <w:p w:rsidR="00E50692" w:rsidRPr="001867F9" w:rsidRDefault="00E50692" w:rsidP="00E50692">
      <w:pPr>
        <w:spacing w:line="360" w:lineRule="exact"/>
        <w:jc w:val="both"/>
        <w:rPr>
          <w:rFonts w:asciiTheme="majorEastAsia" w:eastAsiaTheme="majorEastAsia" w:hAnsiTheme="majorEastAsia" w:cs="Arial Unicode MS"/>
          <w:spacing w:val="20"/>
        </w:rPr>
      </w:pPr>
      <w:r w:rsidRPr="001867F9">
        <w:rPr>
          <w:rFonts w:asciiTheme="majorEastAsia" w:eastAsiaTheme="majorEastAsia" w:hAnsiTheme="majorEastAsia" w:cs="Arial Unicode MS" w:hint="eastAsia"/>
          <w:spacing w:val="20"/>
        </w:rPr>
        <w:t>2014維基百科 博物館</w:t>
      </w:r>
    </w:p>
    <w:p w:rsidR="00E50692" w:rsidRPr="0078250D" w:rsidRDefault="00E50692" w:rsidP="00E50692">
      <w:pPr>
        <w:adjustRightInd w:val="0"/>
        <w:snapToGrid w:val="0"/>
        <w:spacing w:line="360" w:lineRule="exact"/>
        <w:jc w:val="both"/>
        <w:rPr>
          <w:rFonts w:asciiTheme="majorEastAsia" w:eastAsiaTheme="majorEastAsia" w:hAnsiTheme="majorEastAsia"/>
          <w:spacing w:val="20"/>
        </w:rPr>
      </w:pPr>
      <w:r w:rsidRPr="001867F9">
        <w:rPr>
          <w:rFonts w:asciiTheme="majorEastAsia" w:eastAsiaTheme="majorEastAsia" w:hAnsiTheme="majorEastAsia" w:cs="Arial Unicode MS" w:hint="eastAsia"/>
          <w:spacing w:val="20"/>
        </w:rPr>
        <w:t>2014</w:t>
      </w:r>
      <w:r w:rsidRPr="001867F9">
        <w:rPr>
          <w:rFonts w:asciiTheme="majorEastAsia" w:eastAsiaTheme="majorEastAsia" w:hAnsiTheme="majorEastAsia" w:hint="eastAsia"/>
          <w:spacing w:val="20"/>
        </w:rPr>
        <w:t xml:space="preserve"> Brooklyn  Children</w:t>
      </w:r>
      <w:r w:rsidRPr="001867F9">
        <w:rPr>
          <w:rFonts w:asciiTheme="majorEastAsia" w:eastAsiaTheme="majorEastAsia" w:hAnsiTheme="majorEastAsia"/>
          <w:spacing w:val="20"/>
        </w:rPr>
        <w:t>’</w:t>
      </w:r>
      <w:r w:rsidRPr="001867F9">
        <w:rPr>
          <w:rFonts w:asciiTheme="majorEastAsia" w:eastAsiaTheme="majorEastAsia" w:hAnsiTheme="majorEastAsia" w:hint="eastAsia"/>
          <w:spacing w:val="20"/>
        </w:rPr>
        <w:t>s Museum網站</w:t>
      </w:r>
      <w:hyperlink r:id="rId373" w:history="1">
        <w:r w:rsidRPr="0078250D">
          <w:rPr>
            <w:rStyle w:val="a3"/>
            <w:rFonts w:asciiTheme="majorEastAsia" w:eastAsiaTheme="majorEastAsia" w:hAnsiTheme="majorEastAsia"/>
            <w:color w:val="auto"/>
            <w:spacing w:val="20"/>
            <w:u w:val="none"/>
          </w:rPr>
          <w:t>http://www.brooklynkids.org/</w:t>
        </w:r>
      </w:hyperlink>
    </w:p>
    <w:p w:rsidR="00E50692" w:rsidRPr="0078250D" w:rsidRDefault="00E50692" w:rsidP="00E50692">
      <w:pPr>
        <w:adjustRightInd w:val="0"/>
        <w:snapToGrid w:val="0"/>
        <w:spacing w:line="360" w:lineRule="exact"/>
        <w:jc w:val="both"/>
        <w:rPr>
          <w:rFonts w:asciiTheme="majorEastAsia" w:eastAsiaTheme="majorEastAsia" w:hAnsiTheme="majorEastAsia"/>
          <w:spacing w:val="20"/>
        </w:rPr>
      </w:pPr>
      <w:r w:rsidRPr="0078250D">
        <w:rPr>
          <w:rFonts w:asciiTheme="majorEastAsia" w:eastAsiaTheme="majorEastAsia" w:hAnsiTheme="majorEastAsia" w:hint="eastAsia"/>
          <w:spacing w:val="20"/>
        </w:rPr>
        <w:t>2014</w:t>
      </w:r>
      <w:r w:rsidRPr="0078250D">
        <w:rPr>
          <w:rFonts w:asciiTheme="majorEastAsia" w:eastAsiaTheme="majorEastAsia" w:hAnsiTheme="majorEastAsia"/>
          <w:spacing w:val="20"/>
        </w:rPr>
        <w:t xml:space="preserve"> Solomon R. Guggenheim Museum</w:t>
      </w:r>
      <w:r w:rsidRPr="0078250D">
        <w:rPr>
          <w:rFonts w:asciiTheme="majorEastAsia" w:eastAsiaTheme="majorEastAsia" w:hAnsiTheme="majorEastAsia" w:hint="eastAsia"/>
          <w:spacing w:val="20"/>
        </w:rPr>
        <w:t>網站</w:t>
      </w:r>
      <w:hyperlink r:id="rId374" w:history="1">
        <w:r w:rsidRPr="0078250D">
          <w:rPr>
            <w:rStyle w:val="a3"/>
            <w:rFonts w:asciiTheme="majorEastAsia" w:eastAsiaTheme="majorEastAsia" w:hAnsiTheme="majorEastAsia"/>
            <w:color w:val="auto"/>
            <w:spacing w:val="20"/>
            <w:u w:val="none"/>
          </w:rPr>
          <w:t>http://www.guggenheim.org</w:t>
        </w:r>
        <w:r w:rsidRPr="0078250D">
          <w:rPr>
            <w:rStyle w:val="a3"/>
            <w:rFonts w:asciiTheme="majorEastAsia" w:eastAsiaTheme="majorEastAsia" w:hAnsiTheme="majorEastAsia" w:hint="eastAsia"/>
            <w:color w:val="auto"/>
            <w:spacing w:val="20"/>
            <w:u w:val="none"/>
          </w:rPr>
          <w:t>/</w:t>
        </w:r>
      </w:hyperlink>
    </w:p>
    <w:p w:rsidR="00E50692" w:rsidRPr="0078250D" w:rsidRDefault="00E50692" w:rsidP="00E50692">
      <w:pPr>
        <w:adjustRightInd w:val="0"/>
        <w:snapToGrid w:val="0"/>
        <w:spacing w:line="360" w:lineRule="exact"/>
        <w:jc w:val="both"/>
        <w:rPr>
          <w:rFonts w:asciiTheme="majorEastAsia" w:eastAsiaTheme="majorEastAsia" w:hAnsiTheme="majorEastAsia"/>
          <w:spacing w:val="20"/>
        </w:rPr>
      </w:pPr>
      <w:r w:rsidRPr="0078250D">
        <w:rPr>
          <w:rFonts w:asciiTheme="majorEastAsia" w:eastAsiaTheme="majorEastAsia" w:hAnsiTheme="majorEastAsia" w:hint="eastAsia"/>
          <w:spacing w:val="20"/>
        </w:rPr>
        <w:t xml:space="preserve">    2014 the Metropolitan Museum of Art</w:t>
      </w:r>
      <w:r w:rsidRPr="0078250D">
        <w:rPr>
          <w:rFonts w:asciiTheme="majorEastAsia" w:eastAsiaTheme="majorEastAsia" w:hAnsiTheme="majorEastAsia"/>
          <w:spacing w:val="20"/>
        </w:rPr>
        <w:t xml:space="preserve"> </w:t>
      </w:r>
      <w:r w:rsidRPr="0078250D">
        <w:rPr>
          <w:rFonts w:asciiTheme="majorEastAsia" w:eastAsiaTheme="majorEastAsia" w:hAnsiTheme="majorEastAsia" w:hint="eastAsia"/>
          <w:spacing w:val="20"/>
        </w:rPr>
        <w:t>網站</w:t>
      </w:r>
    </w:p>
    <w:p w:rsidR="00E50692" w:rsidRPr="0078250D" w:rsidRDefault="00E50692" w:rsidP="00E50692">
      <w:pPr>
        <w:adjustRightInd w:val="0"/>
        <w:snapToGrid w:val="0"/>
        <w:spacing w:line="360" w:lineRule="exact"/>
        <w:jc w:val="both"/>
        <w:rPr>
          <w:rFonts w:asciiTheme="majorEastAsia" w:eastAsiaTheme="majorEastAsia" w:hAnsiTheme="majorEastAsia"/>
          <w:spacing w:val="20"/>
        </w:rPr>
      </w:pPr>
      <w:r w:rsidRPr="0078250D">
        <w:rPr>
          <w:rFonts w:asciiTheme="majorEastAsia" w:eastAsiaTheme="majorEastAsia" w:hAnsiTheme="majorEastAsia" w:hint="eastAsia"/>
          <w:spacing w:val="20"/>
        </w:rPr>
        <w:t xml:space="preserve">    </w:t>
      </w:r>
      <w:r w:rsidRPr="0078250D">
        <w:rPr>
          <w:rFonts w:asciiTheme="majorEastAsia" w:eastAsiaTheme="majorEastAsia" w:hAnsiTheme="majorEastAsia"/>
          <w:spacing w:val="20"/>
        </w:rPr>
        <w:t>http://www.metmuseum.org</w:t>
      </w:r>
      <w:r w:rsidRPr="0078250D">
        <w:rPr>
          <w:rFonts w:asciiTheme="majorEastAsia" w:eastAsiaTheme="majorEastAsia" w:hAnsiTheme="majorEastAsia" w:hint="eastAsia"/>
          <w:spacing w:val="20"/>
        </w:rPr>
        <w:t>/5.2014</w:t>
      </w:r>
      <w:r w:rsidRPr="0078250D">
        <w:rPr>
          <w:rFonts w:asciiTheme="majorEastAsia" w:eastAsiaTheme="majorEastAsia" w:hAnsiTheme="majorEastAsia"/>
          <w:spacing w:val="20"/>
        </w:rPr>
        <w:t xml:space="preserve"> </w:t>
      </w:r>
      <w:r w:rsidRPr="0078250D">
        <w:rPr>
          <w:rFonts w:asciiTheme="majorEastAsia" w:eastAsiaTheme="majorEastAsia" w:hAnsiTheme="majorEastAsia" w:hint="eastAsia"/>
          <w:spacing w:val="20"/>
        </w:rPr>
        <w:t>American Museum of Natural</w:t>
      </w:r>
    </w:p>
    <w:p w:rsidR="00E50692" w:rsidRPr="0078250D" w:rsidRDefault="00E50692" w:rsidP="00E50692">
      <w:pPr>
        <w:adjustRightInd w:val="0"/>
        <w:snapToGrid w:val="0"/>
        <w:spacing w:line="360" w:lineRule="exact"/>
        <w:jc w:val="both"/>
        <w:rPr>
          <w:rFonts w:asciiTheme="majorEastAsia" w:eastAsiaTheme="majorEastAsia" w:hAnsiTheme="majorEastAsia"/>
          <w:spacing w:val="20"/>
        </w:rPr>
      </w:pPr>
      <w:r w:rsidRPr="0078250D">
        <w:rPr>
          <w:rFonts w:asciiTheme="majorEastAsia" w:eastAsiaTheme="majorEastAsia" w:hAnsiTheme="majorEastAsia" w:hint="eastAsia"/>
          <w:spacing w:val="20"/>
        </w:rPr>
        <w:t xml:space="preserve">    History網站</w:t>
      </w:r>
      <w:r w:rsidRPr="0078250D">
        <w:rPr>
          <w:rFonts w:asciiTheme="majorEastAsia" w:eastAsiaTheme="majorEastAsia" w:hAnsiTheme="majorEastAsia"/>
          <w:spacing w:val="20"/>
        </w:rPr>
        <w:t>http://www.amnh.org</w:t>
      </w:r>
      <w:r w:rsidRPr="0078250D">
        <w:rPr>
          <w:rFonts w:asciiTheme="majorEastAsia" w:eastAsiaTheme="majorEastAsia" w:hAnsiTheme="majorEastAsia" w:hint="eastAsia"/>
          <w:spacing w:val="20"/>
        </w:rPr>
        <w:t>/</w:t>
      </w:r>
    </w:p>
    <w:p w:rsidR="00E50692" w:rsidRPr="0078250D" w:rsidRDefault="00E50692" w:rsidP="00E50692">
      <w:pPr>
        <w:spacing w:line="360" w:lineRule="exact"/>
        <w:rPr>
          <w:rFonts w:asciiTheme="majorEastAsia" w:eastAsiaTheme="majorEastAsia" w:hAnsiTheme="majorEastAsia"/>
          <w:spacing w:val="20"/>
        </w:rPr>
      </w:pPr>
      <w:r w:rsidRPr="0078250D">
        <w:rPr>
          <w:rFonts w:asciiTheme="majorEastAsia" w:eastAsiaTheme="majorEastAsia" w:hAnsiTheme="majorEastAsia" w:hint="eastAsia"/>
          <w:spacing w:val="20"/>
        </w:rPr>
        <w:t>2014 NY Hall of science</w:t>
      </w:r>
      <w:r w:rsidRPr="0078250D">
        <w:rPr>
          <w:rFonts w:asciiTheme="majorEastAsia" w:eastAsiaTheme="majorEastAsia" w:hAnsiTheme="majorEastAsia"/>
          <w:spacing w:val="20"/>
        </w:rPr>
        <w:t xml:space="preserve"> </w:t>
      </w:r>
      <w:r w:rsidRPr="0078250D">
        <w:rPr>
          <w:rFonts w:asciiTheme="majorEastAsia" w:eastAsiaTheme="majorEastAsia" w:hAnsiTheme="majorEastAsia" w:hint="eastAsia"/>
          <w:spacing w:val="20"/>
        </w:rPr>
        <w:t>網站</w:t>
      </w:r>
      <w:hyperlink r:id="rId375" w:history="1">
        <w:r w:rsidR="00551DCB" w:rsidRPr="0078250D">
          <w:rPr>
            <w:rStyle w:val="a3"/>
            <w:rFonts w:asciiTheme="majorEastAsia" w:eastAsiaTheme="majorEastAsia" w:hAnsiTheme="majorEastAsia"/>
            <w:color w:val="auto"/>
            <w:spacing w:val="20"/>
            <w:u w:val="none"/>
          </w:rPr>
          <w:t>http://nysci.org</w:t>
        </w:r>
      </w:hyperlink>
    </w:p>
    <w:p w:rsidR="00551DCB" w:rsidRPr="0078250D" w:rsidRDefault="00551DCB" w:rsidP="00E50692">
      <w:pPr>
        <w:spacing w:line="360" w:lineRule="exact"/>
      </w:pPr>
    </w:p>
    <w:sectPr w:rsidR="00551DCB" w:rsidRPr="0078250D" w:rsidSect="00166917">
      <w:footerReference w:type="default" r:id="rId376"/>
      <w:footerReference w:type="first" r:id="rId377"/>
      <w:pgSz w:w="11906" w:h="16838"/>
      <w:pgMar w:top="1418" w:right="1797" w:bottom="1418" w:left="1797" w:header="680" w:footer="680" w:gutter="0"/>
      <w:pgNumType w:start="1"/>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6061" w:rsidRDefault="00D36061" w:rsidP="000E439C">
      <w:r>
        <w:separator/>
      </w:r>
    </w:p>
  </w:endnote>
  <w:endnote w:type="continuationSeparator" w:id="0">
    <w:p w:rsidR="00D36061" w:rsidRDefault="00D36061" w:rsidP="000E4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ljovic Book">
    <w:altName w:val="Veljovic Book"/>
    <w:panose1 w:val="00000000000000000000"/>
    <w:charset w:val="88"/>
    <w:family w:val="roman"/>
    <w:notTrueType/>
    <w:pitch w:val="default"/>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細明體">
    <w:altName w:val="MingLiU"/>
    <w:panose1 w:val="02020509000000000000"/>
    <w:charset w:val="88"/>
    <w:family w:val="modern"/>
    <w:pitch w:val="fixed"/>
    <w:sig w:usb0="A00002FF" w:usb1="28CFFCFA" w:usb2="00000016" w:usb3="00000000" w:csb0="00100001" w:csb1="00000000"/>
  </w:font>
  <w:font w:name="AdobeMingStd-Light">
    <w:altName w:val="細明體"/>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DFKaiShu-SB-Estd-BF">
    <w:altName w:val="MS Mincho"/>
    <w:panose1 w:val="00000000000000000000"/>
    <w:charset w:val="80"/>
    <w:family w:val="auto"/>
    <w:notTrueType/>
    <w:pitch w:val="default"/>
    <w:sig w:usb0="00000001" w:usb1="080F0000" w:usb2="00000010" w:usb3="00000000" w:csb0="0006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Formata Regular">
    <w:altName w:val="Arial Unicode MS"/>
    <w:panose1 w:val="00000000000000000000"/>
    <w:charset w:val="88"/>
    <w:family w:val="swiss"/>
    <w:notTrueType/>
    <w:pitch w:val="default"/>
    <w:sig w:usb0="00000001" w:usb1="08080000" w:usb2="00000010" w:usb3="00000000" w:csb0="00100000" w:csb1="00000000"/>
  </w:font>
  <w:font w:name="Cambria-Ital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41B" w:rsidRDefault="0098341B">
    <w:pPr>
      <w:pStyle w:val="a7"/>
      <w:jc w:val="center"/>
    </w:pPr>
  </w:p>
  <w:p w:rsidR="0098341B" w:rsidRDefault="0098341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5596197"/>
      <w:docPartObj>
        <w:docPartGallery w:val="Page Numbers (Bottom of Page)"/>
        <w:docPartUnique/>
      </w:docPartObj>
    </w:sdtPr>
    <w:sdtEndPr/>
    <w:sdtContent>
      <w:p w:rsidR="0098341B" w:rsidRDefault="0098341B">
        <w:pPr>
          <w:pStyle w:val="a7"/>
          <w:jc w:val="center"/>
        </w:pPr>
        <w:r>
          <w:fldChar w:fldCharType="begin"/>
        </w:r>
        <w:r>
          <w:instrText>PAGE   \* MERGEFORMAT</w:instrText>
        </w:r>
        <w:r>
          <w:fldChar w:fldCharType="separate"/>
        </w:r>
        <w:r w:rsidR="006D3F8F" w:rsidRPr="006D3F8F">
          <w:rPr>
            <w:noProof/>
            <w:lang w:val="zh-TW"/>
          </w:rPr>
          <w:t>76</w:t>
        </w:r>
        <w:r>
          <w:fldChar w:fldCharType="end"/>
        </w:r>
      </w:p>
    </w:sdtContent>
  </w:sdt>
  <w:p w:rsidR="0098341B" w:rsidRDefault="0098341B">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0396575"/>
      <w:docPartObj>
        <w:docPartGallery w:val="Page Numbers (Bottom of Page)"/>
        <w:docPartUnique/>
      </w:docPartObj>
    </w:sdtPr>
    <w:sdtEndPr/>
    <w:sdtContent>
      <w:p w:rsidR="0098341B" w:rsidRDefault="0098341B">
        <w:pPr>
          <w:pStyle w:val="a7"/>
          <w:jc w:val="center"/>
        </w:pPr>
        <w:r>
          <w:fldChar w:fldCharType="begin"/>
        </w:r>
        <w:r>
          <w:instrText>PAGE   \* MERGEFORMAT</w:instrText>
        </w:r>
        <w:r>
          <w:fldChar w:fldCharType="separate"/>
        </w:r>
        <w:r w:rsidR="006D3F8F" w:rsidRPr="006D3F8F">
          <w:rPr>
            <w:noProof/>
            <w:lang w:val="zh-TW"/>
          </w:rPr>
          <w:t>1</w:t>
        </w:r>
        <w:r>
          <w:fldChar w:fldCharType="end"/>
        </w:r>
      </w:p>
    </w:sdtContent>
  </w:sdt>
  <w:p w:rsidR="0098341B" w:rsidRDefault="0098341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6061" w:rsidRDefault="00D36061" w:rsidP="000E439C">
      <w:r>
        <w:separator/>
      </w:r>
    </w:p>
  </w:footnote>
  <w:footnote w:type="continuationSeparator" w:id="0">
    <w:p w:rsidR="00D36061" w:rsidRDefault="00D36061" w:rsidP="000E43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41B" w:rsidRDefault="0098341B" w:rsidP="00331162">
    <w:pPr>
      <w:pStyle w:val="a5"/>
    </w:pPr>
  </w:p>
  <w:p w:rsidR="0098341B" w:rsidRDefault="0098341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3FDE"/>
    <w:multiLevelType w:val="hybridMultilevel"/>
    <w:tmpl w:val="4F0A8E22"/>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
    <w:nsid w:val="003B74E4"/>
    <w:multiLevelType w:val="hybridMultilevel"/>
    <w:tmpl w:val="614047FE"/>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
    <w:nsid w:val="007946E5"/>
    <w:multiLevelType w:val="hybridMultilevel"/>
    <w:tmpl w:val="F21E00B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3">
    <w:nsid w:val="00CB2460"/>
    <w:multiLevelType w:val="hybridMultilevel"/>
    <w:tmpl w:val="77521D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0DC29EB"/>
    <w:multiLevelType w:val="hybridMultilevel"/>
    <w:tmpl w:val="95F0A396"/>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5">
    <w:nsid w:val="024A08BE"/>
    <w:multiLevelType w:val="hybridMultilevel"/>
    <w:tmpl w:val="C2EC643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6">
    <w:nsid w:val="0302002B"/>
    <w:multiLevelType w:val="hybridMultilevel"/>
    <w:tmpl w:val="2982B6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33E163C"/>
    <w:multiLevelType w:val="hybridMultilevel"/>
    <w:tmpl w:val="E1B201A0"/>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8">
    <w:nsid w:val="03B84629"/>
    <w:multiLevelType w:val="hybridMultilevel"/>
    <w:tmpl w:val="EE5CE7A0"/>
    <w:lvl w:ilvl="0" w:tplc="374EFF4E">
      <w:start w:val="1"/>
      <w:numFmt w:val="decimal"/>
      <w:lvlText w:val="(%1)"/>
      <w:lvlJc w:val="left"/>
      <w:pPr>
        <w:ind w:left="1369" w:hanging="360"/>
      </w:pPr>
      <w:rPr>
        <w:rFonts w:hint="default"/>
      </w:rPr>
    </w:lvl>
    <w:lvl w:ilvl="1" w:tplc="04090019" w:tentative="1">
      <w:start w:val="1"/>
      <w:numFmt w:val="ideographTraditional"/>
      <w:lvlText w:val="%2、"/>
      <w:lvlJc w:val="left"/>
      <w:pPr>
        <w:ind w:left="1969" w:hanging="480"/>
      </w:pPr>
    </w:lvl>
    <w:lvl w:ilvl="2" w:tplc="0409001B" w:tentative="1">
      <w:start w:val="1"/>
      <w:numFmt w:val="lowerRoman"/>
      <w:lvlText w:val="%3."/>
      <w:lvlJc w:val="right"/>
      <w:pPr>
        <w:ind w:left="2449" w:hanging="480"/>
      </w:pPr>
    </w:lvl>
    <w:lvl w:ilvl="3" w:tplc="0409000F" w:tentative="1">
      <w:start w:val="1"/>
      <w:numFmt w:val="decimal"/>
      <w:lvlText w:val="%4."/>
      <w:lvlJc w:val="left"/>
      <w:pPr>
        <w:ind w:left="2929" w:hanging="480"/>
      </w:pPr>
    </w:lvl>
    <w:lvl w:ilvl="4" w:tplc="04090019" w:tentative="1">
      <w:start w:val="1"/>
      <w:numFmt w:val="ideographTraditional"/>
      <w:lvlText w:val="%5、"/>
      <w:lvlJc w:val="left"/>
      <w:pPr>
        <w:ind w:left="3409" w:hanging="480"/>
      </w:pPr>
    </w:lvl>
    <w:lvl w:ilvl="5" w:tplc="0409001B" w:tentative="1">
      <w:start w:val="1"/>
      <w:numFmt w:val="lowerRoman"/>
      <w:lvlText w:val="%6."/>
      <w:lvlJc w:val="right"/>
      <w:pPr>
        <w:ind w:left="3889" w:hanging="480"/>
      </w:pPr>
    </w:lvl>
    <w:lvl w:ilvl="6" w:tplc="0409000F" w:tentative="1">
      <w:start w:val="1"/>
      <w:numFmt w:val="decimal"/>
      <w:lvlText w:val="%7."/>
      <w:lvlJc w:val="left"/>
      <w:pPr>
        <w:ind w:left="4369" w:hanging="480"/>
      </w:pPr>
    </w:lvl>
    <w:lvl w:ilvl="7" w:tplc="04090019" w:tentative="1">
      <w:start w:val="1"/>
      <w:numFmt w:val="ideographTraditional"/>
      <w:lvlText w:val="%8、"/>
      <w:lvlJc w:val="left"/>
      <w:pPr>
        <w:ind w:left="4849" w:hanging="480"/>
      </w:pPr>
    </w:lvl>
    <w:lvl w:ilvl="8" w:tplc="0409001B" w:tentative="1">
      <w:start w:val="1"/>
      <w:numFmt w:val="lowerRoman"/>
      <w:lvlText w:val="%9."/>
      <w:lvlJc w:val="right"/>
      <w:pPr>
        <w:ind w:left="5329" w:hanging="480"/>
      </w:pPr>
    </w:lvl>
  </w:abstractNum>
  <w:abstractNum w:abstractNumId="9">
    <w:nsid w:val="05216776"/>
    <w:multiLevelType w:val="hybridMultilevel"/>
    <w:tmpl w:val="B7BE9B3C"/>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0">
    <w:nsid w:val="053D136C"/>
    <w:multiLevelType w:val="hybridMultilevel"/>
    <w:tmpl w:val="614047FE"/>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1">
    <w:nsid w:val="05525CC3"/>
    <w:multiLevelType w:val="hybridMultilevel"/>
    <w:tmpl w:val="45ECE8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0777025B"/>
    <w:multiLevelType w:val="hybridMultilevel"/>
    <w:tmpl w:val="7B0C146A"/>
    <w:lvl w:ilvl="0" w:tplc="80C0C61E">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07DB13F1"/>
    <w:multiLevelType w:val="hybridMultilevel"/>
    <w:tmpl w:val="4F0A8E22"/>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4">
    <w:nsid w:val="07FC02F2"/>
    <w:multiLevelType w:val="hybridMultilevel"/>
    <w:tmpl w:val="3E9C70B2"/>
    <w:lvl w:ilvl="0" w:tplc="04090011">
      <w:start w:val="1"/>
      <w:numFmt w:val="upperLetter"/>
      <w:lvlText w:val="%1."/>
      <w:lvlJc w:val="left"/>
      <w:pPr>
        <w:ind w:left="1866" w:hanging="480"/>
      </w:pPr>
    </w:lvl>
    <w:lvl w:ilvl="1" w:tplc="04090019" w:tentative="1">
      <w:start w:val="1"/>
      <w:numFmt w:val="ideographTraditional"/>
      <w:lvlText w:val="%2、"/>
      <w:lvlJc w:val="left"/>
      <w:pPr>
        <w:ind w:left="2346" w:hanging="480"/>
      </w:pPr>
    </w:lvl>
    <w:lvl w:ilvl="2" w:tplc="0409001B" w:tentative="1">
      <w:start w:val="1"/>
      <w:numFmt w:val="lowerRoman"/>
      <w:lvlText w:val="%3."/>
      <w:lvlJc w:val="right"/>
      <w:pPr>
        <w:ind w:left="2826" w:hanging="480"/>
      </w:pPr>
    </w:lvl>
    <w:lvl w:ilvl="3" w:tplc="0409000F" w:tentative="1">
      <w:start w:val="1"/>
      <w:numFmt w:val="decimal"/>
      <w:lvlText w:val="%4."/>
      <w:lvlJc w:val="left"/>
      <w:pPr>
        <w:ind w:left="3306" w:hanging="480"/>
      </w:pPr>
    </w:lvl>
    <w:lvl w:ilvl="4" w:tplc="04090019" w:tentative="1">
      <w:start w:val="1"/>
      <w:numFmt w:val="ideographTraditional"/>
      <w:lvlText w:val="%5、"/>
      <w:lvlJc w:val="left"/>
      <w:pPr>
        <w:ind w:left="3786" w:hanging="480"/>
      </w:pPr>
    </w:lvl>
    <w:lvl w:ilvl="5" w:tplc="0409001B" w:tentative="1">
      <w:start w:val="1"/>
      <w:numFmt w:val="lowerRoman"/>
      <w:lvlText w:val="%6."/>
      <w:lvlJc w:val="right"/>
      <w:pPr>
        <w:ind w:left="4266" w:hanging="480"/>
      </w:pPr>
    </w:lvl>
    <w:lvl w:ilvl="6" w:tplc="0409000F" w:tentative="1">
      <w:start w:val="1"/>
      <w:numFmt w:val="decimal"/>
      <w:lvlText w:val="%7."/>
      <w:lvlJc w:val="left"/>
      <w:pPr>
        <w:ind w:left="4746" w:hanging="480"/>
      </w:pPr>
    </w:lvl>
    <w:lvl w:ilvl="7" w:tplc="04090019" w:tentative="1">
      <w:start w:val="1"/>
      <w:numFmt w:val="ideographTraditional"/>
      <w:lvlText w:val="%8、"/>
      <w:lvlJc w:val="left"/>
      <w:pPr>
        <w:ind w:left="5226" w:hanging="480"/>
      </w:pPr>
    </w:lvl>
    <w:lvl w:ilvl="8" w:tplc="0409001B" w:tentative="1">
      <w:start w:val="1"/>
      <w:numFmt w:val="lowerRoman"/>
      <w:lvlText w:val="%9."/>
      <w:lvlJc w:val="right"/>
      <w:pPr>
        <w:ind w:left="5706" w:hanging="480"/>
      </w:pPr>
    </w:lvl>
  </w:abstractNum>
  <w:abstractNum w:abstractNumId="15">
    <w:nsid w:val="09065304"/>
    <w:multiLevelType w:val="hybridMultilevel"/>
    <w:tmpl w:val="83EECDB2"/>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6">
    <w:nsid w:val="09455F67"/>
    <w:multiLevelType w:val="hybridMultilevel"/>
    <w:tmpl w:val="477E3E80"/>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7">
    <w:nsid w:val="099842CC"/>
    <w:multiLevelType w:val="hybridMultilevel"/>
    <w:tmpl w:val="79A8A062"/>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8">
    <w:nsid w:val="09AF3366"/>
    <w:multiLevelType w:val="hybridMultilevel"/>
    <w:tmpl w:val="7B0C146A"/>
    <w:lvl w:ilvl="0" w:tplc="80C0C61E">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09B6361E"/>
    <w:multiLevelType w:val="hybridMultilevel"/>
    <w:tmpl w:val="614047FE"/>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0">
    <w:nsid w:val="09C44CBB"/>
    <w:multiLevelType w:val="hybridMultilevel"/>
    <w:tmpl w:val="0B7006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0AB20638"/>
    <w:multiLevelType w:val="hybridMultilevel"/>
    <w:tmpl w:val="8752D692"/>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22">
    <w:nsid w:val="0B06248D"/>
    <w:multiLevelType w:val="hybridMultilevel"/>
    <w:tmpl w:val="F21E00B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23">
    <w:nsid w:val="0B9913BF"/>
    <w:multiLevelType w:val="hybridMultilevel"/>
    <w:tmpl w:val="602C05B8"/>
    <w:lvl w:ilvl="0" w:tplc="D592DADE">
      <w:start w:val="5"/>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0C4D251F"/>
    <w:multiLevelType w:val="hybridMultilevel"/>
    <w:tmpl w:val="E8BC30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0CEF6E01"/>
    <w:multiLevelType w:val="hybridMultilevel"/>
    <w:tmpl w:val="7B0C146A"/>
    <w:lvl w:ilvl="0" w:tplc="80C0C61E">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0F014DF3"/>
    <w:multiLevelType w:val="hybridMultilevel"/>
    <w:tmpl w:val="3D822C9C"/>
    <w:lvl w:ilvl="0" w:tplc="568CBEAA">
      <w:start w:val="2"/>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0F485EB4"/>
    <w:multiLevelType w:val="hybridMultilevel"/>
    <w:tmpl w:val="566A88FC"/>
    <w:lvl w:ilvl="0" w:tplc="BC7097B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103A2E4B"/>
    <w:multiLevelType w:val="hybridMultilevel"/>
    <w:tmpl w:val="A7AAB7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122E29BF"/>
    <w:multiLevelType w:val="hybridMultilevel"/>
    <w:tmpl w:val="F21E00B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30">
    <w:nsid w:val="128D4CD7"/>
    <w:multiLevelType w:val="hybridMultilevel"/>
    <w:tmpl w:val="6278E9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129B0A49"/>
    <w:multiLevelType w:val="hybridMultilevel"/>
    <w:tmpl w:val="0334257E"/>
    <w:lvl w:ilvl="0" w:tplc="2F1EEBAE">
      <w:start w:val="1"/>
      <w:numFmt w:val="decimal"/>
      <w:lvlText w:val="(%1)"/>
      <w:lvlJc w:val="left"/>
      <w:pPr>
        <w:ind w:left="1080" w:hanging="48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32">
    <w:nsid w:val="12A02B80"/>
    <w:multiLevelType w:val="hybridMultilevel"/>
    <w:tmpl w:val="9FAC2316"/>
    <w:lvl w:ilvl="0" w:tplc="0B1211C0">
      <w:start w:val="3"/>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3">
    <w:nsid w:val="12EF11DB"/>
    <w:multiLevelType w:val="hybridMultilevel"/>
    <w:tmpl w:val="5026273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1320744C"/>
    <w:multiLevelType w:val="hybridMultilevel"/>
    <w:tmpl w:val="6F30FC20"/>
    <w:lvl w:ilvl="0" w:tplc="E9A88254">
      <w:start w:val="1"/>
      <w:numFmt w:val="lowerLetter"/>
      <w:lvlText w:val="%1."/>
      <w:lvlJc w:val="left"/>
      <w:pPr>
        <w:ind w:left="1331" w:hanging="480"/>
      </w:pPr>
      <w:rPr>
        <w:rFonts w:hint="eastAsia"/>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35">
    <w:nsid w:val="13350B4B"/>
    <w:multiLevelType w:val="hybridMultilevel"/>
    <w:tmpl w:val="F21E00B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36">
    <w:nsid w:val="14DF68D7"/>
    <w:multiLevelType w:val="hybridMultilevel"/>
    <w:tmpl w:val="8DCC680A"/>
    <w:lvl w:ilvl="0" w:tplc="BC7097BA">
      <w:start w:val="1"/>
      <w:numFmt w:val="taiwaneseCountingThousand"/>
      <w:lvlText w:val="(%1)."/>
      <w:lvlJc w:val="left"/>
      <w:pPr>
        <w:ind w:left="2522" w:hanging="720"/>
      </w:pPr>
      <w:rPr>
        <w:rFonts w:hint="eastAsia"/>
      </w:rPr>
    </w:lvl>
    <w:lvl w:ilvl="1" w:tplc="04090019" w:tentative="1">
      <w:start w:val="1"/>
      <w:numFmt w:val="ideographTraditional"/>
      <w:lvlText w:val="%2、"/>
      <w:lvlJc w:val="left"/>
      <w:pPr>
        <w:ind w:left="2762" w:hanging="480"/>
      </w:pPr>
    </w:lvl>
    <w:lvl w:ilvl="2" w:tplc="0409001B" w:tentative="1">
      <w:start w:val="1"/>
      <w:numFmt w:val="lowerRoman"/>
      <w:lvlText w:val="%3."/>
      <w:lvlJc w:val="right"/>
      <w:pPr>
        <w:ind w:left="3242" w:hanging="480"/>
      </w:pPr>
    </w:lvl>
    <w:lvl w:ilvl="3" w:tplc="0409000F" w:tentative="1">
      <w:start w:val="1"/>
      <w:numFmt w:val="decimal"/>
      <w:lvlText w:val="%4."/>
      <w:lvlJc w:val="left"/>
      <w:pPr>
        <w:ind w:left="3722" w:hanging="480"/>
      </w:pPr>
    </w:lvl>
    <w:lvl w:ilvl="4" w:tplc="04090019" w:tentative="1">
      <w:start w:val="1"/>
      <w:numFmt w:val="ideographTraditional"/>
      <w:lvlText w:val="%5、"/>
      <w:lvlJc w:val="left"/>
      <w:pPr>
        <w:ind w:left="4202" w:hanging="480"/>
      </w:pPr>
    </w:lvl>
    <w:lvl w:ilvl="5" w:tplc="0409001B" w:tentative="1">
      <w:start w:val="1"/>
      <w:numFmt w:val="lowerRoman"/>
      <w:lvlText w:val="%6."/>
      <w:lvlJc w:val="right"/>
      <w:pPr>
        <w:ind w:left="4682" w:hanging="480"/>
      </w:pPr>
    </w:lvl>
    <w:lvl w:ilvl="6" w:tplc="0409000F" w:tentative="1">
      <w:start w:val="1"/>
      <w:numFmt w:val="decimal"/>
      <w:lvlText w:val="%7."/>
      <w:lvlJc w:val="left"/>
      <w:pPr>
        <w:ind w:left="5162" w:hanging="480"/>
      </w:pPr>
    </w:lvl>
    <w:lvl w:ilvl="7" w:tplc="04090019" w:tentative="1">
      <w:start w:val="1"/>
      <w:numFmt w:val="ideographTraditional"/>
      <w:lvlText w:val="%8、"/>
      <w:lvlJc w:val="left"/>
      <w:pPr>
        <w:ind w:left="5642" w:hanging="480"/>
      </w:pPr>
    </w:lvl>
    <w:lvl w:ilvl="8" w:tplc="0409001B" w:tentative="1">
      <w:start w:val="1"/>
      <w:numFmt w:val="lowerRoman"/>
      <w:lvlText w:val="%9."/>
      <w:lvlJc w:val="right"/>
      <w:pPr>
        <w:ind w:left="6122" w:hanging="480"/>
      </w:pPr>
    </w:lvl>
  </w:abstractNum>
  <w:abstractNum w:abstractNumId="37">
    <w:nsid w:val="155643C7"/>
    <w:multiLevelType w:val="hybridMultilevel"/>
    <w:tmpl w:val="D0CEF3DE"/>
    <w:lvl w:ilvl="0" w:tplc="89C241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15825EB2"/>
    <w:multiLevelType w:val="hybridMultilevel"/>
    <w:tmpl w:val="6F30FC20"/>
    <w:lvl w:ilvl="0" w:tplc="E9A88254">
      <w:start w:val="1"/>
      <w:numFmt w:val="lowerLetter"/>
      <w:lvlText w:val="%1."/>
      <w:lvlJc w:val="left"/>
      <w:pPr>
        <w:ind w:left="1331" w:hanging="480"/>
      </w:pPr>
      <w:rPr>
        <w:rFonts w:hint="eastAsia"/>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39">
    <w:nsid w:val="15A5153E"/>
    <w:multiLevelType w:val="hybridMultilevel"/>
    <w:tmpl w:val="614047FE"/>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40">
    <w:nsid w:val="169D482D"/>
    <w:multiLevelType w:val="hybridMultilevel"/>
    <w:tmpl w:val="7B0C146A"/>
    <w:lvl w:ilvl="0" w:tplc="80C0C61E">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172D4180"/>
    <w:multiLevelType w:val="hybridMultilevel"/>
    <w:tmpl w:val="51F46352"/>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42">
    <w:nsid w:val="175C4839"/>
    <w:multiLevelType w:val="hybridMultilevel"/>
    <w:tmpl w:val="F21E00B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43">
    <w:nsid w:val="17CB0CA3"/>
    <w:multiLevelType w:val="hybridMultilevel"/>
    <w:tmpl w:val="125CA3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1829216B"/>
    <w:multiLevelType w:val="hybridMultilevel"/>
    <w:tmpl w:val="7C9271D2"/>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45">
    <w:nsid w:val="186229BD"/>
    <w:multiLevelType w:val="hybridMultilevel"/>
    <w:tmpl w:val="F21E00B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46">
    <w:nsid w:val="18C3324C"/>
    <w:multiLevelType w:val="hybridMultilevel"/>
    <w:tmpl w:val="6C16F6EE"/>
    <w:lvl w:ilvl="0" w:tplc="BC7097B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190A4D59"/>
    <w:multiLevelType w:val="hybridMultilevel"/>
    <w:tmpl w:val="45B6BC4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19B03803"/>
    <w:multiLevelType w:val="hybridMultilevel"/>
    <w:tmpl w:val="C2EC643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49">
    <w:nsid w:val="19D95166"/>
    <w:multiLevelType w:val="hybridMultilevel"/>
    <w:tmpl w:val="6AE43D44"/>
    <w:lvl w:ilvl="0" w:tplc="D5244874">
      <w:start w:val="1"/>
      <w:numFmt w:val="decimal"/>
      <w:lvlText w:val="%1."/>
      <w:lvlJc w:val="left"/>
      <w:pPr>
        <w:ind w:left="480" w:hanging="480"/>
      </w:pPr>
      <w:rPr>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nsid w:val="1A625E84"/>
    <w:multiLevelType w:val="hybridMultilevel"/>
    <w:tmpl w:val="83EECDB2"/>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51">
    <w:nsid w:val="1B1662BC"/>
    <w:multiLevelType w:val="hybridMultilevel"/>
    <w:tmpl w:val="F58E0276"/>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52">
    <w:nsid w:val="1BF65F62"/>
    <w:multiLevelType w:val="hybridMultilevel"/>
    <w:tmpl w:val="477E3E80"/>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53">
    <w:nsid w:val="1C2D268F"/>
    <w:multiLevelType w:val="hybridMultilevel"/>
    <w:tmpl w:val="7B0C146A"/>
    <w:lvl w:ilvl="0" w:tplc="80C0C61E">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1C6E4BAA"/>
    <w:multiLevelType w:val="hybridMultilevel"/>
    <w:tmpl w:val="82C40F2A"/>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55">
    <w:nsid w:val="1DD10200"/>
    <w:multiLevelType w:val="hybridMultilevel"/>
    <w:tmpl w:val="25189466"/>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56">
    <w:nsid w:val="1E55490F"/>
    <w:multiLevelType w:val="hybridMultilevel"/>
    <w:tmpl w:val="085E6C0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nsid w:val="1F78075F"/>
    <w:multiLevelType w:val="hybridMultilevel"/>
    <w:tmpl w:val="EA8CBABA"/>
    <w:lvl w:ilvl="0" w:tplc="2F1EEBAE">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8">
    <w:nsid w:val="1FB2200F"/>
    <w:multiLevelType w:val="hybridMultilevel"/>
    <w:tmpl w:val="F21E00B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59">
    <w:nsid w:val="203373DE"/>
    <w:multiLevelType w:val="hybridMultilevel"/>
    <w:tmpl w:val="6F30FC20"/>
    <w:lvl w:ilvl="0" w:tplc="E9A88254">
      <w:start w:val="1"/>
      <w:numFmt w:val="lowerLetter"/>
      <w:lvlText w:val="%1."/>
      <w:lvlJc w:val="left"/>
      <w:pPr>
        <w:ind w:left="1331" w:hanging="480"/>
      </w:pPr>
      <w:rPr>
        <w:rFonts w:hint="eastAsia"/>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60">
    <w:nsid w:val="204075EF"/>
    <w:multiLevelType w:val="hybridMultilevel"/>
    <w:tmpl w:val="D8A86026"/>
    <w:lvl w:ilvl="0" w:tplc="04090011">
      <w:start w:val="1"/>
      <w:numFmt w:val="upperLetter"/>
      <w:lvlText w:val="%1."/>
      <w:lvlJc w:val="left"/>
      <w:pPr>
        <w:ind w:left="1866" w:hanging="480"/>
      </w:pPr>
    </w:lvl>
    <w:lvl w:ilvl="1" w:tplc="04090019" w:tentative="1">
      <w:start w:val="1"/>
      <w:numFmt w:val="ideographTraditional"/>
      <w:lvlText w:val="%2、"/>
      <w:lvlJc w:val="left"/>
      <w:pPr>
        <w:ind w:left="2346" w:hanging="480"/>
      </w:pPr>
    </w:lvl>
    <w:lvl w:ilvl="2" w:tplc="0409001B" w:tentative="1">
      <w:start w:val="1"/>
      <w:numFmt w:val="lowerRoman"/>
      <w:lvlText w:val="%3."/>
      <w:lvlJc w:val="right"/>
      <w:pPr>
        <w:ind w:left="2826" w:hanging="480"/>
      </w:pPr>
    </w:lvl>
    <w:lvl w:ilvl="3" w:tplc="0409000F" w:tentative="1">
      <w:start w:val="1"/>
      <w:numFmt w:val="decimal"/>
      <w:lvlText w:val="%4."/>
      <w:lvlJc w:val="left"/>
      <w:pPr>
        <w:ind w:left="3306" w:hanging="480"/>
      </w:pPr>
    </w:lvl>
    <w:lvl w:ilvl="4" w:tplc="04090019" w:tentative="1">
      <w:start w:val="1"/>
      <w:numFmt w:val="ideographTraditional"/>
      <w:lvlText w:val="%5、"/>
      <w:lvlJc w:val="left"/>
      <w:pPr>
        <w:ind w:left="3786" w:hanging="480"/>
      </w:pPr>
    </w:lvl>
    <w:lvl w:ilvl="5" w:tplc="0409001B" w:tentative="1">
      <w:start w:val="1"/>
      <w:numFmt w:val="lowerRoman"/>
      <w:lvlText w:val="%6."/>
      <w:lvlJc w:val="right"/>
      <w:pPr>
        <w:ind w:left="4266" w:hanging="480"/>
      </w:pPr>
    </w:lvl>
    <w:lvl w:ilvl="6" w:tplc="0409000F" w:tentative="1">
      <w:start w:val="1"/>
      <w:numFmt w:val="decimal"/>
      <w:lvlText w:val="%7."/>
      <w:lvlJc w:val="left"/>
      <w:pPr>
        <w:ind w:left="4746" w:hanging="480"/>
      </w:pPr>
    </w:lvl>
    <w:lvl w:ilvl="7" w:tplc="04090019" w:tentative="1">
      <w:start w:val="1"/>
      <w:numFmt w:val="ideographTraditional"/>
      <w:lvlText w:val="%8、"/>
      <w:lvlJc w:val="left"/>
      <w:pPr>
        <w:ind w:left="5226" w:hanging="480"/>
      </w:pPr>
    </w:lvl>
    <w:lvl w:ilvl="8" w:tplc="0409001B" w:tentative="1">
      <w:start w:val="1"/>
      <w:numFmt w:val="lowerRoman"/>
      <w:lvlText w:val="%9."/>
      <w:lvlJc w:val="right"/>
      <w:pPr>
        <w:ind w:left="5706" w:hanging="480"/>
      </w:pPr>
    </w:lvl>
  </w:abstractNum>
  <w:abstractNum w:abstractNumId="61">
    <w:nsid w:val="20C3232F"/>
    <w:multiLevelType w:val="hybridMultilevel"/>
    <w:tmpl w:val="51F46352"/>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62">
    <w:nsid w:val="210A28B7"/>
    <w:multiLevelType w:val="hybridMultilevel"/>
    <w:tmpl w:val="698ED92E"/>
    <w:lvl w:ilvl="0" w:tplc="67B03892">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nsid w:val="210D263C"/>
    <w:multiLevelType w:val="hybridMultilevel"/>
    <w:tmpl w:val="6F30FC20"/>
    <w:lvl w:ilvl="0" w:tplc="E9A88254">
      <w:start w:val="1"/>
      <w:numFmt w:val="lowerLetter"/>
      <w:lvlText w:val="%1."/>
      <w:lvlJc w:val="left"/>
      <w:pPr>
        <w:ind w:left="1331" w:hanging="480"/>
      </w:pPr>
      <w:rPr>
        <w:rFonts w:hint="eastAsia"/>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64">
    <w:nsid w:val="212C5407"/>
    <w:multiLevelType w:val="hybridMultilevel"/>
    <w:tmpl w:val="9D06662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65">
    <w:nsid w:val="212F52FD"/>
    <w:multiLevelType w:val="hybridMultilevel"/>
    <w:tmpl w:val="671E841E"/>
    <w:lvl w:ilvl="0" w:tplc="E92A9DF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nsid w:val="22C102AB"/>
    <w:multiLevelType w:val="hybridMultilevel"/>
    <w:tmpl w:val="FA52D5A8"/>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67">
    <w:nsid w:val="23221953"/>
    <w:multiLevelType w:val="hybridMultilevel"/>
    <w:tmpl w:val="60DC329E"/>
    <w:lvl w:ilvl="0" w:tplc="4FD4FD04">
      <w:start w:val="6"/>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nsid w:val="23693B4F"/>
    <w:multiLevelType w:val="hybridMultilevel"/>
    <w:tmpl w:val="25189466"/>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69">
    <w:nsid w:val="243655D7"/>
    <w:multiLevelType w:val="hybridMultilevel"/>
    <w:tmpl w:val="9FE807E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nsid w:val="24D941BF"/>
    <w:multiLevelType w:val="hybridMultilevel"/>
    <w:tmpl w:val="25189466"/>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71">
    <w:nsid w:val="24E056FF"/>
    <w:multiLevelType w:val="hybridMultilevel"/>
    <w:tmpl w:val="54D4E00E"/>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72">
    <w:nsid w:val="24F742B5"/>
    <w:multiLevelType w:val="hybridMultilevel"/>
    <w:tmpl w:val="D856F064"/>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73">
    <w:nsid w:val="264D04D1"/>
    <w:multiLevelType w:val="hybridMultilevel"/>
    <w:tmpl w:val="C2EC643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74">
    <w:nsid w:val="26850642"/>
    <w:multiLevelType w:val="hybridMultilevel"/>
    <w:tmpl w:val="698ED92E"/>
    <w:lvl w:ilvl="0" w:tplc="67B03892">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nsid w:val="26FA0DEA"/>
    <w:multiLevelType w:val="hybridMultilevel"/>
    <w:tmpl w:val="E1B201A0"/>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76">
    <w:nsid w:val="27982310"/>
    <w:multiLevelType w:val="hybridMultilevel"/>
    <w:tmpl w:val="7B0C146A"/>
    <w:lvl w:ilvl="0" w:tplc="80C0C61E">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nsid w:val="28C664CB"/>
    <w:multiLevelType w:val="hybridMultilevel"/>
    <w:tmpl w:val="25189466"/>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78">
    <w:nsid w:val="29706E6D"/>
    <w:multiLevelType w:val="hybridMultilevel"/>
    <w:tmpl w:val="B5ECB9D4"/>
    <w:lvl w:ilvl="0" w:tplc="A55069F8">
      <w:start w:val="1"/>
      <w:numFmt w:val="decimal"/>
      <w:lvlText w:val="%1."/>
      <w:lvlJc w:val="left"/>
      <w:pPr>
        <w:tabs>
          <w:tab w:val="num" w:pos="480"/>
        </w:tabs>
        <w:ind w:left="480" w:hanging="480"/>
      </w:pPr>
      <w:rPr>
        <w:rFonts w:ascii="Times New Roman" w:eastAsia="Times New Roman" w:hAnsi="Times New Roman" w:cs="Times New Roman"/>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9">
    <w:nsid w:val="2A3448D5"/>
    <w:multiLevelType w:val="hybridMultilevel"/>
    <w:tmpl w:val="614047FE"/>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80">
    <w:nsid w:val="2AB811FC"/>
    <w:multiLevelType w:val="hybridMultilevel"/>
    <w:tmpl w:val="731EEA42"/>
    <w:lvl w:ilvl="0" w:tplc="81307316">
      <w:start w:val="3"/>
      <w:numFmt w:val="taiwaneseCountingThousand"/>
      <w:lvlText w:val="（%1）"/>
      <w:lvlJc w:val="left"/>
      <w:pPr>
        <w:ind w:left="885" w:hanging="885"/>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nsid w:val="2AC74234"/>
    <w:multiLevelType w:val="hybridMultilevel"/>
    <w:tmpl w:val="6F30FC20"/>
    <w:lvl w:ilvl="0" w:tplc="E9A88254">
      <w:start w:val="1"/>
      <w:numFmt w:val="lowerLetter"/>
      <w:lvlText w:val="%1."/>
      <w:lvlJc w:val="left"/>
      <w:pPr>
        <w:ind w:left="1331" w:hanging="480"/>
      </w:pPr>
      <w:rPr>
        <w:rFonts w:hint="eastAsia"/>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82">
    <w:nsid w:val="2B151100"/>
    <w:multiLevelType w:val="hybridMultilevel"/>
    <w:tmpl w:val="96A26BEA"/>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83">
    <w:nsid w:val="2BAB679E"/>
    <w:multiLevelType w:val="hybridMultilevel"/>
    <w:tmpl w:val="6F30FC20"/>
    <w:lvl w:ilvl="0" w:tplc="E9A88254">
      <w:start w:val="1"/>
      <w:numFmt w:val="lowerLetter"/>
      <w:lvlText w:val="%1."/>
      <w:lvlJc w:val="left"/>
      <w:pPr>
        <w:ind w:left="1331" w:hanging="480"/>
      </w:pPr>
      <w:rPr>
        <w:rFonts w:hint="eastAsia"/>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84">
    <w:nsid w:val="2BD25A10"/>
    <w:multiLevelType w:val="hybridMultilevel"/>
    <w:tmpl w:val="25189466"/>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85">
    <w:nsid w:val="2BF7548C"/>
    <w:multiLevelType w:val="hybridMultilevel"/>
    <w:tmpl w:val="8F5E7EBE"/>
    <w:lvl w:ilvl="0" w:tplc="04090011">
      <w:start w:val="1"/>
      <w:numFmt w:val="upperLetter"/>
      <w:lvlText w:val="%1."/>
      <w:lvlJc w:val="left"/>
      <w:pPr>
        <w:ind w:left="1866" w:hanging="480"/>
      </w:pPr>
    </w:lvl>
    <w:lvl w:ilvl="1" w:tplc="04090019" w:tentative="1">
      <w:start w:val="1"/>
      <w:numFmt w:val="ideographTraditional"/>
      <w:lvlText w:val="%2、"/>
      <w:lvlJc w:val="left"/>
      <w:pPr>
        <w:ind w:left="2346" w:hanging="480"/>
      </w:pPr>
    </w:lvl>
    <w:lvl w:ilvl="2" w:tplc="0409001B" w:tentative="1">
      <w:start w:val="1"/>
      <w:numFmt w:val="lowerRoman"/>
      <w:lvlText w:val="%3."/>
      <w:lvlJc w:val="right"/>
      <w:pPr>
        <w:ind w:left="2826" w:hanging="480"/>
      </w:pPr>
    </w:lvl>
    <w:lvl w:ilvl="3" w:tplc="0409000F" w:tentative="1">
      <w:start w:val="1"/>
      <w:numFmt w:val="decimal"/>
      <w:lvlText w:val="%4."/>
      <w:lvlJc w:val="left"/>
      <w:pPr>
        <w:ind w:left="3306" w:hanging="480"/>
      </w:pPr>
    </w:lvl>
    <w:lvl w:ilvl="4" w:tplc="04090019" w:tentative="1">
      <w:start w:val="1"/>
      <w:numFmt w:val="ideographTraditional"/>
      <w:lvlText w:val="%5、"/>
      <w:lvlJc w:val="left"/>
      <w:pPr>
        <w:ind w:left="3786" w:hanging="480"/>
      </w:pPr>
    </w:lvl>
    <w:lvl w:ilvl="5" w:tplc="0409001B" w:tentative="1">
      <w:start w:val="1"/>
      <w:numFmt w:val="lowerRoman"/>
      <w:lvlText w:val="%6."/>
      <w:lvlJc w:val="right"/>
      <w:pPr>
        <w:ind w:left="4266" w:hanging="480"/>
      </w:pPr>
    </w:lvl>
    <w:lvl w:ilvl="6" w:tplc="0409000F" w:tentative="1">
      <w:start w:val="1"/>
      <w:numFmt w:val="decimal"/>
      <w:lvlText w:val="%7."/>
      <w:lvlJc w:val="left"/>
      <w:pPr>
        <w:ind w:left="4746" w:hanging="480"/>
      </w:pPr>
    </w:lvl>
    <w:lvl w:ilvl="7" w:tplc="04090019" w:tentative="1">
      <w:start w:val="1"/>
      <w:numFmt w:val="ideographTraditional"/>
      <w:lvlText w:val="%8、"/>
      <w:lvlJc w:val="left"/>
      <w:pPr>
        <w:ind w:left="5226" w:hanging="480"/>
      </w:pPr>
    </w:lvl>
    <w:lvl w:ilvl="8" w:tplc="0409001B" w:tentative="1">
      <w:start w:val="1"/>
      <w:numFmt w:val="lowerRoman"/>
      <w:lvlText w:val="%9."/>
      <w:lvlJc w:val="right"/>
      <w:pPr>
        <w:ind w:left="5706" w:hanging="480"/>
      </w:pPr>
    </w:lvl>
  </w:abstractNum>
  <w:abstractNum w:abstractNumId="86">
    <w:nsid w:val="2C877A73"/>
    <w:multiLevelType w:val="hybridMultilevel"/>
    <w:tmpl w:val="8BDE5684"/>
    <w:lvl w:ilvl="0" w:tplc="89C241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nsid w:val="2CB85CED"/>
    <w:multiLevelType w:val="hybridMultilevel"/>
    <w:tmpl w:val="7BB8DBF0"/>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88">
    <w:nsid w:val="2CE75895"/>
    <w:multiLevelType w:val="hybridMultilevel"/>
    <w:tmpl w:val="83EECDB2"/>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89">
    <w:nsid w:val="2E68186A"/>
    <w:multiLevelType w:val="hybridMultilevel"/>
    <w:tmpl w:val="E1B201A0"/>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90">
    <w:nsid w:val="2ED96C07"/>
    <w:multiLevelType w:val="hybridMultilevel"/>
    <w:tmpl w:val="36781D64"/>
    <w:lvl w:ilvl="0" w:tplc="C3B6A7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nsid w:val="3046344C"/>
    <w:multiLevelType w:val="hybridMultilevel"/>
    <w:tmpl w:val="056C576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92">
    <w:nsid w:val="30FA288B"/>
    <w:multiLevelType w:val="hybridMultilevel"/>
    <w:tmpl w:val="4F0A8E22"/>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93">
    <w:nsid w:val="30FA2A64"/>
    <w:multiLevelType w:val="hybridMultilevel"/>
    <w:tmpl w:val="B4F221B4"/>
    <w:lvl w:ilvl="0" w:tplc="EF22766E">
      <w:start w:val="1"/>
      <w:numFmt w:val="decimal"/>
      <w:lvlText w:val="%1."/>
      <w:lvlJc w:val="left"/>
      <w:pPr>
        <w:ind w:left="360" w:hanging="36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nsid w:val="317B726E"/>
    <w:multiLevelType w:val="hybridMultilevel"/>
    <w:tmpl w:val="F28EF130"/>
    <w:lvl w:ilvl="0" w:tplc="2F1EEBA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nsid w:val="31A84095"/>
    <w:multiLevelType w:val="hybridMultilevel"/>
    <w:tmpl w:val="40FEC59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nsid w:val="31FD64D9"/>
    <w:multiLevelType w:val="hybridMultilevel"/>
    <w:tmpl w:val="477E3E80"/>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97">
    <w:nsid w:val="35E56021"/>
    <w:multiLevelType w:val="hybridMultilevel"/>
    <w:tmpl w:val="54721C16"/>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98">
    <w:nsid w:val="36424C07"/>
    <w:multiLevelType w:val="hybridMultilevel"/>
    <w:tmpl w:val="537C166E"/>
    <w:lvl w:ilvl="0" w:tplc="DBDAE226">
      <w:start w:val="1"/>
      <w:numFmt w:val="taiwaneseCountingThousand"/>
      <w:lvlText w:val="%1、"/>
      <w:lvlJc w:val="left"/>
      <w:pPr>
        <w:ind w:left="780" w:hanging="720"/>
      </w:pPr>
      <w:rPr>
        <w:rFonts w:hint="default"/>
      </w:rPr>
    </w:lvl>
    <w:lvl w:ilvl="1" w:tplc="04090019" w:tentative="1">
      <w:start w:val="1"/>
      <w:numFmt w:val="ideographTraditional"/>
      <w:lvlText w:val="%2、"/>
      <w:lvlJc w:val="left"/>
      <w:pPr>
        <w:ind w:left="1020" w:hanging="480"/>
      </w:pPr>
    </w:lvl>
    <w:lvl w:ilvl="2" w:tplc="0409001B" w:tentative="1">
      <w:start w:val="1"/>
      <w:numFmt w:val="lowerRoman"/>
      <w:lvlText w:val="%3."/>
      <w:lvlJc w:val="right"/>
      <w:pPr>
        <w:ind w:left="1500" w:hanging="480"/>
      </w:pPr>
    </w:lvl>
    <w:lvl w:ilvl="3" w:tplc="0409000F" w:tentative="1">
      <w:start w:val="1"/>
      <w:numFmt w:val="decimal"/>
      <w:lvlText w:val="%4."/>
      <w:lvlJc w:val="left"/>
      <w:pPr>
        <w:ind w:left="1980" w:hanging="480"/>
      </w:pPr>
    </w:lvl>
    <w:lvl w:ilvl="4" w:tplc="04090019" w:tentative="1">
      <w:start w:val="1"/>
      <w:numFmt w:val="ideographTraditional"/>
      <w:lvlText w:val="%5、"/>
      <w:lvlJc w:val="left"/>
      <w:pPr>
        <w:ind w:left="2460" w:hanging="480"/>
      </w:pPr>
    </w:lvl>
    <w:lvl w:ilvl="5" w:tplc="0409001B" w:tentative="1">
      <w:start w:val="1"/>
      <w:numFmt w:val="lowerRoman"/>
      <w:lvlText w:val="%6."/>
      <w:lvlJc w:val="right"/>
      <w:pPr>
        <w:ind w:left="2940" w:hanging="480"/>
      </w:pPr>
    </w:lvl>
    <w:lvl w:ilvl="6" w:tplc="0409000F" w:tentative="1">
      <w:start w:val="1"/>
      <w:numFmt w:val="decimal"/>
      <w:lvlText w:val="%7."/>
      <w:lvlJc w:val="left"/>
      <w:pPr>
        <w:ind w:left="3420" w:hanging="480"/>
      </w:pPr>
    </w:lvl>
    <w:lvl w:ilvl="7" w:tplc="04090019" w:tentative="1">
      <w:start w:val="1"/>
      <w:numFmt w:val="ideographTraditional"/>
      <w:lvlText w:val="%8、"/>
      <w:lvlJc w:val="left"/>
      <w:pPr>
        <w:ind w:left="3900" w:hanging="480"/>
      </w:pPr>
    </w:lvl>
    <w:lvl w:ilvl="8" w:tplc="0409001B" w:tentative="1">
      <w:start w:val="1"/>
      <w:numFmt w:val="lowerRoman"/>
      <w:lvlText w:val="%9."/>
      <w:lvlJc w:val="right"/>
      <w:pPr>
        <w:ind w:left="4380" w:hanging="480"/>
      </w:pPr>
    </w:lvl>
  </w:abstractNum>
  <w:abstractNum w:abstractNumId="99">
    <w:nsid w:val="375C0CF4"/>
    <w:multiLevelType w:val="hybridMultilevel"/>
    <w:tmpl w:val="620A7552"/>
    <w:lvl w:ilvl="0" w:tplc="04090011">
      <w:start w:val="1"/>
      <w:numFmt w:val="upperLetter"/>
      <w:lvlText w:val="%1."/>
      <w:lvlJc w:val="left"/>
      <w:pPr>
        <w:ind w:left="1866" w:hanging="480"/>
      </w:pPr>
    </w:lvl>
    <w:lvl w:ilvl="1" w:tplc="04090019" w:tentative="1">
      <w:start w:val="1"/>
      <w:numFmt w:val="ideographTraditional"/>
      <w:lvlText w:val="%2、"/>
      <w:lvlJc w:val="left"/>
      <w:pPr>
        <w:ind w:left="2346" w:hanging="480"/>
      </w:pPr>
    </w:lvl>
    <w:lvl w:ilvl="2" w:tplc="0409001B" w:tentative="1">
      <w:start w:val="1"/>
      <w:numFmt w:val="lowerRoman"/>
      <w:lvlText w:val="%3."/>
      <w:lvlJc w:val="right"/>
      <w:pPr>
        <w:ind w:left="2826" w:hanging="480"/>
      </w:pPr>
    </w:lvl>
    <w:lvl w:ilvl="3" w:tplc="0409000F" w:tentative="1">
      <w:start w:val="1"/>
      <w:numFmt w:val="decimal"/>
      <w:lvlText w:val="%4."/>
      <w:lvlJc w:val="left"/>
      <w:pPr>
        <w:ind w:left="3306" w:hanging="480"/>
      </w:pPr>
    </w:lvl>
    <w:lvl w:ilvl="4" w:tplc="04090019" w:tentative="1">
      <w:start w:val="1"/>
      <w:numFmt w:val="ideographTraditional"/>
      <w:lvlText w:val="%5、"/>
      <w:lvlJc w:val="left"/>
      <w:pPr>
        <w:ind w:left="3786" w:hanging="480"/>
      </w:pPr>
    </w:lvl>
    <w:lvl w:ilvl="5" w:tplc="0409001B" w:tentative="1">
      <w:start w:val="1"/>
      <w:numFmt w:val="lowerRoman"/>
      <w:lvlText w:val="%6."/>
      <w:lvlJc w:val="right"/>
      <w:pPr>
        <w:ind w:left="4266" w:hanging="480"/>
      </w:pPr>
    </w:lvl>
    <w:lvl w:ilvl="6" w:tplc="0409000F" w:tentative="1">
      <w:start w:val="1"/>
      <w:numFmt w:val="decimal"/>
      <w:lvlText w:val="%7."/>
      <w:lvlJc w:val="left"/>
      <w:pPr>
        <w:ind w:left="4746" w:hanging="480"/>
      </w:pPr>
    </w:lvl>
    <w:lvl w:ilvl="7" w:tplc="04090019" w:tentative="1">
      <w:start w:val="1"/>
      <w:numFmt w:val="ideographTraditional"/>
      <w:lvlText w:val="%8、"/>
      <w:lvlJc w:val="left"/>
      <w:pPr>
        <w:ind w:left="5226" w:hanging="480"/>
      </w:pPr>
    </w:lvl>
    <w:lvl w:ilvl="8" w:tplc="0409001B" w:tentative="1">
      <w:start w:val="1"/>
      <w:numFmt w:val="lowerRoman"/>
      <w:lvlText w:val="%9."/>
      <w:lvlJc w:val="right"/>
      <w:pPr>
        <w:ind w:left="5706" w:hanging="480"/>
      </w:pPr>
    </w:lvl>
  </w:abstractNum>
  <w:abstractNum w:abstractNumId="100">
    <w:nsid w:val="37B00943"/>
    <w:multiLevelType w:val="hybridMultilevel"/>
    <w:tmpl w:val="DDB4D28E"/>
    <w:lvl w:ilvl="0" w:tplc="BC7097B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nsid w:val="37C65BAF"/>
    <w:multiLevelType w:val="hybridMultilevel"/>
    <w:tmpl w:val="24BEF6E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02">
    <w:nsid w:val="37FC6ABA"/>
    <w:multiLevelType w:val="hybridMultilevel"/>
    <w:tmpl w:val="4F0A8E22"/>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03">
    <w:nsid w:val="38303F0C"/>
    <w:multiLevelType w:val="hybridMultilevel"/>
    <w:tmpl w:val="F3B4E80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04">
    <w:nsid w:val="38304F27"/>
    <w:multiLevelType w:val="hybridMultilevel"/>
    <w:tmpl w:val="9B2A10C4"/>
    <w:lvl w:ilvl="0" w:tplc="04090011">
      <w:start w:val="1"/>
      <w:numFmt w:val="upperLetter"/>
      <w:lvlText w:val="%1."/>
      <w:lvlJc w:val="left"/>
      <w:pPr>
        <w:ind w:left="1866" w:hanging="480"/>
      </w:pPr>
    </w:lvl>
    <w:lvl w:ilvl="1" w:tplc="04090019" w:tentative="1">
      <w:start w:val="1"/>
      <w:numFmt w:val="ideographTraditional"/>
      <w:lvlText w:val="%2、"/>
      <w:lvlJc w:val="left"/>
      <w:pPr>
        <w:ind w:left="2346" w:hanging="480"/>
      </w:pPr>
    </w:lvl>
    <w:lvl w:ilvl="2" w:tplc="0409001B" w:tentative="1">
      <w:start w:val="1"/>
      <w:numFmt w:val="lowerRoman"/>
      <w:lvlText w:val="%3."/>
      <w:lvlJc w:val="right"/>
      <w:pPr>
        <w:ind w:left="2826" w:hanging="480"/>
      </w:pPr>
    </w:lvl>
    <w:lvl w:ilvl="3" w:tplc="0409000F" w:tentative="1">
      <w:start w:val="1"/>
      <w:numFmt w:val="decimal"/>
      <w:lvlText w:val="%4."/>
      <w:lvlJc w:val="left"/>
      <w:pPr>
        <w:ind w:left="3306" w:hanging="480"/>
      </w:pPr>
    </w:lvl>
    <w:lvl w:ilvl="4" w:tplc="04090019" w:tentative="1">
      <w:start w:val="1"/>
      <w:numFmt w:val="ideographTraditional"/>
      <w:lvlText w:val="%5、"/>
      <w:lvlJc w:val="left"/>
      <w:pPr>
        <w:ind w:left="3786" w:hanging="480"/>
      </w:pPr>
    </w:lvl>
    <w:lvl w:ilvl="5" w:tplc="0409001B" w:tentative="1">
      <w:start w:val="1"/>
      <w:numFmt w:val="lowerRoman"/>
      <w:lvlText w:val="%6."/>
      <w:lvlJc w:val="right"/>
      <w:pPr>
        <w:ind w:left="4266" w:hanging="480"/>
      </w:pPr>
    </w:lvl>
    <w:lvl w:ilvl="6" w:tplc="0409000F" w:tentative="1">
      <w:start w:val="1"/>
      <w:numFmt w:val="decimal"/>
      <w:lvlText w:val="%7."/>
      <w:lvlJc w:val="left"/>
      <w:pPr>
        <w:ind w:left="4746" w:hanging="480"/>
      </w:pPr>
    </w:lvl>
    <w:lvl w:ilvl="7" w:tplc="04090019" w:tentative="1">
      <w:start w:val="1"/>
      <w:numFmt w:val="ideographTraditional"/>
      <w:lvlText w:val="%8、"/>
      <w:lvlJc w:val="left"/>
      <w:pPr>
        <w:ind w:left="5226" w:hanging="480"/>
      </w:pPr>
    </w:lvl>
    <w:lvl w:ilvl="8" w:tplc="0409001B" w:tentative="1">
      <w:start w:val="1"/>
      <w:numFmt w:val="lowerRoman"/>
      <w:lvlText w:val="%9."/>
      <w:lvlJc w:val="right"/>
      <w:pPr>
        <w:ind w:left="5706" w:hanging="480"/>
      </w:pPr>
    </w:lvl>
  </w:abstractNum>
  <w:abstractNum w:abstractNumId="105">
    <w:nsid w:val="38500E3F"/>
    <w:multiLevelType w:val="hybridMultilevel"/>
    <w:tmpl w:val="056C576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06">
    <w:nsid w:val="38943A84"/>
    <w:multiLevelType w:val="hybridMultilevel"/>
    <w:tmpl w:val="6C16F6EE"/>
    <w:lvl w:ilvl="0" w:tplc="BC7097B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nsid w:val="393F7111"/>
    <w:multiLevelType w:val="hybridMultilevel"/>
    <w:tmpl w:val="A7AAB7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nsid w:val="3A0E664D"/>
    <w:multiLevelType w:val="hybridMultilevel"/>
    <w:tmpl w:val="BC382A8E"/>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09">
    <w:nsid w:val="3A3A7093"/>
    <w:multiLevelType w:val="hybridMultilevel"/>
    <w:tmpl w:val="F21E00B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10">
    <w:nsid w:val="3B08688A"/>
    <w:multiLevelType w:val="hybridMultilevel"/>
    <w:tmpl w:val="5026273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nsid w:val="3B4D496F"/>
    <w:multiLevelType w:val="hybridMultilevel"/>
    <w:tmpl w:val="F21E00B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12">
    <w:nsid w:val="3BA55B18"/>
    <w:multiLevelType w:val="hybridMultilevel"/>
    <w:tmpl w:val="3468E23E"/>
    <w:lvl w:ilvl="0" w:tplc="04090011">
      <w:start w:val="1"/>
      <w:numFmt w:val="upperLetter"/>
      <w:lvlText w:val="%1."/>
      <w:lvlJc w:val="left"/>
      <w:pPr>
        <w:ind w:left="1866" w:hanging="480"/>
      </w:pPr>
    </w:lvl>
    <w:lvl w:ilvl="1" w:tplc="7B68CECA">
      <w:start w:val="1"/>
      <w:numFmt w:val="taiwaneseCountingThousand"/>
      <w:lvlText w:val="(%2)"/>
      <w:lvlJc w:val="left"/>
      <w:pPr>
        <w:ind w:left="2316" w:hanging="450"/>
      </w:pPr>
      <w:rPr>
        <w:rFonts w:hint="default"/>
      </w:rPr>
    </w:lvl>
    <w:lvl w:ilvl="2" w:tplc="0409001B" w:tentative="1">
      <w:start w:val="1"/>
      <w:numFmt w:val="lowerRoman"/>
      <w:lvlText w:val="%3."/>
      <w:lvlJc w:val="right"/>
      <w:pPr>
        <w:ind w:left="2826" w:hanging="480"/>
      </w:pPr>
    </w:lvl>
    <w:lvl w:ilvl="3" w:tplc="0409000F" w:tentative="1">
      <w:start w:val="1"/>
      <w:numFmt w:val="decimal"/>
      <w:lvlText w:val="%4."/>
      <w:lvlJc w:val="left"/>
      <w:pPr>
        <w:ind w:left="3306" w:hanging="480"/>
      </w:pPr>
    </w:lvl>
    <w:lvl w:ilvl="4" w:tplc="04090019" w:tentative="1">
      <w:start w:val="1"/>
      <w:numFmt w:val="ideographTraditional"/>
      <w:lvlText w:val="%5、"/>
      <w:lvlJc w:val="left"/>
      <w:pPr>
        <w:ind w:left="3786" w:hanging="480"/>
      </w:pPr>
    </w:lvl>
    <w:lvl w:ilvl="5" w:tplc="0409001B" w:tentative="1">
      <w:start w:val="1"/>
      <w:numFmt w:val="lowerRoman"/>
      <w:lvlText w:val="%6."/>
      <w:lvlJc w:val="right"/>
      <w:pPr>
        <w:ind w:left="4266" w:hanging="480"/>
      </w:pPr>
    </w:lvl>
    <w:lvl w:ilvl="6" w:tplc="0409000F" w:tentative="1">
      <w:start w:val="1"/>
      <w:numFmt w:val="decimal"/>
      <w:lvlText w:val="%7."/>
      <w:lvlJc w:val="left"/>
      <w:pPr>
        <w:ind w:left="4746" w:hanging="480"/>
      </w:pPr>
    </w:lvl>
    <w:lvl w:ilvl="7" w:tplc="04090019" w:tentative="1">
      <w:start w:val="1"/>
      <w:numFmt w:val="ideographTraditional"/>
      <w:lvlText w:val="%8、"/>
      <w:lvlJc w:val="left"/>
      <w:pPr>
        <w:ind w:left="5226" w:hanging="480"/>
      </w:pPr>
    </w:lvl>
    <w:lvl w:ilvl="8" w:tplc="0409001B" w:tentative="1">
      <w:start w:val="1"/>
      <w:numFmt w:val="lowerRoman"/>
      <w:lvlText w:val="%9."/>
      <w:lvlJc w:val="right"/>
      <w:pPr>
        <w:ind w:left="5706" w:hanging="480"/>
      </w:pPr>
    </w:lvl>
  </w:abstractNum>
  <w:abstractNum w:abstractNumId="113">
    <w:nsid w:val="3C1E16F4"/>
    <w:multiLevelType w:val="hybridMultilevel"/>
    <w:tmpl w:val="F21E00B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14">
    <w:nsid w:val="3C501775"/>
    <w:multiLevelType w:val="hybridMultilevel"/>
    <w:tmpl w:val="C2048F6E"/>
    <w:lvl w:ilvl="0" w:tplc="101C5E9A">
      <w:start w:val="1"/>
      <w:numFmt w:val="decimal"/>
      <w:lvlText w:val="%1."/>
      <w:lvlJc w:val="left"/>
      <w:pPr>
        <w:ind w:left="432" w:hanging="360"/>
      </w:pPr>
      <w:rPr>
        <w:rFonts w:hint="default"/>
      </w:rPr>
    </w:lvl>
    <w:lvl w:ilvl="1" w:tplc="04090019" w:tentative="1">
      <w:start w:val="1"/>
      <w:numFmt w:val="ideographTraditional"/>
      <w:lvlText w:val="%2、"/>
      <w:lvlJc w:val="left"/>
      <w:pPr>
        <w:ind w:left="1032" w:hanging="480"/>
      </w:pPr>
    </w:lvl>
    <w:lvl w:ilvl="2" w:tplc="0409001B" w:tentative="1">
      <w:start w:val="1"/>
      <w:numFmt w:val="lowerRoman"/>
      <w:lvlText w:val="%3."/>
      <w:lvlJc w:val="right"/>
      <w:pPr>
        <w:ind w:left="1512" w:hanging="480"/>
      </w:pPr>
    </w:lvl>
    <w:lvl w:ilvl="3" w:tplc="0409000F" w:tentative="1">
      <w:start w:val="1"/>
      <w:numFmt w:val="decimal"/>
      <w:lvlText w:val="%4."/>
      <w:lvlJc w:val="left"/>
      <w:pPr>
        <w:ind w:left="1992" w:hanging="480"/>
      </w:pPr>
    </w:lvl>
    <w:lvl w:ilvl="4" w:tplc="04090019" w:tentative="1">
      <w:start w:val="1"/>
      <w:numFmt w:val="ideographTraditional"/>
      <w:lvlText w:val="%5、"/>
      <w:lvlJc w:val="left"/>
      <w:pPr>
        <w:ind w:left="2472" w:hanging="480"/>
      </w:pPr>
    </w:lvl>
    <w:lvl w:ilvl="5" w:tplc="0409001B" w:tentative="1">
      <w:start w:val="1"/>
      <w:numFmt w:val="lowerRoman"/>
      <w:lvlText w:val="%6."/>
      <w:lvlJc w:val="right"/>
      <w:pPr>
        <w:ind w:left="2952" w:hanging="480"/>
      </w:pPr>
    </w:lvl>
    <w:lvl w:ilvl="6" w:tplc="0409000F" w:tentative="1">
      <w:start w:val="1"/>
      <w:numFmt w:val="decimal"/>
      <w:lvlText w:val="%7."/>
      <w:lvlJc w:val="left"/>
      <w:pPr>
        <w:ind w:left="3432" w:hanging="480"/>
      </w:pPr>
    </w:lvl>
    <w:lvl w:ilvl="7" w:tplc="04090019" w:tentative="1">
      <w:start w:val="1"/>
      <w:numFmt w:val="ideographTraditional"/>
      <w:lvlText w:val="%8、"/>
      <w:lvlJc w:val="left"/>
      <w:pPr>
        <w:ind w:left="3912" w:hanging="480"/>
      </w:pPr>
    </w:lvl>
    <w:lvl w:ilvl="8" w:tplc="0409001B" w:tentative="1">
      <w:start w:val="1"/>
      <w:numFmt w:val="lowerRoman"/>
      <w:lvlText w:val="%9."/>
      <w:lvlJc w:val="right"/>
      <w:pPr>
        <w:ind w:left="4392" w:hanging="480"/>
      </w:pPr>
    </w:lvl>
  </w:abstractNum>
  <w:abstractNum w:abstractNumId="115">
    <w:nsid w:val="3D076683"/>
    <w:multiLevelType w:val="hybridMultilevel"/>
    <w:tmpl w:val="4F0A8E22"/>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16">
    <w:nsid w:val="3D313049"/>
    <w:multiLevelType w:val="hybridMultilevel"/>
    <w:tmpl w:val="056C576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17">
    <w:nsid w:val="3D46548C"/>
    <w:multiLevelType w:val="hybridMultilevel"/>
    <w:tmpl w:val="72BE5978"/>
    <w:lvl w:ilvl="0" w:tplc="AA167F1A">
      <w:start w:val="1"/>
      <w:numFmt w:val="upperLetter"/>
      <w:lvlText w:val="%1."/>
      <w:lvlJc w:val="left"/>
      <w:pPr>
        <w:ind w:left="480" w:hanging="480"/>
      </w:pPr>
      <w:rPr>
        <w:rFonts w:ascii="Times New Roman" w:hAnsi="Times New Roman" w:cs="Times New Roman" w:hint="default"/>
        <w:b/>
        <w:sz w:val="32"/>
        <w:szCs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nsid w:val="3D900149"/>
    <w:multiLevelType w:val="hybridMultilevel"/>
    <w:tmpl w:val="6AE43D44"/>
    <w:lvl w:ilvl="0" w:tplc="D5244874">
      <w:start w:val="1"/>
      <w:numFmt w:val="decimal"/>
      <w:lvlText w:val="%1."/>
      <w:lvlJc w:val="left"/>
      <w:pPr>
        <w:ind w:left="480" w:hanging="480"/>
      </w:pPr>
      <w:rPr>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nsid w:val="3DDA1C8D"/>
    <w:multiLevelType w:val="hybridMultilevel"/>
    <w:tmpl w:val="47446160"/>
    <w:lvl w:ilvl="0" w:tplc="04090011">
      <w:start w:val="1"/>
      <w:numFmt w:val="upperLetter"/>
      <w:lvlText w:val="%1."/>
      <w:lvlJc w:val="left"/>
      <w:pPr>
        <w:ind w:left="1866" w:hanging="480"/>
      </w:pPr>
    </w:lvl>
    <w:lvl w:ilvl="1" w:tplc="04090019" w:tentative="1">
      <w:start w:val="1"/>
      <w:numFmt w:val="ideographTraditional"/>
      <w:lvlText w:val="%2、"/>
      <w:lvlJc w:val="left"/>
      <w:pPr>
        <w:ind w:left="2346" w:hanging="480"/>
      </w:pPr>
    </w:lvl>
    <w:lvl w:ilvl="2" w:tplc="0409001B" w:tentative="1">
      <w:start w:val="1"/>
      <w:numFmt w:val="lowerRoman"/>
      <w:lvlText w:val="%3."/>
      <w:lvlJc w:val="right"/>
      <w:pPr>
        <w:ind w:left="2826" w:hanging="480"/>
      </w:pPr>
    </w:lvl>
    <w:lvl w:ilvl="3" w:tplc="0409000F" w:tentative="1">
      <w:start w:val="1"/>
      <w:numFmt w:val="decimal"/>
      <w:lvlText w:val="%4."/>
      <w:lvlJc w:val="left"/>
      <w:pPr>
        <w:ind w:left="3306" w:hanging="480"/>
      </w:pPr>
    </w:lvl>
    <w:lvl w:ilvl="4" w:tplc="04090019" w:tentative="1">
      <w:start w:val="1"/>
      <w:numFmt w:val="ideographTraditional"/>
      <w:lvlText w:val="%5、"/>
      <w:lvlJc w:val="left"/>
      <w:pPr>
        <w:ind w:left="3786" w:hanging="480"/>
      </w:pPr>
    </w:lvl>
    <w:lvl w:ilvl="5" w:tplc="0409001B" w:tentative="1">
      <w:start w:val="1"/>
      <w:numFmt w:val="lowerRoman"/>
      <w:lvlText w:val="%6."/>
      <w:lvlJc w:val="right"/>
      <w:pPr>
        <w:ind w:left="4266" w:hanging="480"/>
      </w:pPr>
    </w:lvl>
    <w:lvl w:ilvl="6" w:tplc="0409000F" w:tentative="1">
      <w:start w:val="1"/>
      <w:numFmt w:val="decimal"/>
      <w:lvlText w:val="%7."/>
      <w:lvlJc w:val="left"/>
      <w:pPr>
        <w:ind w:left="4746" w:hanging="480"/>
      </w:pPr>
    </w:lvl>
    <w:lvl w:ilvl="7" w:tplc="04090019" w:tentative="1">
      <w:start w:val="1"/>
      <w:numFmt w:val="ideographTraditional"/>
      <w:lvlText w:val="%8、"/>
      <w:lvlJc w:val="left"/>
      <w:pPr>
        <w:ind w:left="5226" w:hanging="480"/>
      </w:pPr>
    </w:lvl>
    <w:lvl w:ilvl="8" w:tplc="0409001B" w:tentative="1">
      <w:start w:val="1"/>
      <w:numFmt w:val="lowerRoman"/>
      <w:lvlText w:val="%9."/>
      <w:lvlJc w:val="right"/>
      <w:pPr>
        <w:ind w:left="5706" w:hanging="480"/>
      </w:pPr>
    </w:lvl>
  </w:abstractNum>
  <w:abstractNum w:abstractNumId="120">
    <w:nsid w:val="3DE079F4"/>
    <w:multiLevelType w:val="hybridMultilevel"/>
    <w:tmpl w:val="9FAAE2D6"/>
    <w:lvl w:ilvl="0" w:tplc="2F1EEBAE">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1">
    <w:nsid w:val="3E090F87"/>
    <w:multiLevelType w:val="hybridMultilevel"/>
    <w:tmpl w:val="F3B4E80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22">
    <w:nsid w:val="3E481590"/>
    <w:multiLevelType w:val="hybridMultilevel"/>
    <w:tmpl w:val="C2EC643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23">
    <w:nsid w:val="3F3F09EE"/>
    <w:multiLevelType w:val="hybridMultilevel"/>
    <w:tmpl w:val="6F30FC20"/>
    <w:lvl w:ilvl="0" w:tplc="E9A88254">
      <w:start w:val="1"/>
      <w:numFmt w:val="lowerLetter"/>
      <w:lvlText w:val="%1."/>
      <w:lvlJc w:val="left"/>
      <w:pPr>
        <w:ind w:left="1331" w:hanging="480"/>
      </w:pPr>
      <w:rPr>
        <w:rFonts w:hint="eastAsia"/>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24">
    <w:nsid w:val="3F9F75CC"/>
    <w:multiLevelType w:val="hybridMultilevel"/>
    <w:tmpl w:val="EF345F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5">
    <w:nsid w:val="4048484C"/>
    <w:multiLevelType w:val="hybridMultilevel"/>
    <w:tmpl w:val="F21E00B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26">
    <w:nsid w:val="405132D3"/>
    <w:multiLevelType w:val="hybridMultilevel"/>
    <w:tmpl w:val="6F30FC20"/>
    <w:lvl w:ilvl="0" w:tplc="E9A88254">
      <w:start w:val="1"/>
      <w:numFmt w:val="lowerLetter"/>
      <w:lvlText w:val="%1."/>
      <w:lvlJc w:val="left"/>
      <w:pPr>
        <w:ind w:left="1331" w:hanging="480"/>
      </w:pPr>
      <w:rPr>
        <w:rFonts w:hint="eastAsia"/>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27">
    <w:nsid w:val="40E95E39"/>
    <w:multiLevelType w:val="hybridMultilevel"/>
    <w:tmpl w:val="82C40F2A"/>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28">
    <w:nsid w:val="410E080C"/>
    <w:multiLevelType w:val="hybridMultilevel"/>
    <w:tmpl w:val="614047FE"/>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29">
    <w:nsid w:val="411758EE"/>
    <w:multiLevelType w:val="hybridMultilevel"/>
    <w:tmpl w:val="F21E00B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30">
    <w:nsid w:val="41BC0750"/>
    <w:multiLevelType w:val="hybridMultilevel"/>
    <w:tmpl w:val="5226F2CE"/>
    <w:lvl w:ilvl="0" w:tplc="04090011">
      <w:start w:val="1"/>
      <w:numFmt w:val="upperLetter"/>
      <w:lvlText w:val="%1."/>
      <w:lvlJc w:val="left"/>
      <w:pPr>
        <w:ind w:left="1866" w:hanging="480"/>
      </w:pPr>
    </w:lvl>
    <w:lvl w:ilvl="1" w:tplc="04090019" w:tentative="1">
      <w:start w:val="1"/>
      <w:numFmt w:val="ideographTraditional"/>
      <w:lvlText w:val="%2、"/>
      <w:lvlJc w:val="left"/>
      <w:pPr>
        <w:ind w:left="2346" w:hanging="480"/>
      </w:pPr>
    </w:lvl>
    <w:lvl w:ilvl="2" w:tplc="0409001B" w:tentative="1">
      <w:start w:val="1"/>
      <w:numFmt w:val="lowerRoman"/>
      <w:lvlText w:val="%3."/>
      <w:lvlJc w:val="right"/>
      <w:pPr>
        <w:ind w:left="2826" w:hanging="480"/>
      </w:pPr>
    </w:lvl>
    <w:lvl w:ilvl="3" w:tplc="0409000F" w:tentative="1">
      <w:start w:val="1"/>
      <w:numFmt w:val="decimal"/>
      <w:lvlText w:val="%4."/>
      <w:lvlJc w:val="left"/>
      <w:pPr>
        <w:ind w:left="3306" w:hanging="480"/>
      </w:pPr>
    </w:lvl>
    <w:lvl w:ilvl="4" w:tplc="04090019" w:tentative="1">
      <w:start w:val="1"/>
      <w:numFmt w:val="ideographTraditional"/>
      <w:lvlText w:val="%5、"/>
      <w:lvlJc w:val="left"/>
      <w:pPr>
        <w:ind w:left="3786" w:hanging="480"/>
      </w:pPr>
    </w:lvl>
    <w:lvl w:ilvl="5" w:tplc="0409001B" w:tentative="1">
      <w:start w:val="1"/>
      <w:numFmt w:val="lowerRoman"/>
      <w:lvlText w:val="%6."/>
      <w:lvlJc w:val="right"/>
      <w:pPr>
        <w:ind w:left="4266" w:hanging="480"/>
      </w:pPr>
    </w:lvl>
    <w:lvl w:ilvl="6" w:tplc="0409000F" w:tentative="1">
      <w:start w:val="1"/>
      <w:numFmt w:val="decimal"/>
      <w:lvlText w:val="%7."/>
      <w:lvlJc w:val="left"/>
      <w:pPr>
        <w:ind w:left="4746" w:hanging="480"/>
      </w:pPr>
    </w:lvl>
    <w:lvl w:ilvl="7" w:tplc="04090019" w:tentative="1">
      <w:start w:val="1"/>
      <w:numFmt w:val="ideographTraditional"/>
      <w:lvlText w:val="%8、"/>
      <w:lvlJc w:val="left"/>
      <w:pPr>
        <w:ind w:left="5226" w:hanging="480"/>
      </w:pPr>
    </w:lvl>
    <w:lvl w:ilvl="8" w:tplc="0409001B" w:tentative="1">
      <w:start w:val="1"/>
      <w:numFmt w:val="lowerRoman"/>
      <w:lvlText w:val="%9."/>
      <w:lvlJc w:val="right"/>
      <w:pPr>
        <w:ind w:left="5706" w:hanging="480"/>
      </w:pPr>
    </w:lvl>
  </w:abstractNum>
  <w:abstractNum w:abstractNumId="131">
    <w:nsid w:val="41E541E7"/>
    <w:multiLevelType w:val="hybridMultilevel"/>
    <w:tmpl w:val="D08AF54E"/>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32">
    <w:nsid w:val="422D04E2"/>
    <w:multiLevelType w:val="hybridMultilevel"/>
    <w:tmpl w:val="477E3E80"/>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33">
    <w:nsid w:val="42B6002B"/>
    <w:multiLevelType w:val="hybridMultilevel"/>
    <w:tmpl w:val="6AE43D44"/>
    <w:lvl w:ilvl="0" w:tplc="D5244874">
      <w:start w:val="1"/>
      <w:numFmt w:val="decimal"/>
      <w:lvlText w:val="%1."/>
      <w:lvlJc w:val="left"/>
      <w:pPr>
        <w:ind w:left="480" w:hanging="480"/>
      </w:pPr>
      <w:rPr>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4">
    <w:nsid w:val="45367A06"/>
    <w:multiLevelType w:val="hybridMultilevel"/>
    <w:tmpl w:val="F3B4E80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35">
    <w:nsid w:val="453C47EF"/>
    <w:multiLevelType w:val="hybridMultilevel"/>
    <w:tmpl w:val="F58E0276"/>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36">
    <w:nsid w:val="45D40EB4"/>
    <w:multiLevelType w:val="hybridMultilevel"/>
    <w:tmpl w:val="83EECDB2"/>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37">
    <w:nsid w:val="45FC238E"/>
    <w:multiLevelType w:val="hybridMultilevel"/>
    <w:tmpl w:val="F21E00B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38">
    <w:nsid w:val="45FD4CEE"/>
    <w:multiLevelType w:val="hybridMultilevel"/>
    <w:tmpl w:val="4F0A8E22"/>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39">
    <w:nsid w:val="4668496D"/>
    <w:multiLevelType w:val="hybridMultilevel"/>
    <w:tmpl w:val="44084D56"/>
    <w:lvl w:ilvl="0" w:tplc="5B4CF2B6">
      <w:start w:val="1"/>
      <w:numFmt w:val="upperLetter"/>
      <w:lvlText w:val="%1."/>
      <w:lvlJc w:val="left"/>
      <w:pPr>
        <w:ind w:left="906" w:hanging="480"/>
      </w:pPr>
      <w:rPr>
        <w:rFonts w:ascii="Times New Roman" w:hAnsi="Times New Roman" w:cs="Times New Roman" w:hint="default"/>
        <w:b/>
        <w:sz w:val="32"/>
        <w:szCs w:val="32"/>
        <w:lang w:val="de-D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0">
    <w:nsid w:val="475E2DE1"/>
    <w:multiLevelType w:val="hybridMultilevel"/>
    <w:tmpl w:val="F21E00B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41">
    <w:nsid w:val="48290C43"/>
    <w:multiLevelType w:val="hybridMultilevel"/>
    <w:tmpl w:val="F3B4E80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42">
    <w:nsid w:val="48CD1AAC"/>
    <w:multiLevelType w:val="hybridMultilevel"/>
    <w:tmpl w:val="F21E00B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43">
    <w:nsid w:val="49756204"/>
    <w:multiLevelType w:val="hybridMultilevel"/>
    <w:tmpl w:val="F3B4E80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44">
    <w:nsid w:val="4A5A1F42"/>
    <w:multiLevelType w:val="hybridMultilevel"/>
    <w:tmpl w:val="7B0C146A"/>
    <w:lvl w:ilvl="0" w:tplc="80C0C61E">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5">
    <w:nsid w:val="4B3A262E"/>
    <w:multiLevelType w:val="hybridMultilevel"/>
    <w:tmpl w:val="29585B4A"/>
    <w:lvl w:ilvl="0" w:tplc="AE661C28">
      <w:start w:val="1"/>
      <w:numFmt w:val="decimal"/>
      <w:lvlText w:val="%1."/>
      <w:lvlJc w:val="left"/>
      <w:pPr>
        <w:ind w:left="360" w:hanging="360"/>
      </w:pPr>
      <w:rPr>
        <w:rFonts w:hint="default"/>
        <w:sz w:val="22"/>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6">
    <w:nsid w:val="4C3C6B9D"/>
    <w:multiLevelType w:val="hybridMultilevel"/>
    <w:tmpl w:val="0A12942A"/>
    <w:lvl w:ilvl="0" w:tplc="FE5A55FC">
      <w:start w:val="1"/>
      <w:numFmt w:val="upp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7">
    <w:nsid w:val="4C813444"/>
    <w:multiLevelType w:val="hybridMultilevel"/>
    <w:tmpl w:val="0D56EDDE"/>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48">
    <w:nsid w:val="4CEF2E59"/>
    <w:multiLevelType w:val="hybridMultilevel"/>
    <w:tmpl w:val="F21E00B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49">
    <w:nsid w:val="4D65735A"/>
    <w:multiLevelType w:val="hybridMultilevel"/>
    <w:tmpl w:val="25189466"/>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50">
    <w:nsid w:val="50047D4A"/>
    <w:multiLevelType w:val="hybridMultilevel"/>
    <w:tmpl w:val="8752D692"/>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51">
    <w:nsid w:val="503242A9"/>
    <w:multiLevelType w:val="hybridMultilevel"/>
    <w:tmpl w:val="442E2CB6"/>
    <w:lvl w:ilvl="0" w:tplc="B568ECAA">
      <w:start w:val="7"/>
      <w:numFmt w:val="upperLetter"/>
      <w:lvlText w:val="%1."/>
      <w:lvlJc w:val="left"/>
      <w:pPr>
        <w:ind w:left="480" w:hanging="480"/>
      </w:pPr>
      <w:rPr>
        <w:rFonts w:hint="eastAsia"/>
        <w:color w:val="0070C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2">
    <w:nsid w:val="515C044F"/>
    <w:multiLevelType w:val="hybridMultilevel"/>
    <w:tmpl w:val="F3B4E80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53">
    <w:nsid w:val="53117FE8"/>
    <w:multiLevelType w:val="hybridMultilevel"/>
    <w:tmpl w:val="614047FE"/>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54">
    <w:nsid w:val="534839CB"/>
    <w:multiLevelType w:val="hybridMultilevel"/>
    <w:tmpl w:val="F21E00B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55">
    <w:nsid w:val="54812DE1"/>
    <w:multiLevelType w:val="hybridMultilevel"/>
    <w:tmpl w:val="8826AC5A"/>
    <w:lvl w:ilvl="0" w:tplc="6F3E21D2">
      <w:start w:val="1"/>
      <w:numFmt w:val="decimal"/>
      <w:lvlText w:val="(%1)."/>
      <w:lvlJc w:val="left"/>
      <w:pPr>
        <w:ind w:left="1386" w:hanging="480"/>
      </w:pPr>
      <w:rPr>
        <w:rFonts w:hint="eastAsia"/>
      </w:rPr>
    </w:lvl>
    <w:lvl w:ilvl="1" w:tplc="04090019">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56">
    <w:nsid w:val="56274C92"/>
    <w:multiLevelType w:val="hybridMultilevel"/>
    <w:tmpl w:val="056C576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57">
    <w:nsid w:val="57343137"/>
    <w:multiLevelType w:val="hybridMultilevel"/>
    <w:tmpl w:val="F21E00B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58">
    <w:nsid w:val="576A36ED"/>
    <w:multiLevelType w:val="hybridMultilevel"/>
    <w:tmpl w:val="886C2B46"/>
    <w:lvl w:ilvl="0" w:tplc="8C4E27BC">
      <w:start w:val="1"/>
      <w:numFmt w:val="decimal"/>
      <w:lvlText w:val="%1."/>
      <w:lvlJc w:val="left"/>
      <w:pPr>
        <w:ind w:left="906" w:hanging="480"/>
      </w:pPr>
      <w:rPr>
        <w:rFonts w:ascii="Times New Roman" w:hAnsi="Times New Roman" w:cs="Times New Roman" w:hint="default"/>
        <w:b w:val="0"/>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59">
    <w:nsid w:val="57B617CF"/>
    <w:multiLevelType w:val="hybridMultilevel"/>
    <w:tmpl w:val="F21E00B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60">
    <w:nsid w:val="58546607"/>
    <w:multiLevelType w:val="hybridMultilevel"/>
    <w:tmpl w:val="53A8DC2C"/>
    <w:lvl w:ilvl="0" w:tplc="2F1EEBAE">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1">
    <w:nsid w:val="58626AF9"/>
    <w:multiLevelType w:val="hybridMultilevel"/>
    <w:tmpl w:val="8752D692"/>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62">
    <w:nsid w:val="5879679B"/>
    <w:multiLevelType w:val="hybridMultilevel"/>
    <w:tmpl w:val="8752D692"/>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63">
    <w:nsid w:val="592354BF"/>
    <w:multiLevelType w:val="hybridMultilevel"/>
    <w:tmpl w:val="B39AC65C"/>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4">
    <w:nsid w:val="59502226"/>
    <w:multiLevelType w:val="hybridMultilevel"/>
    <w:tmpl w:val="917E2E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5">
    <w:nsid w:val="59793BEF"/>
    <w:multiLevelType w:val="hybridMultilevel"/>
    <w:tmpl w:val="F21E00B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66">
    <w:nsid w:val="59C70084"/>
    <w:multiLevelType w:val="hybridMultilevel"/>
    <w:tmpl w:val="CF8830B4"/>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67">
    <w:nsid w:val="5A1E0C13"/>
    <w:multiLevelType w:val="hybridMultilevel"/>
    <w:tmpl w:val="4F0A8E22"/>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68">
    <w:nsid w:val="5AF53654"/>
    <w:multiLevelType w:val="hybridMultilevel"/>
    <w:tmpl w:val="71F08714"/>
    <w:lvl w:ilvl="0" w:tplc="04090011">
      <w:start w:val="1"/>
      <w:numFmt w:val="upperLetter"/>
      <w:lvlText w:val="%1."/>
      <w:lvlJc w:val="left"/>
      <w:pPr>
        <w:ind w:left="1866" w:hanging="480"/>
      </w:pPr>
    </w:lvl>
    <w:lvl w:ilvl="1" w:tplc="04090019" w:tentative="1">
      <w:start w:val="1"/>
      <w:numFmt w:val="ideographTraditional"/>
      <w:lvlText w:val="%2、"/>
      <w:lvlJc w:val="left"/>
      <w:pPr>
        <w:ind w:left="2346" w:hanging="480"/>
      </w:pPr>
    </w:lvl>
    <w:lvl w:ilvl="2" w:tplc="0409001B" w:tentative="1">
      <w:start w:val="1"/>
      <w:numFmt w:val="lowerRoman"/>
      <w:lvlText w:val="%3."/>
      <w:lvlJc w:val="right"/>
      <w:pPr>
        <w:ind w:left="2826" w:hanging="480"/>
      </w:pPr>
    </w:lvl>
    <w:lvl w:ilvl="3" w:tplc="0409000F" w:tentative="1">
      <w:start w:val="1"/>
      <w:numFmt w:val="decimal"/>
      <w:lvlText w:val="%4."/>
      <w:lvlJc w:val="left"/>
      <w:pPr>
        <w:ind w:left="3306" w:hanging="480"/>
      </w:pPr>
    </w:lvl>
    <w:lvl w:ilvl="4" w:tplc="04090019" w:tentative="1">
      <w:start w:val="1"/>
      <w:numFmt w:val="ideographTraditional"/>
      <w:lvlText w:val="%5、"/>
      <w:lvlJc w:val="left"/>
      <w:pPr>
        <w:ind w:left="3786" w:hanging="480"/>
      </w:pPr>
    </w:lvl>
    <w:lvl w:ilvl="5" w:tplc="0409001B" w:tentative="1">
      <w:start w:val="1"/>
      <w:numFmt w:val="lowerRoman"/>
      <w:lvlText w:val="%6."/>
      <w:lvlJc w:val="right"/>
      <w:pPr>
        <w:ind w:left="4266" w:hanging="480"/>
      </w:pPr>
    </w:lvl>
    <w:lvl w:ilvl="6" w:tplc="0409000F" w:tentative="1">
      <w:start w:val="1"/>
      <w:numFmt w:val="decimal"/>
      <w:lvlText w:val="%7."/>
      <w:lvlJc w:val="left"/>
      <w:pPr>
        <w:ind w:left="4746" w:hanging="480"/>
      </w:pPr>
    </w:lvl>
    <w:lvl w:ilvl="7" w:tplc="04090019" w:tentative="1">
      <w:start w:val="1"/>
      <w:numFmt w:val="ideographTraditional"/>
      <w:lvlText w:val="%8、"/>
      <w:lvlJc w:val="left"/>
      <w:pPr>
        <w:ind w:left="5226" w:hanging="480"/>
      </w:pPr>
    </w:lvl>
    <w:lvl w:ilvl="8" w:tplc="0409001B" w:tentative="1">
      <w:start w:val="1"/>
      <w:numFmt w:val="lowerRoman"/>
      <w:lvlText w:val="%9."/>
      <w:lvlJc w:val="right"/>
      <w:pPr>
        <w:ind w:left="5706" w:hanging="480"/>
      </w:pPr>
    </w:lvl>
  </w:abstractNum>
  <w:abstractNum w:abstractNumId="169">
    <w:nsid w:val="5D14013F"/>
    <w:multiLevelType w:val="hybridMultilevel"/>
    <w:tmpl w:val="8826AC5A"/>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70">
    <w:nsid w:val="5DB65C6B"/>
    <w:multiLevelType w:val="hybridMultilevel"/>
    <w:tmpl w:val="F21E00B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71">
    <w:nsid w:val="5E1642EA"/>
    <w:multiLevelType w:val="hybridMultilevel"/>
    <w:tmpl w:val="3C90B51C"/>
    <w:lvl w:ilvl="0" w:tplc="2DC64D66">
      <w:start w:val="1"/>
      <w:numFmt w:val="ideographLegalTraditional"/>
      <w:lvlText w:val="%1、"/>
      <w:lvlJc w:val="left"/>
      <w:pPr>
        <w:ind w:left="720" w:hanging="720"/>
      </w:pPr>
      <w:rPr>
        <w:rFonts w:hint="default"/>
      </w:rPr>
    </w:lvl>
    <w:lvl w:ilvl="1" w:tplc="77F44758">
      <w:start w:val="1"/>
      <w:numFmt w:val="taiwaneseCountingThousand"/>
      <w:lvlText w:val="%2、"/>
      <w:lvlJc w:val="left"/>
      <w:pPr>
        <w:tabs>
          <w:tab w:val="num" w:pos="1200"/>
        </w:tabs>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2">
    <w:nsid w:val="5EA11332"/>
    <w:multiLevelType w:val="hybridMultilevel"/>
    <w:tmpl w:val="F21E00B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73">
    <w:nsid w:val="5EC87AF5"/>
    <w:multiLevelType w:val="hybridMultilevel"/>
    <w:tmpl w:val="F21E00B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74">
    <w:nsid w:val="5ECE5C87"/>
    <w:multiLevelType w:val="hybridMultilevel"/>
    <w:tmpl w:val="F9A004B8"/>
    <w:lvl w:ilvl="0" w:tplc="0409000F">
      <w:start w:val="1"/>
      <w:numFmt w:val="decimal"/>
      <w:lvlText w:val="%1."/>
      <w:lvlJc w:val="left"/>
      <w:pPr>
        <w:ind w:left="880" w:hanging="480"/>
      </w:pPr>
    </w:lvl>
    <w:lvl w:ilvl="1" w:tplc="04090019" w:tentative="1">
      <w:start w:val="1"/>
      <w:numFmt w:val="ideographTraditional"/>
      <w:lvlText w:val="%2、"/>
      <w:lvlJc w:val="left"/>
      <w:pPr>
        <w:ind w:left="1360" w:hanging="480"/>
      </w:pPr>
    </w:lvl>
    <w:lvl w:ilvl="2" w:tplc="0409001B" w:tentative="1">
      <w:start w:val="1"/>
      <w:numFmt w:val="lowerRoman"/>
      <w:lvlText w:val="%3."/>
      <w:lvlJc w:val="right"/>
      <w:pPr>
        <w:ind w:left="1840" w:hanging="480"/>
      </w:pPr>
    </w:lvl>
    <w:lvl w:ilvl="3" w:tplc="0409000F" w:tentative="1">
      <w:start w:val="1"/>
      <w:numFmt w:val="decimal"/>
      <w:lvlText w:val="%4."/>
      <w:lvlJc w:val="left"/>
      <w:pPr>
        <w:ind w:left="2320" w:hanging="480"/>
      </w:pPr>
    </w:lvl>
    <w:lvl w:ilvl="4" w:tplc="04090019" w:tentative="1">
      <w:start w:val="1"/>
      <w:numFmt w:val="ideographTraditional"/>
      <w:lvlText w:val="%5、"/>
      <w:lvlJc w:val="left"/>
      <w:pPr>
        <w:ind w:left="2800" w:hanging="480"/>
      </w:pPr>
    </w:lvl>
    <w:lvl w:ilvl="5" w:tplc="0409001B" w:tentative="1">
      <w:start w:val="1"/>
      <w:numFmt w:val="lowerRoman"/>
      <w:lvlText w:val="%6."/>
      <w:lvlJc w:val="right"/>
      <w:pPr>
        <w:ind w:left="3280" w:hanging="480"/>
      </w:pPr>
    </w:lvl>
    <w:lvl w:ilvl="6" w:tplc="0409000F" w:tentative="1">
      <w:start w:val="1"/>
      <w:numFmt w:val="decimal"/>
      <w:lvlText w:val="%7."/>
      <w:lvlJc w:val="left"/>
      <w:pPr>
        <w:ind w:left="3760" w:hanging="480"/>
      </w:pPr>
    </w:lvl>
    <w:lvl w:ilvl="7" w:tplc="04090019" w:tentative="1">
      <w:start w:val="1"/>
      <w:numFmt w:val="ideographTraditional"/>
      <w:lvlText w:val="%8、"/>
      <w:lvlJc w:val="left"/>
      <w:pPr>
        <w:ind w:left="4240" w:hanging="480"/>
      </w:pPr>
    </w:lvl>
    <w:lvl w:ilvl="8" w:tplc="0409001B" w:tentative="1">
      <w:start w:val="1"/>
      <w:numFmt w:val="lowerRoman"/>
      <w:lvlText w:val="%9."/>
      <w:lvlJc w:val="right"/>
      <w:pPr>
        <w:ind w:left="4720" w:hanging="480"/>
      </w:pPr>
    </w:lvl>
  </w:abstractNum>
  <w:abstractNum w:abstractNumId="175">
    <w:nsid w:val="5EF071EB"/>
    <w:multiLevelType w:val="hybridMultilevel"/>
    <w:tmpl w:val="F21E00B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76">
    <w:nsid w:val="605B400E"/>
    <w:multiLevelType w:val="hybridMultilevel"/>
    <w:tmpl w:val="F21E00B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77">
    <w:nsid w:val="61682908"/>
    <w:multiLevelType w:val="hybridMultilevel"/>
    <w:tmpl w:val="4FB0AD2A"/>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78">
    <w:nsid w:val="62325A9F"/>
    <w:multiLevelType w:val="hybridMultilevel"/>
    <w:tmpl w:val="F3B4E80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79">
    <w:nsid w:val="62937F52"/>
    <w:multiLevelType w:val="hybridMultilevel"/>
    <w:tmpl w:val="F21E00B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80">
    <w:nsid w:val="63382C81"/>
    <w:multiLevelType w:val="hybridMultilevel"/>
    <w:tmpl w:val="F21E00B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81">
    <w:nsid w:val="63AB5866"/>
    <w:multiLevelType w:val="hybridMultilevel"/>
    <w:tmpl w:val="C2EC643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82">
    <w:nsid w:val="64113EF4"/>
    <w:multiLevelType w:val="hybridMultilevel"/>
    <w:tmpl w:val="00980CA0"/>
    <w:lvl w:ilvl="0" w:tplc="AE24277E">
      <w:start w:val="1"/>
      <w:numFmt w:val="ideographLegalTraditional"/>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3">
    <w:nsid w:val="646252C9"/>
    <w:multiLevelType w:val="hybridMultilevel"/>
    <w:tmpl w:val="F3B4E80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84">
    <w:nsid w:val="649F6F27"/>
    <w:multiLevelType w:val="hybridMultilevel"/>
    <w:tmpl w:val="0ABC319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5">
    <w:nsid w:val="656A5EA0"/>
    <w:multiLevelType w:val="hybridMultilevel"/>
    <w:tmpl w:val="4F0A8E22"/>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86">
    <w:nsid w:val="65E82EEB"/>
    <w:multiLevelType w:val="hybridMultilevel"/>
    <w:tmpl w:val="7B0C146A"/>
    <w:lvl w:ilvl="0" w:tplc="80C0C61E">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7">
    <w:nsid w:val="66436E87"/>
    <w:multiLevelType w:val="hybridMultilevel"/>
    <w:tmpl w:val="F21E00B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88">
    <w:nsid w:val="67016F62"/>
    <w:multiLevelType w:val="hybridMultilevel"/>
    <w:tmpl w:val="056C576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89">
    <w:nsid w:val="67254BF3"/>
    <w:multiLevelType w:val="hybridMultilevel"/>
    <w:tmpl w:val="614047FE"/>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90">
    <w:nsid w:val="677F3A59"/>
    <w:multiLevelType w:val="hybridMultilevel"/>
    <w:tmpl w:val="66122086"/>
    <w:lvl w:ilvl="0" w:tplc="0C509C68">
      <w:start w:val="1"/>
      <w:numFmt w:val="taiwaneseCountingThousand"/>
      <w:lvlText w:val="%1、"/>
      <w:lvlJc w:val="left"/>
      <w:pPr>
        <w:ind w:left="480" w:hanging="480"/>
      </w:pPr>
      <w:rPr>
        <w:sz w:val="36"/>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1">
    <w:nsid w:val="67EF130B"/>
    <w:multiLevelType w:val="hybridMultilevel"/>
    <w:tmpl w:val="F21E00B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92">
    <w:nsid w:val="68153E22"/>
    <w:multiLevelType w:val="hybridMultilevel"/>
    <w:tmpl w:val="6AE43D44"/>
    <w:lvl w:ilvl="0" w:tplc="D5244874">
      <w:start w:val="1"/>
      <w:numFmt w:val="decimal"/>
      <w:lvlText w:val="%1."/>
      <w:lvlJc w:val="left"/>
      <w:pPr>
        <w:ind w:left="480" w:hanging="480"/>
      </w:pPr>
      <w:rPr>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3">
    <w:nsid w:val="681A04D1"/>
    <w:multiLevelType w:val="hybridMultilevel"/>
    <w:tmpl w:val="0632260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4">
    <w:nsid w:val="68431C39"/>
    <w:multiLevelType w:val="hybridMultilevel"/>
    <w:tmpl w:val="FCD2924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95">
    <w:nsid w:val="697759C5"/>
    <w:multiLevelType w:val="hybridMultilevel"/>
    <w:tmpl w:val="3E965BF2"/>
    <w:lvl w:ilvl="0" w:tplc="6F88460E">
      <w:start w:val="3"/>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6">
    <w:nsid w:val="697B73B2"/>
    <w:multiLevelType w:val="hybridMultilevel"/>
    <w:tmpl w:val="79A8A062"/>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97">
    <w:nsid w:val="69BC1F7F"/>
    <w:multiLevelType w:val="hybridMultilevel"/>
    <w:tmpl w:val="E4D0A926"/>
    <w:lvl w:ilvl="0" w:tplc="12049AEC">
      <w:start w:val="2"/>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8">
    <w:nsid w:val="69D30948"/>
    <w:multiLevelType w:val="hybridMultilevel"/>
    <w:tmpl w:val="62A247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9">
    <w:nsid w:val="6A225F70"/>
    <w:multiLevelType w:val="hybridMultilevel"/>
    <w:tmpl w:val="6F30FC20"/>
    <w:lvl w:ilvl="0" w:tplc="E9A88254">
      <w:start w:val="1"/>
      <w:numFmt w:val="lowerLetter"/>
      <w:lvlText w:val="%1."/>
      <w:lvlJc w:val="left"/>
      <w:pPr>
        <w:ind w:left="1331" w:hanging="480"/>
      </w:pPr>
      <w:rPr>
        <w:rFonts w:hint="eastAsia"/>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00">
    <w:nsid w:val="6A4647F1"/>
    <w:multiLevelType w:val="hybridMultilevel"/>
    <w:tmpl w:val="614047FE"/>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01">
    <w:nsid w:val="6AA62E3F"/>
    <w:multiLevelType w:val="hybridMultilevel"/>
    <w:tmpl w:val="D41E3C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2">
    <w:nsid w:val="6AD00186"/>
    <w:multiLevelType w:val="hybridMultilevel"/>
    <w:tmpl w:val="6F30FC20"/>
    <w:lvl w:ilvl="0" w:tplc="E9A88254">
      <w:start w:val="1"/>
      <w:numFmt w:val="lowerLetter"/>
      <w:lvlText w:val="%1."/>
      <w:lvlJc w:val="left"/>
      <w:pPr>
        <w:ind w:left="1331" w:hanging="480"/>
      </w:pPr>
      <w:rPr>
        <w:rFonts w:hint="eastAsia"/>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03">
    <w:nsid w:val="6B3E7663"/>
    <w:multiLevelType w:val="hybridMultilevel"/>
    <w:tmpl w:val="2FAAD1CC"/>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204">
    <w:nsid w:val="6B9C7C7A"/>
    <w:multiLevelType w:val="hybridMultilevel"/>
    <w:tmpl w:val="7B0C146A"/>
    <w:lvl w:ilvl="0" w:tplc="80C0C61E">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5">
    <w:nsid w:val="6BC831E7"/>
    <w:multiLevelType w:val="hybridMultilevel"/>
    <w:tmpl w:val="65B2E59E"/>
    <w:lvl w:ilvl="0" w:tplc="E7C060B0">
      <w:start w:val="4"/>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6">
    <w:nsid w:val="6CDE5563"/>
    <w:multiLevelType w:val="hybridMultilevel"/>
    <w:tmpl w:val="53A8DC2C"/>
    <w:lvl w:ilvl="0" w:tplc="2F1EEBAE">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7">
    <w:nsid w:val="6DC037F0"/>
    <w:multiLevelType w:val="hybridMultilevel"/>
    <w:tmpl w:val="79A8A062"/>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208">
    <w:nsid w:val="6E3A7455"/>
    <w:multiLevelType w:val="hybridMultilevel"/>
    <w:tmpl w:val="8752D692"/>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209">
    <w:nsid w:val="6F0F696D"/>
    <w:multiLevelType w:val="hybridMultilevel"/>
    <w:tmpl w:val="77521D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0">
    <w:nsid w:val="6F3F03A2"/>
    <w:multiLevelType w:val="hybridMultilevel"/>
    <w:tmpl w:val="4F0A8E22"/>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211">
    <w:nsid w:val="6FE04271"/>
    <w:multiLevelType w:val="hybridMultilevel"/>
    <w:tmpl w:val="F3B4E80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212">
    <w:nsid w:val="7021031E"/>
    <w:multiLevelType w:val="hybridMultilevel"/>
    <w:tmpl w:val="35403776"/>
    <w:lvl w:ilvl="0" w:tplc="2FDC5E0A">
      <w:start w:val="1"/>
      <w:numFmt w:val="upperLetter"/>
      <w:lvlText w:val="%1."/>
      <w:lvlJc w:val="left"/>
      <w:pPr>
        <w:ind w:left="480" w:hanging="480"/>
      </w:pPr>
      <w:rPr>
        <w:rFonts w:ascii="Times New Roman" w:hAnsi="Times New Roman" w:cs="Times New Roman" w:hint="default"/>
        <w:b/>
        <w:sz w:val="32"/>
        <w:szCs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3">
    <w:nsid w:val="70984D90"/>
    <w:multiLevelType w:val="hybridMultilevel"/>
    <w:tmpl w:val="6F30FC20"/>
    <w:lvl w:ilvl="0" w:tplc="E9A88254">
      <w:start w:val="1"/>
      <w:numFmt w:val="lowerLetter"/>
      <w:lvlText w:val="%1."/>
      <w:lvlJc w:val="left"/>
      <w:pPr>
        <w:ind w:left="1331" w:hanging="480"/>
      </w:pPr>
      <w:rPr>
        <w:rFonts w:hint="eastAsia"/>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14">
    <w:nsid w:val="70C50B29"/>
    <w:multiLevelType w:val="hybridMultilevel"/>
    <w:tmpl w:val="F21E00B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215">
    <w:nsid w:val="70FF2D9F"/>
    <w:multiLevelType w:val="hybridMultilevel"/>
    <w:tmpl w:val="F476DB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6">
    <w:nsid w:val="716E5231"/>
    <w:multiLevelType w:val="hybridMultilevel"/>
    <w:tmpl w:val="D0CEF3DE"/>
    <w:lvl w:ilvl="0" w:tplc="89C241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7">
    <w:nsid w:val="718D7097"/>
    <w:multiLevelType w:val="hybridMultilevel"/>
    <w:tmpl w:val="F83A89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8">
    <w:nsid w:val="72213D08"/>
    <w:multiLevelType w:val="hybridMultilevel"/>
    <w:tmpl w:val="331C493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9">
    <w:nsid w:val="72B13A17"/>
    <w:multiLevelType w:val="hybridMultilevel"/>
    <w:tmpl w:val="614047FE"/>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20">
    <w:nsid w:val="739D1AC5"/>
    <w:multiLevelType w:val="hybridMultilevel"/>
    <w:tmpl w:val="AA7C0AC6"/>
    <w:lvl w:ilvl="0" w:tplc="04090011">
      <w:start w:val="1"/>
      <w:numFmt w:val="upperLetter"/>
      <w:lvlText w:val="%1."/>
      <w:lvlJc w:val="left"/>
      <w:pPr>
        <w:ind w:left="1866" w:hanging="480"/>
      </w:pPr>
    </w:lvl>
    <w:lvl w:ilvl="1" w:tplc="04090019" w:tentative="1">
      <w:start w:val="1"/>
      <w:numFmt w:val="ideographTraditional"/>
      <w:lvlText w:val="%2、"/>
      <w:lvlJc w:val="left"/>
      <w:pPr>
        <w:ind w:left="2346" w:hanging="480"/>
      </w:pPr>
    </w:lvl>
    <w:lvl w:ilvl="2" w:tplc="0409001B" w:tentative="1">
      <w:start w:val="1"/>
      <w:numFmt w:val="lowerRoman"/>
      <w:lvlText w:val="%3."/>
      <w:lvlJc w:val="right"/>
      <w:pPr>
        <w:ind w:left="2826" w:hanging="480"/>
      </w:pPr>
    </w:lvl>
    <w:lvl w:ilvl="3" w:tplc="0409000F" w:tentative="1">
      <w:start w:val="1"/>
      <w:numFmt w:val="decimal"/>
      <w:lvlText w:val="%4."/>
      <w:lvlJc w:val="left"/>
      <w:pPr>
        <w:ind w:left="3306" w:hanging="480"/>
      </w:pPr>
    </w:lvl>
    <w:lvl w:ilvl="4" w:tplc="04090019" w:tentative="1">
      <w:start w:val="1"/>
      <w:numFmt w:val="ideographTraditional"/>
      <w:lvlText w:val="%5、"/>
      <w:lvlJc w:val="left"/>
      <w:pPr>
        <w:ind w:left="3786" w:hanging="480"/>
      </w:pPr>
    </w:lvl>
    <w:lvl w:ilvl="5" w:tplc="0409001B" w:tentative="1">
      <w:start w:val="1"/>
      <w:numFmt w:val="lowerRoman"/>
      <w:lvlText w:val="%6."/>
      <w:lvlJc w:val="right"/>
      <w:pPr>
        <w:ind w:left="4266" w:hanging="480"/>
      </w:pPr>
    </w:lvl>
    <w:lvl w:ilvl="6" w:tplc="0409000F" w:tentative="1">
      <w:start w:val="1"/>
      <w:numFmt w:val="decimal"/>
      <w:lvlText w:val="%7."/>
      <w:lvlJc w:val="left"/>
      <w:pPr>
        <w:ind w:left="4746" w:hanging="480"/>
      </w:pPr>
    </w:lvl>
    <w:lvl w:ilvl="7" w:tplc="04090019" w:tentative="1">
      <w:start w:val="1"/>
      <w:numFmt w:val="ideographTraditional"/>
      <w:lvlText w:val="%8、"/>
      <w:lvlJc w:val="left"/>
      <w:pPr>
        <w:ind w:left="5226" w:hanging="480"/>
      </w:pPr>
    </w:lvl>
    <w:lvl w:ilvl="8" w:tplc="0409001B" w:tentative="1">
      <w:start w:val="1"/>
      <w:numFmt w:val="lowerRoman"/>
      <w:lvlText w:val="%9."/>
      <w:lvlJc w:val="right"/>
      <w:pPr>
        <w:ind w:left="5706" w:hanging="480"/>
      </w:pPr>
    </w:lvl>
  </w:abstractNum>
  <w:abstractNum w:abstractNumId="221">
    <w:nsid w:val="748D1E7E"/>
    <w:multiLevelType w:val="hybridMultilevel"/>
    <w:tmpl w:val="614047FE"/>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22">
    <w:nsid w:val="74EF3D20"/>
    <w:multiLevelType w:val="hybridMultilevel"/>
    <w:tmpl w:val="76BA5A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3">
    <w:nsid w:val="76531E02"/>
    <w:multiLevelType w:val="hybridMultilevel"/>
    <w:tmpl w:val="A7AAB7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4">
    <w:nsid w:val="7903419F"/>
    <w:multiLevelType w:val="hybridMultilevel"/>
    <w:tmpl w:val="8826AC5A"/>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225">
    <w:nsid w:val="79254C14"/>
    <w:multiLevelType w:val="hybridMultilevel"/>
    <w:tmpl w:val="C848117C"/>
    <w:lvl w:ilvl="0" w:tplc="2F1EEBAE">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6">
    <w:nsid w:val="79B31A4C"/>
    <w:multiLevelType w:val="hybridMultilevel"/>
    <w:tmpl w:val="B39AC65C"/>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7">
    <w:nsid w:val="79F03F13"/>
    <w:multiLevelType w:val="hybridMultilevel"/>
    <w:tmpl w:val="F3B4E80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228">
    <w:nsid w:val="7B203F4D"/>
    <w:multiLevelType w:val="hybridMultilevel"/>
    <w:tmpl w:val="4F0A8E22"/>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229">
    <w:nsid w:val="7BF9611D"/>
    <w:multiLevelType w:val="hybridMultilevel"/>
    <w:tmpl w:val="FA52D5A8"/>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30">
    <w:nsid w:val="7C046C76"/>
    <w:multiLevelType w:val="hybridMultilevel"/>
    <w:tmpl w:val="81AE83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1">
    <w:nsid w:val="7D272352"/>
    <w:multiLevelType w:val="hybridMultilevel"/>
    <w:tmpl w:val="578AE53C"/>
    <w:lvl w:ilvl="0" w:tplc="8A08EF96">
      <w:start w:val="3"/>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2">
    <w:nsid w:val="7D3E11F7"/>
    <w:multiLevelType w:val="hybridMultilevel"/>
    <w:tmpl w:val="B8B6AA34"/>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233">
    <w:nsid w:val="7D6B3AC6"/>
    <w:multiLevelType w:val="hybridMultilevel"/>
    <w:tmpl w:val="79A8A062"/>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234">
    <w:nsid w:val="7E0C6E97"/>
    <w:multiLevelType w:val="hybridMultilevel"/>
    <w:tmpl w:val="44BE888C"/>
    <w:lvl w:ilvl="0" w:tplc="64EAF0FA">
      <w:start w:val="1"/>
      <w:numFmt w:val="decimal"/>
      <w:lvlText w:val="%1."/>
      <w:lvlJc w:val="left"/>
      <w:pPr>
        <w:tabs>
          <w:tab w:val="num" w:pos="362"/>
        </w:tabs>
        <w:ind w:left="362" w:hanging="360"/>
      </w:pPr>
      <w:rPr>
        <w:rFonts w:hint="default"/>
        <w:color w:val="auto"/>
        <w:sz w:val="22"/>
      </w:rPr>
    </w:lvl>
    <w:lvl w:ilvl="1" w:tplc="04090019" w:tentative="1">
      <w:start w:val="1"/>
      <w:numFmt w:val="ideographTraditional"/>
      <w:lvlText w:val="%2、"/>
      <w:lvlJc w:val="left"/>
      <w:pPr>
        <w:tabs>
          <w:tab w:val="num" w:pos="962"/>
        </w:tabs>
        <w:ind w:left="962" w:hanging="480"/>
      </w:pPr>
    </w:lvl>
    <w:lvl w:ilvl="2" w:tplc="0409001B" w:tentative="1">
      <w:start w:val="1"/>
      <w:numFmt w:val="lowerRoman"/>
      <w:lvlText w:val="%3."/>
      <w:lvlJc w:val="right"/>
      <w:pPr>
        <w:tabs>
          <w:tab w:val="num" w:pos="1442"/>
        </w:tabs>
        <w:ind w:left="1442" w:hanging="480"/>
      </w:pPr>
    </w:lvl>
    <w:lvl w:ilvl="3" w:tplc="0409000F" w:tentative="1">
      <w:start w:val="1"/>
      <w:numFmt w:val="decimal"/>
      <w:lvlText w:val="%4."/>
      <w:lvlJc w:val="left"/>
      <w:pPr>
        <w:tabs>
          <w:tab w:val="num" w:pos="1922"/>
        </w:tabs>
        <w:ind w:left="1922" w:hanging="480"/>
      </w:pPr>
    </w:lvl>
    <w:lvl w:ilvl="4" w:tplc="04090019" w:tentative="1">
      <w:start w:val="1"/>
      <w:numFmt w:val="ideographTraditional"/>
      <w:lvlText w:val="%5、"/>
      <w:lvlJc w:val="left"/>
      <w:pPr>
        <w:tabs>
          <w:tab w:val="num" w:pos="2402"/>
        </w:tabs>
        <w:ind w:left="2402" w:hanging="480"/>
      </w:pPr>
    </w:lvl>
    <w:lvl w:ilvl="5" w:tplc="0409001B" w:tentative="1">
      <w:start w:val="1"/>
      <w:numFmt w:val="lowerRoman"/>
      <w:lvlText w:val="%6."/>
      <w:lvlJc w:val="right"/>
      <w:pPr>
        <w:tabs>
          <w:tab w:val="num" w:pos="2882"/>
        </w:tabs>
        <w:ind w:left="2882" w:hanging="480"/>
      </w:pPr>
    </w:lvl>
    <w:lvl w:ilvl="6" w:tplc="0409000F" w:tentative="1">
      <w:start w:val="1"/>
      <w:numFmt w:val="decimal"/>
      <w:lvlText w:val="%7."/>
      <w:lvlJc w:val="left"/>
      <w:pPr>
        <w:tabs>
          <w:tab w:val="num" w:pos="3362"/>
        </w:tabs>
        <w:ind w:left="3362" w:hanging="480"/>
      </w:pPr>
    </w:lvl>
    <w:lvl w:ilvl="7" w:tplc="04090019" w:tentative="1">
      <w:start w:val="1"/>
      <w:numFmt w:val="ideographTraditional"/>
      <w:lvlText w:val="%8、"/>
      <w:lvlJc w:val="left"/>
      <w:pPr>
        <w:tabs>
          <w:tab w:val="num" w:pos="3842"/>
        </w:tabs>
        <w:ind w:left="3842" w:hanging="480"/>
      </w:pPr>
    </w:lvl>
    <w:lvl w:ilvl="8" w:tplc="0409001B" w:tentative="1">
      <w:start w:val="1"/>
      <w:numFmt w:val="lowerRoman"/>
      <w:lvlText w:val="%9."/>
      <w:lvlJc w:val="right"/>
      <w:pPr>
        <w:tabs>
          <w:tab w:val="num" w:pos="4322"/>
        </w:tabs>
        <w:ind w:left="4322" w:hanging="480"/>
      </w:pPr>
    </w:lvl>
  </w:abstractNum>
  <w:abstractNum w:abstractNumId="235">
    <w:nsid w:val="7E880D7E"/>
    <w:multiLevelType w:val="hybridMultilevel"/>
    <w:tmpl w:val="EF540686"/>
    <w:lvl w:ilvl="0" w:tplc="364C6DD4">
      <w:start w:val="1"/>
      <w:numFmt w:val="decimal"/>
      <w:lvlText w:val="(%1)"/>
      <w:lvlJc w:val="left"/>
      <w:pPr>
        <w:ind w:left="1284" w:hanging="360"/>
      </w:pPr>
      <w:rPr>
        <w:rFonts w:hint="default"/>
      </w:rPr>
    </w:lvl>
    <w:lvl w:ilvl="1" w:tplc="04090019" w:tentative="1">
      <w:start w:val="1"/>
      <w:numFmt w:val="ideographTraditional"/>
      <w:lvlText w:val="%2、"/>
      <w:lvlJc w:val="left"/>
      <w:pPr>
        <w:ind w:left="1884" w:hanging="480"/>
      </w:pPr>
    </w:lvl>
    <w:lvl w:ilvl="2" w:tplc="0409001B" w:tentative="1">
      <w:start w:val="1"/>
      <w:numFmt w:val="lowerRoman"/>
      <w:lvlText w:val="%3."/>
      <w:lvlJc w:val="right"/>
      <w:pPr>
        <w:ind w:left="2364" w:hanging="480"/>
      </w:pPr>
    </w:lvl>
    <w:lvl w:ilvl="3" w:tplc="0409000F" w:tentative="1">
      <w:start w:val="1"/>
      <w:numFmt w:val="decimal"/>
      <w:lvlText w:val="%4."/>
      <w:lvlJc w:val="left"/>
      <w:pPr>
        <w:ind w:left="2844" w:hanging="480"/>
      </w:pPr>
    </w:lvl>
    <w:lvl w:ilvl="4" w:tplc="04090019" w:tentative="1">
      <w:start w:val="1"/>
      <w:numFmt w:val="ideographTraditional"/>
      <w:lvlText w:val="%5、"/>
      <w:lvlJc w:val="left"/>
      <w:pPr>
        <w:ind w:left="3324" w:hanging="480"/>
      </w:pPr>
    </w:lvl>
    <w:lvl w:ilvl="5" w:tplc="0409001B" w:tentative="1">
      <w:start w:val="1"/>
      <w:numFmt w:val="lowerRoman"/>
      <w:lvlText w:val="%6."/>
      <w:lvlJc w:val="right"/>
      <w:pPr>
        <w:ind w:left="3804" w:hanging="480"/>
      </w:pPr>
    </w:lvl>
    <w:lvl w:ilvl="6" w:tplc="0409000F" w:tentative="1">
      <w:start w:val="1"/>
      <w:numFmt w:val="decimal"/>
      <w:lvlText w:val="%7."/>
      <w:lvlJc w:val="left"/>
      <w:pPr>
        <w:ind w:left="4284" w:hanging="480"/>
      </w:pPr>
    </w:lvl>
    <w:lvl w:ilvl="7" w:tplc="04090019" w:tentative="1">
      <w:start w:val="1"/>
      <w:numFmt w:val="ideographTraditional"/>
      <w:lvlText w:val="%8、"/>
      <w:lvlJc w:val="left"/>
      <w:pPr>
        <w:ind w:left="4764" w:hanging="480"/>
      </w:pPr>
    </w:lvl>
    <w:lvl w:ilvl="8" w:tplc="0409001B" w:tentative="1">
      <w:start w:val="1"/>
      <w:numFmt w:val="lowerRoman"/>
      <w:lvlText w:val="%9."/>
      <w:lvlJc w:val="right"/>
      <w:pPr>
        <w:ind w:left="5244" w:hanging="480"/>
      </w:pPr>
    </w:lvl>
  </w:abstractNum>
  <w:abstractNum w:abstractNumId="236">
    <w:nsid w:val="7F0A7DCD"/>
    <w:multiLevelType w:val="hybridMultilevel"/>
    <w:tmpl w:val="F21E00BE"/>
    <w:lvl w:ilvl="0" w:tplc="6F3E21D2">
      <w:start w:val="1"/>
      <w:numFmt w:val="decimal"/>
      <w:lvlText w:val="(%1)."/>
      <w:lvlJc w:val="left"/>
      <w:pPr>
        <w:ind w:left="1386" w:hanging="480"/>
      </w:pPr>
      <w:rPr>
        <w:rFonts w:hint="eastAsia"/>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237">
    <w:nsid w:val="7F472D1C"/>
    <w:multiLevelType w:val="hybridMultilevel"/>
    <w:tmpl w:val="D8A86026"/>
    <w:lvl w:ilvl="0" w:tplc="04090011">
      <w:start w:val="1"/>
      <w:numFmt w:val="upperLetter"/>
      <w:lvlText w:val="%1."/>
      <w:lvlJc w:val="left"/>
      <w:pPr>
        <w:ind w:left="1866" w:hanging="480"/>
      </w:pPr>
    </w:lvl>
    <w:lvl w:ilvl="1" w:tplc="04090019" w:tentative="1">
      <w:start w:val="1"/>
      <w:numFmt w:val="ideographTraditional"/>
      <w:lvlText w:val="%2、"/>
      <w:lvlJc w:val="left"/>
      <w:pPr>
        <w:ind w:left="2346" w:hanging="480"/>
      </w:pPr>
    </w:lvl>
    <w:lvl w:ilvl="2" w:tplc="0409001B" w:tentative="1">
      <w:start w:val="1"/>
      <w:numFmt w:val="lowerRoman"/>
      <w:lvlText w:val="%3."/>
      <w:lvlJc w:val="right"/>
      <w:pPr>
        <w:ind w:left="2826" w:hanging="480"/>
      </w:pPr>
    </w:lvl>
    <w:lvl w:ilvl="3" w:tplc="0409000F" w:tentative="1">
      <w:start w:val="1"/>
      <w:numFmt w:val="decimal"/>
      <w:lvlText w:val="%4."/>
      <w:lvlJc w:val="left"/>
      <w:pPr>
        <w:ind w:left="3306" w:hanging="480"/>
      </w:pPr>
    </w:lvl>
    <w:lvl w:ilvl="4" w:tplc="04090019" w:tentative="1">
      <w:start w:val="1"/>
      <w:numFmt w:val="ideographTraditional"/>
      <w:lvlText w:val="%5、"/>
      <w:lvlJc w:val="left"/>
      <w:pPr>
        <w:ind w:left="3786" w:hanging="480"/>
      </w:pPr>
    </w:lvl>
    <w:lvl w:ilvl="5" w:tplc="0409001B" w:tentative="1">
      <w:start w:val="1"/>
      <w:numFmt w:val="lowerRoman"/>
      <w:lvlText w:val="%6."/>
      <w:lvlJc w:val="right"/>
      <w:pPr>
        <w:ind w:left="4266" w:hanging="480"/>
      </w:pPr>
    </w:lvl>
    <w:lvl w:ilvl="6" w:tplc="0409000F" w:tentative="1">
      <w:start w:val="1"/>
      <w:numFmt w:val="decimal"/>
      <w:lvlText w:val="%7."/>
      <w:lvlJc w:val="left"/>
      <w:pPr>
        <w:ind w:left="4746" w:hanging="480"/>
      </w:pPr>
    </w:lvl>
    <w:lvl w:ilvl="7" w:tplc="04090019" w:tentative="1">
      <w:start w:val="1"/>
      <w:numFmt w:val="ideographTraditional"/>
      <w:lvlText w:val="%8、"/>
      <w:lvlJc w:val="left"/>
      <w:pPr>
        <w:ind w:left="5226" w:hanging="480"/>
      </w:pPr>
    </w:lvl>
    <w:lvl w:ilvl="8" w:tplc="0409001B" w:tentative="1">
      <w:start w:val="1"/>
      <w:numFmt w:val="lowerRoman"/>
      <w:lvlText w:val="%9."/>
      <w:lvlJc w:val="right"/>
      <w:pPr>
        <w:ind w:left="5706" w:hanging="480"/>
      </w:pPr>
    </w:lvl>
  </w:abstractNum>
  <w:abstractNum w:abstractNumId="238">
    <w:nsid w:val="7F913D5C"/>
    <w:multiLevelType w:val="hybridMultilevel"/>
    <w:tmpl w:val="6F30FC20"/>
    <w:lvl w:ilvl="0" w:tplc="E9A88254">
      <w:start w:val="1"/>
      <w:numFmt w:val="lowerLetter"/>
      <w:lvlText w:val="%1."/>
      <w:lvlJc w:val="left"/>
      <w:pPr>
        <w:ind w:left="1331" w:hanging="480"/>
      </w:pPr>
      <w:rPr>
        <w:rFonts w:hint="eastAsia"/>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39">
    <w:nsid w:val="7FBF07FB"/>
    <w:multiLevelType w:val="hybridMultilevel"/>
    <w:tmpl w:val="698ED92E"/>
    <w:lvl w:ilvl="0" w:tplc="67B03892">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6"/>
  </w:num>
  <w:num w:numId="2">
    <w:abstractNumId w:val="90"/>
  </w:num>
  <w:num w:numId="3">
    <w:abstractNumId w:val="163"/>
  </w:num>
  <w:num w:numId="4">
    <w:abstractNumId w:val="238"/>
  </w:num>
  <w:num w:numId="5">
    <w:abstractNumId w:val="226"/>
  </w:num>
  <w:num w:numId="6">
    <w:abstractNumId w:val="83"/>
  </w:num>
  <w:num w:numId="7">
    <w:abstractNumId w:val="26"/>
  </w:num>
  <w:num w:numId="8">
    <w:abstractNumId w:val="81"/>
  </w:num>
  <w:num w:numId="9">
    <w:abstractNumId w:val="213"/>
  </w:num>
  <w:num w:numId="10">
    <w:abstractNumId w:val="59"/>
  </w:num>
  <w:num w:numId="11">
    <w:abstractNumId w:val="195"/>
  </w:num>
  <w:num w:numId="12">
    <w:abstractNumId w:val="38"/>
  </w:num>
  <w:num w:numId="13">
    <w:abstractNumId w:val="34"/>
  </w:num>
  <w:num w:numId="14">
    <w:abstractNumId w:val="205"/>
  </w:num>
  <w:num w:numId="15">
    <w:abstractNumId w:val="63"/>
  </w:num>
  <w:num w:numId="16">
    <w:abstractNumId w:val="126"/>
  </w:num>
  <w:num w:numId="17">
    <w:abstractNumId w:val="23"/>
  </w:num>
  <w:num w:numId="18">
    <w:abstractNumId w:val="67"/>
  </w:num>
  <w:num w:numId="19">
    <w:abstractNumId w:val="151"/>
  </w:num>
  <w:num w:numId="20">
    <w:abstractNumId w:val="123"/>
  </w:num>
  <w:num w:numId="21">
    <w:abstractNumId w:val="202"/>
  </w:num>
  <w:num w:numId="22">
    <w:abstractNumId w:val="199"/>
  </w:num>
  <w:num w:numId="23">
    <w:abstractNumId w:val="95"/>
  </w:num>
  <w:num w:numId="24">
    <w:abstractNumId w:val="182"/>
  </w:num>
  <w:num w:numId="25">
    <w:abstractNumId w:val="100"/>
  </w:num>
  <w:num w:numId="26">
    <w:abstractNumId w:val="27"/>
  </w:num>
  <w:num w:numId="27">
    <w:abstractNumId w:val="108"/>
  </w:num>
  <w:num w:numId="28">
    <w:abstractNumId w:val="61"/>
  </w:num>
  <w:num w:numId="29">
    <w:abstractNumId w:val="14"/>
  </w:num>
  <w:num w:numId="30">
    <w:abstractNumId w:val="85"/>
  </w:num>
  <w:num w:numId="31">
    <w:abstractNumId w:val="99"/>
  </w:num>
  <w:num w:numId="32">
    <w:abstractNumId w:val="41"/>
  </w:num>
  <w:num w:numId="33">
    <w:abstractNumId w:val="101"/>
  </w:num>
  <w:num w:numId="34">
    <w:abstractNumId w:val="203"/>
  </w:num>
  <w:num w:numId="35">
    <w:abstractNumId w:val="87"/>
  </w:num>
  <w:num w:numId="36">
    <w:abstractNumId w:val="54"/>
  </w:num>
  <w:num w:numId="37">
    <w:abstractNumId w:val="122"/>
  </w:num>
  <w:num w:numId="38">
    <w:abstractNumId w:val="73"/>
  </w:num>
  <w:num w:numId="39">
    <w:abstractNumId w:val="181"/>
  </w:num>
  <w:num w:numId="40">
    <w:abstractNumId w:val="48"/>
  </w:num>
  <w:num w:numId="41">
    <w:abstractNumId w:val="5"/>
  </w:num>
  <w:num w:numId="42">
    <w:abstractNumId w:val="127"/>
  </w:num>
  <w:num w:numId="43">
    <w:abstractNumId w:val="13"/>
  </w:num>
  <w:num w:numId="44">
    <w:abstractNumId w:val="138"/>
  </w:num>
  <w:num w:numId="45">
    <w:abstractNumId w:val="102"/>
  </w:num>
  <w:num w:numId="46">
    <w:abstractNumId w:val="0"/>
  </w:num>
  <w:num w:numId="47">
    <w:abstractNumId w:val="115"/>
  </w:num>
  <w:num w:numId="48">
    <w:abstractNumId w:val="19"/>
  </w:num>
  <w:num w:numId="49">
    <w:abstractNumId w:val="185"/>
  </w:num>
  <w:num w:numId="50">
    <w:abstractNumId w:val="167"/>
  </w:num>
  <w:num w:numId="51">
    <w:abstractNumId w:val="228"/>
  </w:num>
  <w:num w:numId="52">
    <w:abstractNumId w:val="92"/>
  </w:num>
  <w:num w:numId="53">
    <w:abstractNumId w:val="189"/>
  </w:num>
  <w:num w:numId="54">
    <w:abstractNumId w:val="88"/>
  </w:num>
  <w:num w:numId="55">
    <w:abstractNumId w:val="50"/>
  </w:num>
  <w:num w:numId="56">
    <w:abstractNumId w:val="15"/>
  </w:num>
  <w:num w:numId="57">
    <w:abstractNumId w:val="136"/>
  </w:num>
  <w:num w:numId="58">
    <w:abstractNumId w:val="139"/>
  </w:num>
  <w:num w:numId="59">
    <w:abstractNumId w:val="79"/>
  </w:num>
  <w:num w:numId="60">
    <w:abstractNumId w:val="75"/>
  </w:num>
  <w:num w:numId="61">
    <w:abstractNumId w:val="89"/>
  </w:num>
  <w:num w:numId="62">
    <w:abstractNumId w:val="7"/>
  </w:num>
  <w:num w:numId="63">
    <w:abstractNumId w:val="1"/>
  </w:num>
  <w:num w:numId="64">
    <w:abstractNumId w:val="109"/>
  </w:num>
  <w:num w:numId="65">
    <w:abstractNumId w:val="35"/>
  </w:num>
  <w:num w:numId="66">
    <w:abstractNumId w:val="214"/>
  </w:num>
  <w:num w:numId="67">
    <w:abstractNumId w:val="165"/>
  </w:num>
  <w:num w:numId="68">
    <w:abstractNumId w:val="179"/>
  </w:num>
  <w:num w:numId="69">
    <w:abstractNumId w:val="153"/>
  </w:num>
  <w:num w:numId="70">
    <w:abstractNumId w:val="176"/>
  </w:num>
  <w:num w:numId="71">
    <w:abstractNumId w:val="58"/>
  </w:num>
  <w:num w:numId="72">
    <w:abstractNumId w:val="236"/>
  </w:num>
  <w:num w:numId="73">
    <w:abstractNumId w:val="129"/>
  </w:num>
  <w:num w:numId="74">
    <w:abstractNumId w:val="170"/>
  </w:num>
  <w:num w:numId="75">
    <w:abstractNumId w:val="60"/>
  </w:num>
  <w:num w:numId="76">
    <w:abstractNumId w:val="200"/>
  </w:num>
  <w:num w:numId="77">
    <w:abstractNumId w:val="180"/>
  </w:num>
  <w:num w:numId="78">
    <w:abstractNumId w:val="159"/>
  </w:num>
  <w:num w:numId="79">
    <w:abstractNumId w:val="187"/>
  </w:num>
  <w:num w:numId="80">
    <w:abstractNumId w:val="148"/>
  </w:num>
  <w:num w:numId="81">
    <w:abstractNumId w:val="113"/>
  </w:num>
  <w:num w:numId="82">
    <w:abstractNumId w:val="39"/>
  </w:num>
  <w:num w:numId="83">
    <w:abstractNumId w:val="140"/>
  </w:num>
  <w:num w:numId="84">
    <w:abstractNumId w:val="173"/>
  </w:num>
  <w:num w:numId="85">
    <w:abstractNumId w:val="45"/>
  </w:num>
  <w:num w:numId="86">
    <w:abstractNumId w:val="157"/>
  </w:num>
  <w:num w:numId="87">
    <w:abstractNumId w:val="175"/>
  </w:num>
  <w:num w:numId="88">
    <w:abstractNumId w:val="219"/>
  </w:num>
  <w:num w:numId="89">
    <w:abstractNumId w:val="154"/>
  </w:num>
  <w:num w:numId="90">
    <w:abstractNumId w:val="142"/>
  </w:num>
  <w:num w:numId="91">
    <w:abstractNumId w:val="191"/>
  </w:num>
  <w:num w:numId="92">
    <w:abstractNumId w:val="172"/>
  </w:num>
  <w:num w:numId="93">
    <w:abstractNumId w:val="137"/>
  </w:num>
  <w:num w:numId="94">
    <w:abstractNumId w:val="125"/>
  </w:num>
  <w:num w:numId="95">
    <w:abstractNumId w:val="2"/>
  </w:num>
  <w:num w:numId="96">
    <w:abstractNumId w:val="42"/>
  </w:num>
  <w:num w:numId="97">
    <w:abstractNumId w:val="22"/>
  </w:num>
  <w:num w:numId="98">
    <w:abstractNumId w:val="29"/>
  </w:num>
  <w:num w:numId="99">
    <w:abstractNumId w:val="10"/>
  </w:num>
  <w:num w:numId="100">
    <w:abstractNumId w:val="128"/>
  </w:num>
  <w:num w:numId="101">
    <w:abstractNumId w:val="16"/>
  </w:num>
  <w:num w:numId="102">
    <w:abstractNumId w:val="111"/>
  </w:num>
  <w:num w:numId="103">
    <w:abstractNumId w:val="96"/>
  </w:num>
  <w:num w:numId="104">
    <w:abstractNumId w:val="132"/>
  </w:num>
  <w:num w:numId="105">
    <w:abstractNumId w:val="52"/>
  </w:num>
  <w:num w:numId="106">
    <w:abstractNumId w:val="212"/>
  </w:num>
  <w:num w:numId="107">
    <w:abstractNumId w:val="221"/>
  </w:num>
  <w:num w:numId="108">
    <w:abstractNumId w:val="152"/>
  </w:num>
  <w:num w:numId="109">
    <w:abstractNumId w:val="134"/>
  </w:num>
  <w:num w:numId="110">
    <w:abstractNumId w:val="143"/>
  </w:num>
  <w:num w:numId="111">
    <w:abstractNumId w:val="121"/>
  </w:num>
  <w:num w:numId="112">
    <w:abstractNumId w:val="141"/>
  </w:num>
  <w:num w:numId="113">
    <w:abstractNumId w:val="97"/>
  </w:num>
  <w:num w:numId="114">
    <w:abstractNumId w:val="178"/>
  </w:num>
  <w:num w:numId="115">
    <w:abstractNumId w:val="227"/>
  </w:num>
  <w:num w:numId="116">
    <w:abstractNumId w:val="183"/>
  </w:num>
  <w:num w:numId="117">
    <w:abstractNumId w:val="211"/>
  </w:num>
  <w:num w:numId="118">
    <w:abstractNumId w:val="103"/>
  </w:num>
  <w:num w:numId="119">
    <w:abstractNumId w:val="104"/>
  </w:num>
  <w:num w:numId="120">
    <w:abstractNumId w:val="168"/>
  </w:num>
  <w:num w:numId="121">
    <w:abstractNumId w:val="177"/>
  </w:num>
  <w:num w:numId="122">
    <w:abstractNumId w:val="91"/>
  </w:num>
  <w:num w:numId="123">
    <w:abstractNumId w:val="105"/>
  </w:num>
  <w:num w:numId="124">
    <w:abstractNumId w:val="116"/>
  </w:num>
  <w:num w:numId="125">
    <w:abstractNumId w:val="188"/>
  </w:num>
  <w:num w:numId="126">
    <w:abstractNumId w:val="156"/>
  </w:num>
  <w:num w:numId="127">
    <w:abstractNumId w:val="130"/>
  </w:num>
  <w:num w:numId="128">
    <w:abstractNumId w:val="147"/>
  </w:num>
  <w:num w:numId="129">
    <w:abstractNumId w:val="150"/>
  </w:num>
  <w:num w:numId="130">
    <w:abstractNumId w:val="208"/>
  </w:num>
  <w:num w:numId="131">
    <w:abstractNumId w:val="162"/>
  </w:num>
  <w:num w:numId="132">
    <w:abstractNumId w:val="21"/>
  </w:num>
  <w:num w:numId="133">
    <w:abstractNumId w:val="161"/>
  </w:num>
  <w:num w:numId="134">
    <w:abstractNumId w:val="44"/>
  </w:num>
  <w:num w:numId="135">
    <w:abstractNumId w:val="196"/>
  </w:num>
  <w:num w:numId="136">
    <w:abstractNumId w:val="17"/>
  </w:num>
  <w:num w:numId="137">
    <w:abstractNumId w:val="207"/>
  </w:num>
  <w:num w:numId="138">
    <w:abstractNumId w:val="233"/>
  </w:num>
  <w:num w:numId="139">
    <w:abstractNumId w:val="224"/>
  </w:num>
  <w:num w:numId="140">
    <w:abstractNumId w:val="220"/>
  </w:num>
  <w:num w:numId="141">
    <w:abstractNumId w:val="119"/>
  </w:num>
  <w:num w:numId="142">
    <w:abstractNumId w:val="112"/>
  </w:num>
  <w:num w:numId="143">
    <w:abstractNumId w:val="135"/>
  </w:num>
  <w:num w:numId="144">
    <w:abstractNumId w:val="169"/>
  </w:num>
  <w:num w:numId="145">
    <w:abstractNumId w:val="155"/>
  </w:num>
  <w:num w:numId="146">
    <w:abstractNumId w:val="64"/>
  </w:num>
  <w:num w:numId="147">
    <w:abstractNumId w:val="194"/>
  </w:num>
  <w:num w:numId="148">
    <w:abstractNumId w:val="166"/>
  </w:num>
  <w:num w:numId="149">
    <w:abstractNumId w:val="51"/>
  </w:num>
  <w:num w:numId="150">
    <w:abstractNumId w:val="9"/>
  </w:num>
  <w:num w:numId="151">
    <w:abstractNumId w:val="232"/>
  </w:num>
  <w:num w:numId="152">
    <w:abstractNumId w:val="72"/>
  </w:num>
  <w:num w:numId="153">
    <w:abstractNumId w:val="4"/>
  </w:num>
  <w:num w:numId="154">
    <w:abstractNumId w:val="68"/>
  </w:num>
  <w:num w:numId="155">
    <w:abstractNumId w:val="190"/>
  </w:num>
  <w:num w:numId="156">
    <w:abstractNumId w:val="106"/>
  </w:num>
  <w:num w:numId="157">
    <w:abstractNumId w:val="65"/>
  </w:num>
  <w:num w:numId="158">
    <w:abstractNumId w:val="71"/>
  </w:num>
  <w:num w:numId="159">
    <w:abstractNumId w:val="70"/>
  </w:num>
  <w:num w:numId="160">
    <w:abstractNumId w:val="149"/>
  </w:num>
  <w:num w:numId="161">
    <w:abstractNumId w:val="77"/>
  </w:num>
  <w:num w:numId="162">
    <w:abstractNumId w:val="55"/>
  </w:num>
  <w:num w:numId="163">
    <w:abstractNumId w:val="84"/>
  </w:num>
  <w:num w:numId="164">
    <w:abstractNumId w:val="117"/>
  </w:num>
  <w:num w:numId="165">
    <w:abstractNumId w:val="107"/>
  </w:num>
  <w:num w:numId="166">
    <w:abstractNumId w:val="28"/>
  </w:num>
  <w:num w:numId="167">
    <w:abstractNumId w:val="62"/>
  </w:num>
  <w:num w:numId="168">
    <w:abstractNumId w:val="74"/>
  </w:num>
  <w:num w:numId="169">
    <w:abstractNumId w:val="239"/>
  </w:num>
  <w:num w:numId="170">
    <w:abstractNumId w:val="223"/>
  </w:num>
  <w:num w:numId="171">
    <w:abstractNumId w:val="40"/>
  </w:num>
  <w:num w:numId="172">
    <w:abstractNumId w:val="133"/>
  </w:num>
  <w:num w:numId="173">
    <w:abstractNumId w:val="192"/>
  </w:num>
  <w:num w:numId="174">
    <w:abstractNumId w:val="53"/>
  </w:num>
  <w:num w:numId="175">
    <w:abstractNumId w:val="18"/>
  </w:num>
  <w:num w:numId="176">
    <w:abstractNumId w:val="12"/>
  </w:num>
  <w:num w:numId="177">
    <w:abstractNumId w:val="76"/>
  </w:num>
  <w:num w:numId="178">
    <w:abstractNumId w:val="144"/>
  </w:num>
  <w:num w:numId="179">
    <w:abstractNumId w:val="204"/>
  </w:num>
  <w:num w:numId="180">
    <w:abstractNumId w:val="186"/>
  </w:num>
  <w:num w:numId="181">
    <w:abstractNumId w:val="118"/>
  </w:num>
  <w:num w:numId="182">
    <w:abstractNumId w:val="49"/>
  </w:num>
  <w:num w:numId="183">
    <w:abstractNumId w:val="25"/>
  </w:num>
  <w:num w:numId="184">
    <w:abstractNumId w:val="210"/>
  </w:num>
  <w:num w:numId="185">
    <w:abstractNumId w:val="237"/>
  </w:num>
  <w:num w:numId="186">
    <w:abstractNumId w:val="82"/>
  </w:num>
  <w:num w:numId="187">
    <w:abstractNumId w:val="218"/>
  </w:num>
  <w:num w:numId="188">
    <w:abstractNumId w:val="131"/>
  </w:num>
  <w:num w:numId="189">
    <w:abstractNumId w:val="158"/>
  </w:num>
  <w:num w:numId="190">
    <w:abstractNumId w:val="43"/>
  </w:num>
  <w:num w:numId="191">
    <w:abstractNumId w:val="164"/>
  </w:num>
  <w:num w:numId="192">
    <w:abstractNumId w:val="201"/>
  </w:num>
  <w:num w:numId="193">
    <w:abstractNumId w:val="193"/>
  </w:num>
  <w:num w:numId="194">
    <w:abstractNumId w:val="209"/>
  </w:num>
  <w:num w:numId="195">
    <w:abstractNumId w:val="222"/>
  </w:num>
  <w:num w:numId="196">
    <w:abstractNumId w:val="47"/>
  </w:num>
  <w:num w:numId="197">
    <w:abstractNumId w:val="6"/>
  </w:num>
  <w:num w:numId="198">
    <w:abstractNumId w:val="184"/>
  </w:num>
  <w:num w:numId="199">
    <w:abstractNumId w:val="124"/>
  </w:num>
  <w:num w:numId="200">
    <w:abstractNumId w:val="69"/>
  </w:num>
  <w:num w:numId="201">
    <w:abstractNumId w:val="198"/>
  </w:num>
  <w:num w:numId="202">
    <w:abstractNumId w:val="56"/>
  </w:num>
  <w:num w:numId="203">
    <w:abstractNumId w:val="230"/>
  </w:num>
  <w:num w:numId="204">
    <w:abstractNumId w:val="215"/>
  </w:num>
  <w:num w:numId="205">
    <w:abstractNumId w:val="229"/>
  </w:num>
  <w:num w:numId="206">
    <w:abstractNumId w:val="46"/>
  </w:num>
  <w:num w:numId="207">
    <w:abstractNumId w:val="78"/>
  </w:num>
  <w:num w:numId="208">
    <w:abstractNumId w:val="32"/>
  </w:num>
  <w:num w:numId="209">
    <w:abstractNumId w:val="234"/>
  </w:num>
  <w:num w:numId="210">
    <w:abstractNumId w:val="114"/>
  </w:num>
  <w:num w:numId="211">
    <w:abstractNumId w:val="93"/>
  </w:num>
  <w:num w:numId="212">
    <w:abstractNumId w:val="145"/>
  </w:num>
  <w:num w:numId="213">
    <w:abstractNumId w:val="216"/>
  </w:num>
  <w:num w:numId="214">
    <w:abstractNumId w:val="37"/>
  </w:num>
  <w:num w:numId="215">
    <w:abstractNumId w:val="86"/>
  </w:num>
  <w:num w:numId="216">
    <w:abstractNumId w:val="20"/>
  </w:num>
  <w:num w:numId="217">
    <w:abstractNumId w:val="30"/>
  </w:num>
  <w:num w:numId="218">
    <w:abstractNumId w:val="80"/>
  </w:num>
  <w:num w:numId="219">
    <w:abstractNumId w:val="235"/>
  </w:num>
  <w:num w:numId="220">
    <w:abstractNumId w:val="8"/>
  </w:num>
  <w:num w:numId="221">
    <w:abstractNumId w:val="225"/>
  </w:num>
  <w:num w:numId="222">
    <w:abstractNumId w:val="31"/>
  </w:num>
  <w:num w:numId="223">
    <w:abstractNumId w:val="160"/>
  </w:num>
  <w:num w:numId="224">
    <w:abstractNumId w:val="206"/>
  </w:num>
  <w:num w:numId="225">
    <w:abstractNumId w:val="57"/>
  </w:num>
  <w:num w:numId="226">
    <w:abstractNumId w:val="110"/>
  </w:num>
  <w:num w:numId="227">
    <w:abstractNumId w:val="197"/>
  </w:num>
  <w:num w:numId="228">
    <w:abstractNumId w:val="231"/>
  </w:num>
  <w:num w:numId="229">
    <w:abstractNumId w:val="120"/>
  </w:num>
  <w:num w:numId="230">
    <w:abstractNumId w:val="33"/>
  </w:num>
  <w:num w:numId="231">
    <w:abstractNumId w:val="174"/>
  </w:num>
  <w:num w:numId="232">
    <w:abstractNumId w:val="11"/>
  </w:num>
  <w:num w:numId="233">
    <w:abstractNumId w:val="94"/>
  </w:num>
  <w:num w:numId="234">
    <w:abstractNumId w:val="217"/>
  </w:num>
  <w:num w:numId="235">
    <w:abstractNumId w:val="24"/>
  </w:num>
  <w:num w:numId="236">
    <w:abstractNumId w:val="171"/>
  </w:num>
  <w:num w:numId="237">
    <w:abstractNumId w:val="98"/>
  </w:num>
  <w:num w:numId="238">
    <w:abstractNumId w:val="3"/>
  </w:num>
  <w:num w:numId="239">
    <w:abstractNumId w:val="66"/>
  </w:num>
  <w:num w:numId="240">
    <w:abstractNumId w:val="146"/>
  </w:num>
  <w:numIdMacAtCleanup w:val="2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bordersDoNotSurroundHeader/>
  <w:bordersDoNotSurroundFooter/>
  <w:hideSpellingErrors/>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791"/>
    <w:rsid w:val="00000CA7"/>
    <w:rsid w:val="0000224D"/>
    <w:rsid w:val="000029B1"/>
    <w:rsid w:val="00003836"/>
    <w:rsid w:val="00003A38"/>
    <w:rsid w:val="00005C62"/>
    <w:rsid w:val="000107DD"/>
    <w:rsid w:val="00011284"/>
    <w:rsid w:val="00011884"/>
    <w:rsid w:val="00013530"/>
    <w:rsid w:val="00014484"/>
    <w:rsid w:val="00020A24"/>
    <w:rsid w:val="00020AE8"/>
    <w:rsid w:val="00020BBB"/>
    <w:rsid w:val="0002322B"/>
    <w:rsid w:val="00025007"/>
    <w:rsid w:val="000328D1"/>
    <w:rsid w:val="00037B44"/>
    <w:rsid w:val="00045CBD"/>
    <w:rsid w:val="00046297"/>
    <w:rsid w:val="00050539"/>
    <w:rsid w:val="0005074A"/>
    <w:rsid w:val="00053748"/>
    <w:rsid w:val="00054427"/>
    <w:rsid w:val="0005663B"/>
    <w:rsid w:val="00062C07"/>
    <w:rsid w:val="000636CA"/>
    <w:rsid w:val="000659F8"/>
    <w:rsid w:val="00065DC7"/>
    <w:rsid w:val="00067E9C"/>
    <w:rsid w:val="00071518"/>
    <w:rsid w:val="00071E91"/>
    <w:rsid w:val="000723F7"/>
    <w:rsid w:val="00072870"/>
    <w:rsid w:val="000745E4"/>
    <w:rsid w:val="0007632A"/>
    <w:rsid w:val="00077985"/>
    <w:rsid w:val="00084593"/>
    <w:rsid w:val="00084F21"/>
    <w:rsid w:val="00085C79"/>
    <w:rsid w:val="0008616E"/>
    <w:rsid w:val="00087695"/>
    <w:rsid w:val="00087832"/>
    <w:rsid w:val="00095874"/>
    <w:rsid w:val="00096B48"/>
    <w:rsid w:val="00097765"/>
    <w:rsid w:val="000A0C77"/>
    <w:rsid w:val="000A32F3"/>
    <w:rsid w:val="000A3884"/>
    <w:rsid w:val="000A496E"/>
    <w:rsid w:val="000A61BB"/>
    <w:rsid w:val="000A73E3"/>
    <w:rsid w:val="000B07F4"/>
    <w:rsid w:val="000B087F"/>
    <w:rsid w:val="000B135C"/>
    <w:rsid w:val="000C0EFC"/>
    <w:rsid w:val="000C163A"/>
    <w:rsid w:val="000C7570"/>
    <w:rsid w:val="000C7794"/>
    <w:rsid w:val="000D12F1"/>
    <w:rsid w:val="000D75C8"/>
    <w:rsid w:val="000E2118"/>
    <w:rsid w:val="000E2E5E"/>
    <w:rsid w:val="000E439C"/>
    <w:rsid w:val="000E7B32"/>
    <w:rsid w:val="000F1C46"/>
    <w:rsid w:val="000F2BC5"/>
    <w:rsid w:val="000F5C81"/>
    <w:rsid w:val="00101C5E"/>
    <w:rsid w:val="0010216D"/>
    <w:rsid w:val="0010385E"/>
    <w:rsid w:val="00103B48"/>
    <w:rsid w:val="001052CB"/>
    <w:rsid w:val="00112F04"/>
    <w:rsid w:val="001164FE"/>
    <w:rsid w:val="00117124"/>
    <w:rsid w:val="0012105C"/>
    <w:rsid w:val="00121CAF"/>
    <w:rsid w:val="00123425"/>
    <w:rsid w:val="0012415A"/>
    <w:rsid w:val="00126C4C"/>
    <w:rsid w:val="00127299"/>
    <w:rsid w:val="001330BC"/>
    <w:rsid w:val="001338D0"/>
    <w:rsid w:val="00133A19"/>
    <w:rsid w:val="00133B9F"/>
    <w:rsid w:val="001349EB"/>
    <w:rsid w:val="001370B2"/>
    <w:rsid w:val="0014336C"/>
    <w:rsid w:val="0014423E"/>
    <w:rsid w:val="0014453B"/>
    <w:rsid w:val="00145ABA"/>
    <w:rsid w:val="00145CB9"/>
    <w:rsid w:val="001470C8"/>
    <w:rsid w:val="00150510"/>
    <w:rsid w:val="00151419"/>
    <w:rsid w:val="0016173A"/>
    <w:rsid w:val="00163B8E"/>
    <w:rsid w:val="00166917"/>
    <w:rsid w:val="00170A9C"/>
    <w:rsid w:val="00174D53"/>
    <w:rsid w:val="00176036"/>
    <w:rsid w:val="00177095"/>
    <w:rsid w:val="00180661"/>
    <w:rsid w:val="00185681"/>
    <w:rsid w:val="0019182B"/>
    <w:rsid w:val="00192DD5"/>
    <w:rsid w:val="00193D26"/>
    <w:rsid w:val="00193E26"/>
    <w:rsid w:val="00194F1F"/>
    <w:rsid w:val="00196112"/>
    <w:rsid w:val="00196EA9"/>
    <w:rsid w:val="001A00FF"/>
    <w:rsid w:val="001A0CAB"/>
    <w:rsid w:val="001A1506"/>
    <w:rsid w:val="001A171F"/>
    <w:rsid w:val="001A54CE"/>
    <w:rsid w:val="001B121B"/>
    <w:rsid w:val="001B42C5"/>
    <w:rsid w:val="001C0786"/>
    <w:rsid w:val="001C08D7"/>
    <w:rsid w:val="001C2C49"/>
    <w:rsid w:val="001C32F0"/>
    <w:rsid w:val="001C34AD"/>
    <w:rsid w:val="001D06E1"/>
    <w:rsid w:val="001D1963"/>
    <w:rsid w:val="001E062E"/>
    <w:rsid w:val="001E0E05"/>
    <w:rsid w:val="001E4CFC"/>
    <w:rsid w:val="001E7894"/>
    <w:rsid w:val="001F0A40"/>
    <w:rsid w:val="001F16BA"/>
    <w:rsid w:val="001F2381"/>
    <w:rsid w:val="001F642E"/>
    <w:rsid w:val="00203E02"/>
    <w:rsid w:val="00204D06"/>
    <w:rsid w:val="00207D17"/>
    <w:rsid w:val="002126C0"/>
    <w:rsid w:val="002130CC"/>
    <w:rsid w:val="00214E3E"/>
    <w:rsid w:val="00216FA3"/>
    <w:rsid w:val="0021752F"/>
    <w:rsid w:val="00223829"/>
    <w:rsid w:val="00225BA2"/>
    <w:rsid w:val="00226049"/>
    <w:rsid w:val="002304EE"/>
    <w:rsid w:val="002332FC"/>
    <w:rsid w:val="00233599"/>
    <w:rsid w:val="002340D6"/>
    <w:rsid w:val="002344D9"/>
    <w:rsid w:val="002408D9"/>
    <w:rsid w:val="0024150B"/>
    <w:rsid w:val="00241712"/>
    <w:rsid w:val="00244009"/>
    <w:rsid w:val="00245F98"/>
    <w:rsid w:val="002526A0"/>
    <w:rsid w:val="002527C1"/>
    <w:rsid w:val="002538D3"/>
    <w:rsid w:val="00253C96"/>
    <w:rsid w:val="00253D7C"/>
    <w:rsid w:val="0025494C"/>
    <w:rsid w:val="00254EF4"/>
    <w:rsid w:val="0025736B"/>
    <w:rsid w:val="00257627"/>
    <w:rsid w:val="002579D5"/>
    <w:rsid w:val="00257AE5"/>
    <w:rsid w:val="0026087F"/>
    <w:rsid w:val="00262C7B"/>
    <w:rsid w:val="00262EA0"/>
    <w:rsid w:val="00266A05"/>
    <w:rsid w:val="002708BD"/>
    <w:rsid w:val="00270C14"/>
    <w:rsid w:val="00275137"/>
    <w:rsid w:val="00275D14"/>
    <w:rsid w:val="00282D54"/>
    <w:rsid w:val="00285A43"/>
    <w:rsid w:val="00285FB7"/>
    <w:rsid w:val="00286C19"/>
    <w:rsid w:val="00293E45"/>
    <w:rsid w:val="00294E19"/>
    <w:rsid w:val="0029525A"/>
    <w:rsid w:val="002963F3"/>
    <w:rsid w:val="002A0273"/>
    <w:rsid w:val="002A5172"/>
    <w:rsid w:val="002A61AE"/>
    <w:rsid w:val="002A6F0B"/>
    <w:rsid w:val="002B1B53"/>
    <w:rsid w:val="002B3FC9"/>
    <w:rsid w:val="002B4FC7"/>
    <w:rsid w:val="002B61AD"/>
    <w:rsid w:val="002B68C2"/>
    <w:rsid w:val="002B71E2"/>
    <w:rsid w:val="002B7AF3"/>
    <w:rsid w:val="002C697E"/>
    <w:rsid w:val="002C771B"/>
    <w:rsid w:val="002D022C"/>
    <w:rsid w:val="002D1E89"/>
    <w:rsid w:val="002D3BCF"/>
    <w:rsid w:val="002D5F36"/>
    <w:rsid w:val="002D70D1"/>
    <w:rsid w:val="002E171A"/>
    <w:rsid w:val="002E191D"/>
    <w:rsid w:val="002F01ED"/>
    <w:rsid w:val="002F2749"/>
    <w:rsid w:val="002F5224"/>
    <w:rsid w:val="002F6A8B"/>
    <w:rsid w:val="002F6AC8"/>
    <w:rsid w:val="002F7E5D"/>
    <w:rsid w:val="00302231"/>
    <w:rsid w:val="00303508"/>
    <w:rsid w:val="00306358"/>
    <w:rsid w:val="00306FA0"/>
    <w:rsid w:val="00307ADA"/>
    <w:rsid w:val="00310420"/>
    <w:rsid w:val="003124E7"/>
    <w:rsid w:val="0031314F"/>
    <w:rsid w:val="003139B1"/>
    <w:rsid w:val="0031418D"/>
    <w:rsid w:val="00314CC7"/>
    <w:rsid w:val="003208AE"/>
    <w:rsid w:val="00321134"/>
    <w:rsid w:val="003234C7"/>
    <w:rsid w:val="003240C9"/>
    <w:rsid w:val="00324CBE"/>
    <w:rsid w:val="0032595A"/>
    <w:rsid w:val="00325C5B"/>
    <w:rsid w:val="00327376"/>
    <w:rsid w:val="00330369"/>
    <w:rsid w:val="00331162"/>
    <w:rsid w:val="00331694"/>
    <w:rsid w:val="00331B34"/>
    <w:rsid w:val="00336B10"/>
    <w:rsid w:val="00342B22"/>
    <w:rsid w:val="003530C5"/>
    <w:rsid w:val="0035445D"/>
    <w:rsid w:val="003572C8"/>
    <w:rsid w:val="00360C54"/>
    <w:rsid w:val="003612F2"/>
    <w:rsid w:val="0036204A"/>
    <w:rsid w:val="003630DE"/>
    <w:rsid w:val="00364369"/>
    <w:rsid w:val="00364E41"/>
    <w:rsid w:val="0037156B"/>
    <w:rsid w:val="003718C9"/>
    <w:rsid w:val="00371F74"/>
    <w:rsid w:val="00373FF9"/>
    <w:rsid w:val="00383020"/>
    <w:rsid w:val="00384EAC"/>
    <w:rsid w:val="003868F7"/>
    <w:rsid w:val="00387A15"/>
    <w:rsid w:val="003978D3"/>
    <w:rsid w:val="00397D54"/>
    <w:rsid w:val="003A29BF"/>
    <w:rsid w:val="003A37B9"/>
    <w:rsid w:val="003A5C6D"/>
    <w:rsid w:val="003A7AFE"/>
    <w:rsid w:val="003C0DEB"/>
    <w:rsid w:val="003C195A"/>
    <w:rsid w:val="003C74E8"/>
    <w:rsid w:val="003C7E59"/>
    <w:rsid w:val="003D0E0B"/>
    <w:rsid w:val="003D45C8"/>
    <w:rsid w:val="003D7160"/>
    <w:rsid w:val="003D7AFC"/>
    <w:rsid w:val="003E0343"/>
    <w:rsid w:val="003E2403"/>
    <w:rsid w:val="003E26C7"/>
    <w:rsid w:val="003E2A13"/>
    <w:rsid w:val="003E5AE9"/>
    <w:rsid w:val="003E6349"/>
    <w:rsid w:val="003E643E"/>
    <w:rsid w:val="003E690F"/>
    <w:rsid w:val="003E7471"/>
    <w:rsid w:val="003E7C10"/>
    <w:rsid w:val="003E7F7E"/>
    <w:rsid w:val="003F0BDF"/>
    <w:rsid w:val="003F253F"/>
    <w:rsid w:val="003F36EE"/>
    <w:rsid w:val="003F4EF4"/>
    <w:rsid w:val="003F5176"/>
    <w:rsid w:val="003F5F9C"/>
    <w:rsid w:val="004015CC"/>
    <w:rsid w:val="00403294"/>
    <w:rsid w:val="00410900"/>
    <w:rsid w:val="00412CD8"/>
    <w:rsid w:val="0041654C"/>
    <w:rsid w:val="00417696"/>
    <w:rsid w:val="004257D4"/>
    <w:rsid w:val="004268A4"/>
    <w:rsid w:val="00430EE5"/>
    <w:rsid w:val="00434A49"/>
    <w:rsid w:val="00441E52"/>
    <w:rsid w:val="0044209B"/>
    <w:rsid w:val="00452068"/>
    <w:rsid w:val="00453ABA"/>
    <w:rsid w:val="004543CA"/>
    <w:rsid w:val="00454D31"/>
    <w:rsid w:val="004566F7"/>
    <w:rsid w:val="00456B3A"/>
    <w:rsid w:val="004571BC"/>
    <w:rsid w:val="00457B47"/>
    <w:rsid w:val="00461917"/>
    <w:rsid w:val="00462284"/>
    <w:rsid w:val="004644F4"/>
    <w:rsid w:val="00464A09"/>
    <w:rsid w:val="004806A7"/>
    <w:rsid w:val="0048429D"/>
    <w:rsid w:val="00485BA1"/>
    <w:rsid w:val="00491CDA"/>
    <w:rsid w:val="0049237A"/>
    <w:rsid w:val="00492865"/>
    <w:rsid w:val="00492BBC"/>
    <w:rsid w:val="00492EC5"/>
    <w:rsid w:val="0049765F"/>
    <w:rsid w:val="00497B66"/>
    <w:rsid w:val="004A0A7F"/>
    <w:rsid w:val="004A14C5"/>
    <w:rsid w:val="004A2DED"/>
    <w:rsid w:val="004B09C1"/>
    <w:rsid w:val="004B2AA1"/>
    <w:rsid w:val="004B3379"/>
    <w:rsid w:val="004B439D"/>
    <w:rsid w:val="004B6ABC"/>
    <w:rsid w:val="004C7922"/>
    <w:rsid w:val="004D3FCD"/>
    <w:rsid w:val="004D76BE"/>
    <w:rsid w:val="004E21A6"/>
    <w:rsid w:val="004E4855"/>
    <w:rsid w:val="004E5D7F"/>
    <w:rsid w:val="004E734E"/>
    <w:rsid w:val="004F1C42"/>
    <w:rsid w:val="004F4F09"/>
    <w:rsid w:val="004F58B1"/>
    <w:rsid w:val="004F68B1"/>
    <w:rsid w:val="004F6C98"/>
    <w:rsid w:val="005001A8"/>
    <w:rsid w:val="005012B2"/>
    <w:rsid w:val="00502750"/>
    <w:rsid w:val="00503271"/>
    <w:rsid w:val="005035A6"/>
    <w:rsid w:val="00504878"/>
    <w:rsid w:val="0050572F"/>
    <w:rsid w:val="00505C1F"/>
    <w:rsid w:val="00506350"/>
    <w:rsid w:val="00506B35"/>
    <w:rsid w:val="00507FF4"/>
    <w:rsid w:val="00513965"/>
    <w:rsid w:val="00521703"/>
    <w:rsid w:val="00525A8E"/>
    <w:rsid w:val="0052791E"/>
    <w:rsid w:val="005371D1"/>
    <w:rsid w:val="0053797E"/>
    <w:rsid w:val="0054152C"/>
    <w:rsid w:val="00542A7E"/>
    <w:rsid w:val="00547145"/>
    <w:rsid w:val="005472D4"/>
    <w:rsid w:val="00551DCB"/>
    <w:rsid w:val="005625A6"/>
    <w:rsid w:val="005658B3"/>
    <w:rsid w:val="00571598"/>
    <w:rsid w:val="005715C2"/>
    <w:rsid w:val="00571BC1"/>
    <w:rsid w:val="00573EAC"/>
    <w:rsid w:val="00574369"/>
    <w:rsid w:val="00575AD0"/>
    <w:rsid w:val="00576196"/>
    <w:rsid w:val="00577FAB"/>
    <w:rsid w:val="00582233"/>
    <w:rsid w:val="00582D30"/>
    <w:rsid w:val="00583F6D"/>
    <w:rsid w:val="005871C4"/>
    <w:rsid w:val="005904E6"/>
    <w:rsid w:val="0059067E"/>
    <w:rsid w:val="00592801"/>
    <w:rsid w:val="0059424C"/>
    <w:rsid w:val="00594484"/>
    <w:rsid w:val="00594F6D"/>
    <w:rsid w:val="00595DE2"/>
    <w:rsid w:val="005A0657"/>
    <w:rsid w:val="005A0EE1"/>
    <w:rsid w:val="005A172E"/>
    <w:rsid w:val="005A527E"/>
    <w:rsid w:val="005A7638"/>
    <w:rsid w:val="005A77B1"/>
    <w:rsid w:val="005B252B"/>
    <w:rsid w:val="005B2F32"/>
    <w:rsid w:val="005B2F9B"/>
    <w:rsid w:val="005B6725"/>
    <w:rsid w:val="005B73E0"/>
    <w:rsid w:val="005C2555"/>
    <w:rsid w:val="005C4FE5"/>
    <w:rsid w:val="005C758A"/>
    <w:rsid w:val="005D0B9D"/>
    <w:rsid w:val="005D1A14"/>
    <w:rsid w:val="005D3737"/>
    <w:rsid w:val="005E3B5C"/>
    <w:rsid w:val="005E6DE5"/>
    <w:rsid w:val="005E7399"/>
    <w:rsid w:val="005E7DD5"/>
    <w:rsid w:val="005F05BE"/>
    <w:rsid w:val="005F5841"/>
    <w:rsid w:val="005F5862"/>
    <w:rsid w:val="005F631C"/>
    <w:rsid w:val="005F72D8"/>
    <w:rsid w:val="005F7809"/>
    <w:rsid w:val="006013BB"/>
    <w:rsid w:val="006024AB"/>
    <w:rsid w:val="0060363D"/>
    <w:rsid w:val="006061C0"/>
    <w:rsid w:val="0061180C"/>
    <w:rsid w:val="00611C85"/>
    <w:rsid w:val="0061260F"/>
    <w:rsid w:val="006216DC"/>
    <w:rsid w:val="00622EE2"/>
    <w:rsid w:val="0062696C"/>
    <w:rsid w:val="00633A31"/>
    <w:rsid w:val="00634C06"/>
    <w:rsid w:val="00634D56"/>
    <w:rsid w:val="006409A9"/>
    <w:rsid w:val="0064201A"/>
    <w:rsid w:val="00643EE6"/>
    <w:rsid w:val="006473A8"/>
    <w:rsid w:val="00647BAF"/>
    <w:rsid w:val="006517AE"/>
    <w:rsid w:val="00653D56"/>
    <w:rsid w:val="00654771"/>
    <w:rsid w:val="0065531D"/>
    <w:rsid w:val="006620B9"/>
    <w:rsid w:val="00665211"/>
    <w:rsid w:val="0066790A"/>
    <w:rsid w:val="00673B9B"/>
    <w:rsid w:val="00682BC3"/>
    <w:rsid w:val="0068672C"/>
    <w:rsid w:val="00686E70"/>
    <w:rsid w:val="00693236"/>
    <w:rsid w:val="006945BB"/>
    <w:rsid w:val="00695564"/>
    <w:rsid w:val="00697B94"/>
    <w:rsid w:val="006A062B"/>
    <w:rsid w:val="006A156E"/>
    <w:rsid w:val="006A755B"/>
    <w:rsid w:val="006B0023"/>
    <w:rsid w:val="006B08FF"/>
    <w:rsid w:val="006B1218"/>
    <w:rsid w:val="006B35FD"/>
    <w:rsid w:val="006B7985"/>
    <w:rsid w:val="006C0091"/>
    <w:rsid w:val="006C13E5"/>
    <w:rsid w:val="006C2124"/>
    <w:rsid w:val="006C4012"/>
    <w:rsid w:val="006C7BEF"/>
    <w:rsid w:val="006D3F8F"/>
    <w:rsid w:val="006E402A"/>
    <w:rsid w:val="006E4052"/>
    <w:rsid w:val="006E4681"/>
    <w:rsid w:val="006E5B2A"/>
    <w:rsid w:val="006E6384"/>
    <w:rsid w:val="006E6A6A"/>
    <w:rsid w:val="006F2FF5"/>
    <w:rsid w:val="00700C3D"/>
    <w:rsid w:val="00703101"/>
    <w:rsid w:val="00703184"/>
    <w:rsid w:val="00705A44"/>
    <w:rsid w:val="007104B3"/>
    <w:rsid w:val="007169D9"/>
    <w:rsid w:val="007209E1"/>
    <w:rsid w:val="00721D5B"/>
    <w:rsid w:val="00722A35"/>
    <w:rsid w:val="00725833"/>
    <w:rsid w:val="00727365"/>
    <w:rsid w:val="00732B18"/>
    <w:rsid w:val="007356B6"/>
    <w:rsid w:val="00742FB1"/>
    <w:rsid w:val="00744DA0"/>
    <w:rsid w:val="00751255"/>
    <w:rsid w:val="007523CE"/>
    <w:rsid w:val="00757FB1"/>
    <w:rsid w:val="007611A2"/>
    <w:rsid w:val="00761A3F"/>
    <w:rsid w:val="00763CBE"/>
    <w:rsid w:val="00764A42"/>
    <w:rsid w:val="00766907"/>
    <w:rsid w:val="00770456"/>
    <w:rsid w:val="0077065F"/>
    <w:rsid w:val="00772D53"/>
    <w:rsid w:val="007749AE"/>
    <w:rsid w:val="0078250D"/>
    <w:rsid w:val="00783F43"/>
    <w:rsid w:val="00784331"/>
    <w:rsid w:val="00785DA3"/>
    <w:rsid w:val="00790ED8"/>
    <w:rsid w:val="00790F4C"/>
    <w:rsid w:val="00795B2C"/>
    <w:rsid w:val="00796C00"/>
    <w:rsid w:val="00796EF4"/>
    <w:rsid w:val="007A0B7E"/>
    <w:rsid w:val="007A0F28"/>
    <w:rsid w:val="007A25F5"/>
    <w:rsid w:val="007A2986"/>
    <w:rsid w:val="007A5E17"/>
    <w:rsid w:val="007A6898"/>
    <w:rsid w:val="007A7EA3"/>
    <w:rsid w:val="007B0BB5"/>
    <w:rsid w:val="007B25F8"/>
    <w:rsid w:val="007B56A3"/>
    <w:rsid w:val="007B7314"/>
    <w:rsid w:val="007C3E11"/>
    <w:rsid w:val="007C71BD"/>
    <w:rsid w:val="007C7D60"/>
    <w:rsid w:val="007D139D"/>
    <w:rsid w:val="007D3921"/>
    <w:rsid w:val="007D4163"/>
    <w:rsid w:val="007D44A0"/>
    <w:rsid w:val="007E067D"/>
    <w:rsid w:val="007E3F1C"/>
    <w:rsid w:val="007E69FF"/>
    <w:rsid w:val="007E767C"/>
    <w:rsid w:val="007F3CED"/>
    <w:rsid w:val="007F4364"/>
    <w:rsid w:val="007F74E4"/>
    <w:rsid w:val="00800227"/>
    <w:rsid w:val="0080310F"/>
    <w:rsid w:val="00804FCB"/>
    <w:rsid w:val="008056E0"/>
    <w:rsid w:val="00805ECB"/>
    <w:rsid w:val="00806BDB"/>
    <w:rsid w:val="00811353"/>
    <w:rsid w:val="00813A7A"/>
    <w:rsid w:val="00815407"/>
    <w:rsid w:val="00823105"/>
    <w:rsid w:val="00823DD6"/>
    <w:rsid w:val="008248D1"/>
    <w:rsid w:val="0082528D"/>
    <w:rsid w:val="00826268"/>
    <w:rsid w:val="00837874"/>
    <w:rsid w:val="0084216F"/>
    <w:rsid w:val="00842F88"/>
    <w:rsid w:val="00844812"/>
    <w:rsid w:val="00846488"/>
    <w:rsid w:val="00847CFD"/>
    <w:rsid w:val="00850968"/>
    <w:rsid w:val="00850BD0"/>
    <w:rsid w:val="00854C33"/>
    <w:rsid w:val="008556A7"/>
    <w:rsid w:val="00860A9E"/>
    <w:rsid w:val="00861A1B"/>
    <w:rsid w:val="00862DCD"/>
    <w:rsid w:val="00862F29"/>
    <w:rsid w:val="00863253"/>
    <w:rsid w:val="0086329D"/>
    <w:rsid w:val="00863865"/>
    <w:rsid w:val="008653B5"/>
    <w:rsid w:val="00870ABD"/>
    <w:rsid w:val="00881CCD"/>
    <w:rsid w:val="008936BA"/>
    <w:rsid w:val="00894CBF"/>
    <w:rsid w:val="008B22EF"/>
    <w:rsid w:val="008B23C6"/>
    <w:rsid w:val="008B5A93"/>
    <w:rsid w:val="008B654B"/>
    <w:rsid w:val="008B7180"/>
    <w:rsid w:val="008C3F5E"/>
    <w:rsid w:val="008C58CD"/>
    <w:rsid w:val="008C5F08"/>
    <w:rsid w:val="008C64EF"/>
    <w:rsid w:val="008C72CE"/>
    <w:rsid w:val="008D0D8E"/>
    <w:rsid w:val="008D2533"/>
    <w:rsid w:val="008D25AF"/>
    <w:rsid w:val="008D2ABD"/>
    <w:rsid w:val="008D4221"/>
    <w:rsid w:val="008D5C49"/>
    <w:rsid w:val="008E3D79"/>
    <w:rsid w:val="008E658E"/>
    <w:rsid w:val="008E6954"/>
    <w:rsid w:val="008E700E"/>
    <w:rsid w:val="008E76AB"/>
    <w:rsid w:val="008F2A83"/>
    <w:rsid w:val="008F36B4"/>
    <w:rsid w:val="00901B85"/>
    <w:rsid w:val="00902CA1"/>
    <w:rsid w:val="00903336"/>
    <w:rsid w:val="00903B79"/>
    <w:rsid w:val="00905848"/>
    <w:rsid w:val="00907477"/>
    <w:rsid w:val="00913811"/>
    <w:rsid w:val="00914678"/>
    <w:rsid w:val="00916C62"/>
    <w:rsid w:val="00920F26"/>
    <w:rsid w:val="00921365"/>
    <w:rsid w:val="009220C7"/>
    <w:rsid w:val="009240E3"/>
    <w:rsid w:val="0092445D"/>
    <w:rsid w:val="00926AAF"/>
    <w:rsid w:val="009328DA"/>
    <w:rsid w:val="00933FD0"/>
    <w:rsid w:val="00934635"/>
    <w:rsid w:val="009379DD"/>
    <w:rsid w:val="009404CA"/>
    <w:rsid w:val="0094441A"/>
    <w:rsid w:val="0094475A"/>
    <w:rsid w:val="00945125"/>
    <w:rsid w:val="00945206"/>
    <w:rsid w:val="00945783"/>
    <w:rsid w:val="009478B8"/>
    <w:rsid w:val="00952D61"/>
    <w:rsid w:val="00953FC8"/>
    <w:rsid w:val="00954326"/>
    <w:rsid w:val="0095453D"/>
    <w:rsid w:val="00956F53"/>
    <w:rsid w:val="00957C3D"/>
    <w:rsid w:val="00957FF9"/>
    <w:rsid w:val="009604E1"/>
    <w:rsid w:val="009606E4"/>
    <w:rsid w:val="00961BB9"/>
    <w:rsid w:val="00966B28"/>
    <w:rsid w:val="009718BE"/>
    <w:rsid w:val="009738E3"/>
    <w:rsid w:val="009771FB"/>
    <w:rsid w:val="00981C4E"/>
    <w:rsid w:val="00982DA3"/>
    <w:rsid w:val="0098341B"/>
    <w:rsid w:val="00984233"/>
    <w:rsid w:val="00984D2B"/>
    <w:rsid w:val="00990EFD"/>
    <w:rsid w:val="00991773"/>
    <w:rsid w:val="009922B9"/>
    <w:rsid w:val="00993CBB"/>
    <w:rsid w:val="009959DD"/>
    <w:rsid w:val="009A0DF6"/>
    <w:rsid w:val="009A37DD"/>
    <w:rsid w:val="009A73D2"/>
    <w:rsid w:val="009B04EF"/>
    <w:rsid w:val="009B182E"/>
    <w:rsid w:val="009B421D"/>
    <w:rsid w:val="009B5DA2"/>
    <w:rsid w:val="009B5E71"/>
    <w:rsid w:val="009B6684"/>
    <w:rsid w:val="009C2BCA"/>
    <w:rsid w:val="009D1F16"/>
    <w:rsid w:val="009D2450"/>
    <w:rsid w:val="009D2F74"/>
    <w:rsid w:val="009D5734"/>
    <w:rsid w:val="009E1482"/>
    <w:rsid w:val="009E2462"/>
    <w:rsid w:val="009E26F2"/>
    <w:rsid w:val="009E567E"/>
    <w:rsid w:val="009E62A1"/>
    <w:rsid w:val="009F1D1E"/>
    <w:rsid w:val="009F459D"/>
    <w:rsid w:val="00A00ECA"/>
    <w:rsid w:val="00A010B5"/>
    <w:rsid w:val="00A0390E"/>
    <w:rsid w:val="00A0749B"/>
    <w:rsid w:val="00A11292"/>
    <w:rsid w:val="00A1548B"/>
    <w:rsid w:val="00A1567D"/>
    <w:rsid w:val="00A16164"/>
    <w:rsid w:val="00A16A5D"/>
    <w:rsid w:val="00A16B13"/>
    <w:rsid w:val="00A16BD9"/>
    <w:rsid w:val="00A17707"/>
    <w:rsid w:val="00A20BE9"/>
    <w:rsid w:val="00A212CF"/>
    <w:rsid w:val="00A21FBE"/>
    <w:rsid w:val="00A2357C"/>
    <w:rsid w:val="00A23BAA"/>
    <w:rsid w:val="00A310FD"/>
    <w:rsid w:val="00A3326D"/>
    <w:rsid w:val="00A344E7"/>
    <w:rsid w:val="00A34E28"/>
    <w:rsid w:val="00A371B8"/>
    <w:rsid w:val="00A40A9B"/>
    <w:rsid w:val="00A44571"/>
    <w:rsid w:val="00A4459F"/>
    <w:rsid w:val="00A45AC7"/>
    <w:rsid w:val="00A4618A"/>
    <w:rsid w:val="00A53E8A"/>
    <w:rsid w:val="00A53EA9"/>
    <w:rsid w:val="00A55C85"/>
    <w:rsid w:val="00A600C7"/>
    <w:rsid w:val="00A61219"/>
    <w:rsid w:val="00A6221E"/>
    <w:rsid w:val="00A65995"/>
    <w:rsid w:val="00A67ADC"/>
    <w:rsid w:val="00A7105F"/>
    <w:rsid w:val="00A71320"/>
    <w:rsid w:val="00A714FB"/>
    <w:rsid w:val="00A729BE"/>
    <w:rsid w:val="00A74031"/>
    <w:rsid w:val="00A804CC"/>
    <w:rsid w:val="00A84C51"/>
    <w:rsid w:val="00A85ACC"/>
    <w:rsid w:val="00A85EAA"/>
    <w:rsid w:val="00A86BCA"/>
    <w:rsid w:val="00A87041"/>
    <w:rsid w:val="00A8792C"/>
    <w:rsid w:val="00A91A67"/>
    <w:rsid w:val="00A92F6F"/>
    <w:rsid w:val="00A95087"/>
    <w:rsid w:val="00A954E8"/>
    <w:rsid w:val="00A97CA8"/>
    <w:rsid w:val="00AA3916"/>
    <w:rsid w:val="00AA4E10"/>
    <w:rsid w:val="00AA5FB8"/>
    <w:rsid w:val="00AA608F"/>
    <w:rsid w:val="00AB0BB3"/>
    <w:rsid w:val="00AB306F"/>
    <w:rsid w:val="00AC42C0"/>
    <w:rsid w:val="00AC5101"/>
    <w:rsid w:val="00AC58F9"/>
    <w:rsid w:val="00AC6448"/>
    <w:rsid w:val="00AC7988"/>
    <w:rsid w:val="00AE10CB"/>
    <w:rsid w:val="00AE2AD5"/>
    <w:rsid w:val="00AE5DE6"/>
    <w:rsid w:val="00AE63C0"/>
    <w:rsid w:val="00AE6A6F"/>
    <w:rsid w:val="00AE74D1"/>
    <w:rsid w:val="00AF007B"/>
    <w:rsid w:val="00AF01C8"/>
    <w:rsid w:val="00AF2FBF"/>
    <w:rsid w:val="00AF742F"/>
    <w:rsid w:val="00AF7680"/>
    <w:rsid w:val="00B01298"/>
    <w:rsid w:val="00B05563"/>
    <w:rsid w:val="00B07371"/>
    <w:rsid w:val="00B128EF"/>
    <w:rsid w:val="00B14BB6"/>
    <w:rsid w:val="00B22807"/>
    <w:rsid w:val="00B249D9"/>
    <w:rsid w:val="00B2635A"/>
    <w:rsid w:val="00B26D60"/>
    <w:rsid w:val="00B26FA3"/>
    <w:rsid w:val="00B2732B"/>
    <w:rsid w:val="00B31171"/>
    <w:rsid w:val="00B41B89"/>
    <w:rsid w:val="00B42A17"/>
    <w:rsid w:val="00B4403E"/>
    <w:rsid w:val="00B47DE7"/>
    <w:rsid w:val="00B51B6F"/>
    <w:rsid w:val="00B536AA"/>
    <w:rsid w:val="00B54948"/>
    <w:rsid w:val="00B56983"/>
    <w:rsid w:val="00B56BE1"/>
    <w:rsid w:val="00B5794A"/>
    <w:rsid w:val="00B57F8B"/>
    <w:rsid w:val="00B7373C"/>
    <w:rsid w:val="00B81FA7"/>
    <w:rsid w:val="00B85AB2"/>
    <w:rsid w:val="00B91BBD"/>
    <w:rsid w:val="00B965C3"/>
    <w:rsid w:val="00B96BAB"/>
    <w:rsid w:val="00BA0A0F"/>
    <w:rsid w:val="00BA295B"/>
    <w:rsid w:val="00BA2BC6"/>
    <w:rsid w:val="00BA50A5"/>
    <w:rsid w:val="00BA5421"/>
    <w:rsid w:val="00BA64E0"/>
    <w:rsid w:val="00BA7E5D"/>
    <w:rsid w:val="00BB3C89"/>
    <w:rsid w:val="00BB7073"/>
    <w:rsid w:val="00BC123A"/>
    <w:rsid w:val="00BC2C23"/>
    <w:rsid w:val="00BC4398"/>
    <w:rsid w:val="00BD08EC"/>
    <w:rsid w:val="00BD1EBE"/>
    <w:rsid w:val="00BD3B64"/>
    <w:rsid w:val="00BD5296"/>
    <w:rsid w:val="00BE27C5"/>
    <w:rsid w:val="00BE2C65"/>
    <w:rsid w:val="00BE331E"/>
    <w:rsid w:val="00BE38F6"/>
    <w:rsid w:val="00BE5C03"/>
    <w:rsid w:val="00BE6EF3"/>
    <w:rsid w:val="00BE7BF3"/>
    <w:rsid w:val="00BF2542"/>
    <w:rsid w:val="00C00CDC"/>
    <w:rsid w:val="00C01E42"/>
    <w:rsid w:val="00C02A6F"/>
    <w:rsid w:val="00C04A7C"/>
    <w:rsid w:val="00C10F20"/>
    <w:rsid w:val="00C20BD7"/>
    <w:rsid w:val="00C249D6"/>
    <w:rsid w:val="00C24C5A"/>
    <w:rsid w:val="00C259E6"/>
    <w:rsid w:val="00C27503"/>
    <w:rsid w:val="00C31775"/>
    <w:rsid w:val="00C3605A"/>
    <w:rsid w:val="00C409FB"/>
    <w:rsid w:val="00C40D96"/>
    <w:rsid w:val="00C40DC5"/>
    <w:rsid w:val="00C41855"/>
    <w:rsid w:val="00C42306"/>
    <w:rsid w:val="00C428EF"/>
    <w:rsid w:val="00C429BA"/>
    <w:rsid w:val="00C4347F"/>
    <w:rsid w:val="00C44352"/>
    <w:rsid w:val="00C4594D"/>
    <w:rsid w:val="00C53E54"/>
    <w:rsid w:val="00C555A5"/>
    <w:rsid w:val="00C60F28"/>
    <w:rsid w:val="00C6169F"/>
    <w:rsid w:val="00C6501C"/>
    <w:rsid w:val="00C6564D"/>
    <w:rsid w:val="00C660F1"/>
    <w:rsid w:val="00C71E9C"/>
    <w:rsid w:val="00C7724C"/>
    <w:rsid w:val="00C8110D"/>
    <w:rsid w:val="00C81500"/>
    <w:rsid w:val="00C8192D"/>
    <w:rsid w:val="00C843DB"/>
    <w:rsid w:val="00C8491B"/>
    <w:rsid w:val="00C852FC"/>
    <w:rsid w:val="00C872A0"/>
    <w:rsid w:val="00C91956"/>
    <w:rsid w:val="00C91D1D"/>
    <w:rsid w:val="00C92CBC"/>
    <w:rsid w:val="00C96557"/>
    <w:rsid w:val="00CA2953"/>
    <w:rsid w:val="00CA3FFF"/>
    <w:rsid w:val="00CA6E93"/>
    <w:rsid w:val="00CB67D5"/>
    <w:rsid w:val="00CC5850"/>
    <w:rsid w:val="00CC637D"/>
    <w:rsid w:val="00CC6AFC"/>
    <w:rsid w:val="00CC6E31"/>
    <w:rsid w:val="00CD1F54"/>
    <w:rsid w:val="00CD2176"/>
    <w:rsid w:val="00CD3CAE"/>
    <w:rsid w:val="00CD3EE8"/>
    <w:rsid w:val="00CD3F23"/>
    <w:rsid w:val="00CD55D9"/>
    <w:rsid w:val="00CD5DF6"/>
    <w:rsid w:val="00CD602B"/>
    <w:rsid w:val="00CD7433"/>
    <w:rsid w:val="00CE060D"/>
    <w:rsid w:val="00CE0B4A"/>
    <w:rsid w:val="00CE1884"/>
    <w:rsid w:val="00CE1951"/>
    <w:rsid w:val="00CE5050"/>
    <w:rsid w:val="00CE703A"/>
    <w:rsid w:val="00CF1F08"/>
    <w:rsid w:val="00CF349C"/>
    <w:rsid w:val="00CF394A"/>
    <w:rsid w:val="00CF3DC0"/>
    <w:rsid w:val="00CF5483"/>
    <w:rsid w:val="00CF5CC9"/>
    <w:rsid w:val="00CF6F07"/>
    <w:rsid w:val="00D006DA"/>
    <w:rsid w:val="00D012A8"/>
    <w:rsid w:val="00D05299"/>
    <w:rsid w:val="00D119CD"/>
    <w:rsid w:val="00D123E1"/>
    <w:rsid w:val="00D133CB"/>
    <w:rsid w:val="00D14200"/>
    <w:rsid w:val="00D1467D"/>
    <w:rsid w:val="00D16F1D"/>
    <w:rsid w:val="00D2035C"/>
    <w:rsid w:val="00D31562"/>
    <w:rsid w:val="00D36061"/>
    <w:rsid w:val="00D402FC"/>
    <w:rsid w:val="00D449AB"/>
    <w:rsid w:val="00D46268"/>
    <w:rsid w:val="00D52F03"/>
    <w:rsid w:val="00D5404A"/>
    <w:rsid w:val="00D54E96"/>
    <w:rsid w:val="00D6092B"/>
    <w:rsid w:val="00D63577"/>
    <w:rsid w:val="00D644BF"/>
    <w:rsid w:val="00D665CD"/>
    <w:rsid w:val="00D70606"/>
    <w:rsid w:val="00D7183C"/>
    <w:rsid w:val="00D7746C"/>
    <w:rsid w:val="00D80CD6"/>
    <w:rsid w:val="00D82B56"/>
    <w:rsid w:val="00D82C03"/>
    <w:rsid w:val="00D83F1B"/>
    <w:rsid w:val="00D861BB"/>
    <w:rsid w:val="00D9011A"/>
    <w:rsid w:val="00D912EB"/>
    <w:rsid w:val="00D94F03"/>
    <w:rsid w:val="00D95791"/>
    <w:rsid w:val="00DA4472"/>
    <w:rsid w:val="00DA4FCD"/>
    <w:rsid w:val="00DA51F6"/>
    <w:rsid w:val="00DA62C0"/>
    <w:rsid w:val="00DB3967"/>
    <w:rsid w:val="00DB7281"/>
    <w:rsid w:val="00DC0E41"/>
    <w:rsid w:val="00DC1A22"/>
    <w:rsid w:val="00DC5C40"/>
    <w:rsid w:val="00DD4D9D"/>
    <w:rsid w:val="00DD5EFA"/>
    <w:rsid w:val="00DD7151"/>
    <w:rsid w:val="00DD7805"/>
    <w:rsid w:val="00DE4255"/>
    <w:rsid w:val="00DE4C7D"/>
    <w:rsid w:val="00DE4CE5"/>
    <w:rsid w:val="00DE5EE5"/>
    <w:rsid w:val="00DE66AA"/>
    <w:rsid w:val="00DE7167"/>
    <w:rsid w:val="00DF1A68"/>
    <w:rsid w:val="00DF1F1E"/>
    <w:rsid w:val="00DF2BFF"/>
    <w:rsid w:val="00DF5720"/>
    <w:rsid w:val="00E014DB"/>
    <w:rsid w:val="00E016CE"/>
    <w:rsid w:val="00E017F0"/>
    <w:rsid w:val="00E01B18"/>
    <w:rsid w:val="00E02400"/>
    <w:rsid w:val="00E05D26"/>
    <w:rsid w:val="00E11E51"/>
    <w:rsid w:val="00E17948"/>
    <w:rsid w:val="00E17ACB"/>
    <w:rsid w:val="00E17FAB"/>
    <w:rsid w:val="00E2094A"/>
    <w:rsid w:val="00E25FC5"/>
    <w:rsid w:val="00E3144F"/>
    <w:rsid w:val="00E326CE"/>
    <w:rsid w:val="00E34C1E"/>
    <w:rsid w:val="00E37F0E"/>
    <w:rsid w:val="00E404A9"/>
    <w:rsid w:val="00E424B1"/>
    <w:rsid w:val="00E42D8B"/>
    <w:rsid w:val="00E43CF6"/>
    <w:rsid w:val="00E464E9"/>
    <w:rsid w:val="00E47843"/>
    <w:rsid w:val="00E50692"/>
    <w:rsid w:val="00E53D2B"/>
    <w:rsid w:val="00E5415E"/>
    <w:rsid w:val="00E56447"/>
    <w:rsid w:val="00E566F8"/>
    <w:rsid w:val="00E57342"/>
    <w:rsid w:val="00E57819"/>
    <w:rsid w:val="00E613D4"/>
    <w:rsid w:val="00E63CA4"/>
    <w:rsid w:val="00E65628"/>
    <w:rsid w:val="00E657B4"/>
    <w:rsid w:val="00E664E7"/>
    <w:rsid w:val="00E67233"/>
    <w:rsid w:val="00E67B9C"/>
    <w:rsid w:val="00E70101"/>
    <w:rsid w:val="00E76402"/>
    <w:rsid w:val="00E83789"/>
    <w:rsid w:val="00E869A9"/>
    <w:rsid w:val="00E87F92"/>
    <w:rsid w:val="00E900A9"/>
    <w:rsid w:val="00E93103"/>
    <w:rsid w:val="00E93B0C"/>
    <w:rsid w:val="00E94079"/>
    <w:rsid w:val="00E95BBA"/>
    <w:rsid w:val="00E9608E"/>
    <w:rsid w:val="00EA265B"/>
    <w:rsid w:val="00EA3944"/>
    <w:rsid w:val="00EA3EAC"/>
    <w:rsid w:val="00EA4446"/>
    <w:rsid w:val="00EA62F5"/>
    <w:rsid w:val="00EB0F6F"/>
    <w:rsid w:val="00EB27F6"/>
    <w:rsid w:val="00EB5BDB"/>
    <w:rsid w:val="00EC03A5"/>
    <w:rsid w:val="00EC1F62"/>
    <w:rsid w:val="00EC2A88"/>
    <w:rsid w:val="00EC6C95"/>
    <w:rsid w:val="00ED106D"/>
    <w:rsid w:val="00ED17A5"/>
    <w:rsid w:val="00ED34B3"/>
    <w:rsid w:val="00ED6763"/>
    <w:rsid w:val="00EE0030"/>
    <w:rsid w:val="00EE02B0"/>
    <w:rsid w:val="00EE2748"/>
    <w:rsid w:val="00EE2DBC"/>
    <w:rsid w:val="00EE485E"/>
    <w:rsid w:val="00EE4A0A"/>
    <w:rsid w:val="00EE60EC"/>
    <w:rsid w:val="00EE71DF"/>
    <w:rsid w:val="00EF1DE8"/>
    <w:rsid w:val="00EF3729"/>
    <w:rsid w:val="00F003B0"/>
    <w:rsid w:val="00F01203"/>
    <w:rsid w:val="00F03C21"/>
    <w:rsid w:val="00F042AF"/>
    <w:rsid w:val="00F118AF"/>
    <w:rsid w:val="00F16F35"/>
    <w:rsid w:val="00F173EE"/>
    <w:rsid w:val="00F17D66"/>
    <w:rsid w:val="00F22761"/>
    <w:rsid w:val="00F24C53"/>
    <w:rsid w:val="00F33B04"/>
    <w:rsid w:val="00F3422F"/>
    <w:rsid w:val="00F34AE6"/>
    <w:rsid w:val="00F40622"/>
    <w:rsid w:val="00F40766"/>
    <w:rsid w:val="00F477C3"/>
    <w:rsid w:val="00F538D1"/>
    <w:rsid w:val="00F5769C"/>
    <w:rsid w:val="00F6225C"/>
    <w:rsid w:val="00F645E0"/>
    <w:rsid w:val="00F64E22"/>
    <w:rsid w:val="00F65E7C"/>
    <w:rsid w:val="00F66419"/>
    <w:rsid w:val="00F70C11"/>
    <w:rsid w:val="00F70DDF"/>
    <w:rsid w:val="00F712F9"/>
    <w:rsid w:val="00F732DD"/>
    <w:rsid w:val="00F73CC7"/>
    <w:rsid w:val="00F90823"/>
    <w:rsid w:val="00F90F4B"/>
    <w:rsid w:val="00FA0C43"/>
    <w:rsid w:val="00FA1465"/>
    <w:rsid w:val="00FA29E0"/>
    <w:rsid w:val="00FA373C"/>
    <w:rsid w:val="00FA5432"/>
    <w:rsid w:val="00FB2112"/>
    <w:rsid w:val="00FB2378"/>
    <w:rsid w:val="00FB4776"/>
    <w:rsid w:val="00FC2ECE"/>
    <w:rsid w:val="00FC5598"/>
    <w:rsid w:val="00FC5B9F"/>
    <w:rsid w:val="00FC6452"/>
    <w:rsid w:val="00FD1889"/>
    <w:rsid w:val="00FE20FA"/>
    <w:rsid w:val="00FE3CA5"/>
    <w:rsid w:val="00FE4093"/>
    <w:rsid w:val="00FE47D2"/>
    <w:rsid w:val="00FE4B20"/>
    <w:rsid w:val="00FE5EDA"/>
    <w:rsid w:val="00FF5DF7"/>
    <w:rsid w:val="00FF787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0EFC"/>
    <w:pPr>
      <w:widowControl w:val="0"/>
    </w:pPr>
    <w:rPr>
      <w:rFonts w:ascii="Times New Roman" w:eastAsia="新細明體" w:hAnsi="Times New Roman" w:cs="Times New Roman"/>
      <w:szCs w:val="24"/>
    </w:rPr>
  </w:style>
  <w:style w:type="paragraph" w:styleId="1">
    <w:name w:val="heading 1"/>
    <w:basedOn w:val="a"/>
    <w:next w:val="a"/>
    <w:link w:val="10"/>
    <w:uiPriority w:val="9"/>
    <w:qFormat/>
    <w:rsid w:val="00525A8E"/>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8653B5"/>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525A8E"/>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semiHidden/>
    <w:rsid w:val="008653B5"/>
    <w:rPr>
      <w:rFonts w:asciiTheme="majorHAnsi" w:eastAsiaTheme="majorEastAsia" w:hAnsiTheme="majorHAnsi" w:cstheme="majorBidi"/>
      <w:b/>
      <w:bCs/>
      <w:sz w:val="48"/>
      <w:szCs w:val="48"/>
    </w:rPr>
  </w:style>
  <w:style w:type="character" w:styleId="a3">
    <w:name w:val="Hyperlink"/>
    <w:uiPriority w:val="99"/>
    <w:rsid w:val="00D95791"/>
    <w:rPr>
      <w:color w:val="000099"/>
      <w:u w:val="single"/>
    </w:rPr>
  </w:style>
  <w:style w:type="paragraph" w:styleId="a4">
    <w:name w:val="caption"/>
    <w:basedOn w:val="a"/>
    <w:next w:val="a"/>
    <w:qFormat/>
    <w:rsid w:val="00D95791"/>
    <w:pPr>
      <w:spacing w:before="120" w:after="120"/>
    </w:pPr>
    <w:rPr>
      <w:sz w:val="20"/>
      <w:szCs w:val="20"/>
    </w:rPr>
  </w:style>
  <w:style w:type="paragraph" w:styleId="a5">
    <w:name w:val="header"/>
    <w:basedOn w:val="a"/>
    <w:link w:val="a6"/>
    <w:unhideWhenUsed/>
    <w:rsid w:val="000E439C"/>
    <w:pPr>
      <w:tabs>
        <w:tab w:val="center" w:pos="4153"/>
        <w:tab w:val="right" w:pos="8306"/>
      </w:tabs>
      <w:snapToGrid w:val="0"/>
    </w:pPr>
    <w:rPr>
      <w:sz w:val="20"/>
      <w:szCs w:val="20"/>
    </w:rPr>
  </w:style>
  <w:style w:type="character" w:customStyle="1" w:styleId="a6">
    <w:name w:val="頁首 字元"/>
    <w:basedOn w:val="a0"/>
    <w:link w:val="a5"/>
    <w:uiPriority w:val="99"/>
    <w:rsid w:val="000E439C"/>
    <w:rPr>
      <w:rFonts w:ascii="Times New Roman" w:eastAsia="新細明體" w:hAnsi="Times New Roman" w:cs="Times New Roman"/>
      <w:sz w:val="20"/>
      <w:szCs w:val="20"/>
    </w:rPr>
  </w:style>
  <w:style w:type="paragraph" w:styleId="a7">
    <w:name w:val="footer"/>
    <w:basedOn w:val="a"/>
    <w:link w:val="a8"/>
    <w:unhideWhenUsed/>
    <w:rsid w:val="000E439C"/>
    <w:pPr>
      <w:tabs>
        <w:tab w:val="center" w:pos="4153"/>
        <w:tab w:val="right" w:pos="8306"/>
      </w:tabs>
      <w:snapToGrid w:val="0"/>
    </w:pPr>
    <w:rPr>
      <w:sz w:val="20"/>
      <w:szCs w:val="20"/>
    </w:rPr>
  </w:style>
  <w:style w:type="character" w:customStyle="1" w:styleId="a8">
    <w:name w:val="頁尾 字元"/>
    <w:basedOn w:val="a0"/>
    <w:link w:val="a7"/>
    <w:uiPriority w:val="99"/>
    <w:rsid w:val="000E439C"/>
    <w:rPr>
      <w:rFonts w:ascii="Times New Roman" w:eastAsia="新細明體" w:hAnsi="Times New Roman" w:cs="Times New Roman"/>
      <w:sz w:val="20"/>
      <w:szCs w:val="20"/>
    </w:rPr>
  </w:style>
  <w:style w:type="paragraph" w:styleId="Web">
    <w:name w:val="Normal (Web)"/>
    <w:basedOn w:val="a"/>
    <w:uiPriority w:val="99"/>
    <w:unhideWhenUsed/>
    <w:rsid w:val="00C20BD7"/>
    <w:pPr>
      <w:widowControl/>
      <w:spacing w:before="100" w:beforeAutospacing="1" w:after="100" w:afterAutospacing="1"/>
    </w:pPr>
    <w:rPr>
      <w:rFonts w:ascii="新細明體" w:hAnsi="新細明體" w:cs="新細明體"/>
      <w:kern w:val="0"/>
    </w:rPr>
  </w:style>
  <w:style w:type="table" w:styleId="a9">
    <w:name w:val="Table Grid"/>
    <w:basedOn w:val="a1"/>
    <w:rsid w:val="00C20BD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AE6A6F"/>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AE6A6F"/>
    <w:rPr>
      <w:rFonts w:asciiTheme="majorHAnsi" w:eastAsiaTheme="majorEastAsia" w:hAnsiTheme="majorHAnsi" w:cstheme="majorBidi"/>
      <w:sz w:val="18"/>
      <w:szCs w:val="18"/>
    </w:rPr>
  </w:style>
  <w:style w:type="paragraph" w:styleId="ac">
    <w:name w:val="List Paragraph"/>
    <w:basedOn w:val="a"/>
    <w:uiPriority w:val="34"/>
    <w:qFormat/>
    <w:rsid w:val="0066790A"/>
    <w:pPr>
      <w:ind w:leftChars="200" w:left="480"/>
    </w:pPr>
  </w:style>
  <w:style w:type="paragraph" w:customStyle="1" w:styleId="txtl">
    <w:name w:val="txt_l"/>
    <w:basedOn w:val="a"/>
    <w:rsid w:val="007E767C"/>
    <w:pPr>
      <w:widowControl/>
      <w:spacing w:before="100" w:beforeAutospacing="1" w:after="100" w:afterAutospacing="1"/>
    </w:pPr>
    <w:rPr>
      <w:rFonts w:ascii="新細明體" w:hAnsi="新細明體" w:cs="新細明體"/>
      <w:kern w:val="0"/>
    </w:rPr>
  </w:style>
  <w:style w:type="paragraph" w:styleId="ad">
    <w:name w:val="TOC Heading"/>
    <w:basedOn w:val="1"/>
    <w:next w:val="a"/>
    <w:uiPriority w:val="39"/>
    <w:unhideWhenUsed/>
    <w:qFormat/>
    <w:rsid w:val="00525A8E"/>
    <w:pPr>
      <w:keepLines/>
      <w:widowControl/>
      <w:spacing w:before="480" w:after="0" w:line="276" w:lineRule="auto"/>
      <w:outlineLvl w:val="9"/>
    </w:pPr>
    <w:rPr>
      <w:color w:val="365F91" w:themeColor="accent1" w:themeShade="BF"/>
      <w:kern w:val="0"/>
      <w:sz w:val="28"/>
      <w:szCs w:val="28"/>
    </w:rPr>
  </w:style>
  <w:style w:type="paragraph" w:styleId="21">
    <w:name w:val="toc 2"/>
    <w:basedOn w:val="a"/>
    <w:next w:val="a"/>
    <w:autoRedefine/>
    <w:uiPriority w:val="39"/>
    <w:unhideWhenUsed/>
    <w:qFormat/>
    <w:rsid w:val="00525A8E"/>
    <w:pPr>
      <w:widowControl/>
      <w:spacing w:after="100" w:line="276" w:lineRule="auto"/>
      <w:ind w:left="220"/>
    </w:pPr>
    <w:rPr>
      <w:rFonts w:asciiTheme="minorHAnsi" w:eastAsiaTheme="minorEastAsia" w:hAnsiTheme="minorHAnsi" w:cstheme="minorBidi"/>
      <w:kern w:val="0"/>
      <w:sz w:val="22"/>
      <w:szCs w:val="22"/>
    </w:rPr>
  </w:style>
  <w:style w:type="paragraph" w:styleId="11">
    <w:name w:val="toc 1"/>
    <w:basedOn w:val="a"/>
    <w:next w:val="a"/>
    <w:autoRedefine/>
    <w:uiPriority w:val="39"/>
    <w:unhideWhenUsed/>
    <w:qFormat/>
    <w:rsid w:val="00525A8E"/>
    <w:pPr>
      <w:widowControl/>
      <w:spacing w:after="100" w:line="276" w:lineRule="auto"/>
    </w:pPr>
    <w:rPr>
      <w:rFonts w:asciiTheme="minorHAnsi" w:eastAsiaTheme="minorEastAsia" w:hAnsiTheme="minorHAnsi" w:cstheme="minorBidi"/>
      <w:kern w:val="0"/>
      <w:sz w:val="22"/>
      <w:szCs w:val="22"/>
    </w:rPr>
  </w:style>
  <w:style w:type="paragraph" w:styleId="3">
    <w:name w:val="toc 3"/>
    <w:basedOn w:val="a"/>
    <w:next w:val="a"/>
    <w:autoRedefine/>
    <w:uiPriority w:val="39"/>
    <w:unhideWhenUsed/>
    <w:qFormat/>
    <w:rsid w:val="00525A8E"/>
    <w:pPr>
      <w:widowControl/>
      <w:spacing w:after="100" w:line="276" w:lineRule="auto"/>
      <w:ind w:left="440"/>
    </w:pPr>
    <w:rPr>
      <w:rFonts w:asciiTheme="minorHAnsi" w:eastAsiaTheme="minorEastAsia" w:hAnsiTheme="minorHAnsi" w:cstheme="minorBidi"/>
      <w:kern w:val="0"/>
      <w:sz w:val="22"/>
      <w:szCs w:val="22"/>
    </w:rPr>
  </w:style>
  <w:style w:type="paragraph" w:customStyle="1" w:styleId="ae">
    <w:name w:val="字元 字元 字元 字元 字元"/>
    <w:basedOn w:val="a"/>
    <w:rsid w:val="00BA295B"/>
    <w:pPr>
      <w:widowControl/>
      <w:spacing w:after="160" w:line="240" w:lineRule="exact"/>
    </w:pPr>
    <w:rPr>
      <w:rFonts w:ascii="Tahoma" w:hAnsi="Tahoma"/>
      <w:kern w:val="0"/>
      <w:sz w:val="20"/>
      <w:szCs w:val="20"/>
      <w:lang w:eastAsia="en-US"/>
    </w:rPr>
  </w:style>
  <w:style w:type="paragraph" w:customStyle="1" w:styleId="210">
    <w:name w:val="字元2 字元 字元 字元 字元 字元 字元 字元1"/>
    <w:basedOn w:val="a"/>
    <w:rsid w:val="00BA295B"/>
    <w:pPr>
      <w:widowControl/>
      <w:spacing w:after="160" w:line="240" w:lineRule="exact"/>
    </w:pPr>
    <w:rPr>
      <w:rFonts w:ascii="Tahoma" w:hAnsi="Tahoma"/>
      <w:kern w:val="0"/>
      <w:sz w:val="20"/>
      <w:szCs w:val="20"/>
      <w:lang w:eastAsia="en-US"/>
    </w:rPr>
  </w:style>
  <w:style w:type="paragraph" w:styleId="af">
    <w:name w:val="No Spacing"/>
    <w:qFormat/>
    <w:rsid w:val="00BA295B"/>
    <w:pPr>
      <w:widowControl w:val="0"/>
    </w:pPr>
    <w:rPr>
      <w:rFonts w:ascii="Times New Roman" w:eastAsia="新細明體" w:hAnsi="Times New Roman" w:cs="Times New Roman"/>
      <w:szCs w:val="24"/>
    </w:rPr>
  </w:style>
  <w:style w:type="paragraph" w:customStyle="1" w:styleId="af0">
    <w:name w:val="字元"/>
    <w:basedOn w:val="a"/>
    <w:rsid w:val="00BA295B"/>
    <w:pPr>
      <w:widowControl/>
      <w:spacing w:after="160" w:line="240" w:lineRule="exact"/>
    </w:pPr>
    <w:rPr>
      <w:rFonts w:ascii="Tahoma" w:hAnsi="Tahoma"/>
      <w:kern w:val="0"/>
      <w:sz w:val="20"/>
      <w:szCs w:val="20"/>
      <w:lang w:eastAsia="en-US"/>
    </w:rPr>
  </w:style>
  <w:style w:type="paragraph" w:customStyle="1" w:styleId="af1">
    <w:name w:val="字元 字元"/>
    <w:basedOn w:val="a"/>
    <w:rsid w:val="00BA295B"/>
    <w:pPr>
      <w:widowControl/>
      <w:spacing w:after="160" w:line="240" w:lineRule="exact"/>
    </w:pPr>
    <w:rPr>
      <w:rFonts w:ascii="Tahoma" w:hAnsi="Tahoma"/>
      <w:kern w:val="0"/>
      <w:sz w:val="20"/>
      <w:szCs w:val="20"/>
      <w:lang w:eastAsia="en-US"/>
    </w:rPr>
  </w:style>
  <w:style w:type="paragraph" w:customStyle="1" w:styleId="af2">
    <w:name w:val="字元 字元 字元 字元 字元 字元 字元 字元 字元 字元"/>
    <w:basedOn w:val="a"/>
    <w:rsid w:val="00BA295B"/>
    <w:pPr>
      <w:widowControl/>
      <w:spacing w:after="160" w:line="240" w:lineRule="exact"/>
    </w:pPr>
    <w:rPr>
      <w:rFonts w:ascii="Tahoma" w:hAnsi="Tahoma"/>
      <w:kern w:val="0"/>
      <w:sz w:val="20"/>
      <w:szCs w:val="20"/>
      <w:lang w:eastAsia="en-US"/>
    </w:rPr>
  </w:style>
  <w:style w:type="character" w:styleId="af3">
    <w:name w:val="Strong"/>
    <w:qFormat/>
    <w:rsid w:val="00BA295B"/>
    <w:rPr>
      <w:b/>
      <w:bCs/>
    </w:rPr>
  </w:style>
  <w:style w:type="character" w:styleId="af4">
    <w:name w:val="page number"/>
    <w:basedOn w:val="a0"/>
    <w:rsid w:val="00BA295B"/>
  </w:style>
  <w:style w:type="paragraph" w:customStyle="1" w:styleId="211">
    <w:name w:val="字元 字元2 字元 字元 字元1"/>
    <w:basedOn w:val="a"/>
    <w:rsid w:val="00BA295B"/>
    <w:pPr>
      <w:widowControl/>
      <w:spacing w:after="160" w:line="240" w:lineRule="exact"/>
    </w:pPr>
    <w:rPr>
      <w:rFonts w:ascii="Tahoma" w:hAnsi="Tahoma"/>
      <w:kern w:val="0"/>
      <w:sz w:val="20"/>
      <w:szCs w:val="20"/>
      <w:lang w:eastAsia="en-US"/>
    </w:rPr>
  </w:style>
  <w:style w:type="paragraph" w:customStyle="1" w:styleId="22">
    <w:name w:val="字元2 字元 字元 字元 字元 字元 字元 字元"/>
    <w:basedOn w:val="a"/>
    <w:rsid w:val="00BA295B"/>
    <w:pPr>
      <w:widowControl/>
      <w:spacing w:after="160" w:line="240" w:lineRule="exact"/>
    </w:pPr>
    <w:rPr>
      <w:rFonts w:ascii="Tahoma" w:hAnsi="Tahoma"/>
      <w:kern w:val="0"/>
      <w:sz w:val="20"/>
      <w:szCs w:val="20"/>
      <w:lang w:eastAsia="en-US"/>
    </w:rPr>
  </w:style>
  <w:style w:type="character" w:customStyle="1" w:styleId="4">
    <w:name w:val="強調粗體4"/>
    <w:rsid w:val="00BA295B"/>
    <w:rPr>
      <w:b/>
      <w:bCs/>
      <w:i w:val="0"/>
      <w:iCs w:val="0"/>
      <w:strike w:val="0"/>
      <w:dstrike w:val="0"/>
      <w:sz w:val="24"/>
      <w:szCs w:val="24"/>
      <w:u w:val="none"/>
      <w:effect w:val="none"/>
    </w:rPr>
  </w:style>
  <w:style w:type="paragraph" w:customStyle="1" w:styleId="12">
    <w:name w:val="內文1"/>
    <w:basedOn w:val="a"/>
    <w:rsid w:val="00BA295B"/>
    <w:pPr>
      <w:widowControl/>
      <w:shd w:val="clear" w:color="auto" w:fill="FFFFFF"/>
      <w:wordWrap w:val="0"/>
      <w:spacing w:after="75" w:line="360" w:lineRule="atLeast"/>
      <w:ind w:left="2400" w:right="2400"/>
    </w:pPr>
    <w:rPr>
      <w:rFonts w:ascii="新細明體" w:hAnsi="新細明體" w:cs="新細明體"/>
      <w:color w:val="666666"/>
      <w:kern w:val="0"/>
    </w:rPr>
  </w:style>
  <w:style w:type="paragraph" w:customStyle="1" w:styleId="af5">
    <w:name w:val="字元 字元 字元"/>
    <w:basedOn w:val="a"/>
    <w:rsid w:val="00BA295B"/>
    <w:pPr>
      <w:widowControl/>
      <w:spacing w:after="160" w:line="240" w:lineRule="exact"/>
    </w:pPr>
    <w:rPr>
      <w:rFonts w:ascii="Tahoma" w:hAnsi="Tahoma"/>
      <w:kern w:val="0"/>
      <w:sz w:val="20"/>
      <w:szCs w:val="20"/>
      <w:lang w:eastAsia="en-US"/>
    </w:rPr>
  </w:style>
  <w:style w:type="paragraph" w:customStyle="1" w:styleId="13">
    <w:name w:val="清單段落1"/>
    <w:basedOn w:val="a"/>
    <w:rsid w:val="00BA295B"/>
    <w:pPr>
      <w:ind w:leftChars="200" w:left="480"/>
    </w:pPr>
  </w:style>
  <w:style w:type="paragraph" w:customStyle="1" w:styleId="23">
    <w:name w:val="字元2 字元 字元 字元 字元 字元 字元"/>
    <w:basedOn w:val="a"/>
    <w:rsid w:val="00BA295B"/>
    <w:pPr>
      <w:widowControl/>
      <w:spacing w:after="160" w:line="240" w:lineRule="exact"/>
    </w:pPr>
    <w:rPr>
      <w:rFonts w:ascii="Tahoma" w:hAnsi="Tahoma"/>
      <w:kern w:val="0"/>
      <w:sz w:val="20"/>
      <w:szCs w:val="20"/>
      <w:lang w:eastAsia="en-US"/>
    </w:rPr>
  </w:style>
  <w:style w:type="paragraph" w:styleId="af6">
    <w:name w:val="Note Heading"/>
    <w:basedOn w:val="a"/>
    <w:next w:val="a"/>
    <w:link w:val="af7"/>
    <w:uiPriority w:val="99"/>
    <w:unhideWhenUsed/>
    <w:rsid w:val="00BA295B"/>
    <w:pPr>
      <w:jc w:val="center"/>
    </w:pPr>
    <w:rPr>
      <w:rFonts w:ascii="標楷體" w:eastAsia="標楷體" w:hAnsi="標楷體"/>
      <w:b/>
      <w:bCs/>
      <w:sz w:val="28"/>
      <w:szCs w:val="28"/>
    </w:rPr>
  </w:style>
  <w:style w:type="character" w:customStyle="1" w:styleId="af7">
    <w:name w:val="註釋標題 字元"/>
    <w:basedOn w:val="a0"/>
    <w:link w:val="af6"/>
    <w:uiPriority w:val="99"/>
    <w:rsid w:val="00BA295B"/>
    <w:rPr>
      <w:rFonts w:ascii="標楷體" w:eastAsia="標楷體" w:hAnsi="標楷體" w:cs="Times New Roman"/>
      <w:b/>
      <w:bCs/>
      <w:sz w:val="28"/>
      <w:szCs w:val="28"/>
    </w:rPr>
  </w:style>
  <w:style w:type="paragraph" w:styleId="af8">
    <w:name w:val="Closing"/>
    <w:basedOn w:val="a"/>
    <w:link w:val="af9"/>
    <w:uiPriority w:val="99"/>
    <w:unhideWhenUsed/>
    <w:rsid w:val="00BA295B"/>
    <w:pPr>
      <w:ind w:leftChars="1800" w:left="100"/>
    </w:pPr>
    <w:rPr>
      <w:rFonts w:ascii="標楷體" w:eastAsia="標楷體" w:hAnsi="標楷體"/>
      <w:b/>
      <w:bCs/>
      <w:sz w:val="28"/>
      <w:szCs w:val="28"/>
    </w:rPr>
  </w:style>
  <w:style w:type="character" w:customStyle="1" w:styleId="af9">
    <w:name w:val="結語 字元"/>
    <w:basedOn w:val="a0"/>
    <w:link w:val="af8"/>
    <w:uiPriority w:val="99"/>
    <w:rsid w:val="00BA295B"/>
    <w:rPr>
      <w:rFonts w:ascii="標楷體" w:eastAsia="標楷體" w:hAnsi="標楷體" w:cs="Times New Roman"/>
      <w:b/>
      <w:bCs/>
      <w:sz w:val="28"/>
      <w:szCs w:val="28"/>
    </w:rPr>
  </w:style>
  <w:style w:type="paragraph" w:customStyle="1" w:styleId="24">
    <w:name w:val="清單段落2"/>
    <w:basedOn w:val="a"/>
    <w:rsid w:val="00502750"/>
    <w:pPr>
      <w:ind w:leftChars="200" w:left="480"/>
    </w:pPr>
    <w:rPr>
      <w:rFonts w:ascii="Calibri" w:hAnsi="Calibri"/>
      <w:szCs w:val="22"/>
    </w:rPr>
  </w:style>
  <w:style w:type="paragraph" w:customStyle="1" w:styleId="25">
    <w:name w:val="字元 字元2 字元 字元 字元 字元 字元 字元 字元 字元 字元 字元 字元 字元 字元 字元 字元 字元 字元 字元 字元 字元 字元 字元 字元 字元 字元 字元 字元"/>
    <w:basedOn w:val="a"/>
    <w:rsid w:val="007E3F1C"/>
    <w:pPr>
      <w:widowControl/>
      <w:spacing w:after="160" w:line="240" w:lineRule="exact"/>
    </w:pPr>
    <w:rPr>
      <w:rFonts w:ascii="Tahoma" w:hAnsi="Tahoma"/>
      <w:kern w:val="0"/>
      <w:sz w:val="20"/>
      <w:szCs w:val="20"/>
      <w:lang w:eastAsia="en-US"/>
    </w:rPr>
  </w:style>
  <w:style w:type="character" w:customStyle="1" w:styleId="text">
    <w:name w:val="text"/>
    <w:basedOn w:val="a0"/>
    <w:rsid w:val="007E3F1C"/>
  </w:style>
  <w:style w:type="paragraph" w:customStyle="1" w:styleId="Default">
    <w:name w:val="Default"/>
    <w:rsid w:val="007E3F1C"/>
    <w:pPr>
      <w:widowControl w:val="0"/>
      <w:autoSpaceDE w:val="0"/>
      <w:autoSpaceDN w:val="0"/>
      <w:adjustRightInd w:val="0"/>
    </w:pPr>
    <w:rPr>
      <w:rFonts w:ascii="標楷體" w:eastAsia="標楷體" w:hAnsi="Times New Roman" w:cs="標楷體"/>
      <w:color w:val="000000"/>
      <w:kern w:val="0"/>
      <w:szCs w:val="24"/>
      <w:lang w:bidi="hi-IN"/>
    </w:rPr>
  </w:style>
  <w:style w:type="character" w:customStyle="1" w:styleId="A40">
    <w:name w:val="A4"/>
    <w:rsid w:val="007E3F1C"/>
    <w:rPr>
      <w:rFonts w:cs="Veljovic Book"/>
      <w:color w:val="000000"/>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0EFC"/>
    <w:pPr>
      <w:widowControl w:val="0"/>
    </w:pPr>
    <w:rPr>
      <w:rFonts w:ascii="Times New Roman" w:eastAsia="新細明體" w:hAnsi="Times New Roman" w:cs="Times New Roman"/>
      <w:szCs w:val="24"/>
    </w:rPr>
  </w:style>
  <w:style w:type="paragraph" w:styleId="1">
    <w:name w:val="heading 1"/>
    <w:basedOn w:val="a"/>
    <w:next w:val="a"/>
    <w:link w:val="10"/>
    <w:uiPriority w:val="9"/>
    <w:qFormat/>
    <w:rsid w:val="00525A8E"/>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8653B5"/>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525A8E"/>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semiHidden/>
    <w:rsid w:val="008653B5"/>
    <w:rPr>
      <w:rFonts w:asciiTheme="majorHAnsi" w:eastAsiaTheme="majorEastAsia" w:hAnsiTheme="majorHAnsi" w:cstheme="majorBidi"/>
      <w:b/>
      <w:bCs/>
      <w:sz w:val="48"/>
      <w:szCs w:val="48"/>
    </w:rPr>
  </w:style>
  <w:style w:type="character" w:styleId="a3">
    <w:name w:val="Hyperlink"/>
    <w:uiPriority w:val="99"/>
    <w:rsid w:val="00D95791"/>
    <w:rPr>
      <w:color w:val="000099"/>
      <w:u w:val="single"/>
    </w:rPr>
  </w:style>
  <w:style w:type="paragraph" w:styleId="a4">
    <w:name w:val="caption"/>
    <w:basedOn w:val="a"/>
    <w:next w:val="a"/>
    <w:qFormat/>
    <w:rsid w:val="00D95791"/>
    <w:pPr>
      <w:spacing w:before="120" w:after="120"/>
    </w:pPr>
    <w:rPr>
      <w:sz w:val="20"/>
      <w:szCs w:val="20"/>
    </w:rPr>
  </w:style>
  <w:style w:type="paragraph" w:styleId="a5">
    <w:name w:val="header"/>
    <w:basedOn w:val="a"/>
    <w:link w:val="a6"/>
    <w:unhideWhenUsed/>
    <w:rsid w:val="000E439C"/>
    <w:pPr>
      <w:tabs>
        <w:tab w:val="center" w:pos="4153"/>
        <w:tab w:val="right" w:pos="8306"/>
      </w:tabs>
      <w:snapToGrid w:val="0"/>
    </w:pPr>
    <w:rPr>
      <w:sz w:val="20"/>
      <w:szCs w:val="20"/>
    </w:rPr>
  </w:style>
  <w:style w:type="character" w:customStyle="1" w:styleId="a6">
    <w:name w:val="頁首 字元"/>
    <w:basedOn w:val="a0"/>
    <w:link w:val="a5"/>
    <w:uiPriority w:val="99"/>
    <w:rsid w:val="000E439C"/>
    <w:rPr>
      <w:rFonts w:ascii="Times New Roman" w:eastAsia="新細明體" w:hAnsi="Times New Roman" w:cs="Times New Roman"/>
      <w:sz w:val="20"/>
      <w:szCs w:val="20"/>
    </w:rPr>
  </w:style>
  <w:style w:type="paragraph" w:styleId="a7">
    <w:name w:val="footer"/>
    <w:basedOn w:val="a"/>
    <w:link w:val="a8"/>
    <w:unhideWhenUsed/>
    <w:rsid w:val="000E439C"/>
    <w:pPr>
      <w:tabs>
        <w:tab w:val="center" w:pos="4153"/>
        <w:tab w:val="right" w:pos="8306"/>
      </w:tabs>
      <w:snapToGrid w:val="0"/>
    </w:pPr>
    <w:rPr>
      <w:sz w:val="20"/>
      <w:szCs w:val="20"/>
    </w:rPr>
  </w:style>
  <w:style w:type="character" w:customStyle="1" w:styleId="a8">
    <w:name w:val="頁尾 字元"/>
    <w:basedOn w:val="a0"/>
    <w:link w:val="a7"/>
    <w:uiPriority w:val="99"/>
    <w:rsid w:val="000E439C"/>
    <w:rPr>
      <w:rFonts w:ascii="Times New Roman" w:eastAsia="新細明體" w:hAnsi="Times New Roman" w:cs="Times New Roman"/>
      <w:sz w:val="20"/>
      <w:szCs w:val="20"/>
    </w:rPr>
  </w:style>
  <w:style w:type="paragraph" w:styleId="Web">
    <w:name w:val="Normal (Web)"/>
    <w:basedOn w:val="a"/>
    <w:uiPriority w:val="99"/>
    <w:unhideWhenUsed/>
    <w:rsid w:val="00C20BD7"/>
    <w:pPr>
      <w:widowControl/>
      <w:spacing w:before="100" w:beforeAutospacing="1" w:after="100" w:afterAutospacing="1"/>
    </w:pPr>
    <w:rPr>
      <w:rFonts w:ascii="新細明體" w:hAnsi="新細明體" w:cs="新細明體"/>
      <w:kern w:val="0"/>
    </w:rPr>
  </w:style>
  <w:style w:type="table" w:styleId="a9">
    <w:name w:val="Table Grid"/>
    <w:basedOn w:val="a1"/>
    <w:rsid w:val="00C20BD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AE6A6F"/>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AE6A6F"/>
    <w:rPr>
      <w:rFonts w:asciiTheme="majorHAnsi" w:eastAsiaTheme="majorEastAsia" w:hAnsiTheme="majorHAnsi" w:cstheme="majorBidi"/>
      <w:sz w:val="18"/>
      <w:szCs w:val="18"/>
    </w:rPr>
  </w:style>
  <w:style w:type="paragraph" w:styleId="ac">
    <w:name w:val="List Paragraph"/>
    <w:basedOn w:val="a"/>
    <w:uiPriority w:val="34"/>
    <w:qFormat/>
    <w:rsid w:val="0066790A"/>
    <w:pPr>
      <w:ind w:leftChars="200" w:left="480"/>
    </w:pPr>
  </w:style>
  <w:style w:type="paragraph" w:customStyle="1" w:styleId="txtl">
    <w:name w:val="txt_l"/>
    <w:basedOn w:val="a"/>
    <w:rsid w:val="007E767C"/>
    <w:pPr>
      <w:widowControl/>
      <w:spacing w:before="100" w:beforeAutospacing="1" w:after="100" w:afterAutospacing="1"/>
    </w:pPr>
    <w:rPr>
      <w:rFonts w:ascii="新細明體" w:hAnsi="新細明體" w:cs="新細明體"/>
      <w:kern w:val="0"/>
    </w:rPr>
  </w:style>
  <w:style w:type="paragraph" w:styleId="ad">
    <w:name w:val="TOC Heading"/>
    <w:basedOn w:val="1"/>
    <w:next w:val="a"/>
    <w:uiPriority w:val="39"/>
    <w:unhideWhenUsed/>
    <w:qFormat/>
    <w:rsid w:val="00525A8E"/>
    <w:pPr>
      <w:keepLines/>
      <w:widowControl/>
      <w:spacing w:before="480" w:after="0" w:line="276" w:lineRule="auto"/>
      <w:outlineLvl w:val="9"/>
    </w:pPr>
    <w:rPr>
      <w:color w:val="365F91" w:themeColor="accent1" w:themeShade="BF"/>
      <w:kern w:val="0"/>
      <w:sz w:val="28"/>
      <w:szCs w:val="28"/>
    </w:rPr>
  </w:style>
  <w:style w:type="paragraph" w:styleId="21">
    <w:name w:val="toc 2"/>
    <w:basedOn w:val="a"/>
    <w:next w:val="a"/>
    <w:autoRedefine/>
    <w:uiPriority w:val="39"/>
    <w:unhideWhenUsed/>
    <w:qFormat/>
    <w:rsid w:val="00525A8E"/>
    <w:pPr>
      <w:widowControl/>
      <w:spacing w:after="100" w:line="276" w:lineRule="auto"/>
      <w:ind w:left="220"/>
    </w:pPr>
    <w:rPr>
      <w:rFonts w:asciiTheme="minorHAnsi" w:eastAsiaTheme="minorEastAsia" w:hAnsiTheme="minorHAnsi" w:cstheme="minorBidi"/>
      <w:kern w:val="0"/>
      <w:sz w:val="22"/>
      <w:szCs w:val="22"/>
    </w:rPr>
  </w:style>
  <w:style w:type="paragraph" w:styleId="11">
    <w:name w:val="toc 1"/>
    <w:basedOn w:val="a"/>
    <w:next w:val="a"/>
    <w:autoRedefine/>
    <w:uiPriority w:val="39"/>
    <w:unhideWhenUsed/>
    <w:qFormat/>
    <w:rsid w:val="00525A8E"/>
    <w:pPr>
      <w:widowControl/>
      <w:spacing w:after="100" w:line="276" w:lineRule="auto"/>
    </w:pPr>
    <w:rPr>
      <w:rFonts w:asciiTheme="minorHAnsi" w:eastAsiaTheme="minorEastAsia" w:hAnsiTheme="minorHAnsi" w:cstheme="minorBidi"/>
      <w:kern w:val="0"/>
      <w:sz w:val="22"/>
      <w:szCs w:val="22"/>
    </w:rPr>
  </w:style>
  <w:style w:type="paragraph" w:styleId="3">
    <w:name w:val="toc 3"/>
    <w:basedOn w:val="a"/>
    <w:next w:val="a"/>
    <w:autoRedefine/>
    <w:uiPriority w:val="39"/>
    <w:unhideWhenUsed/>
    <w:qFormat/>
    <w:rsid w:val="00525A8E"/>
    <w:pPr>
      <w:widowControl/>
      <w:spacing w:after="100" w:line="276" w:lineRule="auto"/>
      <w:ind w:left="440"/>
    </w:pPr>
    <w:rPr>
      <w:rFonts w:asciiTheme="minorHAnsi" w:eastAsiaTheme="minorEastAsia" w:hAnsiTheme="minorHAnsi" w:cstheme="minorBidi"/>
      <w:kern w:val="0"/>
      <w:sz w:val="22"/>
      <w:szCs w:val="22"/>
    </w:rPr>
  </w:style>
  <w:style w:type="paragraph" w:customStyle="1" w:styleId="ae">
    <w:name w:val="字元 字元 字元 字元 字元"/>
    <w:basedOn w:val="a"/>
    <w:rsid w:val="00BA295B"/>
    <w:pPr>
      <w:widowControl/>
      <w:spacing w:after="160" w:line="240" w:lineRule="exact"/>
    </w:pPr>
    <w:rPr>
      <w:rFonts w:ascii="Tahoma" w:hAnsi="Tahoma"/>
      <w:kern w:val="0"/>
      <w:sz w:val="20"/>
      <w:szCs w:val="20"/>
      <w:lang w:eastAsia="en-US"/>
    </w:rPr>
  </w:style>
  <w:style w:type="paragraph" w:customStyle="1" w:styleId="210">
    <w:name w:val="字元2 字元 字元 字元 字元 字元 字元 字元1"/>
    <w:basedOn w:val="a"/>
    <w:rsid w:val="00BA295B"/>
    <w:pPr>
      <w:widowControl/>
      <w:spacing w:after="160" w:line="240" w:lineRule="exact"/>
    </w:pPr>
    <w:rPr>
      <w:rFonts w:ascii="Tahoma" w:hAnsi="Tahoma"/>
      <w:kern w:val="0"/>
      <w:sz w:val="20"/>
      <w:szCs w:val="20"/>
      <w:lang w:eastAsia="en-US"/>
    </w:rPr>
  </w:style>
  <w:style w:type="paragraph" w:styleId="af">
    <w:name w:val="No Spacing"/>
    <w:qFormat/>
    <w:rsid w:val="00BA295B"/>
    <w:pPr>
      <w:widowControl w:val="0"/>
    </w:pPr>
    <w:rPr>
      <w:rFonts w:ascii="Times New Roman" w:eastAsia="新細明體" w:hAnsi="Times New Roman" w:cs="Times New Roman"/>
      <w:szCs w:val="24"/>
    </w:rPr>
  </w:style>
  <w:style w:type="paragraph" w:customStyle="1" w:styleId="af0">
    <w:name w:val="字元"/>
    <w:basedOn w:val="a"/>
    <w:rsid w:val="00BA295B"/>
    <w:pPr>
      <w:widowControl/>
      <w:spacing w:after="160" w:line="240" w:lineRule="exact"/>
    </w:pPr>
    <w:rPr>
      <w:rFonts w:ascii="Tahoma" w:hAnsi="Tahoma"/>
      <w:kern w:val="0"/>
      <w:sz w:val="20"/>
      <w:szCs w:val="20"/>
      <w:lang w:eastAsia="en-US"/>
    </w:rPr>
  </w:style>
  <w:style w:type="paragraph" w:customStyle="1" w:styleId="af1">
    <w:name w:val="字元 字元"/>
    <w:basedOn w:val="a"/>
    <w:rsid w:val="00BA295B"/>
    <w:pPr>
      <w:widowControl/>
      <w:spacing w:after="160" w:line="240" w:lineRule="exact"/>
    </w:pPr>
    <w:rPr>
      <w:rFonts w:ascii="Tahoma" w:hAnsi="Tahoma"/>
      <w:kern w:val="0"/>
      <w:sz w:val="20"/>
      <w:szCs w:val="20"/>
      <w:lang w:eastAsia="en-US"/>
    </w:rPr>
  </w:style>
  <w:style w:type="paragraph" w:customStyle="1" w:styleId="af2">
    <w:name w:val="字元 字元 字元 字元 字元 字元 字元 字元 字元 字元"/>
    <w:basedOn w:val="a"/>
    <w:rsid w:val="00BA295B"/>
    <w:pPr>
      <w:widowControl/>
      <w:spacing w:after="160" w:line="240" w:lineRule="exact"/>
    </w:pPr>
    <w:rPr>
      <w:rFonts w:ascii="Tahoma" w:hAnsi="Tahoma"/>
      <w:kern w:val="0"/>
      <w:sz w:val="20"/>
      <w:szCs w:val="20"/>
      <w:lang w:eastAsia="en-US"/>
    </w:rPr>
  </w:style>
  <w:style w:type="character" w:styleId="af3">
    <w:name w:val="Strong"/>
    <w:qFormat/>
    <w:rsid w:val="00BA295B"/>
    <w:rPr>
      <w:b/>
      <w:bCs/>
    </w:rPr>
  </w:style>
  <w:style w:type="character" w:styleId="af4">
    <w:name w:val="page number"/>
    <w:basedOn w:val="a0"/>
    <w:rsid w:val="00BA295B"/>
  </w:style>
  <w:style w:type="paragraph" w:customStyle="1" w:styleId="211">
    <w:name w:val="字元 字元2 字元 字元 字元1"/>
    <w:basedOn w:val="a"/>
    <w:rsid w:val="00BA295B"/>
    <w:pPr>
      <w:widowControl/>
      <w:spacing w:after="160" w:line="240" w:lineRule="exact"/>
    </w:pPr>
    <w:rPr>
      <w:rFonts w:ascii="Tahoma" w:hAnsi="Tahoma"/>
      <w:kern w:val="0"/>
      <w:sz w:val="20"/>
      <w:szCs w:val="20"/>
      <w:lang w:eastAsia="en-US"/>
    </w:rPr>
  </w:style>
  <w:style w:type="paragraph" w:customStyle="1" w:styleId="22">
    <w:name w:val="字元2 字元 字元 字元 字元 字元 字元 字元"/>
    <w:basedOn w:val="a"/>
    <w:rsid w:val="00BA295B"/>
    <w:pPr>
      <w:widowControl/>
      <w:spacing w:after="160" w:line="240" w:lineRule="exact"/>
    </w:pPr>
    <w:rPr>
      <w:rFonts w:ascii="Tahoma" w:hAnsi="Tahoma"/>
      <w:kern w:val="0"/>
      <w:sz w:val="20"/>
      <w:szCs w:val="20"/>
      <w:lang w:eastAsia="en-US"/>
    </w:rPr>
  </w:style>
  <w:style w:type="character" w:customStyle="1" w:styleId="4">
    <w:name w:val="強調粗體4"/>
    <w:rsid w:val="00BA295B"/>
    <w:rPr>
      <w:b/>
      <w:bCs/>
      <w:i w:val="0"/>
      <w:iCs w:val="0"/>
      <w:strike w:val="0"/>
      <w:dstrike w:val="0"/>
      <w:sz w:val="24"/>
      <w:szCs w:val="24"/>
      <w:u w:val="none"/>
      <w:effect w:val="none"/>
    </w:rPr>
  </w:style>
  <w:style w:type="paragraph" w:customStyle="1" w:styleId="12">
    <w:name w:val="內文1"/>
    <w:basedOn w:val="a"/>
    <w:rsid w:val="00BA295B"/>
    <w:pPr>
      <w:widowControl/>
      <w:shd w:val="clear" w:color="auto" w:fill="FFFFFF"/>
      <w:wordWrap w:val="0"/>
      <w:spacing w:after="75" w:line="360" w:lineRule="atLeast"/>
      <w:ind w:left="2400" w:right="2400"/>
    </w:pPr>
    <w:rPr>
      <w:rFonts w:ascii="新細明體" w:hAnsi="新細明體" w:cs="新細明體"/>
      <w:color w:val="666666"/>
      <w:kern w:val="0"/>
    </w:rPr>
  </w:style>
  <w:style w:type="paragraph" w:customStyle="1" w:styleId="af5">
    <w:name w:val="字元 字元 字元"/>
    <w:basedOn w:val="a"/>
    <w:rsid w:val="00BA295B"/>
    <w:pPr>
      <w:widowControl/>
      <w:spacing w:after="160" w:line="240" w:lineRule="exact"/>
    </w:pPr>
    <w:rPr>
      <w:rFonts w:ascii="Tahoma" w:hAnsi="Tahoma"/>
      <w:kern w:val="0"/>
      <w:sz w:val="20"/>
      <w:szCs w:val="20"/>
      <w:lang w:eastAsia="en-US"/>
    </w:rPr>
  </w:style>
  <w:style w:type="paragraph" w:customStyle="1" w:styleId="13">
    <w:name w:val="清單段落1"/>
    <w:basedOn w:val="a"/>
    <w:rsid w:val="00BA295B"/>
    <w:pPr>
      <w:ind w:leftChars="200" w:left="480"/>
    </w:pPr>
  </w:style>
  <w:style w:type="paragraph" w:customStyle="1" w:styleId="23">
    <w:name w:val="字元2 字元 字元 字元 字元 字元 字元"/>
    <w:basedOn w:val="a"/>
    <w:rsid w:val="00BA295B"/>
    <w:pPr>
      <w:widowControl/>
      <w:spacing w:after="160" w:line="240" w:lineRule="exact"/>
    </w:pPr>
    <w:rPr>
      <w:rFonts w:ascii="Tahoma" w:hAnsi="Tahoma"/>
      <w:kern w:val="0"/>
      <w:sz w:val="20"/>
      <w:szCs w:val="20"/>
      <w:lang w:eastAsia="en-US"/>
    </w:rPr>
  </w:style>
  <w:style w:type="paragraph" w:styleId="af6">
    <w:name w:val="Note Heading"/>
    <w:basedOn w:val="a"/>
    <w:next w:val="a"/>
    <w:link w:val="af7"/>
    <w:uiPriority w:val="99"/>
    <w:unhideWhenUsed/>
    <w:rsid w:val="00BA295B"/>
    <w:pPr>
      <w:jc w:val="center"/>
    </w:pPr>
    <w:rPr>
      <w:rFonts w:ascii="標楷體" w:eastAsia="標楷體" w:hAnsi="標楷體"/>
      <w:b/>
      <w:bCs/>
      <w:sz w:val="28"/>
      <w:szCs w:val="28"/>
    </w:rPr>
  </w:style>
  <w:style w:type="character" w:customStyle="1" w:styleId="af7">
    <w:name w:val="註釋標題 字元"/>
    <w:basedOn w:val="a0"/>
    <w:link w:val="af6"/>
    <w:uiPriority w:val="99"/>
    <w:rsid w:val="00BA295B"/>
    <w:rPr>
      <w:rFonts w:ascii="標楷體" w:eastAsia="標楷體" w:hAnsi="標楷體" w:cs="Times New Roman"/>
      <w:b/>
      <w:bCs/>
      <w:sz w:val="28"/>
      <w:szCs w:val="28"/>
    </w:rPr>
  </w:style>
  <w:style w:type="paragraph" w:styleId="af8">
    <w:name w:val="Closing"/>
    <w:basedOn w:val="a"/>
    <w:link w:val="af9"/>
    <w:uiPriority w:val="99"/>
    <w:unhideWhenUsed/>
    <w:rsid w:val="00BA295B"/>
    <w:pPr>
      <w:ind w:leftChars="1800" w:left="100"/>
    </w:pPr>
    <w:rPr>
      <w:rFonts w:ascii="標楷體" w:eastAsia="標楷體" w:hAnsi="標楷體"/>
      <w:b/>
      <w:bCs/>
      <w:sz w:val="28"/>
      <w:szCs w:val="28"/>
    </w:rPr>
  </w:style>
  <w:style w:type="character" w:customStyle="1" w:styleId="af9">
    <w:name w:val="結語 字元"/>
    <w:basedOn w:val="a0"/>
    <w:link w:val="af8"/>
    <w:uiPriority w:val="99"/>
    <w:rsid w:val="00BA295B"/>
    <w:rPr>
      <w:rFonts w:ascii="標楷體" w:eastAsia="標楷體" w:hAnsi="標楷體" w:cs="Times New Roman"/>
      <w:b/>
      <w:bCs/>
      <w:sz w:val="28"/>
      <w:szCs w:val="28"/>
    </w:rPr>
  </w:style>
  <w:style w:type="paragraph" w:customStyle="1" w:styleId="24">
    <w:name w:val="清單段落2"/>
    <w:basedOn w:val="a"/>
    <w:rsid w:val="00502750"/>
    <w:pPr>
      <w:ind w:leftChars="200" w:left="480"/>
    </w:pPr>
    <w:rPr>
      <w:rFonts w:ascii="Calibri" w:hAnsi="Calibri"/>
      <w:szCs w:val="22"/>
    </w:rPr>
  </w:style>
  <w:style w:type="paragraph" w:customStyle="1" w:styleId="25">
    <w:name w:val="字元 字元2 字元 字元 字元 字元 字元 字元 字元 字元 字元 字元 字元 字元 字元 字元 字元 字元 字元 字元 字元 字元 字元 字元 字元 字元 字元 字元 字元"/>
    <w:basedOn w:val="a"/>
    <w:rsid w:val="007E3F1C"/>
    <w:pPr>
      <w:widowControl/>
      <w:spacing w:after="160" w:line="240" w:lineRule="exact"/>
    </w:pPr>
    <w:rPr>
      <w:rFonts w:ascii="Tahoma" w:hAnsi="Tahoma"/>
      <w:kern w:val="0"/>
      <w:sz w:val="20"/>
      <w:szCs w:val="20"/>
      <w:lang w:eastAsia="en-US"/>
    </w:rPr>
  </w:style>
  <w:style w:type="character" w:customStyle="1" w:styleId="text">
    <w:name w:val="text"/>
    <w:basedOn w:val="a0"/>
    <w:rsid w:val="007E3F1C"/>
  </w:style>
  <w:style w:type="paragraph" w:customStyle="1" w:styleId="Default">
    <w:name w:val="Default"/>
    <w:rsid w:val="007E3F1C"/>
    <w:pPr>
      <w:widowControl w:val="0"/>
      <w:autoSpaceDE w:val="0"/>
      <w:autoSpaceDN w:val="0"/>
      <w:adjustRightInd w:val="0"/>
    </w:pPr>
    <w:rPr>
      <w:rFonts w:ascii="標楷體" w:eastAsia="標楷體" w:hAnsi="Times New Roman" w:cs="標楷體"/>
      <w:color w:val="000000"/>
      <w:kern w:val="0"/>
      <w:szCs w:val="24"/>
      <w:lang w:bidi="hi-IN"/>
    </w:rPr>
  </w:style>
  <w:style w:type="character" w:customStyle="1" w:styleId="A40">
    <w:name w:val="A4"/>
    <w:rsid w:val="007E3F1C"/>
    <w:rPr>
      <w:rFonts w:cs="Veljovic Book"/>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2223186">
      <w:bodyDiv w:val="1"/>
      <w:marLeft w:val="0"/>
      <w:marRight w:val="0"/>
      <w:marTop w:val="0"/>
      <w:marBottom w:val="0"/>
      <w:divBdr>
        <w:top w:val="none" w:sz="0" w:space="0" w:color="auto"/>
        <w:left w:val="none" w:sz="0" w:space="0" w:color="auto"/>
        <w:bottom w:val="none" w:sz="0" w:space="0" w:color="auto"/>
        <w:right w:val="none" w:sz="0" w:space="0" w:color="auto"/>
      </w:divBdr>
      <w:divsChild>
        <w:div w:id="17143791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zh.wikipedia.org/wiki/%E4%B8%9C%E4%BA%AC%E9%83%BD" TargetMode="External"/><Relationship Id="rId299" Type="http://schemas.openxmlformats.org/officeDocument/2006/relationships/image" Target="media/image194.jpeg"/><Relationship Id="rId303" Type="http://schemas.openxmlformats.org/officeDocument/2006/relationships/image" Target="media/image198.jpeg"/><Relationship Id="rId21" Type="http://schemas.openxmlformats.org/officeDocument/2006/relationships/image" Target="media/image6.jpg"/><Relationship Id="rId42" Type="http://schemas.openxmlformats.org/officeDocument/2006/relationships/image" Target="media/image27.jpg"/><Relationship Id="rId63" Type="http://schemas.openxmlformats.org/officeDocument/2006/relationships/image" Target="media/image42.jpg"/><Relationship Id="rId84" Type="http://schemas.openxmlformats.org/officeDocument/2006/relationships/image" Target="media/image57.jpeg"/><Relationship Id="rId138" Type="http://schemas.openxmlformats.org/officeDocument/2006/relationships/image" Target="media/image89.jpeg"/><Relationship Id="rId159" Type="http://schemas.openxmlformats.org/officeDocument/2006/relationships/image" Target="media/image107.jpeg"/><Relationship Id="rId324" Type="http://schemas.openxmlformats.org/officeDocument/2006/relationships/hyperlink" Target="http://zh.wikipedia.org/wiki/%E6%B0%B4%E5%BD%A9%E7%95%AB" TargetMode="External"/><Relationship Id="rId345" Type="http://schemas.openxmlformats.org/officeDocument/2006/relationships/image" Target="media/image213.jpeg"/><Relationship Id="rId366" Type="http://schemas.openxmlformats.org/officeDocument/2006/relationships/image" Target="media/image228.jpeg"/><Relationship Id="rId170" Type="http://schemas.openxmlformats.org/officeDocument/2006/relationships/image" Target="media/image117.jpeg"/><Relationship Id="rId191" Type="http://schemas.openxmlformats.org/officeDocument/2006/relationships/image" Target="media/image133.jpeg"/><Relationship Id="rId205" Type="http://schemas.openxmlformats.org/officeDocument/2006/relationships/image" Target="media/image147.jpeg"/><Relationship Id="rId226" Type="http://schemas.openxmlformats.org/officeDocument/2006/relationships/image" Target="media/image158.jpeg"/><Relationship Id="rId247" Type="http://schemas.openxmlformats.org/officeDocument/2006/relationships/image" Target="media/image163.jpeg"/><Relationship Id="rId107" Type="http://schemas.openxmlformats.org/officeDocument/2006/relationships/image" Target="media/image65.jpg"/><Relationship Id="rId268" Type="http://schemas.openxmlformats.org/officeDocument/2006/relationships/image" Target="media/image178.jpeg"/><Relationship Id="rId289" Type="http://schemas.openxmlformats.org/officeDocument/2006/relationships/image" Target="media/image186.jpeg"/><Relationship Id="rId11" Type="http://schemas.openxmlformats.org/officeDocument/2006/relationships/image" Target="media/image1.png"/><Relationship Id="rId32" Type="http://schemas.openxmlformats.org/officeDocument/2006/relationships/image" Target="media/image17.jpg"/><Relationship Id="rId53" Type="http://schemas.openxmlformats.org/officeDocument/2006/relationships/image" Target="media/image38.jpeg"/><Relationship Id="rId74" Type="http://schemas.openxmlformats.org/officeDocument/2006/relationships/image" Target="media/image49.jpeg"/><Relationship Id="rId128" Type="http://schemas.openxmlformats.org/officeDocument/2006/relationships/image" Target="media/image83.jpeg"/><Relationship Id="rId149" Type="http://schemas.openxmlformats.org/officeDocument/2006/relationships/image" Target="media/image100.jpeg"/><Relationship Id="rId314" Type="http://schemas.openxmlformats.org/officeDocument/2006/relationships/hyperlink" Target="http://zh.wikipedia.org/wiki/%E5%8D%97%E8%82%AF%E8%BE%9B%E9%A1%BF" TargetMode="External"/><Relationship Id="rId335" Type="http://schemas.openxmlformats.org/officeDocument/2006/relationships/image" Target="media/image207.jpeg"/><Relationship Id="rId356" Type="http://schemas.openxmlformats.org/officeDocument/2006/relationships/image" Target="media/image218.jpeg"/><Relationship Id="rId377" Type="http://schemas.openxmlformats.org/officeDocument/2006/relationships/footer" Target="footer3.xml"/><Relationship Id="rId5" Type="http://schemas.openxmlformats.org/officeDocument/2006/relationships/settings" Target="settings.xml"/><Relationship Id="rId95" Type="http://schemas.openxmlformats.org/officeDocument/2006/relationships/hyperlink" Target="mailto:info@thetech.org" TargetMode="External"/><Relationship Id="rId160" Type="http://schemas.openxmlformats.org/officeDocument/2006/relationships/hyperlink" Target="http://zh.wikipedia.org/wiki/%E8%81%96%E8%8D%B7%E8%A5%BF" TargetMode="External"/><Relationship Id="rId181" Type="http://schemas.openxmlformats.org/officeDocument/2006/relationships/image" Target="media/image126.jpeg"/><Relationship Id="rId216" Type="http://schemas.openxmlformats.org/officeDocument/2006/relationships/hyperlink" Target="mailto:info@museumoflondon.org.uk" TargetMode="External"/><Relationship Id="rId237" Type="http://schemas.openxmlformats.org/officeDocument/2006/relationships/hyperlink" Target="http://zh.wikipedia.org/wiki/%E5%8D%9A%E7%89%A9%E9%A6%86" TargetMode="External"/><Relationship Id="rId258" Type="http://schemas.openxmlformats.org/officeDocument/2006/relationships/hyperlink" Target="http://en.wikipedia.org/wiki/Chamberlin,_Powell_and_Bon" TargetMode="External"/><Relationship Id="rId279" Type="http://schemas.openxmlformats.org/officeDocument/2006/relationships/hyperlink" Target="http://zh.wikipedia.org/wiki/%E5%88%97%E5%A5%A5%E7%BA%B3%E5%A4%9A%C2%B7%E8%BE%BE%C2%B7%E8%8A%AC%E5%A5%87" TargetMode="External"/><Relationship Id="rId22" Type="http://schemas.openxmlformats.org/officeDocument/2006/relationships/image" Target="media/image7.png"/><Relationship Id="rId43" Type="http://schemas.openxmlformats.org/officeDocument/2006/relationships/image" Target="media/image28.jpeg"/><Relationship Id="rId64" Type="http://schemas.openxmlformats.org/officeDocument/2006/relationships/image" Target="media/image43.jpg"/><Relationship Id="rId118" Type="http://schemas.openxmlformats.org/officeDocument/2006/relationships/hyperlink" Target="http://zh.wikipedia.org/wiki/%E4%B8%8A%E9%87%8E%E6%81%A9%E8%B3%9C%E5%85%AC%E5%9C%92" TargetMode="External"/><Relationship Id="rId139" Type="http://schemas.openxmlformats.org/officeDocument/2006/relationships/image" Target="media/image90.jpeg"/><Relationship Id="rId290" Type="http://schemas.openxmlformats.org/officeDocument/2006/relationships/image" Target="media/image187.jpeg"/><Relationship Id="rId304" Type="http://schemas.openxmlformats.org/officeDocument/2006/relationships/image" Target="media/image199.jpeg"/><Relationship Id="rId325" Type="http://schemas.openxmlformats.org/officeDocument/2006/relationships/hyperlink" Target="http://zh.wikipedia.org/w/index.php?title=%E4%BF%9D%E7%BD%97%C2%B7%E6%A1%91%E6%AF%94&amp;action=edit&amp;redlink=1" TargetMode="External"/><Relationship Id="rId346" Type="http://schemas.openxmlformats.org/officeDocument/2006/relationships/image" Target="media/image214.jpeg"/><Relationship Id="rId367" Type="http://schemas.openxmlformats.org/officeDocument/2006/relationships/image" Target="media/image229.png"/><Relationship Id="rId85" Type="http://schemas.openxmlformats.org/officeDocument/2006/relationships/image" Target="media/image58.jpeg"/><Relationship Id="rId150" Type="http://schemas.openxmlformats.org/officeDocument/2006/relationships/image" Target="media/image101.jpeg"/><Relationship Id="rId171" Type="http://schemas.openxmlformats.org/officeDocument/2006/relationships/image" Target="media/image118.jpeg"/><Relationship Id="rId192" Type="http://schemas.openxmlformats.org/officeDocument/2006/relationships/image" Target="media/image134.jpeg"/><Relationship Id="rId206" Type="http://schemas.openxmlformats.org/officeDocument/2006/relationships/image" Target="media/image148.jpeg"/><Relationship Id="rId227" Type="http://schemas.openxmlformats.org/officeDocument/2006/relationships/image" Target="media/image159.jpeg"/><Relationship Id="rId248" Type="http://schemas.openxmlformats.org/officeDocument/2006/relationships/image" Target="media/image164.jpeg"/><Relationship Id="rId269" Type="http://schemas.openxmlformats.org/officeDocument/2006/relationships/image" Target="media/image179.jpeg"/><Relationship Id="rId12" Type="http://schemas.openxmlformats.org/officeDocument/2006/relationships/hyperlink" Target="http://www.brooklynkids.org/" TargetMode="External"/><Relationship Id="rId33" Type="http://schemas.openxmlformats.org/officeDocument/2006/relationships/image" Target="media/image18.jpeg"/><Relationship Id="rId108" Type="http://schemas.openxmlformats.org/officeDocument/2006/relationships/image" Target="media/image66.jpg"/><Relationship Id="rId129" Type="http://schemas.openxmlformats.org/officeDocument/2006/relationships/hyperlink" Target="http://zh.wikipedia.org/wiki/%E7%BE%8E%E5%9C%8B" TargetMode="External"/><Relationship Id="rId280" Type="http://schemas.openxmlformats.org/officeDocument/2006/relationships/hyperlink" Target="http://zh.wikipedia.org/wiki/%E5%9C%A3%E6%AF%8D%E5%AD%90%E4%B8%8E%E5%9C%A3%E5%AE%89%E5%A6%AE%E3%80%81%E6%96%BD%E6%B4%97%E8%80%85%E5%9C%A3%E7%BA%A6%E7%BF%B0" TargetMode="External"/><Relationship Id="rId315" Type="http://schemas.openxmlformats.org/officeDocument/2006/relationships/hyperlink" Target="http://zh.wikipedia.org/wiki/%E6%B2%B9%E7%94%BB" TargetMode="External"/><Relationship Id="rId336" Type="http://schemas.openxmlformats.org/officeDocument/2006/relationships/image" Target="media/image208.jpeg"/><Relationship Id="rId357" Type="http://schemas.openxmlformats.org/officeDocument/2006/relationships/image" Target="media/image219.jpeg"/><Relationship Id="rId54" Type="http://schemas.openxmlformats.org/officeDocument/2006/relationships/hyperlink" Target="http://zh.wikipedia.org/wiki/%E6%9B%BC%E5%93%88%E9%A1%BF" TargetMode="External"/><Relationship Id="rId75" Type="http://schemas.openxmlformats.org/officeDocument/2006/relationships/image" Target="media/image50.jpeg"/><Relationship Id="rId96" Type="http://schemas.openxmlformats.org/officeDocument/2006/relationships/hyperlink" Target="http://www.thetech.org/" TargetMode="External"/><Relationship Id="rId140" Type="http://schemas.openxmlformats.org/officeDocument/2006/relationships/image" Target="media/image91.jpeg"/><Relationship Id="rId161" Type="http://schemas.openxmlformats.org/officeDocument/2006/relationships/image" Target="media/image108.jpeg"/><Relationship Id="rId182" Type="http://schemas.openxmlformats.org/officeDocument/2006/relationships/image" Target="media/image127.jpeg"/><Relationship Id="rId217" Type="http://schemas.openxmlformats.org/officeDocument/2006/relationships/hyperlink" Target="http://www.museumoflondon.org.uk/london-wall/" TargetMode="External"/><Relationship Id="rId378" Type="http://schemas.openxmlformats.org/officeDocument/2006/relationships/fontTable" Target="fontTable.xml"/><Relationship Id="rId6" Type="http://schemas.openxmlformats.org/officeDocument/2006/relationships/webSettings" Target="webSettings.xml"/><Relationship Id="rId238" Type="http://schemas.openxmlformats.org/officeDocument/2006/relationships/hyperlink" Target="http://zh.wikipedia.org/wiki/%E6%A4%8D%E7%89%A9%E5%AD%B8" TargetMode="External"/><Relationship Id="rId259" Type="http://schemas.openxmlformats.org/officeDocument/2006/relationships/hyperlink" Target="http://zh.wikipedia.org/wiki/%E7%B2%97%E9%87%8E%E4%B8%BB%E7%BE%A9" TargetMode="External"/><Relationship Id="rId23" Type="http://schemas.openxmlformats.org/officeDocument/2006/relationships/image" Target="media/image8.jpg"/><Relationship Id="rId119" Type="http://schemas.openxmlformats.org/officeDocument/2006/relationships/image" Target="media/image75.jpg"/><Relationship Id="rId270" Type="http://schemas.openxmlformats.org/officeDocument/2006/relationships/image" Target="media/image180.jpeg"/><Relationship Id="rId291" Type="http://schemas.openxmlformats.org/officeDocument/2006/relationships/image" Target="media/image188.jpeg"/><Relationship Id="rId305" Type="http://schemas.openxmlformats.org/officeDocument/2006/relationships/image" Target="media/image200.jpeg"/><Relationship Id="rId326" Type="http://schemas.openxmlformats.org/officeDocument/2006/relationships/hyperlink" Target="http://zh.wikipedia.org/w/index.php?title=%E6%89%98%E9%A9%AC%E6%96%AF%C2%B7%E6%A1%91%E6%AF%94&amp;action=edit&amp;redlink=1" TargetMode="External"/><Relationship Id="rId347" Type="http://schemas.openxmlformats.org/officeDocument/2006/relationships/image" Target="media/image215.jpeg"/><Relationship Id="rId44" Type="http://schemas.openxmlformats.org/officeDocument/2006/relationships/image" Target="media/image29.jpeg"/><Relationship Id="rId65" Type="http://schemas.openxmlformats.org/officeDocument/2006/relationships/image" Target="media/image44.jpeg"/><Relationship Id="rId86" Type="http://schemas.openxmlformats.org/officeDocument/2006/relationships/image" Target="media/image59.jpg"/><Relationship Id="rId130" Type="http://schemas.openxmlformats.org/officeDocument/2006/relationships/hyperlink" Target="http://zh.wikipedia.org/wiki/%E8%88%8A%E9%87%91%E5%B1%B1" TargetMode="External"/><Relationship Id="rId151" Type="http://schemas.openxmlformats.org/officeDocument/2006/relationships/image" Target="media/image102.jpeg"/><Relationship Id="rId368" Type="http://schemas.openxmlformats.org/officeDocument/2006/relationships/hyperlink" Target="http://www.energypark.org.tw" TargetMode="External"/><Relationship Id="rId172" Type="http://schemas.openxmlformats.org/officeDocument/2006/relationships/image" Target="media/image119.jpeg"/><Relationship Id="rId193" Type="http://schemas.openxmlformats.org/officeDocument/2006/relationships/image" Target="media/image135.jpeg"/><Relationship Id="rId207" Type="http://schemas.openxmlformats.org/officeDocument/2006/relationships/image" Target="media/image149.jpeg"/><Relationship Id="rId228" Type="http://schemas.openxmlformats.org/officeDocument/2006/relationships/hyperlink" Target="http://zh.wikipedia.org/wiki/%E5%8D%9A%E7%89%A9%E9%A6%86" TargetMode="External"/><Relationship Id="rId249" Type="http://schemas.openxmlformats.org/officeDocument/2006/relationships/image" Target="media/image165.jpeg"/><Relationship Id="rId13" Type="http://schemas.openxmlformats.org/officeDocument/2006/relationships/hyperlink" Target="http://www.guggenheim.org/" TargetMode="External"/><Relationship Id="rId109" Type="http://schemas.openxmlformats.org/officeDocument/2006/relationships/image" Target="media/image67.jpg"/><Relationship Id="rId260" Type="http://schemas.openxmlformats.org/officeDocument/2006/relationships/image" Target="media/image170.jpeg"/><Relationship Id="rId281" Type="http://schemas.openxmlformats.org/officeDocument/2006/relationships/hyperlink" Target="http://zh.wikipedia.org/wiki/%E7%BE%A9%E5%A4%A7%E5%88%A9" TargetMode="External"/><Relationship Id="rId316" Type="http://schemas.openxmlformats.org/officeDocument/2006/relationships/hyperlink" Target="http://zh.wikipedia.org/wiki/%E6%89%98%E9%A6%AC%E6%96%AF%C2%B7%E5%BA%9A%E6%96%AF%E5%8D%9A%E7%BE%85" TargetMode="External"/><Relationship Id="rId337" Type="http://schemas.openxmlformats.org/officeDocument/2006/relationships/image" Target="media/image209.jpeg"/><Relationship Id="rId34" Type="http://schemas.openxmlformats.org/officeDocument/2006/relationships/image" Target="media/image19.jpg"/><Relationship Id="rId55" Type="http://schemas.openxmlformats.org/officeDocument/2006/relationships/hyperlink" Target="http://zh.wikipedia.org/wiki/%E5%A4%A9%E6%96%87%E5%AD%A6" TargetMode="External"/><Relationship Id="rId76" Type="http://schemas.openxmlformats.org/officeDocument/2006/relationships/image" Target="media/image51.jpeg"/><Relationship Id="rId97" Type="http://schemas.openxmlformats.org/officeDocument/2006/relationships/hyperlink" Target="http://www.miraikan.jst.go.jp/" TargetMode="External"/><Relationship Id="rId120" Type="http://schemas.openxmlformats.org/officeDocument/2006/relationships/hyperlink" Target="http://zh.wikipedia.org/wiki/%E6%B3%95%E9%9A%86%E5%AF%BA" TargetMode="External"/><Relationship Id="rId141" Type="http://schemas.openxmlformats.org/officeDocument/2006/relationships/image" Target="media/image92.jpeg"/><Relationship Id="rId358" Type="http://schemas.openxmlformats.org/officeDocument/2006/relationships/image" Target="media/image220.jpeg"/><Relationship Id="rId379" Type="http://schemas.openxmlformats.org/officeDocument/2006/relationships/theme" Target="theme/theme1.xml"/><Relationship Id="rId7" Type="http://schemas.openxmlformats.org/officeDocument/2006/relationships/footnotes" Target="footnotes.xml"/><Relationship Id="rId162" Type="http://schemas.openxmlformats.org/officeDocument/2006/relationships/image" Target="media/image109.jpeg"/><Relationship Id="rId183" Type="http://schemas.openxmlformats.org/officeDocument/2006/relationships/image" Target="media/image128.jpeg"/><Relationship Id="rId218" Type="http://schemas.openxmlformats.org/officeDocument/2006/relationships/hyperlink" Target="http://www.museumofchildhood.org.uk/" TargetMode="External"/><Relationship Id="rId239" Type="http://schemas.openxmlformats.org/officeDocument/2006/relationships/hyperlink" Target="http://zh.wikipedia.org/wiki/%E6%98%86%E8%9F%B2%E5%AD%B8" TargetMode="External"/><Relationship Id="rId250" Type="http://schemas.openxmlformats.org/officeDocument/2006/relationships/image" Target="media/image166.jpeg"/><Relationship Id="rId271" Type="http://schemas.openxmlformats.org/officeDocument/2006/relationships/image" Target="media/image181.jpeg"/><Relationship Id="rId292" Type="http://schemas.openxmlformats.org/officeDocument/2006/relationships/image" Target="media/image189.jpeg"/><Relationship Id="rId306" Type="http://schemas.openxmlformats.org/officeDocument/2006/relationships/image" Target="media/image201.jpeg"/><Relationship Id="rId24" Type="http://schemas.openxmlformats.org/officeDocument/2006/relationships/image" Target="media/image9.jpg"/><Relationship Id="rId45" Type="http://schemas.openxmlformats.org/officeDocument/2006/relationships/image" Target="media/image30.jpg"/><Relationship Id="rId66" Type="http://schemas.openxmlformats.org/officeDocument/2006/relationships/image" Target="media/image45.jpeg"/><Relationship Id="rId87" Type="http://schemas.openxmlformats.org/officeDocument/2006/relationships/image" Target="media/image60.jpeg"/><Relationship Id="rId110" Type="http://schemas.openxmlformats.org/officeDocument/2006/relationships/image" Target="media/image68.jpg"/><Relationship Id="rId131" Type="http://schemas.openxmlformats.org/officeDocument/2006/relationships/hyperlink" Target="http://zh.wikipedia.org/wiki/%E9%87%91%E9%97%A8%E5%85%AC%E5%9B%AD" TargetMode="External"/><Relationship Id="rId327" Type="http://schemas.openxmlformats.org/officeDocument/2006/relationships/hyperlink" Target="http://zh.wikipedia.org/w/index.php?title=%E6%89%98%E9%A9%AC%E6%96%AF%C2%B7%E7%BD%97%E5%85%B0%E6%A3%AE&amp;action=edit&amp;redlink=1" TargetMode="External"/><Relationship Id="rId348" Type="http://schemas.openxmlformats.org/officeDocument/2006/relationships/image" Target="media/image216.jpeg"/><Relationship Id="rId369" Type="http://schemas.openxmlformats.org/officeDocument/2006/relationships/hyperlink" Target="&#33258;http://greenliving.epa.gov.tw/GreenLife" TargetMode="External"/><Relationship Id="rId152" Type="http://schemas.openxmlformats.org/officeDocument/2006/relationships/image" Target="media/image103.jpeg"/><Relationship Id="rId173" Type="http://schemas.openxmlformats.org/officeDocument/2006/relationships/image" Target="media/image120.jpeg"/><Relationship Id="rId194" Type="http://schemas.openxmlformats.org/officeDocument/2006/relationships/image" Target="media/image136.jpeg"/><Relationship Id="rId208" Type="http://schemas.openxmlformats.org/officeDocument/2006/relationships/image" Target="media/image150.jpeg"/><Relationship Id="rId229" Type="http://schemas.openxmlformats.org/officeDocument/2006/relationships/hyperlink" Target="http://zh.wikipedia.org/wiki/%E8%8B%B1%E5%9B%BD" TargetMode="External"/><Relationship Id="rId240" Type="http://schemas.openxmlformats.org/officeDocument/2006/relationships/hyperlink" Target="http://zh.wikipedia.org/wiki/%E7%A4%A6%E7%89%A9%E5%AD%B8" TargetMode="External"/><Relationship Id="rId261" Type="http://schemas.openxmlformats.org/officeDocument/2006/relationships/image" Target="media/image171.jpeg"/><Relationship Id="rId14" Type="http://schemas.openxmlformats.org/officeDocument/2006/relationships/hyperlink" Target="http://www.metmuseum.org/" TargetMode="External"/><Relationship Id="rId35" Type="http://schemas.openxmlformats.org/officeDocument/2006/relationships/image" Target="media/image20.jpg"/><Relationship Id="rId56" Type="http://schemas.openxmlformats.org/officeDocument/2006/relationships/hyperlink" Target="http://zh.wikipedia.org/wiki/%E5%9C%B0%E7%90%83%E7%A7%91%E5%AD%A6" TargetMode="External"/><Relationship Id="rId77" Type="http://schemas.openxmlformats.org/officeDocument/2006/relationships/image" Target="media/image52.jpeg"/><Relationship Id="rId100" Type="http://schemas.openxmlformats.org/officeDocument/2006/relationships/image" Target="media/image62.jpg"/><Relationship Id="rId282" Type="http://schemas.openxmlformats.org/officeDocument/2006/relationships/hyperlink" Target="http://zh.wikipedia.org/wiki/%E6%97%A5%E8%80%B3%E6%9B%BC" TargetMode="External"/><Relationship Id="rId317" Type="http://schemas.openxmlformats.org/officeDocument/2006/relationships/hyperlink" Target="http://zh.wikipedia.org/w/index.php?title=%E5%BA%B7%E6%96%AF%E7%89%B9%E5%B8%83%E5%B0%94&amp;action=edit&amp;redlink=1" TargetMode="External"/><Relationship Id="rId338" Type="http://schemas.openxmlformats.org/officeDocument/2006/relationships/hyperlink" Target="http://zh.wikipedia.org/wiki/15%E4%B8%96%E7%B4%80" TargetMode="External"/><Relationship Id="rId359" Type="http://schemas.openxmlformats.org/officeDocument/2006/relationships/image" Target="media/image221.jpeg"/><Relationship Id="rId8" Type="http://schemas.openxmlformats.org/officeDocument/2006/relationships/endnotes" Target="endnotes.xml"/><Relationship Id="rId98" Type="http://schemas.openxmlformats.org/officeDocument/2006/relationships/hyperlink" Target="http://www.sci-museum.jp/" TargetMode="External"/><Relationship Id="rId121" Type="http://schemas.openxmlformats.org/officeDocument/2006/relationships/image" Target="media/image76.jpg"/><Relationship Id="rId142" Type="http://schemas.openxmlformats.org/officeDocument/2006/relationships/image" Target="media/image93.jpeg"/><Relationship Id="rId163" Type="http://schemas.openxmlformats.org/officeDocument/2006/relationships/image" Target="media/image110.jpeg"/><Relationship Id="rId184" Type="http://schemas.openxmlformats.org/officeDocument/2006/relationships/image" Target="media/image129.jpeg"/><Relationship Id="rId219" Type="http://schemas.openxmlformats.org/officeDocument/2006/relationships/hyperlink" Target="mailto:information@ng-london.org.uk" TargetMode="External"/><Relationship Id="rId370" Type="http://schemas.openxmlformats.org/officeDocument/2006/relationships/hyperlink" Target="http://law.moj.gov.tw/news/news_detail.aspx?id=64271" TargetMode="External"/><Relationship Id="rId230" Type="http://schemas.openxmlformats.org/officeDocument/2006/relationships/hyperlink" Target="http://zh.wikipedia.org/wiki/%E4%BC%A6%E6%95%A6%E5%B8%82" TargetMode="External"/><Relationship Id="rId251" Type="http://schemas.openxmlformats.org/officeDocument/2006/relationships/image" Target="media/image167.jpeg"/><Relationship Id="rId25" Type="http://schemas.openxmlformats.org/officeDocument/2006/relationships/image" Target="media/image10.jpg"/><Relationship Id="rId46" Type="http://schemas.openxmlformats.org/officeDocument/2006/relationships/image" Target="media/image31.jpeg"/><Relationship Id="rId67" Type="http://schemas.openxmlformats.org/officeDocument/2006/relationships/image" Target="media/image46.jpeg"/><Relationship Id="rId272" Type="http://schemas.openxmlformats.org/officeDocument/2006/relationships/image" Target="media/image182.jpeg"/><Relationship Id="rId293" Type="http://schemas.openxmlformats.org/officeDocument/2006/relationships/image" Target="media/image190.jpeg"/><Relationship Id="rId307" Type="http://schemas.openxmlformats.org/officeDocument/2006/relationships/hyperlink" Target="http://zh.wikipedia.org/wiki/%E8%8B%B1%E5%9B%BD" TargetMode="External"/><Relationship Id="rId328" Type="http://schemas.openxmlformats.org/officeDocument/2006/relationships/hyperlink" Target="http://zh.wikipedia.org/wiki/%E7%89%88%E7%94%BB" TargetMode="External"/><Relationship Id="rId349" Type="http://schemas.openxmlformats.org/officeDocument/2006/relationships/hyperlink" Target="http://zh.wikipedia.org/wiki/%E5%8D%9A%E7%89%A9%E9%A4%A8" TargetMode="External"/><Relationship Id="rId88" Type="http://schemas.openxmlformats.org/officeDocument/2006/relationships/image" Target="media/image61.jpeg"/><Relationship Id="rId111" Type="http://schemas.openxmlformats.org/officeDocument/2006/relationships/image" Target="media/image69.jpg"/><Relationship Id="rId132" Type="http://schemas.openxmlformats.org/officeDocument/2006/relationships/image" Target="media/image84.jpeg"/><Relationship Id="rId153" Type="http://schemas.openxmlformats.org/officeDocument/2006/relationships/image" Target="media/image104.jpeg"/><Relationship Id="rId174" Type="http://schemas.openxmlformats.org/officeDocument/2006/relationships/image" Target="media/image121.jpeg"/><Relationship Id="rId195" Type="http://schemas.openxmlformats.org/officeDocument/2006/relationships/image" Target="media/image137.jpeg"/><Relationship Id="rId209" Type="http://schemas.openxmlformats.org/officeDocument/2006/relationships/image" Target="media/image151.jpeg"/><Relationship Id="rId360" Type="http://schemas.openxmlformats.org/officeDocument/2006/relationships/image" Target="media/image222.jpeg"/><Relationship Id="rId220" Type="http://schemas.openxmlformats.org/officeDocument/2006/relationships/hyperlink" Target="mailto:info@sciencemuseum.ac.uk" TargetMode="External"/><Relationship Id="rId241" Type="http://schemas.openxmlformats.org/officeDocument/2006/relationships/hyperlink" Target="http://zh.wikipedia.org/wiki/%E5%8F%A4%E7%94%9F%E7%89%A9%E5%AD%B8" TargetMode="External"/><Relationship Id="rId15" Type="http://schemas.openxmlformats.org/officeDocument/2006/relationships/hyperlink" Target="http://www.amnh.org/" TargetMode="External"/><Relationship Id="rId36" Type="http://schemas.openxmlformats.org/officeDocument/2006/relationships/image" Target="media/image21.jpg"/><Relationship Id="rId57" Type="http://schemas.openxmlformats.org/officeDocument/2006/relationships/hyperlink" Target="http://zh.wikipedia.org/wiki/%E4%BA%BA%E7%B1%BB%E5%AD%A6" TargetMode="External"/><Relationship Id="rId262" Type="http://schemas.openxmlformats.org/officeDocument/2006/relationships/image" Target="media/image172.emf"/><Relationship Id="rId283" Type="http://schemas.openxmlformats.org/officeDocument/2006/relationships/hyperlink" Target="http://zh.wikipedia.org/wiki/%E8%8D%B7%E8%98%AD" TargetMode="External"/><Relationship Id="rId318" Type="http://schemas.openxmlformats.org/officeDocument/2006/relationships/hyperlink" Target="http://zh.wikipedia.org/wiki/%E7%89%B9%E7%B4%8D" TargetMode="External"/><Relationship Id="rId339" Type="http://schemas.openxmlformats.org/officeDocument/2006/relationships/hyperlink" Target="http://zh.wikipedia.org/wiki/19%E4%B8%96%E7%B4%80" TargetMode="External"/><Relationship Id="rId78" Type="http://schemas.openxmlformats.org/officeDocument/2006/relationships/image" Target="media/image53.jpeg"/><Relationship Id="rId99" Type="http://schemas.openxmlformats.org/officeDocument/2006/relationships/hyperlink" Target="http://www.ostec.or.jp/pop/pop1.html" TargetMode="External"/><Relationship Id="rId101" Type="http://schemas.openxmlformats.org/officeDocument/2006/relationships/image" Target="media/image63.jpg"/><Relationship Id="rId122" Type="http://schemas.openxmlformats.org/officeDocument/2006/relationships/image" Target="media/image77.jpg"/><Relationship Id="rId143" Type="http://schemas.openxmlformats.org/officeDocument/2006/relationships/image" Target="media/image94.jpeg"/><Relationship Id="rId164" Type="http://schemas.openxmlformats.org/officeDocument/2006/relationships/image" Target="media/image111.jpeg"/><Relationship Id="rId185" Type="http://schemas.openxmlformats.org/officeDocument/2006/relationships/image" Target="media/image130.png"/><Relationship Id="rId350" Type="http://schemas.openxmlformats.org/officeDocument/2006/relationships/hyperlink" Target="http://zh.wikipedia.org/wiki/%E8%8B%B1%E5%9B%BD" TargetMode="External"/><Relationship Id="rId371" Type="http://schemas.openxmlformats.org/officeDocument/2006/relationships/hyperlink" Target="http://www.calmuseums.info/gmi/Exhibitions.html" TargetMode="External"/><Relationship Id="rId9" Type="http://schemas.openxmlformats.org/officeDocument/2006/relationships/header" Target="header1.xml"/><Relationship Id="rId210" Type="http://schemas.openxmlformats.org/officeDocument/2006/relationships/image" Target="media/image152.jpeg"/><Relationship Id="rId26" Type="http://schemas.openxmlformats.org/officeDocument/2006/relationships/image" Target="media/image11.jpg"/><Relationship Id="rId231" Type="http://schemas.openxmlformats.org/officeDocument/2006/relationships/hyperlink" Target="http://zh.wikipedia.org/wiki/%E5%8D%97%E8%82%AF%E8%BE%9B%E9%A1%BF" TargetMode="External"/><Relationship Id="rId252" Type="http://schemas.openxmlformats.org/officeDocument/2006/relationships/image" Target="media/image168.jpeg"/><Relationship Id="rId273" Type="http://schemas.openxmlformats.org/officeDocument/2006/relationships/image" Target="media/image183.jpeg"/><Relationship Id="rId294" Type="http://schemas.openxmlformats.org/officeDocument/2006/relationships/image" Target="media/image191.jpeg"/><Relationship Id="rId308" Type="http://schemas.openxmlformats.org/officeDocument/2006/relationships/hyperlink" Target="http://zh.wikipedia.org/wiki/%E4%BC%A6%E6%95%A6" TargetMode="External"/><Relationship Id="rId329" Type="http://schemas.openxmlformats.org/officeDocument/2006/relationships/hyperlink" Target="http://zh.wikipedia.org/wiki/%E6%96%87%E8%89%BA%E5%A4%8D%E5%85%B4" TargetMode="External"/><Relationship Id="rId47" Type="http://schemas.openxmlformats.org/officeDocument/2006/relationships/image" Target="media/image32.jpg"/><Relationship Id="rId68" Type="http://schemas.openxmlformats.org/officeDocument/2006/relationships/hyperlink" Target="http://archives.newyorker.com/?iid=15990&amp;startpage=page0000035" TargetMode="External"/><Relationship Id="rId89" Type="http://schemas.openxmlformats.org/officeDocument/2006/relationships/hyperlink" Target="http://www.kyohaku.go.jp/indexj.htm" TargetMode="External"/><Relationship Id="rId112" Type="http://schemas.openxmlformats.org/officeDocument/2006/relationships/image" Target="media/image70.jpg"/><Relationship Id="rId133" Type="http://schemas.openxmlformats.org/officeDocument/2006/relationships/image" Target="media/image85.jpeg"/><Relationship Id="rId154" Type="http://schemas.openxmlformats.org/officeDocument/2006/relationships/image" Target="media/image105.jpeg"/><Relationship Id="rId175" Type="http://schemas.openxmlformats.org/officeDocument/2006/relationships/image" Target="media/image122.jpeg"/><Relationship Id="rId340" Type="http://schemas.openxmlformats.org/officeDocument/2006/relationships/hyperlink" Target="http://zh.wikipedia.org/wiki/18%E4%B8%96%E7%B4%80" TargetMode="External"/><Relationship Id="rId361" Type="http://schemas.openxmlformats.org/officeDocument/2006/relationships/image" Target="media/image223.jpeg"/><Relationship Id="rId196" Type="http://schemas.openxmlformats.org/officeDocument/2006/relationships/image" Target="media/image138.jpeg"/><Relationship Id="rId200" Type="http://schemas.openxmlformats.org/officeDocument/2006/relationships/image" Target="media/image142.jpeg"/><Relationship Id="rId16" Type="http://schemas.openxmlformats.org/officeDocument/2006/relationships/hyperlink" Target="http://nysci.org/" TargetMode="External"/><Relationship Id="rId221" Type="http://schemas.openxmlformats.org/officeDocument/2006/relationships/hyperlink" Target="http://www.sciencemuseum.org.uk/" TargetMode="External"/><Relationship Id="rId242" Type="http://schemas.openxmlformats.org/officeDocument/2006/relationships/hyperlink" Target="http://zh.wikipedia.org/wiki/%E5%8B%95%E7%89%A9%E5%AD%B8" TargetMode="External"/><Relationship Id="rId263" Type="http://schemas.openxmlformats.org/officeDocument/2006/relationships/image" Target="media/image173.jpeg"/><Relationship Id="rId284" Type="http://schemas.openxmlformats.org/officeDocument/2006/relationships/hyperlink" Target="http://zh.wikipedia.org/wiki/%E7%BE%A9%E5%A4%A7%E5%88%A9" TargetMode="External"/><Relationship Id="rId319" Type="http://schemas.openxmlformats.org/officeDocument/2006/relationships/hyperlink" Target="http://zh.wikipedia.org/wiki/%E6%B3%A2%E6%8F%90%E5%88%87%E5%88%A9" TargetMode="External"/><Relationship Id="rId37" Type="http://schemas.openxmlformats.org/officeDocument/2006/relationships/image" Target="media/image22.jpg"/><Relationship Id="rId58" Type="http://schemas.openxmlformats.org/officeDocument/2006/relationships/hyperlink" Target="http://zh.wikipedia.org/wiki/%E5%8F%A4%E7%94%9F%E7%89%A9%E5%AD%A6" TargetMode="External"/><Relationship Id="rId79" Type="http://schemas.openxmlformats.org/officeDocument/2006/relationships/hyperlink" Target="http://zh.wikipedia.org/wiki/IMAX" TargetMode="External"/><Relationship Id="rId102" Type="http://schemas.openxmlformats.org/officeDocument/2006/relationships/hyperlink" Target="http://zh.wikipedia.org/wiki/%E8%87%AA%E7%84%B6%E7%A7%91%E5%AD%A6" TargetMode="External"/><Relationship Id="rId123" Type="http://schemas.openxmlformats.org/officeDocument/2006/relationships/image" Target="media/image78.jpg"/><Relationship Id="rId144" Type="http://schemas.openxmlformats.org/officeDocument/2006/relationships/image" Target="media/image95.jpeg"/><Relationship Id="rId330" Type="http://schemas.openxmlformats.org/officeDocument/2006/relationships/image" Target="media/image202.jpeg"/><Relationship Id="rId90" Type="http://schemas.openxmlformats.org/officeDocument/2006/relationships/hyperlink" Target="http://www.tnm.jp/" TargetMode="External"/><Relationship Id="rId165" Type="http://schemas.openxmlformats.org/officeDocument/2006/relationships/image" Target="media/image112.jpeg"/><Relationship Id="rId186" Type="http://schemas.openxmlformats.org/officeDocument/2006/relationships/image" Target="media/image131.jpeg"/><Relationship Id="rId351" Type="http://schemas.openxmlformats.org/officeDocument/2006/relationships/hyperlink" Target="http://zh.wikipedia.org/wiki/%E6%89%8B%E7%A8%BF" TargetMode="External"/><Relationship Id="rId372" Type="http://schemas.openxmlformats.org/officeDocument/2006/relationships/hyperlink" Target="file:///D:\&#39208;&#38263;&#23460;\&#20986;&#22283;&#35336;&#30059;\2013&#24180;\&#34892;&#25919;&#38498;&#39640;&#38542;&#20154;&#21729;&#30701;&#26399;&#30740;&#32722;\&#25104;&#26524;&#22577;&#21578;\&#22577;&#21578;\&#21462;&#33258;%20%20%20http:\www.cdnews.com.tw" TargetMode="External"/><Relationship Id="rId211" Type="http://schemas.openxmlformats.org/officeDocument/2006/relationships/image" Target="media/image153.jpeg"/><Relationship Id="rId232" Type="http://schemas.openxmlformats.org/officeDocument/2006/relationships/hyperlink" Target="http://zh.wikipedia.org/wiki/%E5%8D%9A%E8%A7%88%E4%BC%9A%E8%B7%AF" TargetMode="External"/><Relationship Id="rId253" Type="http://schemas.openxmlformats.org/officeDocument/2006/relationships/hyperlink" Target="http://zh.wikipedia.org/w/index.php?title=%E9%9D%9E%E9%83%A8%E9%96%80%E5%85%AC%E5%85%B1%E6%A9%9F%E6%A7%8B&amp;action=edit&amp;redlink=1" TargetMode="External"/><Relationship Id="rId274" Type="http://schemas.openxmlformats.org/officeDocument/2006/relationships/hyperlink" Target="http://zh.wikipedia.org/wiki/%E8%8B%B1%E5%9C%8B" TargetMode="External"/><Relationship Id="rId295" Type="http://schemas.openxmlformats.org/officeDocument/2006/relationships/image" Target="media/image192.jpeg"/><Relationship Id="rId309" Type="http://schemas.openxmlformats.org/officeDocument/2006/relationships/hyperlink" Target="http://zh.wikipedia.org/wiki/%E5%B7%A5%E8%89%BA%E7%BE%8E%E6%9C%AF" TargetMode="External"/><Relationship Id="rId27" Type="http://schemas.openxmlformats.org/officeDocument/2006/relationships/image" Target="media/image12.jpg"/><Relationship Id="rId48" Type="http://schemas.openxmlformats.org/officeDocument/2006/relationships/image" Target="media/image33.jpeg"/><Relationship Id="rId69" Type="http://schemas.openxmlformats.org/officeDocument/2006/relationships/image" Target="media/image47.jpeg"/><Relationship Id="rId113" Type="http://schemas.openxmlformats.org/officeDocument/2006/relationships/image" Target="media/image71.jpg"/><Relationship Id="rId134" Type="http://schemas.openxmlformats.org/officeDocument/2006/relationships/hyperlink" Target="http://www.calacademy.org/" TargetMode="External"/><Relationship Id="rId320" Type="http://schemas.openxmlformats.org/officeDocument/2006/relationships/hyperlink" Target="http://zh.wikipedia.org/wiki/%E4%B8%81%E6%89%98%E5%88%97%E6%89%98" TargetMode="External"/><Relationship Id="rId80" Type="http://schemas.openxmlformats.org/officeDocument/2006/relationships/hyperlink" Target="http://zh.wikipedia.org/w/index.php?title=%E5%8D%A1%E5%86%85%E5%9F%BA%E5%85%AC%E5%8F%B8&amp;action=edit&amp;redlink=1" TargetMode="External"/><Relationship Id="rId155" Type="http://schemas.openxmlformats.org/officeDocument/2006/relationships/image" Target="media/image106.jpeg"/><Relationship Id="rId176" Type="http://schemas.openxmlformats.org/officeDocument/2006/relationships/image" Target="media/image123.jpeg"/><Relationship Id="rId197" Type="http://schemas.openxmlformats.org/officeDocument/2006/relationships/image" Target="media/image139.jpeg"/><Relationship Id="rId341" Type="http://schemas.openxmlformats.org/officeDocument/2006/relationships/hyperlink" Target="http://zh.wikipedia.org/wiki/%E6%B3%95%E5%9C%8B" TargetMode="External"/><Relationship Id="rId362" Type="http://schemas.openxmlformats.org/officeDocument/2006/relationships/image" Target="media/image224.jpeg"/><Relationship Id="rId201" Type="http://schemas.openxmlformats.org/officeDocument/2006/relationships/image" Target="media/image143.jpeg"/><Relationship Id="rId222" Type="http://schemas.openxmlformats.org/officeDocument/2006/relationships/hyperlink" Target="http://www.vam.ac.uk/" TargetMode="External"/><Relationship Id="rId243" Type="http://schemas.openxmlformats.org/officeDocument/2006/relationships/image" Target="media/image161.jpeg"/><Relationship Id="rId264" Type="http://schemas.openxmlformats.org/officeDocument/2006/relationships/image" Target="media/image174.jpeg"/><Relationship Id="rId285" Type="http://schemas.openxmlformats.org/officeDocument/2006/relationships/hyperlink" Target="http://zh.wikipedia.org/wiki/%E6%B3%95%E5%9C%8B" TargetMode="External"/><Relationship Id="rId17" Type="http://schemas.openxmlformats.org/officeDocument/2006/relationships/image" Target="media/image2.jpeg"/><Relationship Id="rId38" Type="http://schemas.openxmlformats.org/officeDocument/2006/relationships/image" Target="media/image23.jpg"/><Relationship Id="rId59" Type="http://schemas.openxmlformats.org/officeDocument/2006/relationships/hyperlink" Target="http://zh.wikipedia.org/wiki/%E7%94%9F%E7%89%A9%E5%AD%A6" TargetMode="External"/><Relationship Id="rId103" Type="http://schemas.openxmlformats.org/officeDocument/2006/relationships/hyperlink" Target="http://zh.wikipedia.org/w/index.php?title=%E8%B0%83%E6%9F%A5&amp;action=edit&amp;redlink=1" TargetMode="External"/><Relationship Id="rId124" Type="http://schemas.openxmlformats.org/officeDocument/2006/relationships/image" Target="media/image79.jpg"/><Relationship Id="rId310" Type="http://schemas.openxmlformats.org/officeDocument/2006/relationships/hyperlink" Target="http://zh.wikipedia.org/wiki/%E5%BA%94%E7%94%A8%E8%89%BA%E6%9C%AF" TargetMode="External"/><Relationship Id="rId70" Type="http://schemas.openxmlformats.org/officeDocument/2006/relationships/hyperlink" Target="http://zh.wikipedia.org/w/index.php?title=%E7%BA%BD%E7%BA%A6%E4%B8%96%E7%95%8C%E5%8D%9A%E8%A7%88%E4%BC%9A&amp;action=edit&amp;redlink=1" TargetMode="External"/><Relationship Id="rId91" Type="http://schemas.openxmlformats.org/officeDocument/2006/relationships/hyperlink" Target="mailto:info@calacademy.org" TargetMode="External"/><Relationship Id="rId145" Type="http://schemas.openxmlformats.org/officeDocument/2006/relationships/image" Target="media/image96.jpeg"/><Relationship Id="rId166" Type="http://schemas.openxmlformats.org/officeDocument/2006/relationships/image" Target="media/image113.jpeg"/><Relationship Id="rId187" Type="http://schemas.openxmlformats.org/officeDocument/2006/relationships/image" Target="media/image132.jpeg"/><Relationship Id="rId331" Type="http://schemas.openxmlformats.org/officeDocument/2006/relationships/image" Target="media/image203.jpeg"/><Relationship Id="rId352" Type="http://schemas.openxmlformats.org/officeDocument/2006/relationships/hyperlink" Target="http://zh.wikipedia.org/wiki/%E5%A4%A7%E8%8B%B1%E5%9B%BE%E4%B9%A6%E9%A6%86" TargetMode="External"/><Relationship Id="rId373" Type="http://schemas.openxmlformats.org/officeDocument/2006/relationships/hyperlink" Target="http://www.brooklynkids.org/" TargetMode="External"/><Relationship Id="rId1" Type="http://schemas.openxmlformats.org/officeDocument/2006/relationships/customXml" Target="../customXml/item1.xml"/><Relationship Id="rId212" Type="http://schemas.openxmlformats.org/officeDocument/2006/relationships/image" Target="media/image154.jpeg"/><Relationship Id="rId233" Type="http://schemas.openxmlformats.org/officeDocument/2006/relationships/hyperlink" Target="http://zh.wikipedia.org/wiki/%E7%A7%91%E5%AD%A6%E5%8D%9A%E7%89%A9%E9%A6%86_(%E4%BC%A6%E6%95%A6)" TargetMode="External"/><Relationship Id="rId254" Type="http://schemas.openxmlformats.org/officeDocument/2006/relationships/hyperlink" Target="http://zh.wikipedia.org/wiki/%E5%9C%A3%E4%BF%9D%E7%BD%97%E5%BA%A7%E5%A0%82" TargetMode="External"/><Relationship Id="rId28" Type="http://schemas.openxmlformats.org/officeDocument/2006/relationships/image" Target="media/image13.jpg"/><Relationship Id="rId49" Type="http://schemas.openxmlformats.org/officeDocument/2006/relationships/image" Target="media/image34.jpg"/><Relationship Id="rId114" Type="http://schemas.openxmlformats.org/officeDocument/2006/relationships/image" Target="media/image72.jpg"/><Relationship Id="rId275" Type="http://schemas.openxmlformats.org/officeDocument/2006/relationships/hyperlink" Target="http://zh.wikipedia.org/wiki/%E4%BC%A6%E6%95%A6" TargetMode="External"/><Relationship Id="rId296" Type="http://schemas.openxmlformats.org/officeDocument/2006/relationships/hyperlink" Target="http://zh.wikipedia.org/w/index.php?title=%E8%8B%B1%E5%9B%BD%E5%9B%BD%E7%AB%8B%E7%A7%91%E5%AD%A6%E4%B8%8E%E5%B7%A5%E4%B8%9A%E5%8D%9A%E7%89%A9%E9%A6%86&amp;action=edit&amp;redlink=1" TargetMode="External"/><Relationship Id="rId300" Type="http://schemas.openxmlformats.org/officeDocument/2006/relationships/image" Target="media/image195.jpeg"/><Relationship Id="rId60" Type="http://schemas.openxmlformats.org/officeDocument/2006/relationships/image" Target="media/image39.jpg"/><Relationship Id="rId81" Type="http://schemas.openxmlformats.org/officeDocument/2006/relationships/image" Target="media/image54.jpeg"/><Relationship Id="rId135" Type="http://schemas.openxmlformats.org/officeDocument/2006/relationships/image" Target="media/image86.jpeg"/><Relationship Id="rId156" Type="http://schemas.openxmlformats.org/officeDocument/2006/relationships/hyperlink" Target="http://zh.wikipedia.org/wiki/%E7%BE%8E%E5%9C%8B" TargetMode="External"/><Relationship Id="rId177" Type="http://schemas.openxmlformats.org/officeDocument/2006/relationships/image" Target="media/image124.jpeg"/><Relationship Id="rId198" Type="http://schemas.openxmlformats.org/officeDocument/2006/relationships/image" Target="media/image140.jpeg"/><Relationship Id="rId321" Type="http://schemas.openxmlformats.org/officeDocument/2006/relationships/hyperlink" Target="http://zh.wikipedia.org/w/index.php?title=%E7%BD%97%E5%A1%9E%E8%92%82&amp;action=edit&amp;redlink=1" TargetMode="External"/><Relationship Id="rId342" Type="http://schemas.openxmlformats.org/officeDocument/2006/relationships/image" Target="media/image210.jpeg"/><Relationship Id="rId363" Type="http://schemas.openxmlformats.org/officeDocument/2006/relationships/image" Target="media/image225.jpeg"/><Relationship Id="rId202" Type="http://schemas.openxmlformats.org/officeDocument/2006/relationships/image" Target="media/image144.jpeg"/><Relationship Id="rId223" Type="http://schemas.openxmlformats.org/officeDocument/2006/relationships/hyperlink" Target="http://www.wallacecollection.org/" TargetMode="External"/><Relationship Id="rId244" Type="http://schemas.openxmlformats.org/officeDocument/2006/relationships/image" Target="media/image162.jpeg"/><Relationship Id="rId18" Type="http://schemas.openxmlformats.org/officeDocument/2006/relationships/image" Target="media/image3.jpg"/><Relationship Id="rId39" Type="http://schemas.openxmlformats.org/officeDocument/2006/relationships/image" Target="media/image24.jpeg"/><Relationship Id="rId265" Type="http://schemas.openxmlformats.org/officeDocument/2006/relationships/image" Target="media/image175.jpeg"/><Relationship Id="rId286" Type="http://schemas.openxmlformats.org/officeDocument/2006/relationships/hyperlink" Target="http://zh.wikipedia.org/wiki/%E8%A5%BF%E7%8F%AD%E7%89%99" TargetMode="External"/><Relationship Id="rId50" Type="http://schemas.openxmlformats.org/officeDocument/2006/relationships/image" Target="media/image35.jpeg"/><Relationship Id="rId104" Type="http://schemas.openxmlformats.org/officeDocument/2006/relationships/hyperlink" Target="http://zh.wikipedia.org/wiki/%E7%A0%94%E7%A9%B6" TargetMode="External"/><Relationship Id="rId125" Type="http://schemas.openxmlformats.org/officeDocument/2006/relationships/image" Target="media/image80.jpg"/><Relationship Id="rId146" Type="http://schemas.openxmlformats.org/officeDocument/2006/relationships/image" Target="media/image97.jpeg"/><Relationship Id="rId167" Type="http://schemas.openxmlformats.org/officeDocument/2006/relationships/image" Target="media/image114.jpeg"/><Relationship Id="rId188" Type="http://schemas.openxmlformats.org/officeDocument/2006/relationships/hyperlink" Target="http://zh.wikipedia.org/wiki/%E6%97%A5%E6%9C%AC" TargetMode="External"/><Relationship Id="rId311" Type="http://schemas.openxmlformats.org/officeDocument/2006/relationships/hyperlink" Target="http://zh.wikipedia.org/wiki/%E5%8D%9A%E7%89%A9%E9%A6%86" TargetMode="External"/><Relationship Id="rId332" Type="http://schemas.openxmlformats.org/officeDocument/2006/relationships/image" Target="media/image204.jpeg"/><Relationship Id="rId353" Type="http://schemas.openxmlformats.org/officeDocument/2006/relationships/hyperlink" Target="http://zh.wikipedia.org/w/index.php?title=%E5%A4%A7%E8%8B%B1%E5%8D%9A%E7%89%A9%E9%A6%86%E9%98%85%E8%A7%88%E5%AE%A4&amp;action=edit&amp;redlink=1" TargetMode="External"/><Relationship Id="rId374" Type="http://schemas.openxmlformats.org/officeDocument/2006/relationships/hyperlink" Target="http://www.guggenheim.org/" TargetMode="External"/><Relationship Id="rId71" Type="http://schemas.openxmlformats.org/officeDocument/2006/relationships/hyperlink" Target="http://zh.wikipedia.org/wiki/%E7%89%A9%E7%90%86%E5%AD%A6%E5%AE%B6" TargetMode="External"/><Relationship Id="rId92" Type="http://schemas.openxmlformats.org/officeDocument/2006/relationships/hyperlink" Target="http://www.calacademy.org/" TargetMode="External"/><Relationship Id="rId213" Type="http://schemas.openxmlformats.org/officeDocument/2006/relationships/image" Target="media/image155.jpeg"/><Relationship Id="rId234" Type="http://schemas.openxmlformats.org/officeDocument/2006/relationships/hyperlink" Target="http://zh.wikipedia.org/wiki/%E7%BB%B4%E5%A4%9A%E5%88%A9%E4%BA%9A%E5%92%8C%E9%98%BF%E5%B0%94%E4%BC%AF%E7%89%B9%E5%8D%9A%E7%89%A9%E9%A6%86" TargetMode="External"/><Relationship Id="rId2" Type="http://schemas.openxmlformats.org/officeDocument/2006/relationships/numbering" Target="numbering.xml"/><Relationship Id="rId29" Type="http://schemas.openxmlformats.org/officeDocument/2006/relationships/image" Target="media/image14.jpg"/><Relationship Id="rId255" Type="http://schemas.openxmlformats.org/officeDocument/2006/relationships/image" Target="media/image169.jpeg"/><Relationship Id="rId276" Type="http://schemas.openxmlformats.org/officeDocument/2006/relationships/hyperlink" Target="http://zh.wikipedia.org/wiki/%E7%89%B9%E6%8B%89%E6%B3%95%E5%8A%A0%E5%BB%A3%E5%A0%B4" TargetMode="External"/><Relationship Id="rId297" Type="http://schemas.openxmlformats.org/officeDocument/2006/relationships/hyperlink" Target="http://www.zwbk.org/MyLemmaInter.aspx?zh=zh-tw&amp;title=%e7%9b%a7%e9%a0%93%e5%b8%82" TargetMode="External"/><Relationship Id="rId40" Type="http://schemas.openxmlformats.org/officeDocument/2006/relationships/image" Target="media/image25.jpg"/><Relationship Id="rId115" Type="http://schemas.openxmlformats.org/officeDocument/2006/relationships/image" Target="media/image73.jpeg"/><Relationship Id="rId136" Type="http://schemas.openxmlformats.org/officeDocument/2006/relationships/image" Target="media/image87.jpeg"/><Relationship Id="rId157" Type="http://schemas.openxmlformats.org/officeDocument/2006/relationships/hyperlink" Target="http://zh.wikipedia.org/wiki/%E5%8A%A0%E5%B7%9E" TargetMode="External"/><Relationship Id="rId178" Type="http://schemas.openxmlformats.org/officeDocument/2006/relationships/image" Target="media/image125.jpeg"/><Relationship Id="rId301" Type="http://schemas.openxmlformats.org/officeDocument/2006/relationships/image" Target="media/image196.jpeg"/><Relationship Id="rId322" Type="http://schemas.openxmlformats.org/officeDocument/2006/relationships/hyperlink" Target="http://zh.wikipedia.org/wiki/%E5%BE%B7%E5%8A%A0" TargetMode="External"/><Relationship Id="rId343" Type="http://schemas.openxmlformats.org/officeDocument/2006/relationships/image" Target="media/image211.jpeg"/><Relationship Id="rId364" Type="http://schemas.openxmlformats.org/officeDocument/2006/relationships/image" Target="media/image226.jpeg"/><Relationship Id="rId61" Type="http://schemas.openxmlformats.org/officeDocument/2006/relationships/image" Target="media/image40.jpg"/><Relationship Id="rId82" Type="http://schemas.openxmlformats.org/officeDocument/2006/relationships/image" Target="media/image55.jpeg"/><Relationship Id="rId199" Type="http://schemas.openxmlformats.org/officeDocument/2006/relationships/image" Target="media/image141.jpeg"/><Relationship Id="rId203" Type="http://schemas.openxmlformats.org/officeDocument/2006/relationships/image" Target="media/image145.jpeg"/><Relationship Id="rId19" Type="http://schemas.openxmlformats.org/officeDocument/2006/relationships/image" Target="media/image4.jpg"/><Relationship Id="rId224" Type="http://schemas.openxmlformats.org/officeDocument/2006/relationships/hyperlink" Target="http://www.britishmuseum.org/" TargetMode="External"/><Relationship Id="rId245" Type="http://schemas.openxmlformats.org/officeDocument/2006/relationships/hyperlink" Target="http://zh.wikipedia.org/wiki/%E6%81%90%E9%BE%8D" TargetMode="External"/><Relationship Id="rId266" Type="http://schemas.openxmlformats.org/officeDocument/2006/relationships/image" Target="media/image176.jpeg"/><Relationship Id="rId287" Type="http://schemas.openxmlformats.org/officeDocument/2006/relationships/image" Target="media/image184.jpeg"/><Relationship Id="rId30" Type="http://schemas.openxmlformats.org/officeDocument/2006/relationships/image" Target="media/image15.jpg"/><Relationship Id="rId105" Type="http://schemas.openxmlformats.org/officeDocument/2006/relationships/hyperlink" Target="http://zh.wikipedia.org/wiki/%E8%87%AA%E7%84%B6%E7%A7%91%E5%AD%A6" TargetMode="External"/><Relationship Id="rId126" Type="http://schemas.openxmlformats.org/officeDocument/2006/relationships/image" Target="media/image81.jpg"/><Relationship Id="rId147" Type="http://schemas.openxmlformats.org/officeDocument/2006/relationships/image" Target="media/image98.jpeg"/><Relationship Id="rId168" Type="http://schemas.openxmlformats.org/officeDocument/2006/relationships/image" Target="media/image115.jpeg"/><Relationship Id="rId312" Type="http://schemas.openxmlformats.org/officeDocument/2006/relationships/hyperlink" Target="http://zh.wikipedia.org/wiki/%E7%BB%B4%E5%A4%9A%E5%88%A9%E4%BA%9A%E5%A5%B3%E7%8E%8B" TargetMode="External"/><Relationship Id="rId333" Type="http://schemas.openxmlformats.org/officeDocument/2006/relationships/image" Target="media/image205.jpeg"/><Relationship Id="rId354" Type="http://schemas.openxmlformats.org/officeDocument/2006/relationships/hyperlink" Target="http://zh.wikipedia.org/wiki/%E5%A4%A7%E8%8B%B1%E5%9B%BE%E4%B9%A6%E9%A6%86" TargetMode="External"/><Relationship Id="rId51" Type="http://schemas.openxmlformats.org/officeDocument/2006/relationships/image" Target="media/image36.jpeg"/><Relationship Id="rId72" Type="http://schemas.openxmlformats.org/officeDocument/2006/relationships/hyperlink" Target="http://zh.wikipedia.org/w/index.php?title=%E8%89%BE%E4%BC%A6%E5%BC%97%C2%B7%E9%87%8C%E5%BE%B7%E6%9B%BC&amp;action=edit&amp;redlink=1" TargetMode="External"/><Relationship Id="rId93" Type="http://schemas.openxmlformats.org/officeDocument/2006/relationships/hyperlink" Target="mailto:visit@exploratorium.edu" TargetMode="External"/><Relationship Id="rId189" Type="http://schemas.openxmlformats.org/officeDocument/2006/relationships/hyperlink" Target="http://zh.wikipedia.org/wiki/%E5%A4%A9%E8%B1%A1%E5%84%80" TargetMode="External"/><Relationship Id="rId375" Type="http://schemas.openxmlformats.org/officeDocument/2006/relationships/hyperlink" Target="http://nysci.org" TargetMode="External"/><Relationship Id="rId3" Type="http://schemas.openxmlformats.org/officeDocument/2006/relationships/styles" Target="styles.xml"/><Relationship Id="rId214" Type="http://schemas.openxmlformats.org/officeDocument/2006/relationships/image" Target="media/image156.jpeg"/><Relationship Id="rId235" Type="http://schemas.openxmlformats.org/officeDocument/2006/relationships/hyperlink" Target="http://zh.wikipedia.org/w/index.php?title=%E8%8B%B1%E5%9B%BD%E6%96%87%E5%8C%96%E3%80%81%E5%AA%92%E4%BD%93%E5%92%8C%E4%BD%93%E8%82%B2%E9%83%A8&amp;action=edit&amp;redlink=1" TargetMode="External"/><Relationship Id="rId256" Type="http://schemas.openxmlformats.org/officeDocument/2006/relationships/hyperlink" Target="http://zh.wikipedia.org/wiki/%E5%B7%B4%E6%AF%94%E8%82%AF%E5%B1%8B%E6%9D%91" TargetMode="External"/><Relationship Id="rId277" Type="http://schemas.openxmlformats.org/officeDocument/2006/relationships/hyperlink" Target="http://zh.wikipedia.org/wiki/%E7%BB%98%E7%94%BB" TargetMode="External"/><Relationship Id="rId298" Type="http://schemas.openxmlformats.org/officeDocument/2006/relationships/image" Target="media/image193.jpeg"/><Relationship Id="rId116" Type="http://schemas.openxmlformats.org/officeDocument/2006/relationships/image" Target="media/image74.jpg"/><Relationship Id="rId137" Type="http://schemas.openxmlformats.org/officeDocument/2006/relationships/image" Target="media/image88.jpeg"/><Relationship Id="rId158" Type="http://schemas.openxmlformats.org/officeDocument/2006/relationships/hyperlink" Target="http://zh.wikipedia.org/wiki/%E7%9F%BD%E8%B0%B7" TargetMode="External"/><Relationship Id="rId302" Type="http://schemas.openxmlformats.org/officeDocument/2006/relationships/image" Target="media/image197.jpeg"/><Relationship Id="rId323" Type="http://schemas.openxmlformats.org/officeDocument/2006/relationships/hyperlink" Target="http://zh.wikipedia.org/wiki/%E5%BE%B7%E6%8B%89%E5%85%8B%E6%B4%9B%E7%93%A6" TargetMode="External"/><Relationship Id="rId344" Type="http://schemas.openxmlformats.org/officeDocument/2006/relationships/image" Target="media/image212.jpeg"/><Relationship Id="rId20" Type="http://schemas.openxmlformats.org/officeDocument/2006/relationships/image" Target="media/image5.jpeg"/><Relationship Id="rId41" Type="http://schemas.openxmlformats.org/officeDocument/2006/relationships/image" Target="media/image26.jpg"/><Relationship Id="rId62" Type="http://schemas.openxmlformats.org/officeDocument/2006/relationships/image" Target="media/image41.jpeg"/><Relationship Id="rId83" Type="http://schemas.openxmlformats.org/officeDocument/2006/relationships/image" Target="media/image56.jpg"/><Relationship Id="rId179" Type="http://schemas.openxmlformats.org/officeDocument/2006/relationships/hyperlink" Target="http://zh.wikipedia.org/wiki/%E5%A4%A7%E9%98%AA%E5%B8%82" TargetMode="External"/><Relationship Id="rId365" Type="http://schemas.openxmlformats.org/officeDocument/2006/relationships/image" Target="media/image227.jpeg"/><Relationship Id="rId190" Type="http://schemas.openxmlformats.org/officeDocument/2006/relationships/hyperlink" Target="http://zh.wikipedia.org/wiki/%E5%A4%A7%E9%98%AA%E5%A4%A7%E5%AD%A6" TargetMode="External"/><Relationship Id="rId204" Type="http://schemas.openxmlformats.org/officeDocument/2006/relationships/image" Target="media/image146.jpeg"/><Relationship Id="rId225" Type="http://schemas.openxmlformats.org/officeDocument/2006/relationships/image" Target="media/image157.jpeg"/><Relationship Id="rId246" Type="http://schemas.openxmlformats.org/officeDocument/2006/relationships/hyperlink" Target="http://zh.wikipedia.org/wiki/%E5%8D%9A%E7%89%A9%E9%A6%86" TargetMode="External"/><Relationship Id="rId267" Type="http://schemas.openxmlformats.org/officeDocument/2006/relationships/image" Target="media/image177.jpeg"/><Relationship Id="rId288" Type="http://schemas.openxmlformats.org/officeDocument/2006/relationships/image" Target="media/image185.jpeg"/><Relationship Id="rId106" Type="http://schemas.openxmlformats.org/officeDocument/2006/relationships/image" Target="media/image64.jpg"/><Relationship Id="rId127" Type="http://schemas.openxmlformats.org/officeDocument/2006/relationships/image" Target="media/image82.jpg"/><Relationship Id="rId313" Type="http://schemas.openxmlformats.org/officeDocument/2006/relationships/hyperlink" Target="http://zh.wikipedia.org/wiki/%E8%89%BE%E4%BC%AF%E7%89%B9%E7%8E%8B%E5%A4%AB" TargetMode="External"/><Relationship Id="rId10" Type="http://schemas.openxmlformats.org/officeDocument/2006/relationships/footer" Target="footer1.xml"/><Relationship Id="rId31" Type="http://schemas.openxmlformats.org/officeDocument/2006/relationships/image" Target="media/image16.jpg"/><Relationship Id="rId52" Type="http://schemas.openxmlformats.org/officeDocument/2006/relationships/image" Target="media/image37.jpeg"/><Relationship Id="rId73" Type="http://schemas.openxmlformats.org/officeDocument/2006/relationships/image" Target="media/image48.jpeg"/><Relationship Id="rId94" Type="http://schemas.openxmlformats.org/officeDocument/2006/relationships/hyperlink" Target="http://www.exploratorium.edu" TargetMode="External"/><Relationship Id="rId148" Type="http://schemas.openxmlformats.org/officeDocument/2006/relationships/image" Target="media/image99.jpeg"/><Relationship Id="rId169" Type="http://schemas.openxmlformats.org/officeDocument/2006/relationships/image" Target="media/image116.jpeg"/><Relationship Id="rId334" Type="http://schemas.openxmlformats.org/officeDocument/2006/relationships/image" Target="media/image206.jpeg"/><Relationship Id="rId355" Type="http://schemas.openxmlformats.org/officeDocument/2006/relationships/image" Target="media/image217.jpeg"/><Relationship Id="rId376" Type="http://schemas.openxmlformats.org/officeDocument/2006/relationships/footer" Target="footer2.xml"/><Relationship Id="rId4" Type="http://schemas.microsoft.com/office/2007/relationships/stylesWithEffects" Target="stylesWithEffects.xml"/><Relationship Id="rId180" Type="http://schemas.openxmlformats.org/officeDocument/2006/relationships/hyperlink" Target="http://zh.wikipedia.org/wiki/%E5%85%B3%E8%A5%BF%E7%94%B5%E5%8A%9B" TargetMode="External"/><Relationship Id="rId215" Type="http://schemas.openxmlformats.org/officeDocument/2006/relationships/hyperlink" Target="http://www.nhm.ac.uk/" TargetMode="External"/><Relationship Id="rId236" Type="http://schemas.openxmlformats.org/officeDocument/2006/relationships/image" Target="media/image160.jpeg"/><Relationship Id="rId257" Type="http://schemas.openxmlformats.org/officeDocument/2006/relationships/hyperlink" Target="http://zh.wikipedia.org/w/index.php?title=%E5%BC%B5%E4%BC%AF%E5%80%AB%E3%80%81%E9%AE%91%E5%A8%81%E7%88%BE%E8%88%87%E6%9C%AC%E6%81%A9%E5%85%AC%E5%8F%B8&amp;action=edit&amp;redlink=1" TargetMode="External"/><Relationship Id="rId278" Type="http://schemas.openxmlformats.org/officeDocument/2006/relationships/hyperlink" Target="http://zh.wikipedia.org/wiki/%E6%96%87%E8%97%9D%E5%BE%A9%E8%88%88"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00BB4-E4D5-470C-8E84-316850615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114</Pages>
  <Words>13151</Words>
  <Characters>74964</Characters>
  <Application>Microsoft Office Word</Application>
  <DocSecurity>0</DocSecurity>
  <Lines>624</Lines>
  <Paragraphs>175</Paragraphs>
  <ScaleCrop>false</ScaleCrop>
  <Company/>
  <LinksUpToDate>false</LinksUpToDate>
  <CharactersWithSpaces>87940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shiunn</dc:creator>
  <cp:lastModifiedBy>謝久如</cp:lastModifiedBy>
  <cp:revision>24</cp:revision>
  <cp:lastPrinted>2014-10-24T01:58:00Z</cp:lastPrinted>
  <dcterms:created xsi:type="dcterms:W3CDTF">2014-10-24T00:57:00Z</dcterms:created>
  <dcterms:modified xsi:type="dcterms:W3CDTF">2014-12-02T06:15:00Z</dcterms:modified>
</cp:coreProperties>
</file>