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8522"/>
      </w:tblGrid>
      <w:tr w:rsidR="00EB122D">
        <w:trPr>
          <w:trHeight w:val="2880"/>
          <w:jc w:val="center"/>
        </w:trPr>
        <w:tc>
          <w:tcPr>
            <w:tcW w:w="5000" w:type="pct"/>
          </w:tcPr>
          <w:p w:rsidR="00EB122D" w:rsidRDefault="00EB122D" w:rsidP="004D7B5E">
            <w:pPr>
              <w:jc w:val="center"/>
              <w:rPr>
                <w:b/>
                <w:sz w:val="40"/>
                <w:szCs w:val="40"/>
              </w:rPr>
            </w:pPr>
            <w:r>
              <w:rPr>
                <w:rFonts w:hint="eastAsia"/>
                <w:b/>
                <w:sz w:val="40"/>
                <w:szCs w:val="40"/>
              </w:rPr>
              <w:t>出國報告（出國類別：其他</w:t>
            </w:r>
            <w:r>
              <w:rPr>
                <w:rFonts w:hint="eastAsia"/>
                <w:b/>
                <w:sz w:val="40"/>
                <w:szCs w:val="40"/>
              </w:rPr>
              <w:t xml:space="preserve"> /</w:t>
            </w:r>
            <w:r>
              <w:rPr>
                <w:rFonts w:hint="eastAsia"/>
                <w:b/>
                <w:sz w:val="40"/>
                <w:szCs w:val="40"/>
              </w:rPr>
              <w:t>競賽影展觀摩）</w:t>
            </w:r>
          </w:p>
          <w:p w:rsidR="00EB122D" w:rsidRPr="00EB122D" w:rsidRDefault="00EB122D">
            <w:pPr>
              <w:pStyle w:val="ab"/>
              <w:jc w:val="center"/>
              <w:rPr>
                <w:rFonts w:ascii="Cambria" w:hAnsi="Cambria"/>
                <w:caps/>
              </w:rPr>
            </w:pPr>
          </w:p>
        </w:tc>
      </w:tr>
      <w:tr w:rsidR="00EB122D">
        <w:trPr>
          <w:trHeight w:val="1440"/>
          <w:jc w:val="center"/>
        </w:trPr>
        <w:tc>
          <w:tcPr>
            <w:tcW w:w="5000" w:type="pct"/>
            <w:tcBorders>
              <w:bottom w:val="single" w:sz="4" w:space="0" w:color="4F81BD"/>
            </w:tcBorders>
            <w:vAlign w:val="center"/>
          </w:tcPr>
          <w:p w:rsidR="00EB122D" w:rsidRDefault="00EB122D" w:rsidP="00EB122D">
            <w:pPr>
              <w:jc w:val="center"/>
              <w:rPr>
                <w:b/>
                <w:sz w:val="52"/>
                <w:szCs w:val="52"/>
              </w:rPr>
            </w:pPr>
          </w:p>
          <w:p w:rsidR="00EB122D" w:rsidRDefault="00EB122D" w:rsidP="00EB122D">
            <w:pPr>
              <w:jc w:val="center"/>
              <w:rPr>
                <w:b/>
                <w:sz w:val="52"/>
                <w:szCs w:val="52"/>
              </w:rPr>
            </w:pPr>
          </w:p>
          <w:p w:rsidR="00EB122D" w:rsidRDefault="00EB122D" w:rsidP="00EB122D">
            <w:pPr>
              <w:jc w:val="center"/>
              <w:rPr>
                <w:b/>
                <w:sz w:val="52"/>
                <w:szCs w:val="52"/>
              </w:rPr>
            </w:pPr>
          </w:p>
          <w:p w:rsidR="004D7B5E" w:rsidRDefault="00EB122D" w:rsidP="00EB122D">
            <w:pPr>
              <w:jc w:val="center"/>
              <w:rPr>
                <w:b/>
                <w:sz w:val="52"/>
                <w:szCs w:val="52"/>
              </w:rPr>
            </w:pPr>
            <w:r>
              <w:rPr>
                <w:rFonts w:hint="eastAsia"/>
                <w:b/>
                <w:sz w:val="52"/>
                <w:szCs w:val="52"/>
              </w:rPr>
              <w:t>第</w:t>
            </w:r>
            <w:r>
              <w:rPr>
                <w:rFonts w:hint="eastAsia"/>
                <w:b/>
                <w:sz w:val="52"/>
                <w:szCs w:val="52"/>
              </w:rPr>
              <w:t>12</w:t>
            </w:r>
            <w:r>
              <w:rPr>
                <w:rFonts w:hint="eastAsia"/>
                <w:b/>
                <w:sz w:val="52"/>
                <w:szCs w:val="52"/>
              </w:rPr>
              <w:t>屆</w:t>
            </w:r>
            <w:r w:rsidR="006D2664">
              <w:rPr>
                <w:rFonts w:hint="eastAsia"/>
                <w:b/>
                <w:sz w:val="52"/>
                <w:szCs w:val="52"/>
              </w:rPr>
              <w:t>美國</w:t>
            </w:r>
            <w:r w:rsidR="006D2664">
              <w:rPr>
                <w:rFonts w:hint="eastAsia"/>
                <w:b/>
                <w:sz w:val="52"/>
                <w:szCs w:val="52"/>
              </w:rPr>
              <w:t>SIGGRAPH</w:t>
            </w:r>
            <w:r>
              <w:rPr>
                <w:rFonts w:hint="eastAsia"/>
                <w:b/>
                <w:sz w:val="52"/>
                <w:szCs w:val="52"/>
              </w:rPr>
              <w:t>國際動畫</w:t>
            </w:r>
          </w:p>
          <w:p w:rsidR="00EB122D" w:rsidRPr="00EB122D" w:rsidRDefault="00EB122D" w:rsidP="00EB122D">
            <w:pPr>
              <w:jc w:val="center"/>
              <w:rPr>
                <w:sz w:val="52"/>
                <w:szCs w:val="52"/>
              </w:rPr>
            </w:pPr>
            <w:r>
              <w:rPr>
                <w:rFonts w:hint="eastAsia"/>
                <w:b/>
                <w:sz w:val="52"/>
                <w:szCs w:val="52"/>
              </w:rPr>
              <w:t>影展觀摩報告</w:t>
            </w:r>
          </w:p>
        </w:tc>
      </w:tr>
      <w:tr w:rsidR="00EB122D">
        <w:trPr>
          <w:trHeight w:val="360"/>
          <w:jc w:val="center"/>
        </w:trPr>
        <w:tc>
          <w:tcPr>
            <w:tcW w:w="5000" w:type="pct"/>
            <w:vAlign w:val="center"/>
          </w:tcPr>
          <w:p w:rsidR="00EB122D" w:rsidRPr="00EB122D" w:rsidRDefault="00EB122D" w:rsidP="00EB122D">
            <w:pPr>
              <w:pStyle w:val="ab"/>
            </w:pPr>
          </w:p>
        </w:tc>
      </w:tr>
      <w:tr w:rsidR="00EB122D">
        <w:trPr>
          <w:trHeight w:val="360"/>
          <w:jc w:val="center"/>
        </w:trPr>
        <w:tc>
          <w:tcPr>
            <w:tcW w:w="5000" w:type="pct"/>
            <w:vAlign w:val="center"/>
          </w:tcPr>
          <w:p w:rsidR="00EB122D" w:rsidRDefault="00EB122D" w:rsidP="00EB122D">
            <w:pPr>
              <w:spacing w:line="0" w:lineRule="atLeast"/>
              <w:jc w:val="center"/>
              <w:rPr>
                <w:sz w:val="28"/>
                <w:szCs w:val="28"/>
              </w:rPr>
            </w:pPr>
          </w:p>
          <w:p w:rsidR="00EB122D" w:rsidRDefault="00EB122D" w:rsidP="00EB122D">
            <w:pPr>
              <w:spacing w:line="0" w:lineRule="atLeast"/>
              <w:jc w:val="center"/>
              <w:rPr>
                <w:sz w:val="28"/>
                <w:szCs w:val="28"/>
              </w:rPr>
            </w:pPr>
          </w:p>
          <w:p w:rsidR="00EB122D" w:rsidRDefault="00EB122D" w:rsidP="00EB122D">
            <w:pPr>
              <w:spacing w:line="0" w:lineRule="atLeast"/>
              <w:jc w:val="center"/>
              <w:rPr>
                <w:sz w:val="28"/>
                <w:szCs w:val="28"/>
              </w:rPr>
            </w:pPr>
          </w:p>
          <w:p w:rsidR="00EB122D" w:rsidRDefault="00EB122D" w:rsidP="00EB122D">
            <w:pPr>
              <w:spacing w:line="0" w:lineRule="atLeast"/>
              <w:jc w:val="center"/>
              <w:rPr>
                <w:sz w:val="28"/>
                <w:szCs w:val="28"/>
              </w:rPr>
            </w:pPr>
          </w:p>
          <w:p w:rsidR="00EB122D" w:rsidRDefault="00EB122D" w:rsidP="00EB122D">
            <w:pPr>
              <w:spacing w:line="0" w:lineRule="atLeast"/>
              <w:jc w:val="center"/>
              <w:rPr>
                <w:sz w:val="28"/>
                <w:szCs w:val="28"/>
              </w:rPr>
            </w:pPr>
          </w:p>
          <w:p w:rsidR="00EB122D" w:rsidRDefault="00EB122D" w:rsidP="00EB122D">
            <w:pPr>
              <w:spacing w:line="0" w:lineRule="atLeast"/>
              <w:jc w:val="center"/>
              <w:rPr>
                <w:sz w:val="28"/>
                <w:szCs w:val="28"/>
              </w:rPr>
            </w:pPr>
          </w:p>
          <w:p w:rsidR="00EB122D" w:rsidRDefault="004D7B5E" w:rsidP="00EB122D">
            <w:pPr>
              <w:spacing w:line="0" w:lineRule="atLeast"/>
              <w:jc w:val="center"/>
              <w:rPr>
                <w:sz w:val="28"/>
                <w:szCs w:val="28"/>
              </w:rPr>
            </w:pPr>
            <w:r>
              <w:rPr>
                <w:rFonts w:hint="eastAsia"/>
                <w:sz w:val="28"/>
                <w:szCs w:val="28"/>
              </w:rPr>
              <w:t>服務機關</w:t>
            </w:r>
            <w:r>
              <w:rPr>
                <w:rFonts w:hint="eastAsia"/>
                <w:sz w:val="28"/>
                <w:szCs w:val="28"/>
              </w:rPr>
              <w:t>:</w:t>
            </w:r>
            <w:r>
              <w:rPr>
                <w:rFonts w:hint="eastAsia"/>
                <w:sz w:val="28"/>
                <w:szCs w:val="28"/>
              </w:rPr>
              <w:t>國立雲林科技大學</w:t>
            </w:r>
          </w:p>
          <w:p w:rsidR="00EB122D" w:rsidRDefault="00EB122D" w:rsidP="00EB122D">
            <w:pPr>
              <w:spacing w:line="0" w:lineRule="atLeast"/>
              <w:jc w:val="center"/>
              <w:rPr>
                <w:sz w:val="28"/>
                <w:szCs w:val="28"/>
              </w:rPr>
            </w:pPr>
            <w:r>
              <w:rPr>
                <w:rFonts w:hint="eastAsia"/>
                <w:sz w:val="28"/>
                <w:szCs w:val="28"/>
              </w:rPr>
              <w:t>姓名：</w:t>
            </w:r>
            <w:r w:rsidR="004D7B5E">
              <w:rPr>
                <w:rFonts w:hint="eastAsia"/>
                <w:sz w:val="28"/>
                <w:szCs w:val="28"/>
              </w:rPr>
              <w:t>邱怡仁副教授</w:t>
            </w:r>
          </w:p>
          <w:p w:rsidR="00EB122D" w:rsidRDefault="00EB122D" w:rsidP="00EB122D">
            <w:pPr>
              <w:spacing w:line="0" w:lineRule="atLeast"/>
              <w:jc w:val="center"/>
              <w:rPr>
                <w:sz w:val="28"/>
                <w:szCs w:val="28"/>
              </w:rPr>
            </w:pPr>
            <w:r>
              <w:rPr>
                <w:rFonts w:hint="eastAsia"/>
                <w:sz w:val="28"/>
                <w:szCs w:val="28"/>
              </w:rPr>
              <w:t>派赴國家：</w:t>
            </w:r>
            <w:r w:rsidR="006D2664">
              <w:rPr>
                <w:rFonts w:hint="eastAsia"/>
                <w:sz w:val="28"/>
                <w:szCs w:val="28"/>
              </w:rPr>
              <w:t>美國</w:t>
            </w:r>
          </w:p>
          <w:p w:rsidR="00EB122D" w:rsidRDefault="00EB122D" w:rsidP="00EB122D">
            <w:pPr>
              <w:spacing w:line="0" w:lineRule="atLeast"/>
              <w:jc w:val="center"/>
              <w:rPr>
                <w:sz w:val="28"/>
                <w:szCs w:val="28"/>
              </w:rPr>
            </w:pPr>
            <w:r>
              <w:rPr>
                <w:rFonts w:hint="eastAsia"/>
                <w:sz w:val="28"/>
                <w:szCs w:val="28"/>
              </w:rPr>
              <w:t>報告日期：</w:t>
            </w:r>
            <w:r w:rsidR="004D7B5E">
              <w:rPr>
                <w:rFonts w:hint="eastAsia"/>
                <w:sz w:val="28"/>
                <w:szCs w:val="28"/>
              </w:rPr>
              <w:t>2013</w:t>
            </w:r>
            <w:r w:rsidR="004D7B5E">
              <w:rPr>
                <w:rFonts w:hint="eastAsia"/>
                <w:sz w:val="28"/>
                <w:szCs w:val="28"/>
              </w:rPr>
              <w:t>年</w:t>
            </w:r>
            <w:r>
              <w:rPr>
                <w:rFonts w:hint="eastAsia"/>
                <w:sz w:val="28"/>
                <w:szCs w:val="28"/>
              </w:rPr>
              <w:t>0</w:t>
            </w:r>
            <w:r w:rsidR="004D7B5E">
              <w:rPr>
                <w:rFonts w:hint="eastAsia"/>
                <w:sz w:val="28"/>
                <w:szCs w:val="28"/>
              </w:rPr>
              <w:t>8</w:t>
            </w:r>
            <w:r w:rsidR="004D7B5E">
              <w:rPr>
                <w:rFonts w:hint="eastAsia"/>
                <w:sz w:val="28"/>
                <w:szCs w:val="28"/>
              </w:rPr>
              <w:t>月</w:t>
            </w:r>
            <w:r w:rsidR="00247864">
              <w:rPr>
                <w:rFonts w:hint="eastAsia"/>
                <w:sz w:val="28"/>
                <w:szCs w:val="28"/>
              </w:rPr>
              <w:t>2</w:t>
            </w:r>
            <w:r w:rsidR="0085758C">
              <w:rPr>
                <w:rFonts w:hint="eastAsia"/>
                <w:sz w:val="28"/>
                <w:szCs w:val="28"/>
              </w:rPr>
              <w:t>6</w:t>
            </w:r>
            <w:r w:rsidR="004D7B5E">
              <w:rPr>
                <w:rFonts w:hint="eastAsia"/>
                <w:sz w:val="28"/>
                <w:szCs w:val="28"/>
              </w:rPr>
              <w:t>日</w:t>
            </w:r>
          </w:p>
          <w:p w:rsidR="00EB122D" w:rsidRDefault="00EB122D" w:rsidP="00EB122D">
            <w:pPr>
              <w:spacing w:line="0" w:lineRule="atLeast"/>
              <w:jc w:val="center"/>
              <w:rPr>
                <w:sz w:val="28"/>
                <w:szCs w:val="28"/>
              </w:rPr>
            </w:pPr>
            <w:r>
              <w:rPr>
                <w:rFonts w:hint="eastAsia"/>
                <w:sz w:val="28"/>
                <w:szCs w:val="28"/>
              </w:rPr>
              <w:t>出國時間：</w:t>
            </w:r>
            <w:r w:rsidR="004D7B5E">
              <w:rPr>
                <w:rFonts w:hint="eastAsia"/>
                <w:sz w:val="28"/>
                <w:szCs w:val="28"/>
              </w:rPr>
              <w:t>2013</w:t>
            </w:r>
            <w:r w:rsidR="004D7B5E">
              <w:rPr>
                <w:rFonts w:hint="eastAsia"/>
                <w:sz w:val="28"/>
                <w:szCs w:val="28"/>
              </w:rPr>
              <w:t>年</w:t>
            </w:r>
            <w:r w:rsidR="004D7B5E">
              <w:rPr>
                <w:rFonts w:hint="eastAsia"/>
                <w:sz w:val="28"/>
                <w:szCs w:val="28"/>
              </w:rPr>
              <w:t>07</w:t>
            </w:r>
            <w:r w:rsidR="004D7B5E">
              <w:rPr>
                <w:rFonts w:hint="eastAsia"/>
                <w:sz w:val="28"/>
                <w:szCs w:val="28"/>
              </w:rPr>
              <w:t>月</w:t>
            </w:r>
            <w:r w:rsidR="00247864">
              <w:rPr>
                <w:rFonts w:hint="eastAsia"/>
                <w:sz w:val="28"/>
                <w:szCs w:val="28"/>
              </w:rPr>
              <w:t>22</w:t>
            </w:r>
            <w:r w:rsidR="004D7B5E">
              <w:rPr>
                <w:rFonts w:hint="eastAsia"/>
                <w:sz w:val="28"/>
                <w:szCs w:val="28"/>
              </w:rPr>
              <w:t>日至</w:t>
            </w:r>
            <w:r w:rsidR="004D7B5E">
              <w:rPr>
                <w:rFonts w:hint="eastAsia"/>
                <w:sz w:val="28"/>
                <w:szCs w:val="28"/>
              </w:rPr>
              <w:t>7</w:t>
            </w:r>
            <w:r w:rsidR="004D7B5E">
              <w:rPr>
                <w:rFonts w:hint="eastAsia"/>
                <w:sz w:val="28"/>
                <w:szCs w:val="28"/>
              </w:rPr>
              <w:t>月</w:t>
            </w:r>
            <w:r w:rsidR="004D7B5E">
              <w:rPr>
                <w:rFonts w:hint="eastAsia"/>
                <w:sz w:val="28"/>
                <w:szCs w:val="28"/>
              </w:rPr>
              <w:t>26</w:t>
            </w:r>
            <w:r w:rsidR="004D7B5E">
              <w:rPr>
                <w:rFonts w:hint="eastAsia"/>
                <w:sz w:val="28"/>
                <w:szCs w:val="28"/>
              </w:rPr>
              <w:t>日</w:t>
            </w:r>
            <w:r>
              <w:rPr>
                <w:rFonts w:hint="eastAsia"/>
                <w:sz w:val="28"/>
                <w:szCs w:val="28"/>
              </w:rPr>
              <w:t xml:space="preserve"> </w:t>
            </w:r>
          </w:p>
          <w:p w:rsidR="00EB122D" w:rsidRPr="00EB122D" w:rsidRDefault="00EB122D" w:rsidP="00EB122D">
            <w:pPr>
              <w:pStyle w:val="ab"/>
              <w:jc w:val="center"/>
              <w:rPr>
                <w:b/>
                <w:bCs/>
              </w:rPr>
            </w:pPr>
          </w:p>
        </w:tc>
      </w:tr>
      <w:tr w:rsidR="00EB122D">
        <w:trPr>
          <w:trHeight w:val="360"/>
          <w:jc w:val="center"/>
        </w:trPr>
        <w:tc>
          <w:tcPr>
            <w:tcW w:w="5000" w:type="pct"/>
            <w:vAlign w:val="center"/>
          </w:tcPr>
          <w:p w:rsidR="00EB122D" w:rsidRPr="00EB122D" w:rsidRDefault="00EB122D">
            <w:pPr>
              <w:pStyle w:val="ab"/>
              <w:jc w:val="center"/>
              <w:rPr>
                <w:b/>
                <w:bCs/>
              </w:rPr>
            </w:pPr>
          </w:p>
        </w:tc>
      </w:tr>
    </w:tbl>
    <w:p w:rsidR="00EB122D" w:rsidRDefault="00EB122D"/>
    <w:p w:rsidR="00EB122D" w:rsidRDefault="00EB122D"/>
    <w:p w:rsidR="00EB122D" w:rsidRDefault="00EB122D"/>
    <w:p w:rsidR="00EB122D" w:rsidRPr="00E51691" w:rsidRDefault="00EB122D" w:rsidP="00EB122D">
      <w:pPr>
        <w:rPr>
          <w:b/>
          <w:sz w:val="28"/>
          <w:szCs w:val="28"/>
        </w:rPr>
      </w:pPr>
      <w:r>
        <w:rPr>
          <w:b/>
          <w:sz w:val="40"/>
          <w:szCs w:val="40"/>
        </w:rPr>
        <w:br w:type="page"/>
      </w:r>
    </w:p>
    <w:p w:rsidR="004D7B5E" w:rsidRPr="009C4DA0" w:rsidRDefault="004D7B5E" w:rsidP="00CA21AA">
      <w:pPr>
        <w:widowControl/>
        <w:jc w:val="center"/>
        <w:rPr>
          <w:b/>
          <w:sz w:val="28"/>
          <w:szCs w:val="28"/>
        </w:rPr>
      </w:pPr>
      <w:r w:rsidRPr="009C4DA0">
        <w:rPr>
          <w:rFonts w:hint="eastAsia"/>
          <w:b/>
          <w:sz w:val="28"/>
          <w:szCs w:val="28"/>
        </w:rPr>
        <w:lastRenderedPageBreak/>
        <w:t>摘要</w:t>
      </w:r>
    </w:p>
    <w:p w:rsidR="004D7B5E" w:rsidRDefault="004D7B5E" w:rsidP="004D7B5E">
      <w:pPr>
        <w:spacing w:line="480" w:lineRule="exact"/>
        <w:ind w:leftChars="200" w:left="480" w:firstLineChars="300" w:firstLine="720"/>
      </w:pPr>
      <w:r>
        <w:rPr>
          <w:rFonts w:hint="eastAsia"/>
        </w:rPr>
        <w:t>美國</w:t>
      </w:r>
      <w:r>
        <w:rPr>
          <w:rFonts w:hint="eastAsia"/>
        </w:rPr>
        <w:t xml:space="preserve"> 2013 SIGGRAPH</w:t>
      </w:r>
      <w:r>
        <w:rPr>
          <w:rFonts w:hint="eastAsia"/>
        </w:rPr>
        <w:t>國際動畫影展於</w:t>
      </w:r>
      <w:r>
        <w:rPr>
          <w:rFonts w:hint="eastAsia"/>
        </w:rPr>
        <w:t>2013</w:t>
      </w:r>
      <w:r>
        <w:rPr>
          <w:rFonts w:hint="eastAsia"/>
        </w:rPr>
        <w:t>年</w:t>
      </w:r>
      <w:r>
        <w:rPr>
          <w:rFonts w:hint="eastAsia"/>
        </w:rPr>
        <w:t>8</w:t>
      </w:r>
      <w:r>
        <w:rPr>
          <w:rFonts w:hint="eastAsia"/>
        </w:rPr>
        <w:t>月</w:t>
      </w:r>
      <w:r>
        <w:rPr>
          <w:rFonts w:hint="eastAsia"/>
        </w:rPr>
        <w:t>22</w:t>
      </w:r>
      <w:r>
        <w:rPr>
          <w:rFonts w:hint="eastAsia"/>
        </w:rPr>
        <w:t>日在美國的</w:t>
      </w:r>
      <w:r>
        <w:rPr>
          <w:rFonts w:hint="eastAsia"/>
        </w:rPr>
        <w:t>ANAHEIM</w:t>
      </w:r>
      <w:r>
        <w:rPr>
          <w:rFonts w:hint="eastAsia"/>
        </w:rPr>
        <w:t>展開</w:t>
      </w:r>
      <w:r w:rsidRPr="00C34A28">
        <w:rPr>
          <w:rFonts w:ascii="新細明體" w:hAnsi="新細明體" w:hint="eastAsia"/>
        </w:rPr>
        <w:t>。</w:t>
      </w:r>
      <w:r>
        <w:rPr>
          <w:rFonts w:ascii="新細明體" w:hAnsi="新細明體" w:hint="eastAsia"/>
        </w:rPr>
        <w:t>承蒙國立雲林科技大學數媒系承辦</w:t>
      </w:r>
      <w:r w:rsidRPr="00866194">
        <w:rPr>
          <w:rFonts w:hint="eastAsia"/>
        </w:rPr>
        <w:t>教育部</w:t>
      </w:r>
      <w:r w:rsidRPr="00866194">
        <w:rPr>
          <w:rFonts w:ascii="新細明體" w:hAnsi="新細明體" w:hint="eastAsia"/>
        </w:rPr>
        <w:t>「</w:t>
      </w:r>
      <w:r w:rsidRPr="00866194">
        <w:rPr>
          <w:rFonts w:hint="eastAsia"/>
        </w:rPr>
        <w:t>第八屆</w:t>
      </w:r>
      <w:r w:rsidRPr="00866194">
        <w:rPr>
          <w:rFonts w:hint="eastAsia"/>
        </w:rPr>
        <w:t>2012</w:t>
      </w:r>
      <w:r w:rsidRPr="00866194">
        <w:rPr>
          <w:rFonts w:hint="eastAsia"/>
        </w:rPr>
        <w:t>全國技專院校電腦動畫競賽</w:t>
      </w:r>
      <w:r w:rsidRPr="00866194">
        <w:rPr>
          <w:rFonts w:ascii="新細明體" w:hAnsi="新細明體" w:hint="eastAsia"/>
        </w:rPr>
        <w:t>」</w:t>
      </w:r>
      <w:r>
        <w:rPr>
          <w:rFonts w:ascii="新細明體" w:hAnsi="新細明體" w:hint="eastAsia"/>
        </w:rPr>
        <w:t>，協助全國技專院校學生參與全球各項動畫競賽，此次</w:t>
      </w:r>
      <w:r>
        <w:rPr>
          <w:rFonts w:hint="eastAsia"/>
        </w:rPr>
        <w:t>台南應用科技大學簡嵐淇、張晉維、紀盈如共同</w:t>
      </w:r>
      <w:r w:rsidRPr="00C34A28">
        <w:rPr>
          <w:rFonts w:hint="eastAsia"/>
        </w:rPr>
        <w:t>製作的動畫短片</w:t>
      </w:r>
      <w:r w:rsidRPr="00C34A28">
        <w:rPr>
          <w:rFonts w:ascii="新細明體" w:hAnsi="新細明體" w:hint="eastAsia"/>
        </w:rPr>
        <w:t>「</w:t>
      </w:r>
      <w:r>
        <w:rPr>
          <w:rFonts w:ascii="新細明體" w:hAnsi="新細明體" w:hint="eastAsia"/>
        </w:rPr>
        <w:t>ＨＵＨＵ呼忽</w:t>
      </w:r>
      <w:r w:rsidRPr="00C34A28">
        <w:rPr>
          <w:rFonts w:ascii="新細明體" w:hAnsi="新細明體" w:hint="eastAsia"/>
        </w:rPr>
        <w:t>」</w:t>
      </w:r>
      <w:r>
        <w:rPr>
          <w:rFonts w:ascii="新細明體" w:hAnsi="新細明體" w:hint="eastAsia"/>
        </w:rPr>
        <w:t>於美國SIGGRAPH影展中</w:t>
      </w:r>
      <w:r w:rsidRPr="00C34A28">
        <w:rPr>
          <w:rFonts w:ascii="新細明體" w:hAnsi="新細明體" w:hint="eastAsia"/>
        </w:rPr>
        <w:t>榮獲入圍</w:t>
      </w:r>
      <w:r>
        <w:rPr>
          <w:rFonts w:ascii="新細明體" w:hAnsi="新細明體" w:hint="eastAsia"/>
        </w:rPr>
        <w:t>。此行除了影片入圍參展之外，也能一覽國際間各大動畫公司及軟體公司今年發表的最新作品及創新研發之技術，另外也有電影視覺特效與動畫電影的幕後講談，邀請到各公司的藝術總監及特效人員前往分享今年強檔電影的幕後製作過程，讓參觀者了解大型專案的製作流程，也能比較分析不同公司在製作不同類型的專案所研發的製作流程，所有與動畫和視覺特效的知識與人才全部都統整匯集在一年一度的美國</w:t>
      </w:r>
      <w:r>
        <w:rPr>
          <w:rFonts w:hint="eastAsia"/>
        </w:rPr>
        <w:t>SIGGRAPH</w:t>
      </w:r>
      <w:r>
        <w:rPr>
          <w:rFonts w:hint="eastAsia"/>
        </w:rPr>
        <w:t>。</w:t>
      </w: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Default="004D7B5E" w:rsidP="00E51691">
      <w:pPr>
        <w:spacing w:line="400" w:lineRule="exact"/>
        <w:jc w:val="center"/>
        <w:rPr>
          <w:b/>
          <w:sz w:val="28"/>
          <w:szCs w:val="28"/>
        </w:rPr>
      </w:pPr>
    </w:p>
    <w:p w:rsidR="004D7B5E" w:rsidRPr="004D7B5E" w:rsidRDefault="004D7B5E" w:rsidP="00E51691">
      <w:pPr>
        <w:spacing w:line="400" w:lineRule="exact"/>
        <w:jc w:val="center"/>
        <w:rPr>
          <w:b/>
          <w:sz w:val="28"/>
          <w:szCs w:val="28"/>
        </w:rPr>
      </w:pPr>
    </w:p>
    <w:p w:rsidR="000330E9" w:rsidRDefault="005D4EAD" w:rsidP="00E51691">
      <w:pPr>
        <w:spacing w:line="400" w:lineRule="exact"/>
        <w:jc w:val="center"/>
        <w:rPr>
          <w:b/>
          <w:sz w:val="28"/>
          <w:szCs w:val="28"/>
        </w:rPr>
      </w:pPr>
      <w:r w:rsidRPr="00E51691">
        <w:rPr>
          <w:rFonts w:hint="eastAsia"/>
          <w:b/>
          <w:sz w:val="28"/>
          <w:szCs w:val="28"/>
        </w:rPr>
        <w:t>目次</w:t>
      </w:r>
    </w:p>
    <w:p w:rsidR="004D7B5E" w:rsidRPr="00E51691" w:rsidRDefault="004D7B5E" w:rsidP="00E51691">
      <w:pPr>
        <w:spacing w:line="400" w:lineRule="exact"/>
        <w:jc w:val="center"/>
        <w:rPr>
          <w:b/>
          <w:sz w:val="28"/>
          <w:szCs w:val="28"/>
        </w:rPr>
      </w:pPr>
    </w:p>
    <w:p w:rsidR="000330E9" w:rsidRPr="00E51691" w:rsidRDefault="004D7B5E" w:rsidP="000330E9">
      <w:pPr>
        <w:pStyle w:val="11"/>
        <w:tabs>
          <w:tab w:val="right" w:leader="dot" w:pos="8306"/>
        </w:tabs>
        <w:rPr>
          <w:sz w:val="24"/>
          <w:szCs w:val="24"/>
        </w:rPr>
      </w:pPr>
      <w:r>
        <w:rPr>
          <w:rFonts w:hint="eastAsia"/>
          <w:sz w:val="24"/>
          <w:szCs w:val="24"/>
        </w:rPr>
        <w:t>一、</w:t>
      </w:r>
      <w:r w:rsidR="000330E9" w:rsidRPr="00E51691">
        <w:rPr>
          <w:rFonts w:hint="eastAsia"/>
          <w:sz w:val="24"/>
          <w:szCs w:val="24"/>
        </w:rPr>
        <w:t>目的</w:t>
      </w:r>
      <w:r w:rsidR="000330E9" w:rsidRPr="00E51691">
        <w:rPr>
          <w:sz w:val="24"/>
          <w:szCs w:val="24"/>
        </w:rPr>
        <w:t xml:space="preserve"> </w:t>
      </w:r>
      <w:r w:rsidR="000330E9" w:rsidRPr="00E51691">
        <w:rPr>
          <w:rFonts w:hint="eastAsia"/>
          <w:sz w:val="24"/>
          <w:szCs w:val="24"/>
          <w:lang w:val="zh-TW"/>
        </w:rPr>
        <w:tab/>
      </w:r>
      <w:r>
        <w:rPr>
          <w:rFonts w:hint="eastAsia"/>
          <w:lang w:val="zh-TW"/>
        </w:rPr>
        <w:t>1</w:t>
      </w:r>
    </w:p>
    <w:p w:rsidR="000330E9" w:rsidRPr="00E51691" w:rsidRDefault="004D7B5E" w:rsidP="000330E9">
      <w:pPr>
        <w:tabs>
          <w:tab w:val="right" w:leader="dot" w:pos="8306"/>
        </w:tabs>
        <w:spacing w:line="480" w:lineRule="exact"/>
        <w:rPr>
          <w:lang w:val="zh-TW"/>
        </w:rPr>
      </w:pPr>
      <w:r>
        <w:rPr>
          <w:rFonts w:hint="eastAsia"/>
        </w:rPr>
        <w:t>二、</w:t>
      </w:r>
      <w:r w:rsidR="000330E9" w:rsidRPr="00E51691">
        <w:rPr>
          <w:rFonts w:hint="eastAsia"/>
        </w:rPr>
        <w:t>過程</w:t>
      </w:r>
      <w:r w:rsidR="000330E9" w:rsidRPr="00E51691">
        <w:rPr>
          <w:rFonts w:hint="eastAsia"/>
          <w:lang w:val="zh-TW"/>
        </w:rPr>
        <w:tab/>
      </w:r>
      <w:r>
        <w:rPr>
          <w:rFonts w:hint="eastAsia"/>
          <w:lang w:val="zh-TW"/>
        </w:rPr>
        <w:t>1</w:t>
      </w:r>
    </w:p>
    <w:p w:rsidR="00E51691" w:rsidRPr="00E51691" w:rsidRDefault="00E51691" w:rsidP="00E51691">
      <w:pPr>
        <w:tabs>
          <w:tab w:val="right" w:leader="dot" w:pos="8306"/>
        </w:tabs>
        <w:spacing w:line="480" w:lineRule="exact"/>
        <w:rPr>
          <w:lang w:val="zh-TW"/>
        </w:rPr>
      </w:pPr>
      <w:r w:rsidRPr="00E51691">
        <w:rPr>
          <w:rFonts w:hint="eastAsia"/>
        </w:rPr>
        <w:t>三、心得</w:t>
      </w:r>
      <w:r w:rsidR="00096041">
        <w:rPr>
          <w:rFonts w:hint="eastAsia"/>
          <w:lang w:val="zh-TW"/>
        </w:rPr>
        <w:tab/>
      </w:r>
      <w:r w:rsidR="00EB3B55">
        <w:rPr>
          <w:rFonts w:hint="eastAsia"/>
          <w:lang w:val="zh-TW"/>
        </w:rPr>
        <w:t>.</w:t>
      </w:r>
      <w:r w:rsidR="00871EC7">
        <w:rPr>
          <w:rFonts w:hint="eastAsia"/>
          <w:lang w:val="zh-TW"/>
        </w:rPr>
        <w:t>4</w:t>
      </w:r>
    </w:p>
    <w:p w:rsidR="00671F05" w:rsidRDefault="00E51691" w:rsidP="00E51691">
      <w:pPr>
        <w:tabs>
          <w:tab w:val="right" w:leader="dot" w:pos="8306"/>
        </w:tabs>
        <w:spacing w:line="480" w:lineRule="exact"/>
        <w:rPr>
          <w:lang w:val="zh-TW"/>
        </w:rPr>
      </w:pPr>
      <w:r w:rsidRPr="00E51691">
        <w:rPr>
          <w:rFonts w:hint="eastAsia"/>
        </w:rPr>
        <w:t>四、建議事項</w:t>
      </w:r>
      <w:r w:rsidRPr="00E51691">
        <w:rPr>
          <w:rFonts w:hint="eastAsia"/>
          <w:lang w:val="zh-TW"/>
        </w:rPr>
        <w:tab/>
      </w:r>
      <w:r w:rsidR="00871EC7">
        <w:rPr>
          <w:rFonts w:hint="eastAsia"/>
          <w:lang w:val="zh-TW"/>
        </w:rPr>
        <w:t>5</w:t>
      </w:r>
    </w:p>
    <w:p w:rsidR="00871EC7" w:rsidRDefault="00871EC7" w:rsidP="00E51691">
      <w:pPr>
        <w:tabs>
          <w:tab w:val="right" w:leader="dot" w:pos="8306"/>
        </w:tabs>
        <w:spacing w:line="480" w:lineRule="exact"/>
        <w:rPr>
          <w:lang w:val="zh-TW"/>
        </w:rPr>
      </w:pPr>
      <w:r>
        <w:rPr>
          <w:rFonts w:hint="eastAsia"/>
          <w:lang w:val="zh-TW"/>
        </w:rPr>
        <w:t>五</w:t>
      </w:r>
      <w:r w:rsidRPr="00E51691">
        <w:rPr>
          <w:rFonts w:hint="eastAsia"/>
        </w:rPr>
        <w:t>、</w:t>
      </w:r>
      <w:r>
        <w:rPr>
          <w:rFonts w:hint="eastAsia"/>
        </w:rPr>
        <w:t>附錄</w:t>
      </w:r>
      <w:r w:rsidRPr="00E51691">
        <w:rPr>
          <w:rFonts w:hint="eastAsia"/>
          <w:lang w:val="zh-TW"/>
        </w:rPr>
        <w:tab/>
      </w:r>
      <w:r>
        <w:rPr>
          <w:rFonts w:hint="eastAsia"/>
        </w:rPr>
        <w:t>6</w:t>
      </w:r>
    </w:p>
    <w:p w:rsidR="00671F05" w:rsidRDefault="00671F05">
      <w:pPr>
        <w:widowControl/>
        <w:rPr>
          <w:lang w:val="zh-TW"/>
        </w:rPr>
      </w:pPr>
      <w:r>
        <w:rPr>
          <w:lang w:val="zh-TW"/>
        </w:rPr>
        <w:br w:type="page"/>
      </w:r>
    </w:p>
    <w:p w:rsidR="00B25F32" w:rsidRDefault="00B25F32" w:rsidP="004D7B5E">
      <w:pPr>
        <w:tabs>
          <w:tab w:val="right" w:leader="dot" w:pos="8306"/>
        </w:tabs>
        <w:spacing w:line="480" w:lineRule="exact"/>
        <w:sectPr w:rsidR="00B25F32" w:rsidSect="00B25F32">
          <w:footerReference w:type="default" r:id="rId8"/>
          <w:footerReference w:type="first" r:id="rId9"/>
          <w:pgSz w:w="11906" w:h="16838"/>
          <w:pgMar w:top="1440" w:right="1800" w:bottom="1440" w:left="1800" w:header="851" w:footer="992" w:gutter="0"/>
          <w:cols w:space="425"/>
          <w:titlePg/>
          <w:docGrid w:type="lines" w:linePitch="360"/>
        </w:sectPr>
      </w:pPr>
    </w:p>
    <w:p w:rsidR="001B34B2" w:rsidRPr="009C4DA0" w:rsidRDefault="005D4EAD" w:rsidP="004F3498">
      <w:pPr>
        <w:numPr>
          <w:ilvl w:val="0"/>
          <w:numId w:val="18"/>
        </w:numPr>
        <w:spacing w:line="0" w:lineRule="atLeast"/>
        <w:rPr>
          <w:b/>
        </w:rPr>
      </w:pPr>
      <w:r w:rsidRPr="009C4DA0">
        <w:rPr>
          <w:rFonts w:hint="eastAsia"/>
          <w:b/>
        </w:rPr>
        <w:lastRenderedPageBreak/>
        <w:t>目的</w:t>
      </w:r>
    </w:p>
    <w:p w:rsidR="00EF47E3" w:rsidRDefault="005D4EAD" w:rsidP="00CA21AA">
      <w:pPr>
        <w:pStyle w:val="Default"/>
        <w:spacing w:line="480" w:lineRule="exact"/>
        <w:ind w:left="480" w:firstLineChars="213" w:firstLine="511"/>
      </w:pPr>
      <w:r w:rsidRPr="00866194">
        <w:rPr>
          <w:rFonts w:hint="eastAsia"/>
        </w:rPr>
        <w:t>本次參訪為執行教育部</w:t>
      </w:r>
      <w:r w:rsidRPr="00866194">
        <w:rPr>
          <w:rFonts w:hAnsi="新細明體" w:hint="eastAsia"/>
        </w:rPr>
        <w:t>「</w:t>
      </w:r>
      <w:r w:rsidRPr="00866194">
        <w:rPr>
          <w:rFonts w:hint="eastAsia"/>
        </w:rPr>
        <w:t>第八屆2012全國技專院校電腦動畫競賽</w:t>
      </w:r>
      <w:r w:rsidRPr="00866194">
        <w:rPr>
          <w:rFonts w:hAnsi="新細明體" w:hint="eastAsia"/>
        </w:rPr>
        <w:t>」，</w:t>
      </w:r>
      <w:r w:rsidRPr="00866194">
        <w:rPr>
          <w:rFonts w:hint="eastAsia"/>
        </w:rPr>
        <w:t>依照本計畫內容</w:t>
      </w:r>
      <w:r w:rsidR="00866194">
        <w:rPr>
          <w:rFonts w:hint="eastAsia"/>
        </w:rPr>
        <w:t>除輔導技職院校學</w:t>
      </w:r>
      <w:r w:rsidR="009D7B10">
        <w:rPr>
          <w:rFonts w:hint="eastAsia"/>
        </w:rPr>
        <w:t>生參</w:t>
      </w:r>
      <w:r w:rsidR="0087503E">
        <w:rPr>
          <w:rFonts w:hint="eastAsia"/>
        </w:rPr>
        <w:t>與國際競賽，</w:t>
      </w:r>
      <w:r w:rsidR="00866194" w:rsidRPr="00866194">
        <w:rPr>
          <w:rFonts w:hint="eastAsia"/>
        </w:rPr>
        <w:t>此行隨團學生</w:t>
      </w:r>
      <w:r w:rsidR="00307418">
        <w:rPr>
          <w:rFonts w:hint="eastAsia"/>
        </w:rPr>
        <w:t>簡嵐淇、張晉維、紀盈如</w:t>
      </w:r>
      <w:r w:rsidR="00866194" w:rsidRPr="00866194">
        <w:rPr>
          <w:rFonts w:hint="eastAsia"/>
        </w:rPr>
        <w:t>製作的動畫短片</w:t>
      </w:r>
      <w:r w:rsidR="00866194" w:rsidRPr="00866194">
        <w:rPr>
          <w:rFonts w:hAnsi="新細明體" w:hint="eastAsia"/>
        </w:rPr>
        <w:t>「</w:t>
      </w:r>
      <w:r w:rsidR="00307418">
        <w:rPr>
          <w:rFonts w:hAnsi="新細明體" w:hint="eastAsia"/>
        </w:rPr>
        <w:t>ＨＵＨＵ呼忽</w:t>
      </w:r>
      <w:r w:rsidR="00866194" w:rsidRPr="00866194">
        <w:rPr>
          <w:rFonts w:hAnsi="新細明體" w:hint="eastAsia"/>
        </w:rPr>
        <w:t>」入圍</w:t>
      </w:r>
      <w:r w:rsidR="00307418">
        <w:rPr>
          <w:rFonts w:hAnsi="新細明體" w:hint="eastAsia"/>
        </w:rPr>
        <w:t>美國SIGGRAPH</w:t>
      </w:r>
      <w:r w:rsidR="00866194" w:rsidRPr="00866194">
        <w:rPr>
          <w:rFonts w:hint="eastAsia"/>
        </w:rPr>
        <w:t>國際動畫影展</w:t>
      </w:r>
      <w:r w:rsidR="004F3498">
        <w:rPr>
          <w:rFonts w:hint="eastAsia"/>
        </w:rPr>
        <w:t>，</w:t>
      </w:r>
      <w:r w:rsidR="004C604B">
        <w:rPr>
          <w:rFonts w:hint="eastAsia"/>
        </w:rPr>
        <w:t>藉由影片入圍的機會前往參加國際最具指標性的動畫影展，親</w:t>
      </w:r>
      <w:r w:rsidR="00CA21AA">
        <w:rPr>
          <w:rFonts w:hint="eastAsia"/>
        </w:rPr>
        <w:t>自</w:t>
      </w:r>
      <w:r w:rsidR="004C604B">
        <w:rPr>
          <w:rFonts w:hint="eastAsia"/>
        </w:rPr>
        <w:t>體驗一年一度的國際展覽，</w:t>
      </w:r>
      <w:r w:rsidR="00AD262F">
        <w:rPr>
          <w:rFonts w:hint="eastAsia"/>
        </w:rPr>
        <w:t>"光魔特效"、"夢工廠"、"皮克斯"、"R&amp;H"等各國頂尖的動畫與視覺特效都於每年的</w:t>
      </w:r>
      <w:r w:rsidR="00AD262F">
        <w:rPr>
          <w:rFonts w:hAnsi="新細明體" w:hint="eastAsia"/>
        </w:rPr>
        <w:t>SIGGRAPH與參與者面對面分享幕後經驗</w:t>
      </w:r>
      <w:r w:rsidR="00AD262F">
        <w:rPr>
          <w:rFonts w:hint="eastAsia"/>
        </w:rPr>
        <w:t>，參考國際的動畫製作技術並學習不同的發想方法，找出一套適合國內的動畫製作流程，</w:t>
      </w:r>
      <w:r w:rsidR="00EF47E3">
        <w:rPr>
          <w:rFonts w:hint="eastAsia"/>
        </w:rPr>
        <w:t>拉近與國外的技術隔閡，</w:t>
      </w:r>
      <w:r w:rsidR="00AD262F">
        <w:rPr>
          <w:rFonts w:hint="eastAsia"/>
        </w:rPr>
        <w:t>並將這次參展經驗分享給更多的創作人，</w:t>
      </w:r>
      <w:r w:rsidR="00EF47E3">
        <w:rPr>
          <w:rFonts w:hint="eastAsia"/>
        </w:rPr>
        <w:t>給創作人提升未來目標，也鼓勵我們自己繼續學習繼續創作，</w:t>
      </w:r>
      <w:r w:rsidR="00AD262F">
        <w:rPr>
          <w:rFonts w:hint="eastAsia"/>
        </w:rPr>
        <w:t>期許未來能提升台灣動畫於國際間的能見度，增加動畫產業的國際競爭力</w:t>
      </w:r>
      <w:r w:rsidR="004F3498">
        <w:rPr>
          <w:rFonts w:hint="eastAsia"/>
        </w:rPr>
        <w:t>。</w:t>
      </w:r>
    </w:p>
    <w:p w:rsidR="00EF47E3" w:rsidRDefault="00EF47E3" w:rsidP="009D7B10">
      <w:pPr>
        <w:spacing w:line="480" w:lineRule="exact"/>
        <w:ind w:leftChars="200" w:left="480"/>
      </w:pPr>
    </w:p>
    <w:p w:rsidR="004F3498" w:rsidRPr="00EF47E3" w:rsidRDefault="004F3498" w:rsidP="00EF47E3">
      <w:pPr>
        <w:numPr>
          <w:ilvl w:val="0"/>
          <w:numId w:val="18"/>
        </w:numPr>
        <w:spacing w:line="480" w:lineRule="exact"/>
        <w:rPr>
          <w:b/>
        </w:rPr>
      </w:pPr>
      <w:r w:rsidRPr="00EF47E3">
        <w:rPr>
          <w:rFonts w:hint="eastAsia"/>
          <w:b/>
        </w:rPr>
        <w:t>過程</w:t>
      </w:r>
    </w:p>
    <w:p w:rsidR="000E0773" w:rsidRDefault="009D7B10" w:rsidP="00CA21AA">
      <w:pPr>
        <w:pStyle w:val="Default"/>
        <w:spacing w:line="480" w:lineRule="exact"/>
        <w:ind w:left="480" w:firstLineChars="213" w:firstLine="511"/>
      </w:pPr>
      <w:r>
        <w:rPr>
          <w:rFonts w:hint="eastAsia"/>
        </w:rPr>
        <w:t>本次參展由雲林科技大學數媒系</w:t>
      </w:r>
      <w:r w:rsidR="00307418">
        <w:rPr>
          <w:rFonts w:hint="eastAsia"/>
        </w:rPr>
        <w:t>邱怡仁老師</w:t>
      </w:r>
      <w:r w:rsidR="00EF47E3">
        <w:rPr>
          <w:rFonts w:hint="eastAsia"/>
        </w:rPr>
        <w:t>帶隊前往，</w:t>
      </w:r>
      <w:r>
        <w:t>201</w:t>
      </w:r>
      <w:r>
        <w:rPr>
          <w:rFonts w:hint="eastAsia"/>
        </w:rPr>
        <w:t>3</w:t>
      </w:r>
      <w:r w:rsidRPr="009D7B10">
        <w:rPr>
          <w:rFonts w:hint="eastAsia"/>
        </w:rPr>
        <w:t>年</w:t>
      </w:r>
      <w:r w:rsidR="00307418">
        <w:rPr>
          <w:rFonts w:hint="eastAsia"/>
        </w:rPr>
        <w:t>7</w:t>
      </w:r>
      <w:r w:rsidRPr="009D7B10">
        <w:rPr>
          <w:rFonts w:hint="eastAsia"/>
        </w:rPr>
        <w:t>月</w:t>
      </w:r>
      <w:r w:rsidR="00307418">
        <w:rPr>
          <w:rFonts w:hint="eastAsia"/>
        </w:rPr>
        <w:t>22</w:t>
      </w:r>
      <w:r>
        <w:rPr>
          <w:rFonts w:hint="eastAsia"/>
        </w:rPr>
        <w:t>日搭機長途旅程前往</w:t>
      </w:r>
      <w:r w:rsidR="00307418">
        <w:rPr>
          <w:rFonts w:hint="eastAsia"/>
        </w:rPr>
        <w:t>美國ANAHEIM</w:t>
      </w:r>
      <w:r w:rsidRPr="009D7B10">
        <w:rPr>
          <w:rFonts w:hint="eastAsia"/>
        </w:rPr>
        <w:t>。</w:t>
      </w:r>
      <w:r w:rsidRPr="009D7B10">
        <w:t xml:space="preserve"> </w:t>
      </w:r>
      <w:r w:rsidR="00A24638">
        <w:rPr>
          <w:rFonts w:hint="eastAsia"/>
        </w:rPr>
        <w:t>7</w:t>
      </w:r>
      <w:r w:rsidRPr="009D7B10">
        <w:rPr>
          <w:rFonts w:hint="eastAsia"/>
        </w:rPr>
        <w:t>月</w:t>
      </w:r>
      <w:r w:rsidR="00A24638">
        <w:rPr>
          <w:rFonts w:hint="eastAsia"/>
        </w:rPr>
        <w:t>22日自ANAHEIM</w:t>
      </w:r>
      <w:r>
        <w:rPr>
          <w:rFonts w:hint="eastAsia"/>
        </w:rPr>
        <w:t>前往</w:t>
      </w:r>
      <w:r w:rsidR="00A24638">
        <w:rPr>
          <w:rFonts w:hAnsi="新細明體" w:hint="eastAsia"/>
        </w:rPr>
        <w:t>美國SIGGRAPH</w:t>
      </w:r>
      <w:r>
        <w:rPr>
          <w:rFonts w:hint="eastAsia"/>
        </w:rPr>
        <w:t>國際</w:t>
      </w:r>
      <w:r w:rsidR="000D1FE5">
        <w:rPr>
          <w:rFonts w:hint="eastAsia"/>
        </w:rPr>
        <w:t>動畫</w:t>
      </w:r>
      <w:r>
        <w:rPr>
          <w:rFonts w:hint="eastAsia"/>
        </w:rPr>
        <w:t>影展舉行地點</w:t>
      </w:r>
      <w:r w:rsidR="000D1FE5">
        <w:rPr>
          <w:rFonts w:hint="eastAsia"/>
        </w:rPr>
        <w:t>觀摩。</w:t>
      </w:r>
      <w:r w:rsidR="00A24638">
        <w:rPr>
          <w:rFonts w:hint="eastAsia"/>
        </w:rPr>
        <w:t>一行五</w:t>
      </w:r>
      <w:r w:rsidR="000E0773">
        <w:rPr>
          <w:rFonts w:hint="eastAsia"/>
        </w:rPr>
        <w:t>人於</w:t>
      </w:r>
      <w:r w:rsidR="00A24638">
        <w:rPr>
          <w:rFonts w:hint="eastAsia"/>
        </w:rPr>
        <w:t>7</w:t>
      </w:r>
      <w:r w:rsidR="000E0773">
        <w:rPr>
          <w:rFonts w:hint="eastAsia"/>
        </w:rPr>
        <w:t>月</w:t>
      </w:r>
      <w:r w:rsidR="00A24638">
        <w:rPr>
          <w:rFonts w:hint="eastAsia"/>
        </w:rPr>
        <w:t>22</w:t>
      </w:r>
      <w:r w:rsidR="000E0773">
        <w:rPr>
          <w:rFonts w:hint="eastAsia"/>
        </w:rPr>
        <w:t>日當日</w:t>
      </w:r>
      <w:r w:rsidR="00EF47E3">
        <w:rPr>
          <w:rFonts w:hint="eastAsia"/>
        </w:rPr>
        <w:t>先參觀會場了解各區域所展出的內容</w:t>
      </w:r>
      <w:r w:rsidR="000E0773">
        <w:rPr>
          <w:rFonts w:hint="eastAsia"/>
        </w:rPr>
        <w:t>。</w:t>
      </w:r>
      <w:r w:rsidR="00A24638">
        <w:rPr>
          <w:rFonts w:hint="eastAsia"/>
        </w:rPr>
        <w:t>7</w:t>
      </w:r>
      <w:r w:rsidR="000E0773">
        <w:rPr>
          <w:rFonts w:hint="eastAsia"/>
        </w:rPr>
        <w:t>月</w:t>
      </w:r>
      <w:r w:rsidR="00A24638">
        <w:rPr>
          <w:rFonts w:hint="eastAsia"/>
        </w:rPr>
        <w:t>23</w:t>
      </w:r>
      <w:r w:rsidR="000E0773">
        <w:rPr>
          <w:rFonts w:hint="eastAsia"/>
        </w:rPr>
        <w:t>日觀賞</w:t>
      </w:r>
      <w:r w:rsidR="00EF47E3">
        <w:rPr>
          <w:rFonts w:hint="eastAsia"/>
        </w:rPr>
        <w:t>今年度電子戲院之單元</w:t>
      </w:r>
      <w:r w:rsidR="000E0773">
        <w:rPr>
          <w:rFonts w:hint="eastAsia"/>
        </w:rPr>
        <w:t>，並</w:t>
      </w:r>
      <w:r w:rsidR="00EF47E3">
        <w:rPr>
          <w:rFonts w:hint="eastAsia"/>
        </w:rPr>
        <w:t>參加</w:t>
      </w:r>
      <w:r w:rsidR="00A24638">
        <w:rPr>
          <w:rFonts w:hAnsi="新細明體" w:hint="eastAsia"/>
        </w:rPr>
        <w:t>電影</w:t>
      </w:r>
      <w:r w:rsidR="00EF47E3">
        <w:rPr>
          <w:rFonts w:hAnsi="新細明體" w:hint="eastAsia"/>
        </w:rPr>
        <w:t>"環太平洋"</w:t>
      </w:r>
      <w:r w:rsidR="00EF47E3">
        <w:rPr>
          <w:rFonts w:hint="eastAsia"/>
        </w:rPr>
        <w:t>，</w:t>
      </w:r>
      <w:r w:rsidR="00EF47E3">
        <w:rPr>
          <w:rFonts w:hAnsi="新細明體" w:hint="eastAsia"/>
        </w:rPr>
        <w:t>"冰公主"</w:t>
      </w:r>
      <w:r w:rsidR="00EF47E3">
        <w:rPr>
          <w:rFonts w:hint="eastAsia"/>
        </w:rPr>
        <w:t>，"星際爭霸"的</w:t>
      </w:r>
      <w:r w:rsidR="00EF47E3">
        <w:rPr>
          <w:rFonts w:hAnsi="新細明體" w:hint="eastAsia"/>
        </w:rPr>
        <w:t>視覺特效幕後講談</w:t>
      </w:r>
      <w:r w:rsidR="000E0773">
        <w:rPr>
          <w:rFonts w:hint="eastAsia"/>
        </w:rPr>
        <w:t>。</w:t>
      </w:r>
      <w:r w:rsidR="00A24638">
        <w:rPr>
          <w:rFonts w:hint="eastAsia"/>
        </w:rPr>
        <w:t>7</w:t>
      </w:r>
      <w:r w:rsidR="000E0773">
        <w:rPr>
          <w:rFonts w:hint="eastAsia"/>
        </w:rPr>
        <w:t>月</w:t>
      </w:r>
      <w:r w:rsidR="00A24638">
        <w:rPr>
          <w:rFonts w:hint="eastAsia"/>
        </w:rPr>
        <w:t>2</w:t>
      </w:r>
      <w:r w:rsidR="002A294A">
        <w:rPr>
          <w:rFonts w:hint="eastAsia"/>
        </w:rPr>
        <w:t>4</w:t>
      </w:r>
      <w:r w:rsidR="00EF47E3">
        <w:rPr>
          <w:rFonts w:hint="eastAsia"/>
        </w:rPr>
        <w:t>日觀賞今年度入圍的學生電影單元內容包含本次入圍</w:t>
      </w:r>
      <w:r w:rsidR="000E0773">
        <w:rPr>
          <w:rFonts w:hint="eastAsia"/>
        </w:rPr>
        <w:t>作品</w:t>
      </w:r>
      <w:r w:rsidR="000E0773">
        <w:rPr>
          <w:rFonts w:hAnsi="新細明體" w:hint="eastAsia"/>
        </w:rPr>
        <w:t>「</w:t>
      </w:r>
      <w:r w:rsidR="00A24638">
        <w:rPr>
          <w:rFonts w:hAnsi="新細明體" w:hint="eastAsia"/>
        </w:rPr>
        <w:t>ＨＵＨＵ呼忽</w:t>
      </w:r>
      <w:r w:rsidR="000E0773">
        <w:rPr>
          <w:rFonts w:hAnsi="新細明體" w:hint="eastAsia"/>
        </w:rPr>
        <w:t>」，在</w:t>
      </w:r>
      <w:r w:rsidR="00A24638">
        <w:rPr>
          <w:rFonts w:hAnsi="新細明體" w:hint="eastAsia"/>
        </w:rPr>
        <w:t>3F</w:t>
      </w:r>
      <w:r w:rsidR="000E0773">
        <w:rPr>
          <w:rFonts w:hAnsi="新細明體" w:hint="eastAsia"/>
        </w:rPr>
        <w:t>放映。</w:t>
      </w:r>
      <w:r w:rsidR="00EF47E3">
        <w:rPr>
          <w:rFonts w:hint="eastAsia"/>
        </w:rPr>
        <w:t>7月24日參加今年參展的國際各大廠商展覽</w:t>
      </w:r>
      <w:r w:rsidR="00EF47E3">
        <w:rPr>
          <w:rFonts w:hAnsi="新細明體" w:hint="eastAsia"/>
        </w:rPr>
        <w:t>。</w:t>
      </w:r>
      <w:r w:rsidR="00EF47E3">
        <w:rPr>
          <w:rFonts w:hint="eastAsia"/>
        </w:rPr>
        <w:t>7月25日</w:t>
      </w:r>
      <w:r w:rsidR="00EF47E3">
        <w:rPr>
          <w:rFonts w:hAnsi="新細明體" w:hint="eastAsia"/>
        </w:rPr>
        <w:t>SIGGRAPH結束</w:t>
      </w:r>
      <w:r w:rsidR="00EF47E3">
        <w:rPr>
          <w:rFonts w:hint="eastAsia"/>
        </w:rPr>
        <w:t>離開ANAHEIM前往L.A市區</w:t>
      </w:r>
      <w:r w:rsidR="00EF47E3">
        <w:rPr>
          <w:rFonts w:hAnsi="新細明體" w:hint="eastAsia"/>
        </w:rPr>
        <w:t>，</w:t>
      </w:r>
      <w:r w:rsidR="000E0773">
        <w:rPr>
          <w:rFonts w:hAnsi="新細明體" w:hint="eastAsia"/>
        </w:rPr>
        <w:t>於</w:t>
      </w:r>
      <w:r w:rsidR="00A24638">
        <w:rPr>
          <w:rFonts w:hint="eastAsia"/>
        </w:rPr>
        <w:t>7</w:t>
      </w:r>
      <w:r w:rsidR="000E0773" w:rsidRPr="009D7B10">
        <w:rPr>
          <w:rFonts w:hint="eastAsia"/>
        </w:rPr>
        <w:t>月</w:t>
      </w:r>
      <w:r w:rsidR="0001159B">
        <w:rPr>
          <w:rFonts w:hint="eastAsia"/>
        </w:rPr>
        <w:t>26</w:t>
      </w:r>
      <w:r w:rsidR="00EF47E3">
        <w:rPr>
          <w:rFonts w:hint="eastAsia"/>
        </w:rPr>
        <w:t>日搭機台灣時間</w:t>
      </w:r>
      <w:r w:rsidR="0001159B">
        <w:rPr>
          <w:rFonts w:hint="eastAsia"/>
        </w:rPr>
        <w:t>7</w:t>
      </w:r>
      <w:r w:rsidR="000E0773">
        <w:rPr>
          <w:rFonts w:hint="eastAsia"/>
        </w:rPr>
        <w:t>月</w:t>
      </w:r>
      <w:r w:rsidR="0001159B">
        <w:rPr>
          <w:rFonts w:hint="eastAsia"/>
        </w:rPr>
        <w:t>27</w:t>
      </w:r>
      <w:r w:rsidR="000E0773">
        <w:rPr>
          <w:rFonts w:hint="eastAsia"/>
        </w:rPr>
        <w:t>日抵</w:t>
      </w:r>
      <w:r w:rsidR="00CA21AA">
        <w:rPr>
          <w:rFonts w:hint="eastAsia"/>
        </w:rPr>
        <w:t>臺</w:t>
      </w:r>
      <w:r w:rsidR="000E0773">
        <w:rPr>
          <w:rFonts w:hint="eastAsia"/>
        </w:rPr>
        <w:t>。</w:t>
      </w:r>
    </w:p>
    <w:p w:rsidR="000E0773" w:rsidRPr="007145C6" w:rsidRDefault="000E0773" w:rsidP="000D1FE5">
      <w:pPr>
        <w:pStyle w:val="Default"/>
        <w:spacing w:line="480" w:lineRule="exact"/>
        <w:ind w:leftChars="177" w:left="425"/>
      </w:pPr>
    </w:p>
    <w:p w:rsidR="000E0773" w:rsidRPr="000E0773" w:rsidRDefault="004B01AC" w:rsidP="000D1FE5">
      <w:pPr>
        <w:pStyle w:val="Default"/>
        <w:spacing w:line="480" w:lineRule="exact"/>
        <w:ind w:leftChars="177" w:left="425"/>
        <w:rPr>
          <w:b/>
        </w:rPr>
      </w:pPr>
      <w:r w:rsidRPr="004B01AC">
        <w:rPr>
          <w:rFonts w:hAnsi="新細明體" w:hint="eastAsia"/>
          <w:b/>
        </w:rPr>
        <w:t>SIGGRAPH</w:t>
      </w:r>
      <w:r w:rsidR="000E0773" w:rsidRPr="000E0773">
        <w:rPr>
          <w:rFonts w:hint="eastAsia"/>
          <w:b/>
        </w:rPr>
        <w:t>概況</w:t>
      </w:r>
    </w:p>
    <w:p w:rsidR="00964D4B" w:rsidRDefault="004B01AC" w:rsidP="00CA21AA">
      <w:pPr>
        <w:pStyle w:val="Default"/>
        <w:spacing w:line="480" w:lineRule="exact"/>
        <w:ind w:left="480" w:firstLineChars="213" w:firstLine="511"/>
        <w:rPr>
          <w:rFonts w:hAnsi="新細明體"/>
        </w:rPr>
      </w:pPr>
      <w:r>
        <w:rPr>
          <w:rFonts w:hint="eastAsia"/>
        </w:rPr>
        <w:t>今年的</w:t>
      </w:r>
      <w:r>
        <w:rPr>
          <w:rFonts w:hAnsi="新細明體" w:hint="eastAsia"/>
        </w:rPr>
        <w:t>SIGGRAPH</w:t>
      </w:r>
      <w:r w:rsidR="000E0773">
        <w:rPr>
          <w:rFonts w:hint="eastAsia"/>
        </w:rPr>
        <w:t>在</w:t>
      </w:r>
      <w:r>
        <w:rPr>
          <w:rFonts w:hint="eastAsia"/>
        </w:rPr>
        <w:t>美國</w:t>
      </w:r>
      <w:r w:rsidR="000E0773">
        <w:rPr>
          <w:rFonts w:hint="eastAsia"/>
        </w:rPr>
        <w:t>的</w:t>
      </w:r>
      <w:r>
        <w:rPr>
          <w:rFonts w:hint="eastAsia"/>
        </w:rPr>
        <w:t>anaheim</w:t>
      </w:r>
      <w:r w:rsidR="000E0773" w:rsidRPr="003F2443">
        <w:t>城市，</w:t>
      </w:r>
      <w:r w:rsidR="000E0773">
        <w:rPr>
          <w:rFonts w:hint="eastAsia"/>
        </w:rPr>
        <w:t>盛大舉辦，</w:t>
      </w:r>
      <w:r>
        <w:rPr>
          <w:rFonts w:hint="eastAsia"/>
        </w:rPr>
        <w:t>就在加州迪士尼樂園對面的會議中心</w:t>
      </w:r>
      <w:r w:rsidR="000E0773" w:rsidRPr="003F2443">
        <w:t>。</w:t>
      </w:r>
      <w:r>
        <w:rPr>
          <w:rFonts w:hAnsi="新細明體" w:hint="eastAsia"/>
        </w:rPr>
        <w:t>SIGGRAPH是</w:t>
      </w:r>
      <w:r>
        <w:rPr>
          <w:rFonts w:hint="eastAsia"/>
        </w:rPr>
        <w:t>高知名的國際競賽</w:t>
      </w:r>
      <w:r w:rsidR="000E0773" w:rsidRPr="00225179">
        <w:rPr>
          <w:rFonts w:hint="eastAsia"/>
        </w:rPr>
        <w:t>的國際影展</w:t>
      </w:r>
      <w:r w:rsidR="000E0773">
        <w:rPr>
          <w:rFonts w:hint="eastAsia"/>
        </w:rPr>
        <w:t>。</w:t>
      </w:r>
      <w:r>
        <w:rPr>
          <w:rFonts w:hint="eastAsia"/>
        </w:rPr>
        <w:t>所有</w:t>
      </w:r>
      <w:r w:rsidR="000E0773" w:rsidRPr="003F2443">
        <w:t>國際</w:t>
      </w:r>
      <w:r>
        <w:rPr>
          <w:rFonts w:hint="eastAsia"/>
        </w:rPr>
        <w:t>的</w:t>
      </w:r>
      <w:r w:rsidR="000E0773">
        <w:rPr>
          <w:rFonts w:hint="eastAsia"/>
        </w:rPr>
        <w:t>作品共同</w:t>
      </w:r>
      <w:r>
        <w:rPr>
          <w:rFonts w:hint="eastAsia"/>
        </w:rPr>
        <w:t>在這平台上</w:t>
      </w:r>
      <w:r w:rsidR="000E0773" w:rsidRPr="003F2443">
        <w:t>競爭，</w:t>
      </w:r>
      <w:r>
        <w:rPr>
          <w:rFonts w:hAnsi="新細明體" w:hint="eastAsia"/>
        </w:rPr>
        <w:t>SIGGRAPH</w:t>
      </w:r>
      <w:r>
        <w:rPr>
          <w:rFonts w:hint="eastAsia"/>
        </w:rPr>
        <w:t>影展的另外一項特色是每年都有線上的電影特效製作公司，到會場</w:t>
      </w:r>
      <w:r>
        <w:rPr>
          <w:rFonts w:hAnsi="新細明體" w:hint="eastAsia"/>
        </w:rPr>
        <w:t>SIGGRAPH的參與者分享幕後製作過程經驗。</w:t>
      </w:r>
    </w:p>
    <w:p w:rsidR="00964D4B" w:rsidRDefault="007145C6" w:rsidP="00CA21AA">
      <w:pPr>
        <w:pStyle w:val="Default"/>
        <w:spacing w:line="480" w:lineRule="exact"/>
        <w:ind w:left="480" w:firstLineChars="213" w:firstLine="511"/>
        <w:rPr>
          <w:rFonts w:hAnsi="新細明體"/>
        </w:rPr>
      </w:pPr>
      <w:r>
        <w:rPr>
          <w:rFonts w:hAnsi="新細明體" w:hint="eastAsia"/>
        </w:rPr>
        <w:t>會場</w:t>
      </w:r>
      <w:r w:rsidRPr="007145C6">
        <w:rPr>
          <w:rFonts w:hAnsi="新細明體" w:hint="eastAsia"/>
          <w:u w:val="single"/>
        </w:rPr>
        <w:t>演講廳</w:t>
      </w:r>
      <w:r>
        <w:rPr>
          <w:rFonts w:hAnsi="新細明體" w:hint="eastAsia"/>
        </w:rPr>
        <w:t>分為:A館、B館、</w:t>
      </w:r>
      <w:r w:rsidRPr="00CA21AA">
        <w:rPr>
          <w:rFonts w:hint="eastAsia"/>
        </w:rPr>
        <w:t>舞台</w:t>
      </w:r>
      <w:r>
        <w:rPr>
          <w:rFonts w:hAnsi="新細明體" w:hint="eastAsia"/>
        </w:rPr>
        <w:t>區、宴會廳E</w:t>
      </w:r>
      <w:r w:rsidRPr="007145C6">
        <w:rPr>
          <w:rFonts w:hAnsi="新細明體" w:hint="eastAsia"/>
          <w:u w:val="single"/>
        </w:rPr>
        <w:t>四個</w:t>
      </w:r>
      <w:r>
        <w:rPr>
          <w:rFonts w:hAnsi="新細明體" w:hint="eastAsia"/>
        </w:rPr>
        <w:t>地區</w:t>
      </w:r>
      <w:r>
        <w:rPr>
          <w:rFonts w:hint="eastAsia"/>
        </w:rPr>
        <w:t>，由今年參加</w:t>
      </w:r>
      <w:r>
        <w:rPr>
          <w:rFonts w:hint="eastAsia"/>
        </w:rPr>
        <w:lastRenderedPageBreak/>
        <w:t>的各大視覺特效及動畫公司分別展開幕後講談</w:t>
      </w:r>
      <w:r>
        <w:rPr>
          <w:rFonts w:hAnsi="新細明體" w:hint="eastAsia"/>
        </w:rPr>
        <w:t>。</w:t>
      </w:r>
    </w:p>
    <w:p w:rsidR="00964D4B" w:rsidRDefault="007145C6" w:rsidP="00CA21AA">
      <w:pPr>
        <w:pStyle w:val="Default"/>
        <w:spacing w:line="480" w:lineRule="exact"/>
        <w:ind w:left="480" w:firstLineChars="213" w:firstLine="511"/>
        <w:rPr>
          <w:rFonts w:hAnsi="新細明體"/>
        </w:rPr>
      </w:pPr>
      <w:r>
        <w:rPr>
          <w:rFonts w:hAnsi="新細明體" w:hint="eastAsia"/>
        </w:rPr>
        <w:t>每年主要的入圍影片播放"電子戲院"單元則在舞台區於每天晚上的6點到8點開始播放。</w:t>
      </w:r>
    </w:p>
    <w:p w:rsidR="000E0773" w:rsidRDefault="007145C6" w:rsidP="00CA21AA">
      <w:pPr>
        <w:pStyle w:val="Default"/>
        <w:spacing w:line="480" w:lineRule="exact"/>
        <w:ind w:left="480" w:firstLineChars="213" w:firstLine="511"/>
        <w:rPr>
          <w:rFonts w:hAnsi="新細明體"/>
        </w:rPr>
      </w:pPr>
      <w:r>
        <w:rPr>
          <w:rFonts w:hAnsi="新細明體" w:hint="eastAsia"/>
        </w:rPr>
        <w:t>本次影片"呼忽"入圍的白天選擇劇院-學生電影單元於3樓的Room 207A-C於每天的早上9點到晚上6點播放。</w:t>
      </w:r>
    </w:p>
    <w:p w:rsidR="00C32A31" w:rsidRDefault="00964D4B" w:rsidP="0001159B">
      <w:pPr>
        <w:pStyle w:val="Default"/>
        <w:spacing w:line="480" w:lineRule="exact"/>
        <w:ind w:leftChars="177" w:left="425"/>
      </w:pPr>
      <w:r>
        <w:rPr>
          <w:rFonts w:hAnsi="新細明體" w:hint="eastAsia"/>
        </w:rPr>
        <w:t xml:space="preserve"> 各國動畫、視覺特效、軟體、器材設備公司廠商如:暴風雪、皮克斯、</w:t>
      </w:r>
      <w:r w:rsidRPr="00964D4B">
        <w:rPr>
          <w:rFonts w:hAnsi="新細明體"/>
        </w:rPr>
        <w:t>Z Brush</w:t>
      </w:r>
      <w:r>
        <w:rPr>
          <w:rFonts w:hAnsi="新細明體" w:hint="eastAsia"/>
        </w:rPr>
        <w:t>、WACOM等公司於C館展出。</w:t>
      </w:r>
    </w:p>
    <w:p w:rsidR="00C32A31" w:rsidRPr="00964D4B" w:rsidRDefault="00C32A31" w:rsidP="000E0773">
      <w:pPr>
        <w:pStyle w:val="Default"/>
        <w:spacing w:line="480" w:lineRule="exact"/>
      </w:pPr>
    </w:p>
    <w:p w:rsidR="00A55FE0" w:rsidRPr="000E0773" w:rsidRDefault="000E0773" w:rsidP="000E0773">
      <w:pPr>
        <w:numPr>
          <w:ilvl w:val="0"/>
          <w:numId w:val="2"/>
        </w:numPr>
        <w:rPr>
          <w:b/>
        </w:rPr>
      </w:pPr>
      <w:r w:rsidRPr="00A744AA">
        <w:rPr>
          <w:rFonts w:hint="eastAsia"/>
          <w:b/>
        </w:rPr>
        <w:t>影展現場</w:t>
      </w:r>
      <w:r w:rsidR="004B01AC">
        <w:rPr>
          <w:rFonts w:hint="eastAsia"/>
          <w:b/>
        </w:rPr>
        <w:t>7/22-7/25</w:t>
      </w:r>
    </w:p>
    <w:p w:rsidR="00C32A31" w:rsidRDefault="00C32A31" w:rsidP="00F716BB">
      <w:pPr>
        <w:pStyle w:val="Default"/>
        <w:spacing w:line="480" w:lineRule="exact"/>
        <w:ind w:left="480"/>
      </w:pPr>
      <w:r>
        <w:rPr>
          <w:rFonts w:hint="eastAsia"/>
        </w:rPr>
        <w:t xml:space="preserve"> </w:t>
      </w:r>
      <w:r w:rsidR="00964D4B" w:rsidRPr="00C32A31">
        <w:rPr>
          <w:rFonts w:hint="eastAsia"/>
          <w:b/>
          <w:u w:val="single"/>
        </w:rPr>
        <w:t>(第一天)</w:t>
      </w:r>
      <w:r w:rsidRPr="00C32A31">
        <w:rPr>
          <w:rFonts w:hint="eastAsia"/>
          <w:b/>
          <w:u w:val="single"/>
        </w:rPr>
        <w:t xml:space="preserve"> </w:t>
      </w:r>
      <w:r w:rsidR="004B01AC">
        <w:rPr>
          <w:rFonts w:hint="eastAsia"/>
        </w:rPr>
        <w:t>7</w:t>
      </w:r>
      <w:r w:rsidR="000E0773">
        <w:rPr>
          <w:rFonts w:hint="eastAsia"/>
        </w:rPr>
        <w:t>月</w:t>
      </w:r>
      <w:r w:rsidR="004B01AC">
        <w:rPr>
          <w:rFonts w:hint="eastAsia"/>
        </w:rPr>
        <w:t>22日</w:t>
      </w:r>
    </w:p>
    <w:p w:rsidR="00B57581" w:rsidRDefault="00B57581" w:rsidP="00F716BB">
      <w:pPr>
        <w:pStyle w:val="Default"/>
        <w:spacing w:line="480" w:lineRule="exact"/>
        <w:ind w:left="480"/>
      </w:pPr>
    </w:p>
    <w:p w:rsidR="00F716BB" w:rsidRDefault="004B01AC" w:rsidP="00CA21AA">
      <w:pPr>
        <w:pStyle w:val="Default"/>
        <w:spacing w:line="480" w:lineRule="exact"/>
        <w:ind w:left="480" w:firstLineChars="213" w:firstLine="511"/>
        <w:rPr>
          <w:rFonts w:hAnsi="新細明體"/>
        </w:rPr>
      </w:pPr>
      <w:r>
        <w:rPr>
          <w:rFonts w:hint="eastAsia"/>
        </w:rPr>
        <w:t>搭乘達美</w:t>
      </w:r>
      <w:r w:rsidR="000E0773">
        <w:rPr>
          <w:rFonts w:hint="eastAsia"/>
        </w:rPr>
        <w:t>航</w:t>
      </w:r>
      <w:r>
        <w:rPr>
          <w:rFonts w:hint="eastAsia"/>
        </w:rPr>
        <w:t>空，在東京轉機飛行至洛杉磯</w:t>
      </w:r>
      <w:r w:rsidR="000E0773">
        <w:rPr>
          <w:rFonts w:hint="eastAsia"/>
        </w:rPr>
        <w:t>，飛行旅程共</w:t>
      </w:r>
      <w:r>
        <w:rPr>
          <w:rFonts w:hint="eastAsia"/>
        </w:rPr>
        <w:t>16</w:t>
      </w:r>
      <w:r w:rsidR="000E0773">
        <w:rPr>
          <w:rFonts w:hint="eastAsia"/>
        </w:rPr>
        <w:t>小時多，</w:t>
      </w:r>
      <w:r>
        <w:rPr>
          <w:rFonts w:hint="eastAsia"/>
        </w:rPr>
        <w:t>抵達洛杉磯</w:t>
      </w:r>
      <w:r w:rsidR="00B66961">
        <w:rPr>
          <w:rFonts w:hint="eastAsia"/>
        </w:rPr>
        <w:t>。</w:t>
      </w:r>
      <w:r>
        <w:rPr>
          <w:rFonts w:hint="eastAsia"/>
        </w:rPr>
        <w:t>7/22日早上9點</w:t>
      </w:r>
      <w:r w:rsidR="000E0773">
        <w:rPr>
          <w:rFonts w:hint="eastAsia"/>
        </w:rPr>
        <w:t>，</w:t>
      </w:r>
      <w:r>
        <w:rPr>
          <w:rFonts w:hint="eastAsia"/>
        </w:rPr>
        <w:t>下飛機後邱</w:t>
      </w:r>
      <w:r w:rsidRPr="00CA21AA">
        <w:rPr>
          <w:rFonts w:hAnsi="新細明體" w:hint="eastAsia"/>
        </w:rPr>
        <w:t>老師</w:t>
      </w:r>
      <w:r>
        <w:rPr>
          <w:rFonts w:hint="eastAsia"/>
        </w:rPr>
        <w:t>帶著我們坐接駁車到影展會場</w:t>
      </w:r>
      <w:r w:rsidR="000E0773">
        <w:rPr>
          <w:rFonts w:hint="eastAsia"/>
        </w:rPr>
        <w:t>，經由一小時的車程來到</w:t>
      </w:r>
      <w:r>
        <w:rPr>
          <w:rFonts w:hint="eastAsia"/>
        </w:rPr>
        <w:t>anaheim</w:t>
      </w:r>
      <w:r w:rsidR="000E0773">
        <w:rPr>
          <w:rFonts w:hint="eastAsia"/>
        </w:rPr>
        <w:t>，</w:t>
      </w:r>
      <w:r w:rsidR="00D65D5F">
        <w:rPr>
          <w:rFonts w:hAnsi="新細明體" w:hint="eastAsia"/>
        </w:rPr>
        <w:t>準備要到會場時我們遇到皮克斯的動畫導演</w:t>
      </w:r>
      <w:r w:rsidR="00D65D5F" w:rsidRPr="00BB02F4">
        <w:rPr>
          <w:rFonts w:ascii="Arial" w:hAnsi="Arial" w:cs="Arial"/>
          <w:color w:val="auto"/>
          <w:sz w:val="20"/>
          <w:szCs w:val="20"/>
        </w:rPr>
        <w:t>Peter Docter</w:t>
      </w:r>
      <w:r w:rsidR="00D65D5F" w:rsidRPr="00BB02F4">
        <w:rPr>
          <w:rFonts w:hAnsi="新細明體" w:hint="eastAsia"/>
        </w:rPr>
        <w:t>，</w:t>
      </w:r>
      <w:r w:rsidR="00D65D5F">
        <w:rPr>
          <w:rFonts w:hAnsi="新細明體" w:hint="eastAsia"/>
        </w:rPr>
        <w:t>他的作品包含</w:t>
      </w:r>
      <w:r w:rsidR="00D65D5F" w:rsidRPr="00BB02F4">
        <w:rPr>
          <w:rFonts w:hAnsi="新細明體" w:hint="eastAsia"/>
          <w:b/>
        </w:rPr>
        <w:t>＜</w:t>
      </w:r>
      <w:hyperlink r:id="rId10" w:history="1">
        <w:r w:rsidR="00D65D5F" w:rsidRPr="00BB02F4">
          <w:rPr>
            <w:rStyle w:val="af1"/>
            <w:rFonts w:ascii="微軟正黑體" w:eastAsia="微軟正黑體" w:hAnsi="微軟正黑體" w:cs="Arial"/>
            <w:b/>
            <w:color w:val="auto"/>
            <w:shd w:val="clear" w:color="auto" w:fill="FFFFFF"/>
          </w:rPr>
          <w:t>天外奇蹟</w:t>
        </w:r>
      </w:hyperlink>
      <w:r w:rsidR="00D65D5F" w:rsidRPr="00BB02F4">
        <w:rPr>
          <w:rFonts w:hAnsi="新細明體" w:hint="eastAsia"/>
          <w:b/>
        </w:rPr>
        <w:t>＞、＜</w:t>
      </w:r>
      <w:hyperlink r:id="rId11" w:history="1">
        <w:r w:rsidR="00D65D5F" w:rsidRPr="00BB02F4">
          <w:rPr>
            <w:rStyle w:val="af1"/>
            <w:rFonts w:ascii="微軟正黑體" w:eastAsia="微軟正黑體" w:hAnsi="微軟正黑體" w:cs="Arial"/>
            <w:b/>
            <w:color w:val="auto"/>
            <w:shd w:val="clear" w:color="auto" w:fill="FFFFFF"/>
          </w:rPr>
          <w:t>怪獸電力公司</w:t>
        </w:r>
      </w:hyperlink>
      <w:r w:rsidR="00D65D5F" w:rsidRPr="00BB02F4">
        <w:rPr>
          <w:rFonts w:hAnsi="新細明體" w:hint="eastAsia"/>
          <w:b/>
        </w:rPr>
        <w:t>＞、＜玩具總動員１．２＞</w:t>
      </w:r>
      <w:r w:rsidR="00D65D5F">
        <w:rPr>
          <w:rFonts w:hAnsi="新細明體" w:hint="eastAsia"/>
          <w:b/>
        </w:rPr>
        <w:t>，</w:t>
      </w:r>
      <w:r w:rsidR="000E0773">
        <w:rPr>
          <w:rFonts w:hint="eastAsia"/>
        </w:rPr>
        <w:t>抵達後先在報到處做</w:t>
      </w:r>
      <w:r w:rsidR="00B66961">
        <w:rPr>
          <w:rFonts w:hint="eastAsia"/>
        </w:rPr>
        <w:t>身份確認及報到手續。</w:t>
      </w:r>
      <w:r w:rsidR="002D638E">
        <w:rPr>
          <w:rFonts w:hint="eastAsia"/>
        </w:rPr>
        <w:t>報到完後，一行人到</w:t>
      </w:r>
      <w:r w:rsidR="002D638E">
        <w:rPr>
          <w:rFonts w:hAnsi="新細明體" w:hint="eastAsia"/>
        </w:rPr>
        <w:t>SIGGRAPH</w:t>
      </w:r>
      <w:r w:rsidR="00964D4B">
        <w:rPr>
          <w:rFonts w:hAnsi="新細明體" w:hint="eastAsia"/>
        </w:rPr>
        <w:t>會場了解各展區的展覽內容</w:t>
      </w:r>
      <w:r w:rsidR="00964D4B">
        <w:rPr>
          <w:rFonts w:hint="eastAsia"/>
        </w:rPr>
        <w:t>，先為往後幾天的演講做時間安排</w:t>
      </w:r>
      <w:r w:rsidR="002979B4">
        <w:rPr>
          <w:rFonts w:hint="eastAsia"/>
        </w:rPr>
        <w:t>，第一次參加這麼大型的展覽是我們在國內從沒有過的經驗，</w:t>
      </w:r>
      <w:r w:rsidR="00F716BB">
        <w:rPr>
          <w:rFonts w:hint="eastAsia"/>
        </w:rPr>
        <w:t>規模大但會場活動安排卻不馬虎，</w:t>
      </w:r>
      <w:r w:rsidR="00F716BB">
        <w:rPr>
          <w:rFonts w:hAnsi="新細明體" w:hint="eastAsia"/>
        </w:rPr>
        <w:t>SIGGRAPH的每年都以左右腦來讓參觀者選擇自己的類型</w:t>
      </w:r>
      <w:r w:rsidR="00F716BB">
        <w:rPr>
          <w:rFonts w:hint="eastAsia"/>
        </w:rPr>
        <w:t>，左腦代表著邏輯理性，右腦則代表著藝術感性，這意味著</w:t>
      </w:r>
      <w:r w:rsidR="00F716BB">
        <w:rPr>
          <w:rFonts w:hAnsi="新細明體" w:hint="eastAsia"/>
        </w:rPr>
        <w:t>SIGGRAPH這個展覽是集聚左右腦的兩種特性</w:t>
      </w:r>
      <w:r w:rsidR="00F716BB">
        <w:rPr>
          <w:rFonts w:hint="eastAsia"/>
        </w:rPr>
        <w:t>，具有科技也具藝術創新，不論是科技開發者或視覺藝術者皆能前往參與及交流的一個國際盛事</w:t>
      </w:r>
      <w:r w:rsidR="002D638E">
        <w:rPr>
          <w:rFonts w:hAnsi="新細明體" w:hint="eastAsia"/>
        </w:rPr>
        <w:t>。</w:t>
      </w:r>
      <w:r w:rsidR="00F716BB">
        <w:rPr>
          <w:rFonts w:hAnsi="新細明體" w:hint="eastAsia"/>
        </w:rPr>
        <w:t>我們才剛到會場就感到無比的興奮，但也因為時差不適應，我們</w:t>
      </w:r>
      <w:r w:rsidR="00DF77A8">
        <w:rPr>
          <w:rFonts w:hAnsi="新細明體" w:hint="eastAsia"/>
        </w:rPr>
        <w:t>簡易的了解整個展覽會場後，</w:t>
      </w:r>
      <w:r w:rsidR="00F716BB">
        <w:rPr>
          <w:rFonts w:hAnsi="新細明體" w:hint="eastAsia"/>
        </w:rPr>
        <w:t>於下午６點左右</w:t>
      </w:r>
      <w:r w:rsidR="00C32A31">
        <w:rPr>
          <w:rFonts w:hAnsi="新細明體" w:hint="eastAsia"/>
        </w:rPr>
        <w:t>返</w:t>
      </w:r>
      <w:r w:rsidR="00F716BB">
        <w:rPr>
          <w:rFonts w:hAnsi="新細明體" w:hint="eastAsia"/>
        </w:rPr>
        <w:t>回飯店休息。</w:t>
      </w:r>
    </w:p>
    <w:p w:rsidR="00C32A31" w:rsidRDefault="00C32A31" w:rsidP="00B76BAD">
      <w:pPr>
        <w:pStyle w:val="Default"/>
        <w:spacing w:line="480" w:lineRule="exact"/>
        <w:ind w:left="480"/>
      </w:pPr>
    </w:p>
    <w:p w:rsidR="00C32A31" w:rsidRDefault="00C32A31" w:rsidP="00B76BAD">
      <w:pPr>
        <w:pStyle w:val="Default"/>
        <w:spacing w:line="480" w:lineRule="exact"/>
        <w:ind w:left="480"/>
      </w:pPr>
      <w:r w:rsidRPr="00C32A31">
        <w:rPr>
          <w:rFonts w:hint="eastAsia"/>
          <w:b/>
          <w:u w:val="single"/>
        </w:rPr>
        <w:t>(第二天)</w:t>
      </w:r>
      <w:r>
        <w:rPr>
          <w:rFonts w:hint="eastAsia"/>
        </w:rPr>
        <w:t xml:space="preserve"> 7月23日</w:t>
      </w:r>
    </w:p>
    <w:p w:rsidR="00B57581" w:rsidRDefault="00B57581" w:rsidP="00B76BAD">
      <w:pPr>
        <w:pStyle w:val="Default"/>
        <w:spacing w:line="480" w:lineRule="exact"/>
        <w:ind w:left="480"/>
      </w:pPr>
    </w:p>
    <w:p w:rsidR="00E2246B" w:rsidRDefault="00C32A31" w:rsidP="00CA21AA">
      <w:pPr>
        <w:pStyle w:val="Default"/>
        <w:spacing w:line="480" w:lineRule="exact"/>
        <w:ind w:left="480" w:firstLineChars="213" w:firstLine="511"/>
        <w:rPr>
          <w:rFonts w:asciiTheme="majorEastAsia" w:eastAsiaTheme="majorEastAsia" w:hAnsiTheme="majorEastAsia"/>
          <w:color w:val="auto"/>
        </w:rPr>
      </w:pPr>
      <w:r w:rsidRPr="00E2246B">
        <w:rPr>
          <w:rFonts w:asciiTheme="majorEastAsia" w:eastAsiaTheme="majorEastAsia" w:hAnsiTheme="majorEastAsia" w:hint="eastAsia"/>
        </w:rPr>
        <w:t>早上用過早餐後九點就前往會場的"舞台"參加電影"</w:t>
      </w:r>
      <w:r w:rsidRPr="00E2246B">
        <w:rPr>
          <w:rFonts w:asciiTheme="majorEastAsia" w:eastAsiaTheme="majorEastAsia" w:hAnsiTheme="majorEastAsia" w:hint="eastAsia"/>
          <w:b/>
          <w:u w:val="single"/>
        </w:rPr>
        <w:t>環太平洋 PACIFIC RIM</w:t>
      </w:r>
      <w:r w:rsidRPr="00E2246B">
        <w:rPr>
          <w:rFonts w:asciiTheme="majorEastAsia" w:eastAsiaTheme="majorEastAsia" w:hAnsiTheme="majorEastAsia" w:hint="eastAsia"/>
        </w:rPr>
        <w:t>"的幕後製作講談，這部電影是今年非常熱門的強檔片，視覺特效是由"</w:t>
      </w:r>
      <w:r w:rsidRPr="00E2246B">
        <w:rPr>
          <w:rFonts w:asciiTheme="majorEastAsia" w:eastAsiaTheme="majorEastAsia" w:hAnsiTheme="majorEastAsia" w:hint="eastAsia"/>
        </w:rPr>
        <w:lastRenderedPageBreak/>
        <w:t>光魔"特效公司所製作，由於這部電影在台灣的7/11上映，也就是我們前往美國的前一週，能夠在看完這部片後這麼短的時間內又看到幕後製作真的非常幸運，</w:t>
      </w:r>
      <w:r w:rsidR="00172ECC" w:rsidRPr="00E2246B">
        <w:rPr>
          <w:rFonts w:asciiTheme="majorEastAsia" w:eastAsiaTheme="majorEastAsia" w:hAnsiTheme="majorEastAsia" w:hint="eastAsia"/>
        </w:rPr>
        <w:t>而演講的內容更是物超所值，這部電影裡的電腦視覺特效非常吃重，</w:t>
      </w:r>
      <w:r w:rsidR="00437F7D" w:rsidRPr="00E2246B">
        <w:rPr>
          <w:rFonts w:asciiTheme="majorEastAsia" w:eastAsiaTheme="majorEastAsia" w:hAnsiTheme="majorEastAsia" w:hint="eastAsia"/>
        </w:rPr>
        <w:t>裡面的機器人角色到場景及各種水火風等自然元素皆由電腦製作，</w:t>
      </w:r>
      <w:r w:rsidR="00437F7D" w:rsidRPr="00E2246B">
        <w:rPr>
          <w:rFonts w:asciiTheme="majorEastAsia" w:eastAsiaTheme="majorEastAsia" w:hAnsiTheme="majorEastAsia" w:hint="eastAsia"/>
          <w:color w:val="auto"/>
        </w:rPr>
        <w:t>這是一個非常非常震撼的教育，看到了這些電影製作人員認真做好事情的態度，與台灣國內看到的製作態度完全截然不同，每個製作人員都以自己的公司</w:t>
      </w:r>
      <w:r w:rsidR="006030C6" w:rsidRPr="00E2246B">
        <w:rPr>
          <w:rFonts w:asciiTheme="majorEastAsia" w:eastAsiaTheme="majorEastAsia" w:hAnsiTheme="majorEastAsia" w:hint="eastAsia"/>
          <w:color w:val="auto"/>
        </w:rPr>
        <w:t>和</w:t>
      </w:r>
      <w:r w:rsidR="00437F7D" w:rsidRPr="00E2246B">
        <w:rPr>
          <w:rFonts w:asciiTheme="majorEastAsia" w:eastAsiaTheme="majorEastAsia" w:hAnsiTheme="majorEastAsia" w:hint="eastAsia"/>
          <w:color w:val="auto"/>
        </w:rPr>
        <w:t>工作為傲，電影內每一顆鏡頭都是幾百層的堆疊出來的，這種精神當下就決定要把它帶回國內放在接下來的創作上。</w:t>
      </w:r>
    </w:p>
    <w:p w:rsidR="00B57581" w:rsidRPr="00E2246B" w:rsidRDefault="00B57581" w:rsidP="006030C6">
      <w:pPr>
        <w:pStyle w:val="Default"/>
        <w:spacing w:line="480" w:lineRule="exact"/>
        <w:ind w:left="480"/>
        <w:rPr>
          <w:rFonts w:asciiTheme="majorEastAsia" w:eastAsiaTheme="majorEastAsia" w:hAnsiTheme="majorEastAsia"/>
          <w:color w:val="auto"/>
        </w:rPr>
      </w:pPr>
    </w:p>
    <w:p w:rsidR="00B57581" w:rsidRDefault="006030C6" w:rsidP="00CA21AA">
      <w:pPr>
        <w:pStyle w:val="Default"/>
        <w:spacing w:line="480" w:lineRule="exact"/>
        <w:ind w:left="480" w:firstLineChars="213" w:firstLine="511"/>
        <w:rPr>
          <w:rFonts w:asciiTheme="majorEastAsia" w:eastAsiaTheme="majorEastAsia" w:hAnsiTheme="majorEastAsia"/>
          <w:color w:val="auto"/>
        </w:rPr>
      </w:pPr>
      <w:r w:rsidRPr="00E2246B">
        <w:rPr>
          <w:rFonts w:asciiTheme="majorEastAsia" w:eastAsiaTheme="majorEastAsia" w:hAnsiTheme="majorEastAsia" w:hint="eastAsia"/>
          <w:color w:val="auto"/>
        </w:rPr>
        <w:t>第一場演講聽完後，接下來是第二場電影＜星際爭霸戰ＳＴＡＲ　ＴＲＥＫ＞的幕後製作，這場也</w:t>
      </w:r>
      <w:r w:rsidRPr="00CA21AA">
        <w:rPr>
          <w:rFonts w:asciiTheme="majorEastAsia" w:eastAsiaTheme="majorEastAsia" w:hAnsiTheme="majorEastAsia" w:hint="eastAsia"/>
        </w:rPr>
        <w:t>一樣</w:t>
      </w:r>
      <w:r w:rsidRPr="00E2246B">
        <w:rPr>
          <w:rFonts w:asciiTheme="majorEastAsia" w:eastAsiaTheme="majorEastAsia" w:hAnsiTheme="majorEastAsia" w:hint="eastAsia"/>
          <w:color w:val="auto"/>
        </w:rPr>
        <w:t>是與環太平洋同間公司的製作人員，星際爭霸戰這部電影也是我們的最愛，導演ＪＪ亞伯拉罕將一部很宅的電影改拍的很棒！加上他本身對鏡頭節奏上的敏感度，這部影片真是完美！幕後的工作人員也各個都很崇拜導演，為人搞笑鬼點子多等等的都是對他的評語，這部影片的特效較多於外太空船艦戰艦等未來的科技，這場分享是所有裡面人最多的，整個場地坐滿滿坐無虛席，</w:t>
      </w:r>
      <w:r w:rsidR="00E2246B">
        <w:rPr>
          <w:rFonts w:asciiTheme="majorEastAsia" w:eastAsiaTheme="majorEastAsia" w:hAnsiTheme="majorEastAsia" w:hint="eastAsia"/>
          <w:color w:val="auto"/>
        </w:rPr>
        <w:t>幽默的講談讓</w:t>
      </w:r>
      <w:r w:rsidRPr="00E2246B">
        <w:rPr>
          <w:rFonts w:asciiTheme="majorEastAsia" w:eastAsiaTheme="majorEastAsia" w:hAnsiTheme="majorEastAsia" w:hint="eastAsia"/>
          <w:color w:val="auto"/>
        </w:rPr>
        <w:t>整</w:t>
      </w:r>
      <w:r w:rsidR="00E2246B">
        <w:rPr>
          <w:rFonts w:asciiTheme="majorEastAsia" w:eastAsiaTheme="majorEastAsia" w:hAnsiTheme="majorEastAsia" w:hint="eastAsia"/>
          <w:color w:val="auto"/>
        </w:rPr>
        <w:t>場</w:t>
      </w:r>
      <w:r w:rsidRPr="00E2246B">
        <w:rPr>
          <w:rFonts w:asciiTheme="majorEastAsia" w:eastAsiaTheme="majorEastAsia" w:hAnsiTheme="majorEastAsia" w:hint="eastAsia"/>
          <w:color w:val="auto"/>
        </w:rPr>
        <w:t>都</w:t>
      </w:r>
      <w:r w:rsidR="00E2246B">
        <w:rPr>
          <w:rFonts w:asciiTheme="majorEastAsia" w:eastAsiaTheme="majorEastAsia" w:hAnsiTheme="majorEastAsia" w:hint="eastAsia"/>
          <w:color w:val="auto"/>
        </w:rPr>
        <w:t>是</w:t>
      </w:r>
      <w:r w:rsidRPr="00E2246B">
        <w:rPr>
          <w:rFonts w:asciiTheme="majorEastAsia" w:eastAsiaTheme="majorEastAsia" w:hAnsiTheme="majorEastAsia" w:hint="eastAsia"/>
          <w:color w:val="auto"/>
        </w:rPr>
        <w:t>笑聲，快樂創作</w:t>
      </w:r>
      <w:r w:rsidR="002A294A">
        <w:rPr>
          <w:rFonts w:asciiTheme="majorEastAsia" w:eastAsiaTheme="majorEastAsia" w:hAnsiTheme="majorEastAsia" w:hint="eastAsia"/>
          <w:color w:val="auto"/>
        </w:rPr>
        <w:t>且又能做出如此頂尖的作品</w:t>
      </w:r>
      <w:r w:rsidRPr="00E2246B">
        <w:rPr>
          <w:rFonts w:asciiTheme="majorEastAsia" w:eastAsiaTheme="majorEastAsia" w:hAnsiTheme="majorEastAsia" w:hint="eastAsia"/>
          <w:color w:val="auto"/>
        </w:rPr>
        <w:t>真是一件很令人羨慕的事情。</w:t>
      </w:r>
    </w:p>
    <w:p w:rsidR="00B57581" w:rsidRDefault="00B57581" w:rsidP="006030C6">
      <w:pPr>
        <w:pStyle w:val="Default"/>
        <w:spacing w:line="480" w:lineRule="exact"/>
        <w:ind w:left="480"/>
        <w:rPr>
          <w:rFonts w:asciiTheme="majorEastAsia" w:eastAsiaTheme="majorEastAsia" w:hAnsiTheme="majorEastAsia"/>
          <w:color w:val="auto"/>
        </w:rPr>
      </w:pPr>
    </w:p>
    <w:p w:rsidR="00B57581" w:rsidRDefault="00B57581" w:rsidP="00CA21AA">
      <w:pPr>
        <w:pStyle w:val="Default"/>
        <w:spacing w:line="480" w:lineRule="exact"/>
        <w:ind w:left="480" w:firstLineChars="213" w:firstLine="511"/>
        <w:rPr>
          <w:rFonts w:hAnsi="新細明體"/>
        </w:rPr>
      </w:pPr>
      <w:r>
        <w:rPr>
          <w:rFonts w:hAnsi="新細明體" w:hint="eastAsia"/>
        </w:rPr>
        <w:t>傍晚後我們到SIGGRAPH的電子劇院，電子劇院內是放映由世界各地選擇出來的觀摩片，剛開始進入場內等待開始播放時，有一顆巨大的月球飛在空中，裡面鑲有幾台攝影機投影在前方的舞台上，是科技創新者新研發的作品，跨越界線來到戲院和來觀賞的影視創作者們一同互動，又再次傳達SIGGRAPH展覽的中心思想，影片開始播放今年的電子戲院所選擇的影片，有鋼鐵人３的預告片、魔獸世界熊貓人的遊戲片頭動畫、電影環太平洋預告片等短片，皆為大型公司所製作的影片，從這裡能看出獨立製作與大型公司所製作出的影片差異，雖然人力規模並非輕易就能學習，但在品質上差異上使否能拉近一些距離是需要我們在學習及努力的地方。</w:t>
      </w:r>
    </w:p>
    <w:p w:rsidR="0001159B" w:rsidRDefault="0001159B" w:rsidP="006030C6">
      <w:pPr>
        <w:pStyle w:val="Default"/>
        <w:spacing w:line="480" w:lineRule="exact"/>
        <w:ind w:left="480"/>
        <w:rPr>
          <w:rFonts w:hAnsi="新細明體"/>
        </w:rPr>
      </w:pPr>
    </w:p>
    <w:p w:rsidR="00B57581" w:rsidRDefault="00B57581" w:rsidP="006030C6">
      <w:pPr>
        <w:pStyle w:val="Default"/>
        <w:spacing w:line="480" w:lineRule="exact"/>
        <w:ind w:left="480"/>
        <w:rPr>
          <w:rFonts w:hAnsi="新細明體"/>
        </w:rPr>
      </w:pPr>
    </w:p>
    <w:p w:rsidR="00C32A31" w:rsidRDefault="00B57581" w:rsidP="00B76BAD">
      <w:pPr>
        <w:pStyle w:val="Default"/>
        <w:spacing w:line="480" w:lineRule="exact"/>
        <w:ind w:left="480"/>
      </w:pPr>
      <w:r w:rsidRPr="00C32A31">
        <w:rPr>
          <w:rFonts w:hint="eastAsia"/>
          <w:b/>
          <w:u w:val="single"/>
        </w:rPr>
        <w:lastRenderedPageBreak/>
        <w:t>(第二天)</w:t>
      </w:r>
      <w:r>
        <w:rPr>
          <w:rFonts w:hint="eastAsia"/>
        </w:rPr>
        <w:t xml:space="preserve"> 7月24日</w:t>
      </w:r>
    </w:p>
    <w:p w:rsidR="00B57581" w:rsidRPr="00894A14" w:rsidRDefault="005D4774" w:rsidP="00CA21AA">
      <w:pPr>
        <w:pStyle w:val="Default"/>
        <w:spacing w:line="480" w:lineRule="exact"/>
        <w:ind w:left="480" w:firstLineChars="213" w:firstLine="511"/>
        <w:rPr>
          <w:rFonts w:asciiTheme="majorEastAsia" w:eastAsiaTheme="majorEastAsia" w:hAnsiTheme="majorEastAsia"/>
          <w:color w:val="auto"/>
        </w:rPr>
      </w:pPr>
      <w:r>
        <w:rPr>
          <w:rFonts w:hint="eastAsia"/>
        </w:rPr>
        <w:t>前往觀賞今年度入圍的白天選擇劇院-學生電影單元</w:t>
      </w:r>
      <w:r>
        <w:rPr>
          <w:rFonts w:hAnsi="新細明體" w:hint="eastAsia"/>
        </w:rPr>
        <w:t>，</w:t>
      </w:r>
      <w:r>
        <w:rPr>
          <w:rFonts w:hint="eastAsia"/>
        </w:rPr>
        <w:t>內容包含本次入圍作品</w:t>
      </w:r>
      <w:r>
        <w:rPr>
          <w:rFonts w:hAnsi="新細明體" w:hint="eastAsia"/>
        </w:rPr>
        <w:t>「ＨＵＨＵ呼忽」，</w:t>
      </w:r>
      <w:r w:rsidR="00894A14" w:rsidRPr="00894A14">
        <w:rPr>
          <w:rFonts w:asciiTheme="majorEastAsia" w:eastAsiaTheme="majorEastAsia" w:hAnsiTheme="majorEastAsia" w:hint="eastAsia"/>
          <w:color w:val="auto"/>
        </w:rPr>
        <w:t>今年入圍了１２部的動畫短片，也都分別來自不同的國家。</w:t>
      </w:r>
      <w:r>
        <w:rPr>
          <w:rFonts w:hAnsi="新細明體" w:hint="eastAsia"/>
        </w:rPr>
        <w:t>看到來自各國的學生作品心中有無限感慨，同樣是學生作品的我們對於整體作品的國際水準仍有需要加強的空間，但很慶幸有這次的機會能看到今年除了國內以外的國際學生作品，讓我們更了解自己的缺失，更有目標性的加強需要補足的部分，也深可體會到技術每一年都不段的在更新，唯有不段的學習以及了解自己的定位才能更加進步。</w:t>
      </w:r>
    </w:p>
    <w:p w:rsidR="005D4774" w:rsidRPr="005D4774" w:rsidRDefault="005D4774" w:rsidP="00B76BAD">
      <w:pPr>
        <w:pStyle w:val="Default"/>
        <w:spacing w:line="480" w:lineRule="exact"/>
        <w:ind w:left="480"/>
      </w:pPr>
    </w:p>
    <w:p w:rsidR="000E0773" w:rsidRDefault="005D4774" w:rsidP="00CA21AA">
      <w:pPr>
        <w:pStyle w:val="Default"/>
        <w:spacing w:line="480" w:lineRule="exact"/>
        <w:ind w:left="480" w:firstLineChars="213" w:firstLine="511"/>
        <w:rPr>
          <w:rFonts w:hAnsi="新細明體"/>
        </w:rPr>
      </w:pPr>
      <w:r>
        <w:rPr>
          <w:rFonts w:hAnsi="新細明體" w:hint="eastAsia"/>
        </w:rPr>
        <w:t>看完了白天選擇劇院後</w:t>
      </w:r>
      <w:r w:rsidR="00D65D5F">
        <w:rPr>
          <w:rFonts w:hAnsi="新細明體" w:hint="eastAsia"/>
        </w:rPr>
        <w:t>便前往C館參觀今年的廠商展覽。</w:t>
      </w:r>
      <w:r w:rsidR="002D638E">
        <w:rPr>
          <w:rFonts w:hAnsi="新細明體" w:hint="eastAsia"/>
        </w:rPr>
        <w:t>每年的廠商展區都</w:t>
      </w:r>
      <w:r w:rsidR="000A3035">
        <w:rPr>
          <w:rFonts w:hAnsi="新細明體" w:hint="eastAsia"/>
        </w:rPr>
        <w:t>是</w:t>
      </w:r>
      <w:r w:rsidR="002D638E">
        <w:rPr>
          <w:rFonts w:hAnsi="新細明體" w:hint="eastAsia"/>
        </w:rPr>
        <w:t>來</w:t>
      </w:r>
      <w:r w:rsidR="000A3035">
        <w:rPr>
          <w:rFonts w:hAnsi="新細明體" w:hint="eastAsia"/>
        </w:rPr>
        <w:t>自世界各地知名的軟硬體大廠</w:t>
      </w:r>
      <w:r w:rsidR="00A86614">
        <w:rPr>
          <w:rFonts w:hAnsi="新細明體" w:hint="eastAsia"/>
        </w:rPr>
        <w:t>，我們在裡面逛了一個多小時，看到了許多世界各地新技術的發表</w:t>
      </w:r>
      <w:r w:rsidR="00D65D5F">
        <w:rPr>
          <w:rFonts w:hAnsi="新細明體" w:hint="eastAsia"/>
        </w:rPr>
        <w:t>，新技術對於電影製作所帶來的便利是讓我們非常驚訝的，以往許多需要經過後製處理的片段，已經能夠省略後直接產生效果，讓我們再次體會到歐美國家對於新電腦技術的開發是多麼的快速且強大。</w:t>
      </w:r>
    </w:p>
    <w:p w:rsidR="00871EC7" w:rsidRDefault="00871EC7" w:rsidP="00894A14">
      <w:pPr>
        <w:pStyle w:val="Default"/>
        <w:spacing w:line="480" w:lineRule="exact"/>
        <w:ind w:left="480"/>
        <w:rPr>
          <w:rFonts w:hAnsi="新細明體"/>
        </w:rPr>
      </w:pPr>
    </w:p>
    <w:p w:rsidR="00F20594" w:rsidRPr="001B7D36" w:rsidRDefault="00747A8E" w:rsidP="001B7D36">
      <w:pPr>
        <w:pStyle w:val="Default"/>
        <w:numPr>
          <w:ilvl w:val="0"/>
          <w:numId w:val="18"/>
        </w:numPr>
        <w:spacing w:line="480" w:lineRule="exact"/>
        <w:rPr>
          <w:b/>
        </w:rPr>
      </w:pPr>
      <w:r w:rsidRPr="009C4DA0">
        <w:rPr>
          <w:rFonts w:hint="eastAsia"/>
          <w:b/>
        </w:rPr>
        <w:t>心得</w:t>
      </w:r>
      <w:r w:rsidR="00F20594">
        <w:t xml:space="preserve"> </w:t>
      </w:r>
    </w:p>
    <w:p w:rsidR="00941115" w:rsidRDefault="00F20594" w:rsidP="00CA21AA">
      <w:pPr>
        <w:pStyle w:val="Default"/>
        <w:spacing w:line="480" w:lineRule="exact"/>
        <w:ind w:left="480" w:firstLineChars="213" w:firstLine="511"/>
      </w:pPr>
      <w:r>
        <w:rPr>
          <w:rFonts w:hint="eastAsia"/>
        </w:rPr>
        <w:t>在得知入圍此影展時，我們已經非常開心了沒想到還可以前往美國參與，這整趟的旅途是一種洗禮，一種精神上的洗禮，打破對原先的認知想法看到真正世界運作的模式方法，開了眼界後也自我期許能像他們一樣。</w:t>
      </w:r>
    </w:p>
    <w:p w:rsidR="00F20594" w:rsidRDefault="00F20594" w:rsidP="00CA21AA">
      <w:pPr>
        <w:pStyle w:val="Default"/>
        <w:spacing w:line="480" w:lineRule="exact"/>
        <w:ind w:left="480" w:firstLineChars="213" w:firstLine="511"/>
      </w:pPr>
      <w:r>
        <w:rPr>
          <w:rFonts w:hint="eastAsia"/>
        </w:rPr>
        <w:t>走在會場的任何角落都會看到一群一群聚集在一起討論的人，每個人對動畫對電腦特效都有一定的見解，然後再聚在一起討論分享，這也是在台灣國內較難看到的樣子，我們還停留在討論市場在哪？市場不大都在代工上等等之類的話題，最大的想法就是趕快回國再用力的</w:t>
      </w:r>
      <w:r w:rsidR="00385A0A">
        <w:rPr>
          <w:rFonts w:hint="eastAsia"/>
        </w:rPr>
        <w:t>學習增加動畫知識及技術</w:t>
      </w:r>
      <w:r>
        <w:rPr>
          <w:rFonts w:hint="eastAsia"/>
        </w:rPr>
        <w:t>，</w:t>
      </w:r>
      <w:r w:rsidR="00385A0A">
        <w:rPr>
          <w:rFonts w:hint="eastAsia"/>
        </w:rPr>
        <w:t>用跟他們一樣的精神一樣的態度面對動畫這個令人著迷的產業</w:t>
      </w:r>
      <w:r>
        <w:rPr>
          <w:rFonts w:hint="eastAsia"/>
        </w:rPr>
        <w:t>。</w:t>
      </w:r>
    </w:p>
    <w:p w:rsidR="003B4208" w:rsidRDefault="00385A0A" w:rsidP="00CA21AA">
      <w:pPr>
        <w:pStyle w:val="Default"/>
        <w:spacing w:line="480" w:lineRule="exact"/>
        <w:ind w:left="480" w:firstLineChars="213" w:firstLine="511"/>
      </w:pPr>
      <w:r>
        <w:rPr>
          <w:rFonts w:hint="eastAsia"/>
        </w:rPr>
        <w:t>來參加這次的活動後才真正感受到大場面的震撼，在國內的動畫影展多為小型影展，幾乎沒有機會參加到像這次SIGGRAPH這樣的大型且專業的活動，會場聚集了所有影視特效及新型科技人才，以生動的方式讓來參觀的人都有親身體驗</w:t>
      </w:r>
      <w:r w:rsidR="001E0B33">
        <w:rPr>
          <w:rFonts w:hint="eastAsia"/>
        </w:rPr>
        <w:t>新研發技術的機會，讓我們第一次深刻的體會一個好的展覽</w:t>
      </w:r>
      <w:r w:rsidR="001E0B33">
        <w:rPr>
          <w:rFonts w:hint="eastAsia"/>
        </w:rPr>
        <w:lastRenderedPageBreak/>
        <w:t>帶給所有參與者的收穫是可以這麼多的，最具指標</w:t>
      </w:r>
      <w:r w:rsidR="006D2664">
        <w:rPr>
          <w:rFonts w:hint="eastAsia"/>
        </w:rPr>
        <w:t>的</w:t>
      </w:r>
      <w:r w:rsidR="001E0B33">
        <w:rPr>
          <w:rFonts w:hint="eastAsia"/>
        </w:rPr>
        <w:t>動畫展覽</w:t>
      </w:r>
      <w:r w:rsidR="006D2664">
        <w:rPr>
          <w:rFonts w:hint="eastAsia"/>
        </w:rPr>
        <w:t>之稱號真是</w:t>
      </w:r>
      <w:r w:rsidR="001E0B33">
        <w:rPr>
          <w:rFonts w:hint="eastAsia"/>
        </w:rPr>
        <w:t>實至名歸</w:t>
      </w:r>
      <w:r w:rsidR="00C62FA7">
        <w:rPr>
          <w:rFonts w:hint="eastAsia"/>
        </w:rPr>
        <w:t>。這一趟最值得的莫過於直接觀賞到國際間頂尖的動畫與特效公司的幕後製作講談，這種直接接觸到大規模公司所製作的大型專案訪談是非常少之又少的機會，接觸到這些公司等同於接觸到全世界視覺特效的最高層，雖然要做出一支好電影並非簡單事並非三言兩語就能產出，其中許多環節是需要許多的資金、人力、配合</w:t>
      </w:r>
      <w:r w:rsidR="00E521A7">
        <w:rPr>
          <w:rFonts w:hint="eastAsia"/>
        </w:rPr>
        <w:t>甚至</w:t>
      </w:r>
      <w:r w:rsidR="00C62FA7">
        <w:rPr>
          <w:rFonts w:hint="eastAsia"/>
        </w:rPr>
        <w:t>機運</w:t>
      </w:r>
      <w:r w:rsidR="00E521A7">
        <w:rPr>
          <w:rFonts w:hint="eastAsia"/>
        </w:rPr>
        <w:t>等，但各個環節中總有一個不變的共通點就是專業，當每個環節都將該做好的事情做到了最好，才能產生出最好的作品，才能吸引觀眾，才有所謂的市場，這些成功絕非偶然，在國內動畫產業仍然再觀望的情況下，是否該朝穩住腳步走好未來的每一步，帶著國內的產業情況再觀摩國際相同產業相較後，讓我們從這趟旅程中得到更多以前沒有的啟發。</w:t>
      </w:r>
    </w:p>
    <w:p w:rsidR="00871EC7" w:rsidRPr="00871EC7" w:rsidRDefault="00871EC7" w:rsidP="00871EC7">
      <w:pPr>
        <w:pStyle w:val="Default"/>
        <w:spacing w:line="480" w:lineRule="exact"/>
        <w:ind w:left="480"/>
      </w:pPr>
    </w:p>
    <w:p w:rsidR="00941115" w:rsidRPr="009C4DA0" w:rsidRDefault="00941115" w:rsidP="006840C9">
      <w:pPr>
        <w:numPr>
          <w:ilvl w:val="0"/>
          <w:numId w:val="18"/>
        </w:numPr>
        <w:spacing w:line="360" w:lineRule="auto"/>
        <w:jc w:val="both"/>
        <w:rPr>
          <w:rFonts w:ascii="新細明體" w:cs="新細明體"/>
          <w:b/>
          <w:color w:val="000000"/>
          <w:kern w:val="0"/>
        </w:rPr>
      </w:pPr>
      <w:r w:rsidRPr="009C4DA0">
        <w:rPr>
          <w:rFonts w:ascii="新細明體" w:cs="新細明體" w:hint="eastAsia"/>
          <w:b/>
          <w:color w:val="000000"/>
          <w:kern w:val="0"/>
        </w:rPr>
        <w:t>建議事項</w:t>
      </w:r>
    </w:p>
    <w:p w:rsidR="001B7D36" w:rsidRPr="00CA21AA" w:rsidRDefault="008E2B14" w:rsidP="00CA21AA">
      <w:pPr>
        <w:pStyle w:val="Default"/>
        <w:spacing w:line="480" w:lineRule="exact"/>
        <w:ind w:left="480" w:firstLineChars="213" w:firstLine="511"/>
        <w:rPr>
          <w:color w:val="000000" w:themeColor="text1"/>
        </w:rPr>
      </w:pPr>
      <w:r w:rsidRPr="00CA21AA">
        <w:rPr>
          <w:rFonts w:hint="eastAsia"/>
          <w:color w:val="000000" w:themeColor="text1"/>
        </w:rPr>
        <w:t>本計畫已經推動多年，所獲得的效益正逐年擴散，建議教育部持續辦理，讓學生每年都有機會參與國際盛會。</w:t>
      </w:r>
    </w:p>
    <w:p w:rsidR="003B4208" w:rsidRPr="00CA21AA" w:rsidRDefault="008E2B14" w:rsidP="00CA21AA">
      <w:pPr>
        <w:pStyle w:val="Default"/>
        <w:spacing w:line="480" w:lineRule="exact"/>
        <w:ind w:left="480" w:firstLineChars="213" w:firstLine="511"/>
        <w:rPr>
          <w:color w:val="000000" w:themeColor="text1"/>
        </w:rPr>
      </w:pPr>
      <w:r w:rsidRPr="00CA21AA">
        <w:rPr>
          <w:rFonts w:hint="eastAsia"/>
          <w:color w:val="000000" w:themeColor="text1"/>
        </w:rPr>
        <w:t>參加國際影展的預算每年都逐步縮減，導致參展學生必需要自行負擔部分費用，建議廣列經費可以全額補助。動畫影展在國際上都是重要的經濟性、教育性與文化性活動，但是很可惜的台灣並沒有類似影展，建議教育部可以從學生動畫影展開始推動，讓台灣也能成為國際動畫影展社群的一份子。</w:t>
      </w:r>
    </w:p>
    <w:p w:rsidR="00871EC7" w:rsidRPr="00CA21AA" w:rsidRDefault="00871EC7" w:rsidP="00FC4E68">
      <w:pPr>
        <w:pStyle w:val="af2"/>
        <w:spacing w:line="360" w:lineRule="auto"/>
        <w:ind w:leftChars="0" w:left="720"/>
        <w:jc w:val="both"/>
        <w:rPr>
          <w:color w:val="000000" w:themeColor="text1"/>
        </w:rPr>
      </w:pPr>
    </w:p>
    <w:p w:rsidR="00871EC7" w:rsidRDefault="00871EC7" w:rsidP="00FC4E68">
      <w:pPr>
        <w:pStyle w:val="af2"/>
        <w:spacing w:line="360" w:lineRule="auto"/>
        <w:ind w:leftChars="0" w:left="720"/>
        <w:jc w:val="both"/>
        <w:rPr>
          <w:color w:val="444444"/>
        </w:rPr>
      </w:pPr>
    </w:p>
    <w:p w:rsidR="00871EC7" w:rsidRDefault="00871EC7" w:rsidP="00FC4E68">
      <w:pPr>
        <w:pStyle w:val="af2"/>
        <w:spacing w:line="360" w:lineRule="auto"/>
        <w:ind w:leftChars="0" w:left="720"/>
        <w:jc w:val="both"/>
        <w:rPr>
          <w:color w:val="444444"/>
        </w:rPr>
      </w:pPr>
    </w:p>
    <w:p w:rsidR="00871EC7" w:rsidRDefault="00871EC7" w:rsidP="00FC4E68">
      <w:pPr>
        <w:pStyle w:val="af2"/>
        <w:spacing w:line="360" w:lineRule="auto"/>
        <w:ind w:leftChars="0" w:left="720"/>
        <w:jc w:val="both"/>
        <w:rPr>
          <w:color w:val="444444"/>
        </w:rPr>
      </w:pPr>
    </w:p>
    <w:p w:rsidR="00871EC7" w:rsidRDefault="00871EC7" w:rsidP="00FC4E68">
      <w:pPr>
        <w:pStyle w:val="af2"/>
        <w:spacing w:line="360" w:lineRule="auto"/>
        <w:ind w:leftChars="0" w:left="720"/>
        <w:jc w:val="both"/>
        <w:rPr>
          <w:color w:val="444444"/>
        </w:rPr>
      </w:pPr>
    </w:p>
    <w:p w:rsidR="00871EC7" w:rsidRDefault="00871EC7" w:rsidP="00FC4E68">
      <w:pPr>
        <w:pStyle w:val="af2"/>
        <w:spacing w:line="360" w:lineRule="auto"/>
        <w:ind w:leftChars="0" w:left="720"/>
        <w:jc w:val="both"/>
        <w:rPr>
          <w:color w:val="444444"/>
        </w:rPr>
      </w:pPr>
    </w:p>
    <w:p w:rsidR="00871EC7" w:rsidRDefault="00871EC7" w:rsidP="00FC4E68">
      <w:pPr>
        <w:pStyle w:val="af2"/>
        <w:spacing w:line="360" w:lineRule="auto"/>
        <w:ind w:leftChars="0" w:left="720"/>
        <w:jc w:val="both"/>
        <w:rPr>
          <w:color w:val="444444"/>
        </w:rPr>
      </w:pPr>
    </w:p>
    <w:p w:rsidR="00871EC7" w:rsidRDefault="00871EC7" w:rsidP="00FC4E68">
      <w:pPr>
        <w:pStyle w:val="af2"/>
        <w:spacing w:line="360" w:lineRule="auto"/>
        <w:ind w:leftChars="0" w:left="720"/>
        <w:jc w:val="both"/>
        <w:rPr>
          <w:color w:val="444444"/>
        </w:rPr>
      </w:pPr>
    </w:p>
    <w:p w:rsidR="00871EC7" w:rsidRDefault="00871EC7" w:rsidP="00FC4E68">
      <w:pPr>
        <w:pStyle w:val="af2"/>
        <w:spacing w:line="360" w:lineRule="auto"/>
        <w:ind w:leftChars="0" w:left="720"/>
        <w:jc w:val="both"/>
        <w:rPr>
          <w:color w:val="444444"/>
        </w:rPr>
      </w:pPr>
    </w:p>
    <w:p w:rsidR="00871EC7" w:rsidRPr="00F56166" w:rsidRDefault="00871EC7" w:rsidP="00F56166">
      <w:pPr>
        <w:numPr>
          <w:ilvl w:val="0"/>
          <w:numId w:val="18"/>
        </w:numPr>
        <w:spacing w:line="360" w:lineRule="auto"/>
        <w:jc w:val="both"/>
        <w:rPr>
          <w:rFonts w:ascii="新細明體" w:cs="新細明體"/>
          <w:b/>
          <w:color w:val="000000"/>
          <w:kern w:val="0"/>
        </w:rPr>
      </w:pPr>
      <w:r>
        <w:rPr>
          <w:rFonts w:ascii="新細明體" w:cs="新細明體" w:hint="eastAsia"/>
          <w:b/>
          <w:color w:val="000000"/>
          <w:kern w:val="0"/>
        </w:rPr>
        <w:t>附錄</w:t>
      </w:r>
    </w:p>
    <w:p w:rsidR="00F56166" w:rsidRDefault="00F56166" w:rsidP="00F56166">
      <w:pPr>
        <w:pStyle w:val="Default"/>
        <w:spacing w:line="480" w:lineRule="exact"/>
        <w:ind w:firstLineChars="250" w:firstLine="600"/>
      </w:pPr>
      <w:r>
        <w:rPr>
          <w:rFonts w:hint="eastAsia"/>
        </w:rPr>
        <w:t>●</w:t>
      </w:r>
      <w:r w:rsidR="00871EC7">
        <w:rPr>
          <w:rFonts w:hint="eastAsia"/>
        </w:rPr>
        <w:t>7/22報到</w:t>
      </w:r>
      <w:r>
        <w:rPr>
          <w:rFonts w:hint="eastAsia"/>
        </w:rPr>
        <w:t xml:space="preserve">                        ●拿到參展吊牌</w:t>
      </w:r>
    </w:p>
    <w:p w:rsidR="00871EC7" w:rsidRDefault="00F56166" w:rsidP="00F56166">
      <w:pPr>
        <w:pStyle w:val="Default"/>
        <w:spacing w:line="480" w:lineRule="exact"/>
      </w:pPr>
      <w:r>
        <w:rPr>
          <w:noProof/>
        </w:rPr>
        <w:drawing>
          <wp:anchor distT="0" distB="0" distL="114300" distR="114300" simplePos="0" relativeHeight="251660288" behindDoc="0" locked="0" layoutInCell="1" allowOverlap="1">
            <wp:simplePos x="0" y="0"/>
            <wp:positionH relativeFrom="column">
              <wp:posOffset>99060</wp:posOffset>
            </wp:positionH>
            <wp:positionV relativeFrom="paragraph">
              <wp:posOffset>113665</wp:posOffset>
            </wp:positionV>
            <wp:extent cx="2533650" cy="1902460"/>
            <wp:effectExtent l="19050" t="0" r="0" b="0"/>
            <wp:wrapNone/>
            <wp:docPr id="25" name="圖片 1" descr="D:\照片\報告向片\IMG_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照片\報告向片\IMG_8245.JPG"/>
                    <pic:cNvPicPr>
                      <a:picLocks noChangeAspect="1" noChangeArrowheads="1"/>
                    </pic:cNvPicPr>
                  </pic:nvPicPr>
                  <pic:blipFill>
                    <a:blip r:embed="rId12" cstate="print"/>
                    <a:srcRect/>
                    <a:stretch>
                      <a:fillRect/>
                    </a:stretch>
                  </pic:blipFill>
                  <pic:spPr bwMode="auto">
                    <a:xfrm>
                      <a:off x="0" y="0"/>
                      <a:ext cx="2533650" cy="190246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2794907</wp:posOffset>
            </wp:positionH>
            <wp:positionV relativeFrom="paragraph">
              <wp:posOffset>113805</wp:posOffset>
            </wp:positionV>
            <wp:extent cx="2498519" cy="1876301"/>
            <wp:effectExtent l="19050" t="0" r="0" b="0"/>
            <wp:wrapNone/>
            <wp:docPr id="26" name="圖片 3" descr="D:\照片\報告向片\IMG_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照片\報告向片\IMG_8254.JPG"/>
                    <pic:cNvPicPr>
                      <a:picLocks noChangeAspect="1" noChangeArrowheads="1"/>
                    </pic:cNvPicPr>
                  </pic:nvPicPr>
                  <pic:blipFill>
                    <a:blip r:embed="rId13" cstate="print"/>
                    <a:srcRect/>
                    <a:stretch>
                      <a:fillRect/>
                    </a:stretch>
                  </pic:blipFill>
                  <pic:spPr bwMode="auto">
                    <a:xfrm>
                      <a:off x="0" y="0"/>
                      <a:ext cx="2498519" cy="1876301"/>
                    </a:xfrm>
                    <a:prstGeom prst="rect">
                      <a:avLst/>
                    </a:prstGeom>
                    <a:noFill/>
                    <a:ln w="9525">
                      <a:noFill/>
                      <a:miter lim="800000"/>
                      <a:headEnd/>
                      <a:tailEnd/>
                    </a:ln>
                  </pic:spPr>
                </pic:pic>
              </a:graphicData>
            </a:graphic>
          </wp:anchor>
        </w:drawing>
      </w: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F56166" w:rsidP="00F56166">
      <w:pPr>
        <w:pStyle w:val="Default"/>
        <w:spacing w:line="480" w:lineRule="exact"/>
        <w:ind w:firstLineChars="250" w:firstLine="600"/>
      </w:pPr>
      <w:r>
        <w:rPr>
          <w:rFonts w:hint="eastAsia"/>
        </w:rPr>
        <w:t>●</w:t>
      </w:r>
      <w:r w:rsidR="00871EC7">
        <w:rPr>
          <w:rFonts w:hint="eastAsia"/>
        </w:rPr>
        <w:t>會場一部分</w:t>
      </w:r>
    </w:p>
    <w:p w:rsidR="00871EC7" w:rsidRDefault="00871EC7" w:rsidP="00871EC7">
      <w:pPr>
        <w:pStyle w:val="Default"/>
        <w:spacing w:line="480" w:lineRule="exact"/>
      </w:pPr>
      <w:r>
        <w:rPr>
          <w:rFonts w:hint="eastAsia"/>
          <w:noProof/>
        </w:rPr>
        <w:drawing>
          <wp:anchor distT="0" distB="0" distL="114300" distR="114300" simplePos="0" relativeHeight="251662336" behindDoc="0" locked="0" layoutInCell="1" allowOverlap="1">
            <wp:simplePos x="0" y="0"/>
            <wp:positionH relativeFrom="column">
              <wp:posOffset>99208</wp:posOffset>
            </wp:positionH>
            <wp:positionV relativeFrom="paragraph">
              <wp:posOffset>26719</wp:posOffset>
            </wp:positionV>
            <wp:extent cx="5194218" cy="1547575"/>
            <wp:effectExtent l="19050" t="0" r="6432" b="0"/>
            <wp:wrapNone/>
            <wp:docPr id="27" name="圖片 4" descr="D:\照片\報告向片\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照片\報告向片\IMG_0697.JPG"/>
                    <pic:cNvPicPr>
                      <a:picLocks noChangeAspect="1" noChangeArrowheads="1"/>
                    </pic:cNvPicPr>
                  </pic:nvPicPr>
                  <pic:blipFill>
                    <a:blip r:embed="rId14" cstate="print"/>
                    <a:srcRect/>
                    <a:stretch>
                      <a:fillRect/>
                    </a:stretch>
                  </pic:blipFill>
                  <pic:spPr bwMode="auto">
                    <a:xfrm>
                      <a:off x="0" y="0"/>
                      <a:ext cx="5194217" cy="1547575"/>
                    </a:xfrm>
                    <a:prstGeom prst="rect">
                      <a:avLst/>
                    </a:prstGeom>
                    <a:noFill/>
                    <a:ln w="9525">
                      <a:noFill/>
                      <a:miter lim="800000"/>
                      <a:headEnd/>
                      <a:tailEnd/>
                    </a:ln>
                  </pic:spPr>
                </pic:pic>
              </a:graphicData>
            </a:graphic>
          </wp:anchor>
        </w:drawing>
      </w: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F56166" w:rsidRDefault="00F56166" w:rsidP="00F56166">
      <w:pPr>
        <w:pStyle w:val="Default"/>
        <w:spacing w:line="480" w:lineRule="exact"/>
      </w:pPr>
    </w:p>
    <w:p w:rsidR="00871EC7" w:rsidRDefault="00F56166" w:rsidP="00871EC7">
      <w:pPr>
        <w:pStyle w:val="Default"/>
        <w:spacing w:line="480" w:lineRule="exact"/>
      </w:pPr>
      <w:r>
        <w:rPr>
          <w:rFonts w:hint="eastAsia"/>
        </w:rPr>
        <w:t>●影展外</w:t>
      </w:r>
    </w:p>
    <w:p w:rsidR="00871EC7" w:rsidRDefault="00F56166" w:rsidP="00871EC7">
      <w:pPr>
        <w:pStyle w:val="Default"/>
        <w:spacing w:line="480" w:lineRule="exact"/>
      </w:pPr>
      <w:r>
        <w:rPr>
          <w:noProof/>
        </w:rPr>
        <w:drawing>
          <wp:anchor distT="0" distB="0" distL="114300" distR="114300" simplePos="0" relativeHeight="251659264" behindDoc="0" locked="0" layoutInCell="1" allowOverlap="1">
            <wp:simplePos x="0" y="0"/>
            <wp:positionH relativeFrom="column">
              <wp:posOffset>2794635</wp:posOffset>
            </wp:positionH>
            <wp:positionV relativeFrom="paragraph">
              <wp:posOffset>78105</wp:posOffset>
            </wp:positionV>
            <wp:extent cx="2533650" cy="1899920"/>
            <wp:effectExtent l="19050" t="0" r="0" b="0"/>
            <wp:wrapNone/>
            <wp:docPr id="31" name="圖片 5" descr="D:\照片\報告向片\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照片\報告向片\IMG_0691.JPG"/>
                    <pic:cNvPicPr>
                      <a:picLocks noChangeAspect="1" noChangeArrowheads="1"/>
                    </pic:cNvPicPr>
                  </pic:nvPicPr>
                  <pic:blipFill>
                    <a:blip r:embed="rId15" cstate="print"/>
                    <a:srcRect/>
                    <a:stretch>
                      <a:fillRect/>
                    </a:stretch>
                  </pic:blipFill>
                  <pic:spPr bwMode="auto">
                    <a:xfrm>
                      <a:off x="0" y="0"/>
                      <a:ext cx="2533650" cy="189992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134834</wp:posOffset>
            </wp:positionH>
            <wp:positionV relativeFrom="paragraph">
              <wp:posOffset>78179</wp:posOffset>
            </wp:positionV>
            <wp:extent cx="2498519" cy="3313216"/>
            <wp:effectExtent l="19050" t="0" r="0" b="0"/>
            <wp:wrapNone/>
            <wp:docPr id="32" name="圖片 6" descr="D:\照片\報告向片\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照片\報告向片\IMG_0709.JPG"/>
                    <pic:cNvPicPr>
                      <a:picLocks noChangeAspect="1" noChangeArrowheads="1"/>
                    </pic:cNvPicPr>
                  </pic:nvPicPr>
                  <pic:blipFill>
                    <a:blip r:embed="rId16" cstate="print"/>
                    <a:srcRect/>
                    <a:stretch>
                      <a:fillRect/>
                    </a:stretch>
                  </pic:blipFill>
                  <pic:spPr bwMode="auto">
                    <a:xfrm>
                      <a:off x="0" y="0"/>
                      <a:ext cx="2498519" cy="3313216"/>
                    </a:xfrm>
                    <a:prstGeom prst="rect">
                      <a:avLst/>
                    </a:prstGeom>
                    <a:noFill/>
                    <a:ln w="9525">
                      <a:noFill/>
                      <a:miter lim="800000"/>
                      <a:headEnd/>
                      <a:tailEnd/>
                    </a:ln>
                  </pic:spPr>
                </pic:pic>
              </a:graphicData>
            </a:graphic>
          </wp:anchor>
        </w:drawing>
      </w: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rPr>
          <w:sz w:val="20"/>
          <w:szCs w:val="20"/>
        </w:rPr>
      </w:pPr>
    </w:p>
    <w:p w:rsidR="00871EC7" w:rsidRDefault="00871EC7" w:rsidP="00871EC7">
      <w:pPr>
        <w:pStyle w:val="Default"/>
        <w:spacing w:line="480" w:lineRule="exact"/>
        <w:rPr>
          <w:sz w:val="20"/>
          <w:szCs w:val="20"/>
        </w:rPr>
      </w:pPr>
    </w:p>
    <w:p w:rsidR="00871EC7" w:rsidRDefault="00871EC7" w:rsidP="00871EC7">
      <w:pPr>
        <w:pStyle w:val="Default"/>
        <w:spacing w:line="480" w:lineRule="exact"/>
        <w:rPr>
          <w:sz w:val="20"/>
          <w:szCs w:val="20"/>
        </w:rPr>
      </w:pPr>
    </w:p>
    <w:p w:rsidR="00F56166" w:rsidRDefault="00F56166" w:rsidP="00F56166">
      <w:pPr>
        <w:pStyle w:val="Default"/>
        <w:spacing w:line="480" w:lineRule="exact"/>
        <w:ind w:firstLineChars="300" w:firstLine="600"/>
      </w:pPr>
      <w:r>
        <w:rPr>
          <w:rFonts w:hint="eastAsia"/>
          <w:sz w:val="20"/>
          <w:szCs w:val="20"/>
        </w:rPr>
        <w:lastRenderedPageBreak/>
        <w:t>●</w:t>
      </w:r>
      <w:r w:rsidR="00871EC7">
        <w:rPr>
          <w:rFonts w:hint="eastAsia"/>
        </w:rPr>
        <w:t>入圍的放映廳</w:t>
      </w:r>
      <w:r>
        <w:rPr>
          <w:rFonts w:hint="eastAsia"/>
        </w:rPr>
        <w:t xml:space="preserve">                   ●皮克斯動畫導演</w:t>
      </w:r>
      <w:r w:rsidRPr="001B7D36">
        <w:rPr>
          <w:rFonts w:ascii="Arial" w:hAnsi="Arial" w:cs="Arial"/>
          <w:b/>
          <w:color w:val="auto"/>
          <w:sz w:val="20"/>
          <w:szCs w:val="20"/>
        </w:rPr>
        <w:t>Peter Docter</w:t>
      </w:r>
    </w:p>
    <w:p w:rsidR="00871EC7" w:rsidRDefault="00F56166" w:rsidP="00F56166">
      <w:pPr>
        <w:pStyle w:val="Default"/>
        <w:spacing w:line="480" w:lineRule="exact"/>
      </w:pPr>
      <w:r>
        <w:rPr>
          <w:noProof/>
        </w:rPr>
        <w:drawing>
          <wp:anchor distT="0" distB="0" distL="114300" distR="114300" simplePos="0" relativeHeight="251665408" behindDoc="0" locked="0" layoutInCell="1" allowOverlap="1">
            <wp:simplePos x="0" y="0"/>
            <wp:positionH relativeFrom="column">
              <wp:posOffset>2794907</wp:posOffset>
            </wp:positionH>
            <wp:positionV relativeFrom="paragraph">
              <wp:posOffset>193964</wp:posOffset>
            </wp:positionV>
            <wp:extent cx="2534145" cy="1895592"/>
            <wp:effectExtent l="19050" t="0" r="0" b="0"/>
            <wp:wrapNone/>
            <wp:docPr id="37" name="圖片 8" descr="D:\照片\報告向片\IMG_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照片\報告向片\IMG_8243.JPG"/>
                    <pic:cNvPicPr>
                      <a:picLocks noChangeAspect="1" noChangeArrowheads="1"/>
                    </pic:cNvPicPr>
                  </pic:nvPicPr>
                  <pic:blipFill>
                    <a:blip r:embed="rId17" cstate="print"/>
                    <a:srcRect/>
                    <a:stretch>
                      <a:fillRect/>
                    </a:stretch>
                  </pic:blipFill>
                  <pic:spPr bwMode="auto">
                    <a:xfrm>
                      <a:off x="0" y="0"/>
                      <a:ext cx="2539705" cy="1899751"/>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99060</wp:posOffset>
            </wp:positionH>
            <wp:positionV relativeFrom="paragraph">
              <wp:posOffset>193675</wp:posOffset>
            </wp:positionV>
            <wp:extent cx="2533650" cy="1911350"/>
            <wp:effectExtent l="19050" t="0" r="0" b="0"/>
            <wp:wrapNone/>
            <wp:docPr id="36" name="圖片 7" descr="D:\照片\報告向片\IMG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照片\報告向片\IMG_0693.JPG"/>
                    <pic:cNvPicPr>
                      <a:picLocks noChangeAspect="1" noChangeArrowheads="1"/>
                    </pic:cNvPicPr>
                  </pic:nvPicPr>
                  <pic:blipFill>
                    <a:blip r:embed="rId18" cstate="print"/>
                    <a:srcRect/>
                    <a:stretch>
                      <a:fillRect/>
                    </a:stretch>
                  </pic:blipFill>
                  <pic:spPr bwMode="auto">
                    <a:xfrm>
                      <a:off x="0" y="0"/>
                      <a:ext cx="2533650" cy="1911350"/>
                    </a:xfrm>
                    <a:prstGeom prst="rect">
                      <a:avLst/>
                    </a:prstGeom>
                    <a:noFill/>
                    <a:ln w="9525">
                      <a:noFill/>
                      <a:miter lim="800000"/>
                      <a:headEnd/>
                      <a:tailEnd/>
                    </a:ln>
                  </pic:spPr>
                </pic:pic>
              </a:graphicData>
            </a:graphic>
          </wp:anchor>
        </w:drawing>
      </w: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F56166" w:rsidP="00F56166">
      <w:pPr>
        <w:pStyle w:val="Default"/>
        <w:spacing w:line="480" w:lineRule="exact"/>
        <w:ind w:firstLineChars="300" w:firstLine="600"/>
      </w:pPr>
      <w:r>
        <w:rPr>
          <w:rFonts w:hint="eastAsia"/>
          <w:sz w:val="20"/>
          <w:szCs w:val="20"/>
        </w:rPr>
        <w:t>●</w:t>
      </w:r>
      <w:r w:rsidR="00871EC7">
        <w:rPr>
          <w:rFonts w:hint="eastAsia"/>
        </w:rPr>
        <w:t>影片在大廳販售</w:t>
      </w:r>
      <w:r>
        <w:rPr>
          <w:rFonts w:hint="eastAsia"/>
        </w:rPr>
        <w:t xml:space="preserve">                  </w:t>
      </w:r>
      <w:r>
        <w:rPr>
          <w:rFonts w:hint="eastAsia"/>
          <w:sz w:val="20"/>
          <w:szCs w:val="20"/>
        </w:rPr>
        <w:t>●</w:t>
      </w:r>
      <w:r>
        <w:rPr>
          <w:rFonts w:hint="eastAsia"/>
        </w:rPr>
        <w:t>影片放映中</w:t>
      </w:r>
    </w:p>
    <w:p w:rsidR="00871EC7" w:rsidRDefault="00F56166" w:rsidP="00871EC7">
      <w:pPr>
        <w:pStyle w:val="Default"/>
        <w:spacing w:line="480" w:lineRule="exact"/>
        <w:ind w:left="960"/>
      </w:pPr>
      <w:r>
        <w:rPr>
          <w:noProof/>
        </w:rPr>
        <w:drawing>
          <wp:anchor distT="0" distB="0" distL="114300" distR="114300" simplePos="0" relativeHeight="251667456" behindDoc="1" locked="0" layoutInCell="1" allowOverlap="1">
            <wp:simplePos x="0" y="0"/>
            <wp:positionH relativeFrom="column">
              <wp:posOffset>2771140</wp:posOffset>
            </wp:positionH>
            <wp:positionV relativeFrom="paragraph">
              <wp:posOffset>86360</wp:posOffset>
            </wp:positionV>
            <wp:extent cx="2533650" cy="1899920"/>
            <wp:effectExtent l="19050" t="0" r="0" b="0"/>
            <wp:wrapNone/>
            <wp:docPr id="39" name="圖片 10" descr="D:\照片\報告向片\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照片\報告向片\IMG_0768.JPG"/>
                    <pic:cNvPicPr>
                      <a:picLocks noChangeAspect="1" noChangeArrowheads="1"/>
                    </pic:cNvPicPr>
                  </pic:nvPicPr>
                  <pic:blipFill>
                    <a:blip r:embed="rId19" cstate="print"/>
                    <a:srcRect/>
                    <a:stretch>
                      <a:fillRect/>
                    </a:stretch>
                  </pic:blipFill>
                  <pic:spPr bwMode="auto">
                    <a:xfrm>
                      <a:off x="0" y="0"/>
                      <a:ext cx="2533650" cy="189992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99208</wp:posOffset>
            </wp:positionH>
            <wp:positionV relativeFrom="paragraph">
              <wp:posOffset>71252</wp:posOffset>
            </wp:positionV>
            <wp:extent cx="2534145" cy="1911928"/>
            <wp:effectExtent l="19050" t="0" r="0" b="0"/>
            <wp:wrapNone/>
            <wp:docPr id="38" name="圖片 9" descr="D:\照片\報告向片\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照片\報告向片\IMG_0684.JPG"/>
                    <pic:cNvPicPr>
                      <a:picLocks noChangeAspect="1" noChangeArrowheads="1"/>
                    </pic:cNvPicPr>
                  </pic:nvPicPr>
                  <pic:blipFill>
                    <a:blip r:embed="rId20" cstate="print"/>
                    <a:srcRect/>
                    <a:stretch>
                      <a:fillRect/>
                    </a:stretch>
                  </pic:blipFill>
                  <pic:spPr bwMode="auto">
                    <a:xfrm>
                      <a:off x="0" y="0"/>
                      <a:ext cx="2534145" cy="1911928"/>
                    </a:xfrm>
                    <a:prstGeom prst="rect">
                      <a:avLst/>
                    </a:prstGeom>
                    <a:noFill/>
                    <a:ln w="9525">
                      <a:noFill/>
                      <a:miter lim="800000"/>
                      <a:headEnd/>
                      <a:tailEnd/>
                    </a:ln>
                  </pic:spPr>
                </pic:pic>
              </a:graphicData>
            </a:graphic>
          </wp:anchor>
        </w:drawing>
      </w: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F56166" w:rsidP="00F56166">
      <w:pPr>
        <w:pStyle w:val="Default"/>
        <w:spacing w:line="480" w:lineRule="exact"/>
        <w:ind w:firstLineChars="300" w:firstLine="600"/>
      </w:pPr>
      <w:r>
        <w:rPr>
          <w:rFonts w:hint="eastAsia"/>
          <w:sz w:val="20"/>
          <w:szCs w:val="20"/>
        </w:rPr>
        <w:t>●</w:t>
      </w:r>
      <w:r w:rsidR="00871EC7">
        <w:rPr>
          <w:rFonts w:hint="eastAsia"/>
        </w:rPr>
        <w:t>SIGGRAPH的廠商展</w:t>
      </w:r>
    </w:p>
    <w:p w:rsidR="00871EC7" w:rsidRDefault="00F56166" w:rsidP="00871EC7">
      <w:pPr>
        <w:pStyle w:val="Default"/>
        <w:spacing w:line="480" w:lineRule="exact"/>
      </w:pPr>
      <w:r>
        <w:rPr>
          <w:noProof/>
        </w:rPr>
        <w:drawing>
          <wp:anchor distT="0" distB="0" distL="114300" distR="114300" simplePos="0" relativeHeight="251669504" behindDoc="0" locked="0" layoutInCell="1" allowOverlap="1">
            <wp:simplePos x="0" y="0"/>
            <wp:positionH relativeFrom="column">
              <wp:posOffset>2771140</wp:posOffset>
            </wp:positionH>
            <wp:positionV relativeFrom="paragraph">
              <wp:posOffset>31115</wp:posOffset>
            </wp:positionV>
            <wp:extent cx="2557780" cy="1911350"/>
            <wp:effectExtent l="19050" t="0" r="0" b="0"/>
            <wp:wrapNone/>
            <wp:docPr id="41" name="圖片 12" descr="D:\照片\報告向片\IMG_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照片\報告向片\IMG_8296.JPG"/>
                    <pic:cNvPicPr>
                      <a:picLocks noChangeAspect="1" noChangeArrowheads="1"/>
                    </pic:cNvPicPr>
                  </pic:nvPicPr>
                  <pic:blipFill>
                    <a:blip r:embed="rId21" cstate="print"/>
                    <a:srcRect/>
                    <a:stretch>
                      <a:fillRect/>
                    </a:stretch>
                  </pic:blipFill>
                  <pic:spPr bwMode="auto">
                    <a:xfrm>
                      <a:off x="0" y="0"/>
                      <a:ext cx="2557780" cy="191135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99208</wp:posOffset>
            </wp:positionH>
            <wp:positionV relativeFrom="paragraph">
              <wp:posOffset>55418</wp:posOffset>
            </wp:positionV>
            <wp:extent cx="2534145" cy="1900052"/>
            <wp:effectExtent l="19050" t="0" r="0" b="0"/>
            <wp:wrapNone/>
            <wp:docPr id="40" name="圖片 11" descr="D:\照片\報告向片\IMG_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照片\報告向片\IMG_8292.JPG"/>
                    <pic:cNvPicPr>
                      <a:picLocks noChangeAspect="1" noChangeArrowheads="1"/>
                    </pic:cNvPicPr>
                  </pic:nvPicPr>
                  <pic:blipFill>
                    <a:blip r:embed="rId22" cstate="print"/>
                    <a:srcRect/>
                    <a:stretch>
                      <a:fillRect/>
                    </a:stretch>
                  </pic:blipFill>
                  <pic:spPr bwMode="auto">
                    <a:xfrm>
                      <a:off x="0" y="0"/>
                      <a:ext cx="2534145" cy="1900052"/>
                    </a:xfrm>
                    <a:prstGeom prst="rect">
                      <a:avLst/>
                    </a:prstGeom>
                    <a:noFill/>
                    <a:ln w="9525">
                      <a:noFill/>
                      <a:miter lim="800000"/>
                      <a:headEnd/>
                      <a:tailEnd/>
                    </a:ln>
                  </pic:spPr>
                </pic:pic>
              </a:graphicData>
            </a:graphic>
          </wp:anchor>
        </w:drawing>
      </w: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265FB0" w:rsidRDefault="00265FB0" w:rsidP="00871EC7">
      <w:pPr>
        <w:pStyle w:val="Default"/>
        <w:spacing w:line="480" w:lineRule="exact"/>
        <w:rPr>
          <w:rFonts w:hint="eastAsia"/>
        </w:rPr>
      </w:pPr>
    </w:p>
    <w:p w:rsidR="00265FB0" w:rsidRDefault="00265FB0" w:rsidP="00871EC7">
      <w:pPr>
        <w:pStyle w:val="Default"/>
        <w:spacing w:line="480" w:lineRule="exact"/>
        <w:rPr>
          <w:rFonts w:hint="eastAsia"/>
        </w:rPr>
      </w:pPr>
      <w:r>
        <w:rPr>
          <w:rFonts w:hint="eastAsia"/>
          <w:sz w:val="20"/>
          <w:szCs w:val="20"/>
        </w:rPr>
        <w:t>●</w:t>
      </w:r>
      <w:r>
        <w:rPr>
          <w:rFonts w:hint="eastAsia"/>
        </w:rPr>
        <w:t>SIGGRAPH的廠商展</w:t>
      </w:r>
    </w:p>
    <w:p w:rsidR="00871EC7" w:rsidRDefault="00F56166" w:rsidP="00871EC7">
      <w:pPr>
        <w:pStyle w:val="Default"/>
        <w:spacing w:line="480" w:lineRule="exact"/>
      </w:pPr>
      <w:r>
        <w:rPr>
          <w:noProof/>
        </w:rPr>
        <w:drawing>
          <wp:anchor distT="0" distB="0" distL="114300" distR="114300" simplePos="0" relativeHeight="251670528" behindDoc="0" locked="0" layoutInCell="1" allowOverlap="1">
            <wp:simplePos x="0" y="0"/>
            <wp:positionH relativeFrom="column">
              <wp:posOffset>49571</wp:posOffset>
            </wp:positionH>
            <wp:positionV relativeFrom="paragraph">
              <wp:posOffset>166255</wp:posOffset>
            </wp:positionV>
            <wp:extent cx="2652898" cy="1983179"/>
            <wp:effectExtent l="19050" t="0" r="0" b="0"/>
            <wp:wrapNone/>
            <wp:docPr id="43" name="圖片 13" descr="D:\照片\報告向片\IMG_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照片\報告向片\IMG_8317.JPG"/>
                    <pic:cNvPicPr>
                      <a:picLocks noChangeAspect="1" noChangeArrowheads="1"/>
                    </pic:cNvPicPr>
                  </pic:nvPicPr>
                  <pic:blipFill>
                    <a:blip r:embed="rId23" cstate="print"/>
                    <a:srcRect/>
                    <a:stretch>
                      <a:fillRect/>
                    </a:stretch>
                  </pic:blipFill>
                  <pic:spPr bwMode="auto">
                    <a:xfrm>
                      <a:off x="0" y="0"/>
                      <a:ext cx="2652898" cy="1983179"/>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2800985</wp:posOffset>
            </wp:positionH>
            <wp:positionV relativeFrom="paragraph">
              <wp:posOffset>2327275</wp:posOffset>
            </wp:positionV>
            <wp:extent cx="2664460" cy="1994535"/>
            <wp:effectExtent l="19050" t="0" r="2540" b="0"/>
            <wp:wrapNone/>
            <wp:docPr id="3" name="圖片 1" descr="E:\桌面的東西\照片\美國L.A\IMG_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桌面的東西\照片\美國L.A\IMG_8337.JPG"/>
                    <pic:cNvPicPr>
                      <a:picLocks noChangeAspect="1" noChangeArrowheads="1"/>
                    </pic:cNvPicPr>
                  </pic:nvPicPr>
                  <pic:blipFill>
                    <a:blip r:embed="rId24" cstate="print"/>
                    <a:srcRect/>
                    <a:stretch>
                      <a:fillRect/>
                    </a:stretch>
                  </pic:blipFill>
                  <pic:spPr bwMode="auto">
                    <a:xfrm>
                      <a:off x="0" y="0"/>
                      <a:ext cx="2664460" cy="1994535"/>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34290</wp:posOffset>
            </wp:positionH>
            <wp:positionV relativeFrom="paragraph">
              <wp:posOffset>2327275</wp:posOffset>
            </wp:positionV>
            <wp:extent cx="2664460" cy="1994535"/>
            <wp:effectExtent l="19050" t="0" r="2540" b="0"/>
            <wp:wrapNone/>
            <wp:docPr id="2" name="圖片 14" descr="D:\照片\報告向片\IMG_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照片\報告向片\IMG_8331.JPG"/>
                    <pic:cNvPicPr>
                      <a:picLocks noChangeAspect="1" noChangeArrowheads="1"/>
                    </pic:cNvPicPr>
                  </pic:nvPicPr>
                  <pic:blipFill>
                    <a:blip r:embed="rId25" cstate="print"/>
                    <a:srcRect/>
                    <a:stretch>
                      <a:fillRect/>
                    </a:stretch>
                  </pic:blipFill>
                  <pic:spPr bwMode="auto">
                    <a:xfrm>
                      <a:off x="0" y="0"/>
                      <a:ext cx="2664460" cy="199453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2788920</wp:posOffset>
            </wp:positionH>
            <wp:positionV relativeFrom="paragraph">
              <wp:posOffset>154305</wp:posOffset>
            </wp:positionV>
            <wp:extent cx="2664460" cy="1994535"/>
            <wp:effectExtent l="19050" t="0" r="2540" b="0"/>
            <wp:wrapNone/>
            <wp:docPr id="1" name="圖片 15" descr="D:\照片\報告向片\IMG_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照片\報告向片\IMG_8345.JPG"/>
                    <pic:cNvPicPr>
                      <a:picLocks noChangeAspect="1" noChangeArrowheads="1"/>
                    </pic:cNvPicPr>
                  </pic:nvPicPr>
                  <pic:blipFill>
                    <a:blip r:embed="rId26" cstate="print"/>
                    <a:srcRect/>
                    <a:stretch>
                      <a:fillRect/>
                    </a:stretch>
                  </pic:blipFill>
                  <pic:spPr bwMode="auto">
                    <a:xfrm>
                      <a:off x="0" y="0"/>
                      <a:ext cx="2664460" cy="1994535"/>
                    </a:xfrm>
                    <a:prstGeom prst="rect">
                      <a:avLst/>
                    </a:prstGeom>
                    <a:noFill/>
                    <a:ln w="9525">
                      <a:noFill/>
                      <a:miter lim="800000"/>
                      <a:headEnd/>
                      <a:tailEnd/>
                    </a:ln>
                  </pic:spPr>
                </pic:pic>
              </a:graphicData>
            </a:graphic>
          </wp:anchor>
        </w:drawing>
      </w: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5714B6" w:rsidRDefault="005714B6" w:rsidP="00265FB0">
      <w:pPr>
        <w:pStyle w:val="Default"/>
        <w:spacing w:line="480" w:lineRule="exact"/>
        <w:ind w:firstLineChars="300" w:firstLine="720"/>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Default="00871EC7" w:rsidP="00871EC7">
      <w:pPr>
        <w:pStyle w:val="Default"/>
        <w:spacing w:line="480" w:lineRule="exact"/>
      </w:pPr>
    </w:p>
    <w:p w:rsidR="00871EC7" w:rsidRPr="00FC4E68" w:rsidRDefault="00871EC7" w:rsidP="00FC4E68">
      <w:pPr>
        <w:pStyle w:val="af2"/>
        <w:spacing w:line="360" w:lineRule="auto"/>
        <w:ind w:leftChars="0" w:left="720"/>
        <w:jc w:val="both"/>
        <w:rPr>
          <w:rFonts w:ascii="新細明體" w:cs="新細明體"/>
          <w:b/>
          <w:color w:val="000000"/>
          <w:kern w:val="0"/>
        </w:rPr>
      </w:pPr>
    </w:p>
    <w:sectPr w:rsidR="00871EC7" w:rsidRPr="00FC4E68" w:rsidSect="00C31631">
      <w:footerReference w:type="default" r:id="rId27"/>
      <w:footerReference w:type="first" r:id="rId28"/>
      <w:pgSz w:w="11906" w:h="16838"/>
      <w:pgMar w:top="1440" w:right="1800" w:bottom="1440" w:left="1800" w:header="851" w:footer="992" w:gutter="0"/>
      <w:pgNumType w:start="1"/>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F95" w:rsidRDefault="00AC3F95" w:rsidP="00D02880">
      <w:r>
        <w:separator/>
      </w:r>
    </w:p>
  </w:endnote>
  <w:endnote w:type="continuationSeparator" w:id="0">
    <w:p w:rsidR="00AC3F95" w:rsidRDefault="00AC3F95" w:rsidP="00D028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微軟正黑體">
    <w:altName w:val="新細明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6BB" w:rsidRDefault="00F716BB" w:rsidP="00B25F32">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F32" w:rsidRDefault="00B25F32" w:rsidP="00C31631">
    <w:pPr>
      <w:pStyle w:val="a5"/>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8407"/>
      <w:docPartObj>
        <w:docPartGallery w:val="Page Numbers (Bottom of Page)"/>
        <w:docPartUnique/>
      </w:docPartObj>
    </w:sdtPr>
    <w:sdtContent>
      <w:p w:rsidR="00B25F32" w:rsidRDefault="00A21F2F" w:rsidP="00C31631">
        <w:pPr>
          <w:pStyle w:val="a5"/>
          <w:jc w:val="center"/>
        </w:pPr>
        <w:fldSimple w:instr=" PAGE   \* MERGEFORMAT ">
          <w:r w:rsidR="00265FB0" w:rsidRPr="00265FB0">
            <w:rPr>
              <w:noProof/>
              <w:lang w:val="zh-TW"/>
            </w:rPr>
            <w:t>8</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31" w:rsidRDefault="00C31631" w:rsidP="00C31631">
    <w:pPr>
      <w:pStyle w:val="a5"/>
      <w:jc w:val="center"/>
    </w:pPr>
    <w:r>
      <w:rPr>
        <w:rFonts w:hint="eastAsia"/>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F95" w:rsidRDefault="00AC3F95" w:rsidP="00D02880">
      <w:r>
        <w:separator/>
      </w:r>
    </w:p>
  </w:footnote>
  <w:footnote w:type="continuationSeparator" w:id="0">
    <w:p w:rsidR="00AC3F95" w:rsidRDefault="00AC3F95" w:rsidP="00D028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15F3"/>
    <w:multiLevelType w:val="hybridMultilevel"/>
    <w:tmpl w:val="85582962"/>
    <w:lvl w:ilvl="0" w:tplc="ADC26080">
      <w:start w:val="1"/>
      <w:numFmt w:val="taiwaneseCountingThousand"/>
      <w:lvlText w:val="%1、"/>
      <w:lvlJc w:val="left"/>
      <w:pPr>
        <w:tabs>
          <w:tab w:val="num" w:pos="495"/>
        </w:tabs>
        <w:ind w:left="495" w:hanging="495"/>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44290"/>
    <w:multiLevelType w:val="hybridMultilevel"/>
    <w:tmpl w:val="8E02848E"/>
    <w:lvl w:ilvl="0" w:tplc="C8EA343E">
      <w:start w:val="1"/>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850B5D"/>
    <w:multiLevelType w:val="multilevel"/>
    <w:tmpl w:val="7F905B90"/>
    <w:lvl w:ilvl="0">
      <w:start w:val="1"/>
      <w:numFmt w:val="taiwaneseCountingThousand"/>
      <w:lvlText w:val="%1、"/>
      <w:lvlJc w:val="left"/>
      <w:pPr>
        <w:tabs>
          <w:tab w:val="num" w:pos="495"/>
        </w:tabs>
        <w:ind w:left="495" w:hanging="495"/>
      </w:pPr>
      <w:rPr>
        <w:rFonts w:hint="default"/>
        <w:b/>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2F6147B"/>
    <w:multiLevelType w:val="hybridMultilevel"/>
    <w:tmpl w:val="6EA2BD04"/>
    <w:lvl w:ilvl="0" w:tplc="15CA5A08">
      <w:start w:val="1"/>
      <w:numFmt w:val="taiwaneseCountingThousand"/>
      <w:lvlText w:val="%1、"/>
      <w:lvlJc w:val="left"/>
      <w:pPr>
        <w:tabs>
          <w:tab w:val="num" w:pos="495"/>
        </w:tabs>
        <w:ind w:left="495" w:hanging="495"/>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4052E24"/>
    <w:multiLevelType w:val="hybridMultilevel"/>
    <w:tmpl w:val="580ACA84"/>
    <w:lvl w:ilvl="0" w:tplc="487C3A5E">
      <w:start w:val="1"/>
      <w:numFmt w:val="taiwaneseCountingThousand"/>
      <w:lvlText w:val="%1、"/>
      <w:lvlJc w:val="left"/>
      <w:pPr>
        <w:tabs>
          <w:tab w:val="num" w:pos="495"/>
        </w:tabs>
        <w:ind w:left="495" w:hanging="495"/>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08701E9"/>
    <w:multiLevelType w:val="hybridMultilevel"/>
    <w:tmpl w:val="800EFF2A"/>
    <w:lvl w:ilvl="0" w:tplc="04090015">
      <w:start w:val="2"/>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645C1A"/>
    <w:multiLevelType w:val="hybridMultilevel"/>
    <w:tmpl w:val="1F44E882"/>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7">
    <w:nsid w:val="2E5939D6"/>
    <w:multiLevelType w:val="hybridMultilevel"/>
    <w:tmpl w:val="475CF368"/>
    <w:lvl w:ilvl="0" w:tplc="45B0ED9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B710DFA"/>
    <w:multiLevelType w:val="hybridMultilevel"/>
    <w:tmpl w:val="D13C7F88"/>
    <w:lvl w:ilvl="0" w:tplc="04090015">
      <w:start w:val="2"/>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0942C2F"/>
    <w:multiLevelType w:val="hybridMultilevel"/>
    <w:tmpl w:val="130AE510"/>
    <w:lvl w:ilvl="0" w:tplc="E6EC681A">
      <w:start w:val="1"/>
      <w:numFmt w:val="taiwaneseCountingThousand"/>
      <w:lvlText w:val="%1、"/>
      <w:lvlJc w:val="left"/>
      <w:pPr>
        <w:tabs>
          <w:tab w:val="num" w:pos="495"/>
        </w:tabs>
        <w:ind w:left="495" w:hanging="495"/>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473D272E"/>
    <w:multiLevelType w:val="multilevel"/>
    <w:tmpl w:val="B0346B6C"/>
    <w:lvl w:ilvl="0">
      <w:start w:val="1"/>
      <w:numFmt w:val="taiwaneseCountingThousand"/>
      <w:lvlText w:val="%1、"/>
      <w:lvlJc w:val="left"/>
      <w:pPr>
        <w:tabs>
          <w:tab w:val="num" w:pos="495"/>
        </w:tabs>
        <w:ind w:left="495" w:hanging="495"/>
      </w:pPr>
      <w:rPr>
        <w:rFonts w:hint="default"/>
        <w:b/>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1">
    <w:nsid w:val="568E5653"/>
    <w:multiLevelType w:val="hybridMultilevel"/>
    <w:tmpl w:val="7F905B90"/>
    <w:lvl w:ilvl="0" w:tplc="487C3A5E">
      <w:start w:val="1"/>
      <w:numFmt w:val="taiwaneseCountingThousand"/>
      <w:lvlText w:val="%1、"/>
      <w:lvlJc w:val="left"/>
      <w:pPr>
        <w:tabs>
          <w:tab w:val="num" w:pos="495"/>
        </w:tabs>
        <w:ind w:left="495" w:hanging="495"/>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592F2C22"/>
    <w:multiLevelType w:val="hybridMultilevel"/>
    <w:tmpl w:val="ACE45B0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9555A7C"/>
    <w:multiLevelType w:val="hybridMultilevel"/>
    <w:tmpl w:val="24AC63C6"/>
    <w:lvl w:ilvl="0" w:tplc="487C3A5E">
      <w:start w:val="1"/>
      <w:numFmt w:val="taiwaneseCountingThousand"/>
      <w:lvlText w:val="%1、"/>
      <w:lvlJc w:val="left"/>
      <w:pPr>
        <w:tabs>
          <w:tab w:val="num" w:pos="495"/>
        </w:tabs>
        <w:ind w:left="495" w:hanging="495"/>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ACB56B3"/>
    <w:multiLevelType w:val="hybridMultilevel"/>
    <w:tmpl w:val="B2D0848E"/>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61391EE9"/>
    <w:multiLevelType w:val="hybridMultilevel"/>
    <w:tmpl w:val="F4646504"/>
    <w:lvl w:ilvl="0" w:tplc="72DCDF60">
      <w:start w:val="1"/>
      <w:numFmt w:val="decimalFullWidth"/>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6360384F"/>
    <w:multiLevelType w:val="hybridMultilevel"/>
    <w:tmpl w:val="EF2641B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F19625B"/>
    <w:multiLevelType w:val="hybridMultilevel"/>
    <w:tmpl w:val="38929B24"/>
    <w:lvl w:ilvl="0" w:tplc="886AF4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696365A"/>
    <w:multiLevelType w:val="hybridMultilevel"/>
    <w:tmpl w:val="7056FD74"/>
    <w:lvl w:ilvl="0" w:tplc="04090015">
      <w:start w:val="2"/>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7B4A22CD"/>
    <w:multiLevelType w:val="hybridMultilevel"/>
    <w:tmpl w:val="9BF8F81C"/>
    <w:lvl w:ilvl="0" w:tplc="CDFA65D8">
      <w:start w:val="1"/>
      <w:numFmt w:val="taiwaneseCountingThousand"/>
      <w:lvlText w:val="%1、"/>
      <w:lvlJc w:val="left"/>
      <w:pPr>
        <w:tabs>
          <w:tab w:val="num" w:pos="495"/>
        </w:tabs>
        <w:ind w:left="495" w:hanging="495"/>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6"/>
  </w:num>
  <w:num w:numId="3">
    <w:abstractNumId w:val="15"/>
  </w:num>
  <w:num w:numId="4">
    <w:abstractNumId w:val="14"/>
  </w:num>
  <w:num w:numId="5">
    <w:abstractNumId w:val="5"/>
  </w:num>
  <w:num w:numId="6">
    <w:abstractNumId w:val="8"/>
  </w:num>
  <w:num w:numId="7">
    <w:abstractNumId w:val="18"/>
  </w:num>
  <w:num w:numId="8">
    <w:abstractNumId w:val="11"/>
  </w:num>
  <w:num w:numId="9">
    <w:abstractNumId w:val="9"/>
  </w:num>
  <w:num w:numId="10">
    <w:abstractNumId w:val="3"/>
  </w:num>
  <w:num w:numId="11">
    <w:abstractNumId w:val="19"/>
  </w:num>
  <w:num w:numId="12">
    <w:abstractNumId w:val="0"/>
  </w:num>
  <w:num w:numId="13">
    <w:abstractNumId w:val="10"/>
  </w:num>
  <w:num w:numId="14">
    <w:abstractNumId w:val="2"/>
  </w:num>
  <w:num w:numId="15">
    <w:abstractNumId w:val="4"/>
  </w:num>
  <w:num w:numId="16">
    <w:abstractNumId w:val="13"/>
  </w:num>
  <w:num w:numId="17">
    <w:abstractNumId w:val="17"/>
  </w:num>
  <w:num w:numId="18">
    <w:abstractNumId w:val="7"/>
  </w:num>
  <w:num w:numId="19">
    <w:abstractNumId w:val="16"/>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0834"/>
    <w:rsid w:val="0001159B"/>
    <w:rsid w:val="0001259B"/>
    <w:rsid w:val="00026FC2"/>
    <w:rsid w:val="00031813"/>
    <w:rsid w:val="000330E9"/>
    <w:rsid w:val="000861FA"/>
    <w:rsid w:val="00096041"/>
    <w:rsid w:val="00097156"/>
    <w:rsid w:val="000A3035"/>
    <w:rsid w:val="000D1FE5"/>
    <w:rsid w:val="000E0773"/>
    <w:rsid w:val="000F6C73"/>
    <w:rsid w:val="00101AAA"/>
    <w:rsid w:val="00140B7F"/>
    <w:rsid w:val="00143733"/>
    <w:rsid w:val="001536AB"/>
    <w:rsid w:val="00172ECC"/>
    <w:rsid w:val="00181DA7"/>
    <w:rsid w:val="00183190"/>
    <w:rsid w:val="001A14A0"/>
    <w:rsid w:val="001A173E"/>
    <w:rsid w:val="001B34B2"/>
    <w:rsid w:val="001B7D36"/>
    <w:rsid w:val="001E0B33"/>
    <w:rsid w:val="001F1F11"/>
    <w:rsid w:val="00212E30"/>
    <w:rsid w:val="00217C0C"/>
    <w:rsid w:val="002210D3"/>
    <w:rsid w:val="00225179"/>
    <w:rsid w:val="00234244"/>
    <w:rsid w:val="00247864"/>
    <w:rsid w:val="00265FB0"/>
    <w:rsid w:val="00280913"/>
    <w:rsid w:val="002979B4"/>
    <w:rsid w:val="002A294A"/>
    <w:rsid w:val="002B7086"/>
    <w:rsid w:val="002D22B5"/>
    <w:rsid w:val="002D638E"/>
    <w:rsid w:val="00307418"/>
    <w:rsid w:val="00323607"/>
    <w:rsid w:val="00376F86"/>
    <w:rsid w:val="0037773B"/>
    <w:rsid w:val="00385A0A"/>
    <w:rsid w:val="00391497"/>
    <w:rsid w:val="003A61DA"/>
    <w:rsid w:val="003B4208"/>
    <w:rsid w:val="003B4359"/>
    <w:rsid w:val="003F55B5"/>
    <w:rsid w:val="00417FD5"/>
    <w:rsid w:val="00437F7D"/>
    <w:rsid w:val="00453708"/>
    <w:rsid w:val="004B01AC"/>
    <w:rsid w:val="004C306F"/>
    <w:rsid w:val="004C604B"/>
    <w:rsid w:val="004D662A"/>
    <w:rsid w:val="004D74F1"/>
    <w:rsid w:val="004D7B5E"/>
    <w:rsid w:val="004F3498"/>
    <w:rsid w:val="00503724"/>
    <w:rsid w:val="00513A36"/>
    <w:rsid w:val="00520154"/>
    <w:rsid w:val="0052607D"/>
    <w:rsid w:val="0052756F"/>
    <w:rsid w:val="005714B6"/>
    <w:rsid w:val="00590228"/>
    <w:rsid w:val="005C106C"/>
    <w:rsid w:val="005D4774"/>
    <w:rsid w:val="005D4EAD"/>
    <w:rsid w:val="006030C6"/>
    <w:rsid w:val="0061074B"/>
    <w:rsid w:val="00614D68"/>
    <w:rsid w:val="006268D7"/>
    <w:rsid w:val="006269EE"/>
    <w:rsid w:val="00636D1E"/>
    <w:rsid w:val="00646EC1"/>
    <w:rsid w:val="00671F05"/>
    <w:rsid w:val="006840C9"/>
    <w:rsid w:val="006A454E"/>
    <w:rsid w:val="006D2664"/>
    <w:rsid w:val="00703267"/>
    <w:rsid w:val="007145C6"/>
    <w:rsid w:val="00734041"/>
    <w:rsid w:val="007475F6"/>
    <w:rsid w:val="00747A8E"/>
    <w:rsid w:val="00753781"/>
    <w:rsid w:val="007E4D17"/>
    <w:rsid w:val="00856AA1"/>
    <w:rsid w:val="0085758C"/>
    <w:rsid w:val="00862AB5"/>
    <w:rsid w:val="00864D7D"/>
    <w:rsid w:val="00866194"/>
    <w:rsid w:val="00871EC7"/>
    <w:rsid w:val="0087503E"/>
    <w:rsid w:val="008774DB"/>
    <w:rsid w:val="00894A14"/>
    <w:rsid w:val="008B6C61"/>
    <w:rsid w:val="008E0834"/>
    <w:rsid w:val="008E2B14"/>
    <w:rsid w:val="00941115"/>
    <w:rsid w:val="00951603"/>
    <w:rsid w:val="00964D4B"/>
    <w:rsid w:val="00973258"/>
    <w:rsid w:val="00987246"/>
    <w:rsid w:val="009875ED"/>
    <w:rsid w:val="009949A4"/>
    <w:rsid w:val="009C37E7"/>
    <w:rsid w:val="009C4DA0"/>
    <w:rsid w:val="009D7B10"/>
    <w:rsid w:val="009E3AED"/>
    <w:rsid w:val="009F0D3E"/>
    <w:rsid w:val="009F3BF4"/>
    <w:rsid w:val="00A01FEB"/>
    <w:rsid w:val="00A14D85"/>
    <w:rsid w:val="00A205AC"/>
    <w:rsid w:val="00A21F2F"/>
    <w:rsid w:val="00A24638"/>
    <w:rsid w:val="00A53003"/>
    <w:rsid w:val="00A55FE0"/>
    <w:rsid w:val="00A66701"/>
    <w:rsid w:val="00A85AD6"/>
    <w:rsid w:val="00A86614"/>
    <w:rsid w:val="00A92D57"/>
    <w:rsid w:val="00AB13B8"/>
    <w:rsid w:val="00AC3F95"/>
    <w:rsid w:val="00AD262F"/>
    <w:rsid w:val="00AD7621"/>
    <w:rsid w:val="00B07C11"/>
    <w:rsid w:val="00B25F32"/>
    <w:rsid w:val="00B27499"/>
    <w:rsid w:val="00B46AC8"/>
    <w:rsid w:val="00B57581"/>
    <w:rsid w:val="00B66961"/>
    <w:rsid w:val="00B76BAD"/>
    <w:rsid w:val="00B80831"/>
    <w:rsid w:val="00BA288F"/>
    <w:rsid w:val="00BB02F4"/>
    <w:rsid w:val="00BB7FC2"/>
    <w:rsid w:val="00BF71E1"/>
    <w:rsid w:val="00C11A89"/>
    <w:rsid w:val="00C1223F"/>
    <w:rsid w:val="00C31631"/>
    <w:rsid w:val="00C32A31"/>
    <w:rsid w:val="00C3419D"/>
    <w:rsid w:val="00C34A28"/>
    <w:rsid w:val="00C43F94"/>
    <w:rsid w:val="00C60D48"/>
    <w:rsid w:val="00C62FA7"/>
    <w:rsid w:val="00C712BD"/>
    <w:rsid w:val="00C97BE9"/>
    <w:rsid w:val="00CA21AA"/>
    <w:rsid w:val="00D02880"/>
    <w:rsid w:val="00D13DA0"/>
    <w:rsid w:val="00D419F8"/>
    <w:rsid w:val="00D65D5F"/>
    <w:rsid w:val="00D82D9E"/>
    <w:rsid w:val="00DB7F09"/>
    <w:rsid w:val="00DF77A8"/>
    <w:rsid w:val="00E12DC2"/>
    <w:rsid w:val="00E2246B"/>
    <w:rsid w:val="00E42A37"/>
    <w:rsid w:val="00E51691"/>
    <w:rsid w:val="00E521A7"/>
    <w:rsid w:val="00E82548"/>
    <w:rsid w:val="00E85CD4"/>
    <w:rsid w:val="00E92906"/>
    <w:rsid w:val="00E96150"/>
    <w:rsid w:val="00EB122D"/>
    <w:rsid w:val="00EB3B55"/>
    <w:rsid w:val="00EB63CC"/>
    <w:rsid w:val="00ED07F6"/>
    <w:rsid w:val="00EF47E3"/>
    <w:rsid w:val="00F02589"/>
    <w:rsid w:val="00F16C30"/>
    <w:rsid w:val="00F20594"/>
    <w:rsid w:val="00F525C5"/>
    <w:rsid w:val="00F54856"/>
    <w:rsid w:val="00F56166"/>
    <w:rsid w:val="00F716BB"/>
    <w:rsid w:val="00F83B63"/>
    <w:rsid w:val="00F9651F"/>
    <w:rsid w:val="00FC4E68"/>
    <w:rsid w:val="00FD438F"/>
    <w:rsid w:val="00FF750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330E9"/>
    <w:pPr>
      <w:widowControl w:val="0"/>
    </w:pPr>
    <w:rPr>
      <w:kern w:val="2"/>
      <w:sz w:val="24"/>
      <w:szCs w:val="24"/>
    </w:rPr>
  </w:style>
  <w:style w:type="paragraph" w:styleId="1">
    <w:name w:val="heading 1"/>
    <w:basedOn w:val="a"/>
    <w:next w:val="a"/>
    <w:link w:val="10"/>
    <w:qFormat/>
    <w:rsid w:val="000330E9"/>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02880"/>
    <w:pPr>
      <w:tabs>
        <w:tab w:val="center" w:pos="4153"/>
        <w:tab w:val="right" w:pos="8306"/>
      </w:tabs>
      <w:snapToGrid w:val="0"/>
    </w:pPr>
    <w:rPr>
      <w:sz w:val="20"/>
      <w:szCs w:val="20"/>
    </w:rPr>
  </w:style>
  <w:style w:type="character" w:customStyle="1" w:styleId="a4">
    <w:name w:val="頁首 字元"/>
    <w:basedOn w:val="a0"/>
    <w:link w:val="a3"/>
    <w:rsid w:val="00D02880"/>
    <w:rPr>
      <w:kern w:val="2"/>
    </w:rPr>
  </w:style>
  <w:style w:type="paragraph" w:styleId="a5">
    <w:name w:val="footer"/>
    <w:basedOn w:val="a"/>
    <w:link w:val="a6"/>
    <w:uiPriority w:val="99"/>
    <w:rsid w:val="00D02880"/>
    <w:pPr>
      <w:tabs>
        <w:tab w:val="center" w:pos="4153"/>
        <w:tab w:val="right" w:pos="8306"/>
      </w:tabs>
      <w:snapToGrid w:val="0"/>
    </w:pPr>
    <w:rPr>
      <w:sz w:val="20"/>
      <w:szCs w:val="20"/>
    </w:rPr>
  </w:style>
  <w:style w:type="character" w:customStyle="1" w:styleId="a6">
    <w:name w:val="頁尾 字元"/>
    <w:basedOn w:val="a0"/>
    <w:link w:val="a5"/>
    <w:uiPriority w:val="99"/>
    <w:rsid w:val="00D02880"/>
    <w:rPr>
      <w:kern w:val="2"/>
    </w:rPr>
  </w:style>
  <w:style w:type="paragraph" w:customStyle="1" w:styleId="Default">
    <w:name w:val="Default"/>
    <w:rsid w:val="009D7B10"/>
    <w:pPr>
      <w:widowControl w:val="0"/>
      <w:autoSpaceDE w:val="0"/>
      <w:autoSpaceDN w:val="0"/>
      <w:adjustRightInd w:val="0"/>
    </w:pPr>
    <w:rPr>
      <w:rFonts w:ascii="新細明體" w:cs="新細明體"/>
      <w:color w:val="000000"/>
      <w:sz w:val="24"/>
      <w:szCs w:val="24"/>
    </w:rPr>
  </w:style>
  <w:style w:type="character" w:customStyle="1" w:styleId="titre1">
    <w:name w:val="titre1"/>
    <w:basedOn w:val="a0"/>
    <w:rsid w:val="000F6C73"/>
    <w:rPr>
      <w:rFonts w:ascii="Arial" w:hAnsi="Arial" w:cs="Arial" w:hint="default"/>
      <w:b/>
      <w:bCs/>
      <w:i w:val="0"/>
      <w:iCs w:val="0"/>
      <w:color w:val="335C85"/>
    </w:rPr>
  </w:style>
  <w:style w:type="character" w:styleId="a7">
    <w:name w:val="Strong"/>
    <w:basedOn w:val="a0"/>
    <w:uiPriority w:val="22"/>
    <w:qFormat/>
    <w:rsid w:val="00225179"/>
    <w:rPr>
      <w:b/>
      <w:bCs/>
    </w:rPr>
  </w:style>
  <w:style w:type="paragraph" w:styleId="a8">
    <w:name w:val="Balloon Text"/>
    <w:basedOn w:val="a"/>
    <w:link w:val="a9"/>
    <w:rsid w:val="00417FD5"/>
    <w:rPr>
      <w:rFonts w:ascii="Cambria" w:hAnsi="Cambria"/>
      <w:sz w:val="18"/>
      <w:szCs w:val="18"/>
    </w:rPr>
  </w:style>
  <w:style w:type="character" w:customStyle="1" w:styleId="a9">
    <w:name w:val="註解方塊文字 字元"/>
    <w:basedOn w:val="a0"/>
    <w:link w:val="a8"/>
    <w:rsid w:val="00417FD5"/>
    <w:rPr>
      <w:rFonts w:ascii="Cambria" w:eastAsia="新細明體" w:hAnsi="Cambria" w:cs="Times New Roman"/>
      <w:kern w:val="2"/>
      <w:sz w:val="18"/>
      <w:szCs w:val="18"/>
    </w:rPr>
  </w:style>
  <w:style w:type="character" w:customStyle="1" w:styleId="10">
    <w:name w:val="標題 1 字元"/>
    <w:basedOn w:val="a0"/>
    <w:link w:val="1"/>
    <w:rsid w:val="000330E9"/>
    <w:rPr>
      <w:rFonts w:ascii="Cambria" w:eastAsia="新細明體" w:hAnsi="Cambria" w:cs="Times New Roman"/>
      <w:b/>
      <w:bCs/>
      <w:kern w:val="52"/>
      <w:sz w:val="52"/>
      <w:szCs w:val="52"/>
    </w:rPr>
  </w:style>
  <w:style w:type="paragraph" w:styleId="aa">
    <w:name w:val="TOC Heading"/>
    <w:basedOn w:val="1"/>
    <w:next w:val="a"/>
    <w:uiPriority w:val="39"/>
    <w:semiHidden/>
    <w:unhideWhenUsed/>
    <w:qFormat/>
    <w:rsid w:val="000330E9"/>
    <w:pPr>
      <w:keepLines/>
      <w:widowControl/>
      <w:spacing w:before="480" w:after="0" w:line="276" w:lineRule="auto"/>
      <w:outlineLvl w:val="9"/>
    </w:pPr>
    <w:rPr>
      <w:color w:val="365F91"/>
      <w:kern w:val="0"/>
      <w:sz w:val="28"/>
      <w:szCs w:val="28"/>
    </w:rPr>
  </w:style>
  <w:style w:type="paragraph" w:styleId="2">
    <w:name w:val="toc 2"/>
    <w:basedOn w:val="a"/>
    <w:next w:val="a"/>
    <w:autoRedefine/>
    <w:uiPriority w:val="39"/>
    <w:unhideWhenUsed/>
    <w:qFormat/>
    <w:rsid w:val="000330E9"/>
    <w:pPr>
      <w:widowControl/>
      <w:spacing w:after="100" w:line="276" w:lineRule="auto"/>
      <w:ind w:left="220"/>
    </w:pPr>
    <w:rPr>
      <w:rFonts w:ascii="Calibri" w:hAnsi="Calibri"/>
      <w:kern w:val="0"/>
      <w:sz w:val="22"/>
      <w:szCs w:val="22"/>
    </w:rPr>
  </w:style>
  <w:style w:type="paragraph" w:styleId="11">
    <w:name w:val="toc 1"/>
    <w:basedOn w:val="a"/>
    <w:next w:val="a"/>
    <w:autoRedefine/>
    <w:uiPriority w:val="39"/>
    <w:unhideWhenUsed/>
    <w:qFormat/>
    <w:rsid w:val="000330E9"/>
    <w:pPr>
      <w:widowControl/>
      <w:spacing w:after="100" w:line="276" w:lineRule="auto"/>
    </w:pPr>
    <w:rPr>
      <w:rFonts w:ascii="Calibri" w:hAnsi="Calibri"/>
      <w:kern w:val="0"/>
      <w:sz w:val="22"/>
      <w:szCs w:val="22"/>
    </w:rPr>
  </w:style>
  <w:style w:type="paragraph" w:styleId="3">
    <w:name w:val="toc 3"/>
    <w:basedOn w:val="a"/>
    <w:next w:val="a"/>
    <w:autoRedefine/>
    <w:uiPriority w:val="39"/>
    <w:unhideWhenUsed/>
    <w:qFormat/>
    <w:rsid w:val="000330E9"/>
    <w:pPr>
      <w:widowControl/>
      <w:spacing w:after="100" w:line="276" w:lineRule="auto"/>
      <w:ind w:left="440"/>
    </w:pPr>
    <w:rPr>
      <w:rFonts w:ascii="Calibri" w:hAnsi="Calibri"/>
      <w:kern w:val="0"/>
      <w:sz w:val="22"/>
      <w:szCs w:val="22"/>
    </w:rPr>
  </w:style>
  <w:style w:type="paragraph" w:styleId="ab">
    <w:name w:val="No Spacing"/>
    <w:link w:val="ac"/>
    <w:uiPriority w:val="1"/>
    <w:qFormat/>
    <w:rsid w:val="00EB122D"/>
    <w:rPr>
      <w:rFonts w:ascii="Calibri" w:hAnsi="Calibri"/>
      <w:sz w:val="22"/>
      <w:szCs w:val="22"/>
    </w:rPr>
  </w:style>
  <w:style w:type="character" w:customStyle="1" w:styleId="ac">
    <w:name w:val="無間距 字元"/>
    <w:basedOn w:val="a0"/>
    <w:link w:val="ab"/>
    <w:uiPriority w:val="1"/>
    <w:rsid w:val="00EB122D"/>
    <w:rPr>
      <w:rFonts w:ascii="Calibri" w:hAnsi="Calibri"/>
      <w:sz w:val="22"/>
      <w:szCs w:val="22"/>
      <w:lang w:val="en-US" w:eastAsia="zh-TW" w:bidi="ar-SA"/>
    </w:rPr>
  </w:style>
  <w:style w:type="paragraph" w:styleId="ad">
    <w:name w:val="annotation text"/>
    <w:basedOn w:val="a"/>
    <w:link w:val="ae"/>
    <w:rsid w:val="00234244"/>
  </w:style>
  <w:style w:type="character" w:customStyle="1" w:styleId="ae">
    <w:name w:val="註解文字 字元"/>
    <w:basedOn w:val="a0"/>
    <w:link w:val="ad"/>
    <w:rsid w:val="00234244"/>
    <w:rPr>
      <w:kern w:val="2"/>
      <w:sz w:val="24"/>
      <w:szCs w:val="24"/>
    </w:rPr>
  </w:style>
  <w:style w:type="paragraph" w:styleId="af">
    <w:name w:val="annotation subject"/>
    <w:basedOn w:val="ad"/>
    <w:next w:val="ad"/>
    <w:link w:val="af0"/>
    <w:uiPriority w:val="99"/>
    <w:unhideWhenUsed/>
    <w:rsid w:val="00234244"/>
    <w:pPr>
      <w:spacing w:line="60" w:lineRule="atLeast"/>
    </w:pPr>
    <w:rPr>
      <w:rFonts w:ascii="Calibri" w:hAnsi="Calibri"/>
      <w:b/>
      <w:bCs/>
      <w:szCs w:val="22"/>
    </w:rPr>
  </w:style>
  <w:style w:type="character" w:customStyle="1" w:styleId="af0">
    <w:name w:val="註解主旨 字元"/>
    <w:basedOn w:val="ae"/>
    <w:link w:val="af"/>
    <w:uiPriority w:val="99"/>
    <w:rsid w:val="00234244"/>
    <w:rPr>
      <w:rFonts w:ascii="Calibri" w:eastAsia="新細明體" w:hAnsi="Calibri" w:cs="Times New Roman"/>
      <w:b/>
      <w:bCs/>
      <w:szCs w:val="22"/>
    </w:rPr>
  </w:style>
  <w:style w:type="character" w:styleId="af1">
    <w:name w:val="Hyperlink"/>
    <w:basedOn w:val="a0"/>
    <w:uiPriority w:val="99"/>
    <w:unhideWhenUsed/>
    <w:rsid w:val="002B7086"/>
    <w:rPr>
      <w:color w:val="0000FF"/>
      <w:u w:val="single"/>
    </w:rPr>
  </w:style>
  <w:style w:type="paragraph" w:customStyle="1" w:styleId="ecxmsolistparagraph">
    <w:name w:val="ecxmsolistparagraph"/>
    <w:basedOn w:val="a"/>
    <w:rsid w:val="008E2B14"/>
    <w:pPr>
      <w:widowControl/>
      <w:spacing w:before="100" w:beforeAutospacing="1" w:after="100" w:afterAutospacing="1"/>
    </w:pPr>
    <w:rPr>
      <w:rFonts w:ascii="新細明體" w:hAnsi="新細明體" w:cs="新細明體"/>
      <w:kern w:val="0"/>
    </w:rPr>
  </w:style>
  <w:style w:type="paragraph" w:styleId="af2">
    <w:name w:val="List Paragraph"/>
    <w:basedOn w:val="a"/>
    <w:uiPriority w:val="34"/>
    <w:qFormat/>
    <w:rsid w:val="008E2B14"/>
    <w:pPr>
      <w:ind w:leftChars="200" w:left="480"/>
    </w:pPr>
  </w:style>
</w:styles>
</file>

<file path=word/webSettings.xml><?xml version="1.0" encoding="utf-8"?>
<w:webSettings xmlns:r="http://schemas.openxmlformats.org/officeDocument/2006/relationships" xmlns:w="http://schemas.openxmlformats.org/wordprocessingml/2006/main">
  <w:divs>
    <w:div w:id="402871337">
      <w:bodyDiv w:val="1"/>
      <w:marLeft w:val="0"/>
      <w:marRight w:val="0"/>
      <w:marTop w:val="0"/>
      <w:marBottom w:val="0"/>
      <w:divBdr>
        <w:top w:val="none" w:sz="0" w:space="0" w:color="auto"/>
        <w:left w:val="none" w:sz="0" w:space="0" w:color="auto"/>
        <w:bottom w:val="none" w:sz="0" w:space="0" w:color="auto"/>
        <w:right w:val="none" w:sz="0" w:space="0" w:color="auto"/>
      </w:divBdr>
    </w:div>
    <w:div w:id="418334660">
      <w:bodyDiv w:val="1"/>
      <w:marLeft w:val="0"/>
      <w:marRight w:val="0"/>
      <w:marTop w:val="0"/>
      <w:marBottom w:val="0"/>
      <w:divBdr>
        <w:top w:val="none" w:sz="0" w:space="0" w:color="auto"/>
        <w:left w:val="none" w:sz="0" w:space="0" w:color="auto"/>
        <w:bottom w:val="none" w:sz="0" w:space="0" w:color="auto"/>
        <w:right w:val="none" w:sz="0" w:space="0" w:color="auto"/>
      </w:divBdr>
    </w:div>
    <w:div w:id="17341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atmovies.com.tw/movie/movie.cfm?action=filmdata&amp;film_id=fMen00198781"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4.xml"/><Relationship Id="rId10" Type="http://schemas.openxmlformats.org/officeDocument/2006/relationships/hyperlink" Target="http://app.atmovies.com.tw/movie/movie.cfm?action=filmdata&amp;film_id=fuen51049413"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061A42-01E3-4255-BA3E-F78C94184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698</Words>
  <Characters>3979</Characters>
  <Application>Microsoft Office Word</Application>
  <DocSecurity>0</DocSecurity>
  <Lines>33</Lines>
  <Paragraphs>9</Paragraphs>
  <ScaleCrop>false</ScaleCrop>
  <Company>yuntech</Company>
  <LinksUpToDate>false</LinksUpToDate>
  <CharactersWithSpaces>4668</CharactersWithSpaces>
  <SharedDoc>false</SharedDoc>
  <HLinks>
    <vt:vector size="42" baseType="variant">
      <vt:variant>
        <vt:i4>7405674</vt:i4>
      </vt:variant>
      <vt:variant>
        <vt:i4>18</vt:i4>
      </vt:variant>
      <vt:variant>
        <vt:i4>0</vt:i4>
      </vt:variant>
      <vt:variant>
        <vt:i4>5</vt:i4>
      </vt:variant>
      <vt:variant>
        <vt:lpwstr>http://anifest.datakal.eu/en/film.aspx?ID=18931</vt:lpwstr>
      </vt:variant>
      <vt:variant>
        <vt:lpwstr/>
      </vt:variant>
      <vt:variant>
        <vt:i4>7667818</vt:i4>
      </vt:variant>
      <vt:variant>
        <vt:i4>15</vt:i4>
      </vt:variant>
      <vt:variant>
        <vt:i4>0</vt:i4>
      </vt:variant>
      <vt:variant>
        <vt:i4>5</vt:i4>
      </vt:variant>
      <vt:variant>
        <vt:lpwstr>http://anifest.datakal.eu/en/film.aspx?ID=18970</vt:lpwstr>
      </vt:variant>
      <vt:variant>
        <vt:lpwstr/>
      </vt:variant>
      <vt:variant>
        <vt:i4>7536746</vt:i4>
      </vt:variant>
      <vt:variant>
        <vt:i4>12</vt:i4>
      </vt:variant>
      <vt:variant>
        <vt:i4>0</vt:i4>
      </vt:variant>
      <vt:variant>
        <vt:i4>5</vt:i4>
      </vt:variant>
      <vt:variant>
        <vt:lpwstr>http://anifest.datakal.eu/en/film.aspx?ID=18913</vt:lpwstr>
      </vt:variant>
      <vt:variant>
        <vt:lpwstr/>
      </vt:variant>
      <vt:variant>
        <vt:i4>7995499</vt:i4>
      </vt:variant>
      <vt:variant>
        <vt:i4>9</vt:i4>
      </vt:variant>
      <vt:variant>
        <vt:i4>0</vt:i4>
      </vt:variant>
      <vt:variant>
        <vt:i4>5</vt:i4>
      </vt:variant>
      <vt:variant>
        <vt:lpwstr>http://anifest.datakal.eu/en/film.aspx?ID=18887</vt:lpwstr>
      </vt:variant>
      <vt:variant>
        <vt:lpwstr/>
      </vt:variant>
      <vt:variant>
        <vt:i4>7602282</vt:i4>
      </vt:variant>
      <vt:variant>
        <vt:i4>6</vt:i4>
      </vt:variant>
      <vt:variant>
        <vt:i4>0</vt:i4>
      </vt:variant>
      <vt:variant>
        <vt:i4>5</vt:i4>
      </vt:variant>
      <vt:variant>
        <vt:lpwstr>http://anifest.datakal.eu/en/film.aspx?ID=18962</vt:lpwstr>
      </vt:variant>
      <vt:variant>
        <vt:lpwstr/>
      </vt:variant>
      <vt:variant>
        <vt:i4>7471210</vt:i4>
      </vt:variant>
      <vt:variant>
        <vt:i4>3</vt:i4>
      </vt:variant>
      <vt:variant>
        <vt:i4>0</vt:i4>
      </vt:variant>
      <vt:variant>
        <vt:i4>5</vt:i4>
      </vt:variant>
      <vt:variant>
        <vt:lpwstr>http://anifest.datakal.eu/en/film.aspx?ID=18904</vt:lpwstr>
      </vt:variant>
      <vt:variant>
        <vt:lpwstr/>
      </vt:variant>
      <vt:variant>
        <vt:i4>8061035</vt:i4>
      </vt:variant>
      <vt:variant>
        <vt:i4>0</vt:i4>
      </vt:variant>
      <vt:variant>
        <vt:i4>0</vt:i4>
      </vt:variant>
      <vt:variant>
        <vt:i4>5</vt:i4>
      </vt:variant>
      <vt:variant>
        <vt:lpwstr>http://anifest.datakal.eu/en/film.aspx?ID=18897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   　　　　　　　　　　 出國報告電子檔規格</dc:title>
  <dc:creator>user</dc:creator>
  <cp:lastModifiedBy>ASUS</cp:lastModifiedBy>
  <cp:revision>2</cp:revision>
  <cp:lastPrinted>2013-05-08T01:23:00Z</cp:lastPrinted>
  <dcterms:created xsi:type="dcterms:W3CDTF">2014-01-23T03:21:00Z</dcterms:created>
  <dcterms:modified xsi:type="dcterms:W3CDTF">2014-01-23T03:21:00Z</dcterms:modified>
</cp:coreProperties>
</file>